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lineRule="auto"/>
        <w:ind w:left="12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Rule="auto"/>
        <w:ind w:left="195" w:right="19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95" w:right="19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95" w:right="195" w:firstLine="0"/>
        <w:rPr>
          <w:rFonts w:ascii="Century Gothic" w:cs="Century Gothic" w:eastAsia="Century Gothic" w:hAnsi="Century Gothic"/>
          <w:color w:val="caa441"/>
          <w:sz w:val="36"/>
          <w:szCs w:val="36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caa441"/>
          <w:sz w:val="36"/>
          <w:szCs w:val="36"/>
          <w:highlight w:val="white"/>
          <w:rtl w:val="0"/>
        </w:rPr>
        <w:t xml:space="preserve">Subscrever Newsletter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  <w:rtl w:val="0"/>
        </w:rPr>
        <w:t xml:space="preserve">Receba as novidades e campanhas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  <w:rtl w:val="0"/>
        </w:rPr>
        <w:t xml:space="preserve">Nome*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  <w:rtl w:val="0"/>
        </w:rPr>
        <w:t xml:space="preserve">Empresa ou Organização*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  <w:rtl w:val="0"/>
        </w:rPr>
        <w:t xml:space="preserve">Insira seu e-mail *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rFonts w:ascii="Century Gothic" w:cs="Century Gothic" w:eastAsia="Century Gothic" w:hAnsi="Century Gothic"/>
          <w:color w:val="999999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70" w:right="270" w:firstLine="0"/>
        <w:rPr>
          <w:rFonts w:ascii="Century Gothic" w:cs="Century Gothic" w:eastAsia="Century Gothic" w:hAnsi="Century Gothic"/>
          <w:b w:val="1"/>
          <w:bCs w:val="1"/>
          <w:color w:val="999999"/>
          <w:sz w:val="16"/>
          <w:szCs w:val="16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999999"/>
          <w:sz w:val="16"/>
          <w:szCs w:val="16"/>
          <w:highlight w:val="white"/>
          <w:rtl w:val="0"/>
        </w:rPr>
        <w:t xml:space="preserve">Subscrever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