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Sekolah Sasaran dan Target Peserta di Kota Balikpapan</w:t>
      </w:r>
    </w:p>
    <w:p>
      <w:pPr>
        <w:spacing w:after="140" w:line="280"/>
      </w:pPr>
      <w:r>
        <w:t xml:space="preserve">Kami mengundang 80 guru dari 19 sekolah: 4 SLB, 7 SD dan SMP inklusif, dan 8 SMA dan SMK inklusif. Dua sekolah di Balikpapan Timur dan Balikpapan Utara masih menunggu nama dari Dinas Pendidikan.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150"/>
        <w:gridCol w:w="1450"/>
        <w:gridCol w:w="1000"/>
        <w:gridCol w:w="1500"/>
        <w:gridCol w:w="1038"/>
        <w:gridCol w:w="1050"/>
      </w:tblGrid>
      <w:tr>
        <w:trPr>
          <w:cantSplit/>
          <w:tblHeader/>
        </w:trPr>
        <w:tc>
          <w:tcPr>
            <w:tcW w:type="dxa" w:w="4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No</w:t>
            </w:r>
          </w:p>
        </w:tc>
        <w:tc>
          <w:tcPr>
            <w:tcW w:type="dxa" w:w="31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Nama sekolah</w:t>
            </w:r>
          </w:p>
        </w:tc>
        <w:tc>
          <w:tcPr>
            <w:tcW w:type="dxa" w:w="14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Jenjang</w:t>
            </w:r>
          </w:p>
        </w:tc>
        <w:tc>
          <w:tcPr>
            <w:tcW w:type="dxa" w:w="1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Status, akreditasi</w:t>
            </w:r>
          </w:p>
        </w:tc>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left"/>
            </w:pPr>
            <w:r>
              <w:rPr>
                <w:b/>
                <w:bCs/>
                <w:color w:val="FFFFFF"/>
                <w:sz w:val="16"/>
                <w:szCs w:val="16"/>
              </w:rPr>
              <w:t xml:space="preserve">Kecamatan</w:t>
            </w:r>
          </w:p>
        </w:tc>
        <w:tc>
          <w:tcPr>
            <w:tcW w:type="dxa" w:w="1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right"/>
            </w:pPr>
            <w:r>
              <w:rPr>
                <w:b/>
                <w:bCs/>
                <w:color w:val="FFFFFF"/>
                <w:sz w:val="16"/>
                <w:szCs w:val="16"/>
              </w:rPr>
              <w:t xml:space="preserve">Guru tercatat</w:t>
            </w:r>
          </w:p>
        </w:tc>
        <w:tc>
          <w:tcPr>
            <w:tcW w:type="dxa" w:w="10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center"/>
          </w:tcPr>
          <w:p>
            <w:pPr>
              <w:spacing w:after="20" w:line="250"/>
              <w:jc w:val="right"/>
            </w:pPr>
            <w:r>
              <w:rPr>
                <w:b/>
                <w:bCs/>
                <w:color w:val="FFFFFF"/>
                <w:sz w:val="16"/>
                <w:szCs w:val="16"/>
              </w:rPr>
              <w:t xml:space="preserve">Target peserta</w:t>
            </w:r>
          </w:p>
        </w:tc>
      </w:tr>
      <w:tr>
        <w:trPr>
          <w:cantSplit/>
        </w:trPr>
        <w:tc>
          <w:tcPr>
            <w:tcW w:type="dxa" w:w="963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0B396D"/>
                <w:sz w:val="17"/>
                <w:szCs w:val="17"/>
              </w:rPr>
              <w:t xml:space="preserve">A. SLB. Target 40 peserta, sekitar separuh guru tiap SLB</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SLB Negeri Balikpapan</w:t>
            </w:r>
          </w:p>
          <w:p>
            <w:pPr>
              <w:spacing w:after="20" w:line="250"/>
              <w:jc w:val="left"/>
            </w:pPr>
            <w:r>
              <w:rPr>
                <w:color w:val="1D1D1F"/>
                <w:sz w:val="17"/>
                <w:szCs w:val="17"/>
              </w:rPr>
              <w:t xml:space="preserve">NPSN 30401525</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SLB, TKLB sampai SMLB</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44</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22</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2</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SLB Tunas Bangsa</w:t>
            </w:r>
          </w:p>
          <w:p>
            <w:pPr>
              <w:spacing w:after="20" w:line="250"/>
              <w:jc w:val="left"/>
            </w:pPr>
            <w:r>
              <w:rPr>
                <w:color w:val="1D1D1F"/>
                <w:sz w:val="17"/>
                <w:szCs w:val="17"/>
              </w:rPr>
              <w:t xml:space="preserve">NPSN 30402883</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SLB, SDLB sampai SMLB</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Swasta, B</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13</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7</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3</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SLB Dharma Kencana Balikpapan</w:t>
            </w:r>
          </w:p>
          <w:p>
            <w:pPr>
              <w:spacing w:after="20" w:line="250"/>
              <w:jc w:val="left"/>
            </w:pPr>
            <w:r>
              <w:rPr>
                <w:color w:val="1D1D1F"/>
                <w:sz w:val="17"/>
                <w:szCs w:val="17"/>
              </w:rPr>
              <w:t xml:space="preserve">NPSN 30402882</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SLB, SDLB sampai SMLB</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Swasta, B</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10</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5</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4</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Sekolah Khusus Santo Fransiskus Assisi</w:t>
            </w:r>
          </w:p>
          <w:p>
            <w:pPr>
              <w:spacing w:after="20" w:line="250"/>
              <w:jc w:val="left"/>
            </w:pPr>
            <w:r>
              <w:rPr>
                <w:color w:val="1D1D1F"/>
                <w:sz w:val="17"/>
                <w:szCs w:val="17"/>
              </w:rPr>
              <w:t xml:space="preserve">NPSN 69965143</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SLB, TKLB sampai SMLB</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Swasta, B</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13</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6</w:t>
            </w:r>
          </w:p>
        </w:tc>
      </w:tr>
      <w:tr>
        <w:trPr>
          <w:cantSplit/>
        </w:trPr>
        <w:tc>
          <w:tcPr>
            <w:tcW w:type="dxa" w:w="963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0B396D"/>
                <w:sz w:val="17"/>
                <w:szCs w:val="17"/>
              </w:rPr>
              <w:t xml:space="preserve">B. SD dan SMP inklusif. Target 24 peserta, 4 per kecamatan</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5</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SD Negeri 008 Balikpapan Kota</w:t>
            </w:r>
          </w:p>
          <w:p>
            <w:pPr>
              <w:spacing w:after="20" w:line="250"/>
              <w:jc w:val="left"/>
            </w:pPr>
            <w:r>
              <w:rPr>
                <w:color w:val="1D1D1F"/>
                <w:sz w:val="17"/>
                <w:szCs w:val="17"/>
              </w:rPr>
              <w:t xml:space="preserve">NPSN 30402860</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SD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15</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6</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SD Negeri 003 Balikpapan Kota</w:t>
            </w:r>
          </w:p>
          <w:p>
            <w:pPr>
              <w:spacing w:after="20" w:line="250"/>
              <w:jc w:val="left"/>
            </w:pPr>
            <w:r>
              <w:rPr>
                <w:color w:val="1D1D1F"/>
                <w:sz w:val="17"/>
                <w:szCs w:val="17"/>
              </w:rPr>
              <w:t xml:space="preserve">NPSN 30401549</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SD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29</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7</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SMP Negeri 5 Balikpapan</w:t>
            </w:r>
          </w:p>
          <w:p>
            <w:pPr>
              <w:spacing w:after="20" w:line="250"/>
              <w:jc w:val="left"/>
            </w:pPr>
            <w:r>
              <w:rPr>
                <w:color w:val="1D1D1F"/>
                <w:sz w:val="17"/>
                <w:szCs w:val="17"/>
              </w:rPr>
              <w:t xml:space="preserve">NPSN 30401474</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SMP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49</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4</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8</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SMP Negeri 4 Balikpapan</w:t>
            </w:r>
          </w:p>
          <w:p>
            <w:pPr>
              <w:spacing w:after="20" w:line="250"/>
              <w:jc w:val="left"/>
            </w:pPr>
            <w:r>
              <w:rPr>
                <w:color w:val="1D1D1F"/>
                <w:sz w:val="17"/>
                <w:szCs w:val="17"/>
              </w:rPr>
              <w:t xml:space="preserve">NPSN 30401475</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SMP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Barat</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50</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4</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9</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SD IT Luqman Al-Hakim</w:t>
            </w:r>
          </w:p>
          <w:p>
            <w:pPr>
              <w:spacing w:after="20" w:line="250"/>
              <w:jc w:val="left"/>
            </w:pPr>
            <w:r>
              <w:rPr>
                <w:color w:val="1D1D1F"/>
                <w:sz w:val="17"/>
                <w:szCs w:val="17"/>
              </w:rPr>
              <w:t xml:space="preserve">NPSN 30402848</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SD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Swasta,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Tengah</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13</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4</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10</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shd w:fill="FFF200" w:color="auto" w:val="clear"/>
              </w:rPr>
              <w:t xml:space="preserve">[ISI TIM: sekolah inklusif Balikpapan Timur]</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SD atau SMP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Timur</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4</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11</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shd w:fill="FFF200" w:color="auto" w:val="clear"/>
              </w:rPr>
              <w:t xml:space="preserve">[ISI TIM: sekolah inklusif Balikpapan Utara]</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SD atau SMP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Utara</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4</w:t>
            </w:r>
          </w:p>
        </w:tc>
      </w:tr>
      <w:tr>
        <w:trPr>
          <w:cantSplit/>
        </w:trPr>
        <w:tc>
          <w:tcPr>
            <w:tcW w:type="dxa" w:w="9638"/>
            <w:gridSpan w:val="7"/>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0B396D"/>
                <w:sz w:val="17"/>
                <w:szCs w:val="17"/>
              </w:rPr>
              <w:t xml:space="preserve">C. SMA dan SMK inklusif. Target 16 peserta, 2 per sekolah</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12</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SMA Negeri 1 Balikpapan</w:t>
            </w:r>
          </w:p>
          <w:p>
            <w:pPr>
              <w:spacing w:after="20" w:line="250"/>
              <w:jc w:val="left"/>
            </w:pPr>
            <w:r>
              <w:rPr>
                <w:color w:val="1D1D1F"/>
                <w:sz w:val="17"/>
                <w:szCs w:val="17"/>
              </w:rPr>
              <w:t xml:space="preserve">NPSN 30401491</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Kota</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57</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13</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SMA Negeri 2 Balikpapan</w:t>
            </w:r>
          </w:p>
          <w:p>
            <w:pPr>
              <w:spacing w:after="20" w:line="250"/>
              <w:jc w:val="left"/>
            </w:pPr>
            <w:r>
              <w:rPr>
                <w:color w:val="1D1D1F"/>
                <w:sz w:val="17"/>
                <w:szCs w:val="17"/>
              </w:rPr>
              <w:t xml:space="preserve">NPSN 30401490</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Utara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51</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14</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SMA Negeri 4 Balikpapan</w:t>
            </w:r>
          </w:p>
          <w:p>
            <w:pPr>
              <w:spacing w:after="20" w:line="250"/>
              <w:jc w:val="left"/>
            </w:pPr>
            <w:r>
              <w:rPr>
                <w:color w:val="1D1D1F"/>
                <w:sz w:val="17"/>
                <w:szCs w:val="17"/>
              </w:rPr>
              <w:t xml:space="preserve">NPSN 30401488</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47</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15</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SMA Negeri 7 Balikpapan</w:t>
            </w:r>
          </w:p>
          <w:p>
            <w:pPr>
              <w:spacing w:after="20" w:line="250"/>
              <w:jc w:val="left"/>
            </w:pPr>
            <w:r>
              <w:rPr>
                <w:color w:val="1D1D1F"/>
                <w:sz w:val="17"/>
                <w:szCs w:val="17"/>
              </w:rPr>
              <w:t xml:space="preserve">NPSN 30401504</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Timur</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53</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16</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SMA Negeri 8 Balikpapan</w:t>
            </w:r>
          </w:p>
          <w:p>
            <w:pPr>
              <w:spacing w:after="20" w:line="250"/>
              <w:jc w:val="left"/>
            </w:pPr>
            <w:r>
              <w:rPr>
                <w:color w:val="1D1D1F"/>
                <w:sz w:val="17"/>
                <w:szCs w:val="17"/>
              </w:rPr>
              <w:t xml:space="preserve">NPSN 30402920</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SMA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Barat</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45</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17</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SMK Negeri 4 Balikpapan</w:t>
            </w:r>
          </w:p>
          <w:p>
            <w:pPr>
              <w:spacing w:after="20" w:line="250"/>
              <w:jc w:val="left"/>
            </w:pPr>
            <w:r>
              <w:rPr>
                <w:color w:val="1D1D1F"/>
                <w:sz w:val="17"/>
                <w:szCs w:val="17"/>
              </w:rPr>
              <w:t xml:space="preserve">NPSN 30401508</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SMK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A</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Selatan</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67</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18</w:t>
            </w:r>
          </w:p>
        </w:tc>
        <w:tc>
          <w:tcPr>
            <w:tcW w:type="dxa" w:w="31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b/>
                <w:bCs/>
                <w:color w:val="1D1D1F"/>
                <w:sz w:val="17"/>
                <w:szCs w:val="17"/>
              </w:rPr>
              <w:t xml:space="preserve">SMK Negeri 5 Balikpapan</w:t>
            </w:r>
          </w:p>
          <w:p>
            <w:pPr>
              <w:spacing w:after="20" w:line="250"/>
              <w:jc w:val="left"/>
            </w:pPr>
            <w:r>
              <w:rPr>
                <w:color w:val="1D1D1F"/>
                <w:sz w:val="17"/>
                <w:szCs w:val="17"/>
              </w:rPr>
              <w:t xml:space="preserve">NPSN 30404599</w:t>
            </w:r>
          </w:p>
        </w:tc>
        <w:tc>
          <w:tcPr>
            <w:tcW w:type="dxa" w:w="14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SMK inklusif</w:t>
            </w:r>
          </w:p>
        </w:tc>
        <w:tc>
          <w:tcPr>
            <w:tcW w:type="dxa" w:w="10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Negeri, B</w:t>
            </w:r>
          </w:p>
        </w:tc>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left"/>
            </w:pPr>
            <w:r>
              <w:rPr>
                <w:color w:val="1D1D1F"/>
                <w:sz w:val="17"/>
                <w:szCs w:val="17"/>
              </w:rPr>
              <w:t xml:space="preserve">Balikpapan Timur</w:t>
            </w:r>
          </w:p>
        </w:tc>
        <w:tc>
          <w:tcPr>
            <w:tcW w:type="dxa" w:w="1038"/>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color w:val="1D1D1F"/>
                <w:sz w:val="17"/>
                <w:szCs w:val="17"/>
              </w:rPr>
              <w:t xml:space="preserve">70</w:t>
            </w:r>
          </w:p>
        </w:tc>
        <w:tc>
          <w:tcPr>
            <w:tcW w:type="dxa" w:w="1050"/>
            <w:tcBorders>
              <w:top w:val="single" w:color="C9D2DE" w:sz="4"/>
              <w:left w:val="single" w:color="C9D2DE" w:sz="4"/>
              <w:bottom w:val="single" w:color="C9D2DE" w:sz="4"/>
              <w:right w:val="single" w:color="C9D2DE" w:sz="4"/>
            </w:tcBorders>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19</w:t>
            </w:r>
          </w:p>
        </w:tc>
        <w:tc>
          <w:tcPr>
            <w:tcW w:type="dxa" w:w="31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SMK Negeri 6 Balikpapan</w:t>
            </w:r>
          </w:p>
          <w:p>
            <w:pPr>
              <w:spacing w:after="20" w:line="250"/>
              <w:jc w:val="left"/>
            </w:pPr>
            <w:r>
              <w:rPr>
                <w:color w:val="1D1D1F"/>
                <w:sz w:val="17"/>
                <w:szCs w:val="17"/>
              </w:rPr>
              <w:t xml:space="preserve">NPSN 30409918</w:t>
            </w:r>
          </w:p>
        </w:tc>
        <w:tc>
          <w:tcPr>
            <w:tcW w:type="dxa" w:w="14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SMK inklusif</w:t>
            </w:r>
          </w:p>
        </w:tc>
        <w:tc>
          <w:tcPr>
            <w:tcW w:type="dxa" w:w="1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Negeri, B</w:t>
            </w:r>
          </w:p>
        </w:tc>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left"/>
            </w:pPr>
            <w:r>
              <w:rPr>
                <w:color w:val="1D1D1F"/>
                <w:sz w:val="17"/>
                <w:szCs w:val="17"/>
              </w:rPr>
              <w:t xml:space="preserve">Balikpapan Utara</w:t>
            </w:r>
          </w:p>
        </w:tc>
        <w:tc>
          <w:tcPr>
            <w:tcW w:type="dxa" w:w="1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color w:val="1D1D1F"/>
                <w:sz w:val="17"/>
                <w:szCs w:val="17"/>
              </w:rPr>
              <w:t xml:space="preserve">75</w:t>
            </w:r>
          </w:p>
        </w:tc>
        <w:tc>
          <w:tcPr>
            <w:tcW w:type="dxa" w:w="10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2</w:t>
            </w:r>
          </w:p>
        </w:tc>
      </w:tr>
      <w:tr>
        <w:trPr>
          <w:cantSplit/>
        </w:trPr>
        <w:tc>
          <w:tcPr>
            <w:tcW w:type="dxa" w:w="4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31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r>
              <w:rPr>
                <w:b/>
                <w:bCs/>
                <w:color w:val="1D1D1F"/>
                <w:sz w:val="17"/>
                <w:szCs w:val="17"/>
              </w:rPr>
              <w:t xml:space="preserve">Jumlah 19 sekolah</w:t>
            </w:r>
          </w:p>
        </w:tc>
        <w:tc>
          <w:tcPr>
            <w:tcW w:type="dxa" w:w="14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10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150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left"/>
            </w:pPr>
          </w:p>
        </w:tc>
        <w:tc>
          <w:tcPr>
            <w:tcW w:type="dxa" w:w="1038"/>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701</w:t>
            </w:r>
          </w:p>
        </w:tc>
        <w:tc>
          <w:tcPr>
            <w:tcW w:type="dxa" w:w="1050"/>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center"/>
          </w:tcPr>
          <w:p>
            <w:pPr>
              <w:spacing w:after="20" w:line="250"/>
              <w:jc w:val="right"/>
            </w:pPr>
            <w:r>
              <w:rPr>
                <w:b/>
                <w:bCs/>
                <w:color w:val="1D1D1F"/>
                <w:sz w:val="17"/>
                <w:szCs w:val="17"/>
              </w:rPr>
              <w:t xml:space="preserve">80</w:t>
            </w:r>
          </w:p>
        </w:tc>
      </w:tr>
    </w:tbl>
    <w:p>
      <w:pPr>
        <w:spacing w:after="80" w:before="40" w:line="255"/>
      </w:pPr>
      <w:r>
        <w:rPr>
          <w:color w:val="5C5F66"/>
          <w:sz w:val="16"/>
          <w:szCs w:val="16"/>
        </w:rPr>
        <w:t xml:space="preserve">Target peserta adalah usulan Sanggabiz dan dapat disesuaikan dengan permintaan klien. Sekolah menunjuk sendiri gurunya.</w:t>
      </w:r>
    </w:p>
    <w:p>
      <w:pPr>
        <w:spacing w:after="80" w:before="40" w:line="255"/>
      </w:pPr>
      <w:r>
        <w:rPr>
          <w:color w:val="5C5F66"/>
          <w:sz w:val="16"/>
          <w:szCs w:val="16"/>
        </w:rPr>
        <w:t xml:space="preserve">Aturan target. SLB: sekitar separuh guru tiap sekolah, supaya kegiatan belajar tetap berjalan. SD dan SMP inklusif: 4 guru per kecamatan, karena Peraturan Wali Kota Balikpapan Nomor 9 Tahun 2018 mewajibkan satu sekolah inklusif di tiap kecamatan. SMA dan SMK inklusif: 2 guru per sekolah, yaitu guru mata pelajaran dan guru pendamping khusus atau guru bimbingan konseling.</w:t>
      </w:r>
    </w:p>
    <w:p>
      <w:pPr>
        <w:spacing w:after="80" w:before="40" w:line="255"/>
      </w:pPr>
      <w:r>
        <w:rPr>
          <w:color w:val="5C5F66"/>
          <w:sz w:val="16"/>
          <w:szCs w:val="16"/>
        </w:rPr>
        <w:t xml:space="preserve">Daftar SD dan SMP inklusif belum resmi karena Keputusan Wali Kota belum terbit di sumber publik. Lima sekolah di tabel berasal dari pernyataan Kepala Dinas (2019), berita 2024, dan penelitian 2023. </w:t>
      </w:r>
      <w:r>
        <w:rPr>
          <w:b/>
          <w:bCs/>
          <w:color w:val="1D1D1F"/>
          <w:sz w:val="16"/>
          <w:szCs w:val="16"/>
          <w:shd w:fill="FFF200" w:color="auto" w:val="clear"/>
        </w:rPr>
        <w:t xml:space="preserve">[ISI TIM: nama sekolah Balikpapan Timur dan Utara, diminta ke Disdikbud Kota Balikpapan]</w:t>
      </w:r>
    </w:p>
    <w:p>
      <w:pPr>
        <w:spacing w:after="80" w:before="40" w:line="255"/>
      </w:pPr>
      <w:r>
        <w:rPr>
          <w:color w:val="5C5F66"/>
          <w:sz w:val="16"/>
          <w:szCs w:val="16"/>
        </w:rPr>
        <w:t xml:space="preserve">Sumber: guru tercatat dari portal Sekolah Kita, Kemendikdasmen, semester 2026/2027 Gasal. NPSN dan akreditasi dari Referensi Kemendikdasmen. Daftar SMA dan SMK inklusif dari Lampiran 9 Juknis SPMB SMA, SMK, dan SLB Kota Balikpapan 2025. Alamat dan kontak tiap sekolah ada di v1 daftar sekolah.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Sekolah Sasaran dan Target Peserta Balikpapan</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Sekolah Sasaran dan Target Peserta di Kota Balikpapan</dc:title>
  <dc:creator>Sanggabiz</dc:creator>
  <cp:lastModifiedBy>Un-named</cp:lastModifiedBy>
  <cp:revision>1</cp:revision>
  <dcterms:created xsi:type="dcterms:W3CDTF">2026-10-16T08:44:21.033Z</dcterms:created>
  <dcterms:modified xsi:type="dcterms:W3CDTF">2026-10-16T08:44:21.046Z</dcterms:modified>
</cp:coreProperties>
</file>

<file path=docProps/custom.xml><?xml version="1.0" encoding="utf-8"?>
<Properties xmlns="http://schemas.openxmlformats.org/officeDocument/2006/custom-properties" xmlns:vt="http://schemas.openxmlformats.org/officeDocument/2006/docPropsVTypes"/>
</file>