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5D31EE" w:rsidRPr="00530271" w14:paraId="4B1ADBEC" w14:textId="77777777" w:rsidTr="00B7019B">
        <w:tc>
          <w:tcPr>
            <w:tcW w:w="9638" w:type="dxa"/>
          </w:tcPr>
          <w:p w14:paraId="4A3400EC" w14:textId="77777777" w:rsidR="005D31EE" w:rsidRPr="00530271" w:rsidRDefault="005D31EE" w:rsidP="00B5518D">
            <w:pPr>
              <w:spacing w:after="0" w:line="240" w:lineRule="auto"/>
              <w:jc w:val="center"/>
              <w:rPr>
                <w:rFonts w:ascii="TH SarabunPSK" w:eastAsia="Adobe Myungjo Std M" w:hAnsi="TH SarabunPSK" w:cs="TH SarabunPSK"/>
                <w:b/>
                <w:bCs/>
                <w:sz w:val="32"/>
                <w:szCs w:val="32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b/>
                <w:bCs/>
                <w:sz w:val="32"/>
                <w:szCs w:val="32"/>
                <w:cs/>
              </w:rPr>
              <w:t>บันทึกเสนอสัญญาประกันสิ่งของ</w:t>
            </w:r>
          </w:p>
          <w:p w14:paraId="48144C54" w14:textId="77777777" w:rsidR="005D31EE" w:rsidRPr="00530271" w:rsidRDefault="005D31EE" w:rsidP="00B5518D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เรียน......................................</w:t>
            </w:r>
          </w:p>
          <w:p w14:paraId="4DC11040" w14:textId="77777777" w:rsidR="005D31EE" w:rsidRPr="00530271" w:rsidRDefault="005D31EE" w:rsidP="00B5518D">
            <w:pPr>
              <w:spacing w:after="0" w:line="240" w:lineRule="auto"/>
              <w:ind w:firstLine="720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ด้วยเมื่อวันที่.....................เดือน.......................... ..พ.ศ....................พนักงานสอบสวนได้ยึดสิ่งของ ดังนี้</w:t>
            </w:r>
          </w:p>
          <w:p w14:paraId="02994A02" w14:textId="77777777" w:rsidR="005D31EE" w:rsidRPr="00530271" w:rsidRDefault="005D31EE" w:rsidP="00B55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...................................................................................................................</w:t>
            </w:r>
          </w:p>
          <w:p w14:paraId="4DB8F1A3" w14:textId="77777777" w:rsidR="005D31EE" w:rsidRPr="00530271" w:rsidRDefault="005D31EE" w:rsidP="00B55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...................................................................................................................</w:t>
            </w:r>
          </w:p>
        </w:tc>
      </w:tr>
      <w:tr w:rsidR="006D0B71" w:rsidRPr="00530271" w14:paraId="72E440F8" w14:textId="77777777" w:rsidTr="006D0B71">
        <w:trPr>
          <w:trHeight w:val="1534"/>
        </w:trPr>
        <w:tc>
          <w:tcPr>
            <w:tcW w:w="9638" w:type="dxa"/>
          </w:tcPr>
          <w:p w14:paraId="6F282A1B" w14:textId="67AA1500" w:rsidR="006D0B71" w:rsidRPr="00530271" w:rsidRDefault="006D0B71" w:rsidP="006D0B71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>
              <w:rPr>
                <w:rFonts w:ascii="TH SarabunPSK" w:eastAsia="Adobe Myungjo Std M" w:hAnsi="TH SarabunPSK" w:cs="TH SarabunPSK"/>
                <w:sz w:val="28"/>
                <w:cs/>
              </w:rPr>
              <w:tab/>
            </w:r>
            <w:bookmarkStart w:id="0" w:name="_GoBack"/>
            <w:bookmarkEnd w:id="0"/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ไว้ประกอบการสอบสวนตามบัญชียึดทรัพย์</w:t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AS1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28"/>
              </w:rPr>
              <w:t>«AS1»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คดีที่</w:t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C2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28"/>
              </w:rPr>
              <w:t>«C2»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  <w:r w:rsidRPr="00530271">
              <w:rPr>
                <w:rFonts w:ascii="TH SarabunPSK" w:eastAsia="Adobe Myungjo Std M" w:hAnsi="TH SarabunPSK" w:cs="TH SarabunPSK" w:hint="cs"/>
                <w:sz w:val="28"/>
                <w:cs/>
              </w:rPr>
              <w:t>/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C3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28"/>
              </w:rPr>
              <w:t>«C3»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คดีระหว่าง</w:t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PA7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28"/>
              </w:rPr>
              <w:t>«PA7»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ผู้กล่าวหา</w:t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PS7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28"/>
              </w:rPr>
              <w:t>«PS7»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ผู้ต้องหา</w:t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ฐานความผิด</w:t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B2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28"/>
              </w:rPr>
              <w:t>«B2»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เหตุเกิดเมื่อวันที่</w:t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C4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28"/>
              </w:rPr>
              <w:t>«C4»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เวลา</w:t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C441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28"/>
              </w:rPr>
              <w:t>«C441»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น. 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ที่แขวง/ตำบล</w:t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C12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28"/>
              </w:rPr>
              <w:t>«C12»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เขต/อำเภอ</w:t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C13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28"/>
              </w:rPr>
              <w:t>«C13»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จังหวัด</w:t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C14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28"/>
              </w:rPr>
              <w:t>«C14»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บัดนี้</w:t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PB7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28"/>
              </w:rPr>
              <w:t>«PB7»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อายุ</w:t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PB13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28"/>
              </w:rPr>
              <w:t>«PB13»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ปี เชื้อชาติ</w:t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PB14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28"/>
              </w:rPr>
              <w:t>«PB14»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สัญชาติ</w:t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PB15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28"/>
              </w:rPr>
              <w:t>«PB15»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อยู่บ้านเลขที่</w:t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PB22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28"/>
              </w:rPr>
              <w:t>«PB22»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แขวง/ตำบล</w:t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PB24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28"/>
              </w:rPr>
              <w:t>«PB24»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เขต/อำเภอ</w:t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PB25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28"/>
              </w:rPr>
              <w:t>«PB25»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จังหวัด</w:t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PB26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28"/>
              </w:rPr>
              <w:t>«PB26»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ได้ยื่นคำร้องขอคืนสิ่งของดังกล่าวข้างต้น</w:t>
            </w:r>
            <w:r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ไปดูแลรักษาหรือใช้ประโยชน์ซึ่งมีข้อพิจารณาดังนี้</w:t>
            </w:r>
          </w:p>
        </w:tc>
      </w:tr>
      <w:tr w:rsidR="002C5F3A" w:rsidRPr="00530271" w14:paraId="4BCC3E9E" w14:textId="77777777" w:rsidTr="00B7019B">
        <w:tc>
          <w:tcPr>
            <w:tcW w:w="9638" w:type="dxa"/>
          </w:tcPr>
          <w:p w14:paraId="351A6CA3" w14:textId="0D9573A1" w:rsidR="00BE7D8D" w:rsidRDefault="002C5F3A" w:rsidP="00B551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720"/>
              <w:rPr>
                <w:rFonts w:ascii="TH SarabunPSK" w:eastAsia="Adobe Myungjo Std M" w:hAnsi="TH SarabunPSK" w:cs="TH SarabunPSK"/>
                <w:sz w:val="28"/>
              </w:rPr>
            </w:pPr>
            <w:r w:rsidRPr="00F301C6">
              <w:rPr>
                <w:rFonts w:ascii="TH SarabunPSK" w:eastAsia="Adobe Myungjo Std M" w:hAnsi="TH SarabunPSK" w:cs="TH SarabunPSK"/>
                <w:sz w:val="28"/>
                <w:cs/>
              </w:rPr>
              <w:t>ความผิดที่ต้องหาเป็นความผิดตา</w:t>
            </w:r>
            <w:r w:rsidR="00B5518D" w:rsidRPr="00F301C6">
              <w:rPr>
                <w:rFonts w:ascii="TH SarabunPSK" w:eastAsia="Adobe Myungjo Std M" w:hAnsi="TH SarabunPSK" w:cs="TH SarabunPSK" w:hint="cs"/>
                <w:sz w:val="28"/>
                <w:cs/>
              </w:rPr>
              <w:t>ม</w:t>
            </w:r>
            <w:r w:rsidR="00085424" w:rsidRPr="00F301C6">
              <w:rPr>
                <w:rFonts w:ascii="TH SarabunPSK" w:eastAsia="Adobe Myungjo Std M" w:hAnsi="TH SarabunPSK" w:cs="TH SarabunPSK"/>
                <w:sz w:val="28"/>
              </w:rPr>
              <w:t xml:space="preserve"> </w:t>
            </w:r>
            <w:r w:rsidR="004B6413" w:rsidRPr="00F301C6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="004B6413" w:rsidRPr="00F301C6">
              <w:rPr>
                <w:rFonts w:ascii="TH SarabunPSK" w:eastAsia="Adobe Myungjo Std M" w:hAnsi="TH SarabunPSK" w:cs="TH SarabunPSK"/>
                <w:sz w:val="28"/>
              </w:rPr>
              <w:instrText xml:space="preserve"> MERGEFIELD B2 </w:instrText>
            </w:r>
            <w:r w:rsidR="004B6413" w:rsidRPr="00F301C6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6E7C90">
              <w:rPr>
                <w:rFonts w:ascii="TH SarabunPSK" w:eastAsia="Adobe Myungjo Std M" w:hAnsi="TH SarabunPSK" w:cs="TH SarabunPSK"/>
                <w:noProof/>
                <w:sz w:val="28"/>
              </w:rPr>
              <w:t>«B2»</w:t>
            </w:r>
            <w:r w:rsidR="004B6413" w:rsidRPr="00F301C6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  <w:r w:rsidR="004B6413" w:rsidRPr="00F301C6">
              <w:rPr>
                <w:rFonts w:ascii="TH SarabunPSK" w:eastAsia="Adobe Myungjo Std M" w:hAnsi="TH SarabunPSK" w:cs="TH SarabunPSK"/>
                <w:sz w:val="28"/>
              </w:rPr>
              <w:t xml:space="preserve"> </w:t>
            </w:r>
            <w:r w:rsidR="00085424" w:rsidRPr="00F301C6">
              <w:rPr>
                <w:rFonts w:ascii="TH SarabunPSK" w:eastAsia="Adobe Myungjo Std M" w:hAnsi="TH SarabunPSK" w:cs="TH SarabunPSK" w:hint="cs"/>
                <w:sz w:val="28"/>
                <w:cs/>
              </w:rPr>
              <w:t>อัตราโทษ</w:t>
            </w:r>
            <w:r w:rsidR="00AB02D5"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="00AB02D5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="00AB02D5">
              <w:rPr>
                <w:rFonts w:ascii="TH SarabunPSK" w:eastAsia="Adobe Myungjo Std M" w:hAnsi="TH SarabunPSK" w:cs="TH SarabunPSK"/>
                <w:sz w:val="28"/>
              </w:rPr>
              <w:instrText xml:space="preserve"> MERGEFIELD B4 </w:instrText>
            </w:r>
            <w:r w:rsidR="00AB02D5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AB02D5">
              <w:rPr>
                <w:rFonts w:ascii="TH SarabunPSK" w:eastAsia="Adobe Myungjo Std M" w:hAnsi="TH SarabunPSK" w:cs="TH SarabunPSK"/>
                <w:noProof/>
                <w:sz w:val="28"/>
              </w:rPr>
              <w:t>«B4»</w:t>
            </w:r>
            <w:r w:rsidR="00AB02D5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  <w:p w14:paraId="72527B27" w14:textId="1C334B63" w:rsidR="002C5F3A" w:rsidRPr="00F301C6" w:rsidRDefault="002C5F3A" w:rsidP="00B551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720"/>
              <w:rPr>
                <w:rFonts w:ascii="TH SarabunPSK" w:eastAsia="Adobe Myungjo Std M" w:hAnsi="TH SarabunPSK" w:cs="TH SarabunPSK"/>
                <w:sz w:val="28"/>
              </w:rPr>
            </w:pPr>
            <w:r w:rsidRPr="00F301C6">
              <w:rPr>
                <w:rFonts w:ascii="TH SarabunPSK" w:eastAsia="Adobe Myungjo Std M" w:hAnsi="TH SarabunPSK" w:cs="TH SarabunPSK"/>
                <w:sz w:val="28"/>
                <w:cs/>
              </w:rPr>
              <w:t>เหตุผลความจำเป็น และความเร่งด่วนที่ต้องนำสิ่งของไปดูแลรักษาหรือใช้ประโยชน์</w:t>
            </w:r>
          </w:p>
          <w:p w14:paraId="614B8605" w14:textId="7BFCAF77" w:rsidR="002C5F3A" w:rsidRPr="00530271" w:rsidRDefault="002C5F3A" w:rsidP="00B5518D">
            <w:pPr>
              <w:tabs>
                <w:tab w:val="left" w:pos="1134"/>
              </w:tabs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 w:hint="cs"/>
                <w:sz w:val="28"/>
                <w:cs/>
              </w:rPr>
              <w:t>....................................................................................................................................................................................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..........................</w:t>
            </w:r>
            <w:r w:rsidRPr="00530271">
              <w:rPr>
                <w:rFonts w:ascii="TH SarabunPSK" w:eastAsia="Adobe Myungjo Std M" w:hAnsi="TH SarabunPSK" w:cs="TH SarabunPSK" w:hint="cs"/>
                <w:sz w:val="28"/>
                <w:cs/>
              </w:rPr>
              <w:t>.</w:t>
            </w:r>
          </w:p>
          <w:p w14:paraId="29615B97" w14:textId="516542AE" w:rsidR="002C5F3A" w:rsidRPr="00530271" w:rsidRDefault="002C5F3A" w:rsidP="00B5518D">
            <w:pPr>
              <w:pStyle w:val="ListParagraph"/>
              <w:numPr>
                <w:ilvl w:val="0"/>
                <w:numId w:val="2"/>
              </w:numPr>
              <w:tabs>
                <w:tab w:val="left" w:pos="1134"/>
              </w:tabs>
              <w:spacing w:after="0" w:line="240" w:lineRule="auto"/>
              <w:ind w:left="0" w:firstLine="720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ความเสี่ยงภัยหรือเสี่ยงต่อความเสียหาย สูญหาย ถูกทำลาย ปลอมหรือแก้ไขเปลี่ยนแปลงที่อาจเกิดขึ้น กับสิ่งที่จะนำไปดูแลรักษาหรือใช้ประโยชน์.....................................................................................................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......................................................</w:t>
            </w:r>
          </w:p>
          <w:p w14:paraId="1703674E" w14:textId="508D07E7" w:rsidR="002C5F3A" w:rsidRPr="00530271" w:rsidRDefault="002C5F3A" w:rsidP="00B5518D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................................................................................................................................................................................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..........................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....</w:t>
            </w:r>
          </w:p>
          <w:p w14:paraId="789EDEB1" w14:textId="5EEA518F" w:rsidR="002C5F3A" w:rsidRPr="00530271" w:rsidRDefault="002C5F3A" w:rsidP="00B551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7" w:hanging="357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ผู้ยื่นคำร้องได้วางหลักประกันคือ............................................................................................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.................</w:t>
            </w:r>
          </w:p>
          <w:p w14:paraId="01D237D2" w14:textId="5E976540" w:rsidR="002C5F3A" w:rsidRPr="00530271" w:rsidRDefault="002C5F3A" w:rsidP="00B5518D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ความน่าเชื่อถือเป็นหลักประกัน........................................................................................................................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.........................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...........</w:t>
            </w:r>
          </w:p>
          <w:p w14:paraId="78B42F27" w14:textId="21A6133B" w:rsidR="002C5F3A" w:rsidRPr="00530271" w:rsidRDefault="002C5F3A" w:rsidP="00B551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ความน่าเชื่อถือของผู้ที่จะนำไปดูแลรักษาหรือใช้ประโยชน์...................................................................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</w:t>
            </w:r>
          </w:p>
          <w:p w14:paraId="3381F065" w14:textId="65311C2C" w:rsidR="002C5F3A" w:rsidRPr="00530271" w:rsidRDefault="002C5F3A" w:rsidP="00B5518D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..................................................................................................................................................................................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.........................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</w:t>
            </w:r>
          </w:p>
          <w:p w14:paraId="1AF01B99" w14:textId="538EE006" w:rsidR="002C5F3A" w:rsidRPr="00530271" w:rsidRDefault="002C5F3A" w:rsidP="00B551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คำคัดค้านของผู้มีสิทธิยื่นคำร้องขอคืนสิ่งของที่เจ้าพนักงานยึดไว้...........................................................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.......................</w:t>
            </w:r>
          </w:p>
          <w:p w14:paraId="085F8C4F" w14:textId="06F360B2" w:rsidR="002C5F3A" w:rsidRPr="00530271" w:rsidRDefault="002C5F3A" w:rsidP="00B5518D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.....................................................................................................................................................................................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..........................</w:t>
            </w:r>
          </w:p>
          <w:p w14:paraId="1091FE0F" w14:textId="7F02ACA7" w:rsidR="00B06B6B" w:rsidRPr="00530271" w:rsidRDefault="002C5F3A" w:rsidP="00530271">
            <w:pPr>
              <w:pStyle w:val="ListParagraph"/>
              <w:numPr>
                <w:ilvl w:val="0"/>
                <w:numId w:val="2"/>
              </w:numPr>
              <w:tabs>
                <w:tab w:val="left" w:pos="1134"/>
              </w:tabs>
              <w:spacing w:after="0" w:line="240" w:lineRule="auto"/>
              <w:ind w:left="0" w:firstLine="720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การดำเนินการตรวจพิสูจน์ บันทึกรายละเอียด ร่องรอย หรือตำหนิรูปพรรณของภาพถ่าย หรือดำเนินการอย่างหนึ่งอย่างใด เพื่อเป็นหลักฐานยืนยันความถูกต้องแท้จริงของสิ่งเหล่านั้น เพื่อใช้ในการพิสูจน์ทาง</w:t>
            </w:r>
            <w:r w:rsidRPr="00530271">
              <w:rPr>
                <w:rFonts w:ascii="TH SarabunPSK" w:eastAsia="Adobe Myungjo Std M" w:hAnsi="TH SarabunPSK" w:cs="TH SarabunPSK" w:hint="cs"/>
                <w:sz w:val="28"/>
                <w:cs/>
              </w:rPr>
              <w:t>ค</w:t>
            </w:r>
            <w:r w:rsidR="00B5518D" w:rsidRPr="00530271">
              <w:rPr>
                <w:rFonts w:ascii="TH SarabunPSK" w:eastAsia="Adobe Myungjo Std M" w:hAnsi="TH SarabunPSK" w:cs="TH SarabunPSK" w:hint="cs"/>
                <w:sz w:val="28"/>
                <w:cs/>
              </w:rPr>
              <w:t>ดี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...............................................................................................................................................................................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................................</w:t>
            </w:r>
          </w:p>
        </w:tc>
      </w:tr>
      <w:tr w:rsidR="00FC6026" w:rsidRPr="00530271" w14:paraId="17CFAE0A" w14:textId="77777777" w:rsidTr="00B7019B">
        <w:tc>
          <w:tcPr>
            <w:tcW w:w="9638" w:type="dxa"/>
          </w:tcPr>
          <w:p w14:paraId="4390D072" w14:textId="14E06616" w:rsidR="00BE7D8D" w:rsidRDefault="00FC6026" w:rsidP="00FC60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F301C6">
              <w:rPr>
                <w:rFonts w:ascii="TH SarabunPSK" w:eastAsia="Adobe Myungjo Std M" w:hAnsi="TH SarabunPSK" w:cs="TH SarabunPSK"/>
                <w:sz w:val="28"/>
                <w:cs/>
              </w:rPr>
              <w:t>พฤติการณ์แห่งคดี</w:t>
            </w:r>
            <w:r w:rsidR="00AB02D5">
              <w:rPr>
                <w:rFonts w:ascii="TH SarabunPSK" w:eastAsia="Adobe Myungjo Std M" w:hAnsi="TH SarabunPSK" w:cs="TH SarabunPSK" w:hint="cs"/>
                <w:sz w:val="28"/>
                <w:cs/>
              </w:rPr>
              <w:t xml:space="preserve"> </w:t>
            </w:r>
            <w:r w:rsidR="00AB02D5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="00AB02D5">
              <w:rPr>
                <w:rFonts w:ascii="TH SarabunPSK" w:eastAsia="Adobe Myungjo Std M" w:hAnsi="TH SarabunPSK" w:cs="TH SarabunPSK"/>
                <w:sz w:val="28"/>
              </w:rPr>
              <w:instrText xml:space="preserve"> MERGEFIELD A2 </w:instrText>
            </w:r>
            <w:r w:rsidR="00AB02D5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AB02D5">
              <w:rPr>
                <w:rFonts w:ascii="TH SarabunPSK" w:eastAsia="Adobe Myungjo Std M" w:hAnsi="TH SarabunPSK" w:cs="TH SarabunPSK"/>
                <w:noProof/>
                <w:sz w:val="28"/>
              </w:rPr>
              <w:t>«A2»</w:t>
            </w:r>
            <w:r w:rsidR="00AB02D5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  <w:p w14:paraId="7E7678B4" w14:textId="51C66801" w:rsidR="00FC6026" w:rsidRPr="00F301C6" w:rsidRDefault="00FC6026" w:rsidP="00FC60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F301C6">
              <w:rPr>
                <w:rFonts w:ascii="TH SarabunPSK" w:eastAsia="Adobe Myungjo Std M" w:hAnsi="TH SarabunPSK" w:cs="TH SarabunPSK"/>
                <w:sz w:val="28"/>
                <w:cs/>
              </w:rPr>
              <w:t>ความเห็น..............................................................................................................................................</w:t>
            </w:r>
            <w:r w:rsidR="001750B2" w:rsidRPr="00F301C6">
              <w:rPr>
                <w:rFonts w:ascii="TH SarabunPSK" w:eastAsia="Adobe Myungjo Std M" w:hAnsi="TH SarabunPSK" w:cs="TH SarabunPSK"/>
                <w:sz w:val="28"/>
              </w:rPr>
              <w:t>..........................</w:t>
            </w:r>
          </w:p>
          <w:p w14:paraId="589CF0D3" w14:textId="51D44B5C" w:rsidR="00FC6026" w:rsidRPr="00530271" w:rsidRDefault="00FC6026" w:rsidP="0053027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จึงเรียนมาเพื่อโปรดพิจารณา</w:t>
            </w:r>
          </w:p>
        </w:tc>
      </w:tr>
    </w:tbl>
    <w:tbl>
      <w:tblPr>
        <w:tblStyle w:val="TableGrid"/>
        <w:tblpPr w:leftFromText="180" w:rightFromText="180" w:vertAnchor="text" w:horzAnchor="page" w:tblpX="6211" w:tblpY="80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450"/>
        <w:gridCol w:w="2880"/>
      </w:tblGrid>
      <w:tr w:rsidR="0060484B" w:rsidRPr="00530271" w14:paraId="5FA24FB6" w14:textId="77777777" w:rsidTr="00FC6026">
        <w:trPr>
          <w:trHeight w:val="350"/>
        </w:trPr>
        <w:tc>
          <w:tcPr>
            <w:tcW w:w="805" w:type="dxa"/>
          </w:tcPr>
          <w:p w14:paraId="758B23F0" w14:textId="77777777" w:rsidR="0060484B" w:rsidRPr="00530271" w:rsidRDefault="0060484B" w:rsidP="00FC6026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ลงชื่อ</w:t>
            </w:r>
          </w:p>
        </w:tc>
        <w:tc>
          <w:tcPr>
            <w:tcW w:w="3330" w:type="dxa"/>
            <w:gridSpan w:val="2"/>
          </w:tcPr>
          <w:p w14:paraId="75EEA7A5" w14:textId="4620C178" w:rsidR="0060484B" w:rsidRPr="00530271" w:rsidRDefault="00B06B6B" w:rsidP="00FC6026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P02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6E7C90">
              <w:rPr>
                <w:rFonts w:ascii="TH SarabunPSK" w:eastAsia="Adobe Myungjo Std M" w:hAnsi="TH SarabunPSK" w:cs="TH SarabunPSK"/>
                <w:noProof/>
                <w:sz w:val="28"/>
              </w:rPr>
              <w:t>«P02»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</w:tr>
      <w:tr w:rsidR="00E36F02" w:rsidRPr="00530271" w14:paraId="7182DC88" w14:textId="77777777" w:rsidTr="00A50753">
        <w:trPr>
          <w:trHeight w:val="337"/>
        </w:trPr>
        <w:tc>
          <w:tcPr>
            <w:tcW w:w="4135" w:type="dxa"/>
            <w:gridSpan w:val="3"/>
          </w:tcPr>
          <w:p w14:paraId="55567993" w14:textId="1E0E6710" w:rsidR="00E36F02" w:rsidRPr="00530271" w:rsidRDefault="00E36F02" w:rsidP="00E36F02">
            <w:pPr>
              <w:spacing w:after="0" w:line="240" w:lineRule="auto"/>
              <w:jc w:val="center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t xml:space="preserve">( 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P03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6E7C90">
              <w:rPr>
                <w:rFonts w:ascii="TH SarabunPSK" w:eastAsia="Adobe Myungjo Std M" w:hAnsi="TH SarabunPSK" w:cs="TH SarabunPSK"/>
                <w:noProof/>
                <w:sz w:val="28"/>
              </w:rPr>
              <w:t>«P03»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t xml:space="preserve">  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P04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6E7C90">
              <w:rPr>
                <w:rFonts w:ascii="TH SarabunPSK" w:eastAsia="Adobe Myungjo Std M" w:hAnsi="TH SarabunPSK" w:cs="TH SarabunPSK"/>
                <w:noProof/>
                <w:sz w:val="28"/>
              </w:rPr>
              <w:t>«P04»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t>)</w:t>
            </w:r>
          </w:p>
        </w:tc>
      </w:tr>
      <w:tr w:rsidR="0060484B" w:rsidRPr="00530271" w14:paraId="5745EB95" w14:textId="77777777" w:rsidTr="00FC6026">
        <w:trPr>
          <w:trHeight w:val="350"/>
        </w:trPr>
        <w:tc>
          <w:tcPr>
            <w:tcW w:w="1255" w:type="dxa"/>
            <w:gridSpan w:val="2"/>
          </w:tcPr>
          <w:p w14:paraId="44534F55" w14:textId="77777777" w:rsidR="0060484B" w:rsidRPr="00530271" w:rsidRDefault="0060484B" w:rsidP="00FC6026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ตำแหน่ง</w:t>
            </w:r>
          </w:p>
        </w:tc>
        <w:tc>
          <w:tcPr>
            <w:tcW w:w="2880" w:type="dxa"/>
          </w:tcPr>
          <w:p w14:paraId="4B174885" w14:textId="126F9D2E" w:rsidR="0060484B" w:rsidRPr="00530271" w:rsidRDefault="00B06B6B" w:rsidP="00FC6026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P05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6E7C90">
              <w:rPr>
                <w:rFonts w:ascii="TH SarabunPSK" w:eastAsia="Adobe Myungjo Std M" w:hAnsi="TH SarabunPSK" w:cs="TH SarabunPSK"/>
                <w:noProof/>
                <w:sz w:val="28"/>
              </w:rPr>
              <w:t>«P05»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</w:tr>
      <w:tr w:rsidR="0060484B" w:rsidRPr="00530271" w14:paraId="2D1C68F3" w14:textId="77777777" w:rsidTr="00FC6026">
        <w:trPr>
          <w:trHeight w:val="337"/>
        </w:trPr>
        <w:tc>
          <w:tcPr>
            <w:tcW w:w="4135" w:type="dxa"/>
            <w:gridSpan w:val="3"/>
          </w:tcPr>
          <w:p w14:paraId="306BA818" w14:textId="77777777" w:rsidR="0060484B" w:rsidRPr="00530271" w:rsidRDefault="0060484B" w:rsidP="00FC6026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.............../................/.................</w:t>
            </w:r>
          </w:p>
        </w:tc>
      </w:tr>
    </w:tbl>
    <w:p w14:paraId="35F31003" w14:textId="4D25EC80" w:rsidR="005D31EE" w:rsidRPr="00530271" w:rsidRDefault="00FC6026" w:rsidP="0060484B">
      <w:pPr>
        <w:tabs>
          <w:tab w:val="left" w:pos="1140"/>
        </w:tabs>
        <w:spacing w:after="0" w:line="240" w:lineRule="auto"/>
        <w:rPr>
          <w:rFonts w:ascii="TH SarabunPSK" w:eastAsia="Adobe Myungjo Std M" w:hAnsi="TH SarabunPSK" w:cs="TH SarabunPSK"/>
          <w:sz w:val="28"/>
        </w:rPr>
      </w:pPr>
      <w:r w:rsidRPr="00530271">
        <w:rPr>
          <w:rFonts w:ascii="TH SarabunPSK" w:eastAsia="Adobe Myungjo Std M" w:hAnsi="TH SarabunPSK" w:cs="TH SarabunPSK"/>
          <w:noProof/>
          <w:sz w:val="28"/>
          <w: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A8D0B" wp14:editId="42EED6EC">
                <wp:simplePos x="0" y="0"/>
                <wp:positionH relativeFrom="margin">
                  <wp:align>left</wp:align>
                </wp:positionH>
                <wp:positionV relativeFrom="paragraph">
                  <wp:posOffset>8008248</wp:posOffset>
                </wp:positionV>
                <wp:extent cx="972185" cy="314960"/>
                <wp:effectExtent l="0" t="0" r="0" b="889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18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3C26A" w14:textId="77777777" w:rsidR="00821E24" w:rsidRPr="006A549F" w:rsidRDefault="00821E24" w:rsidP="00FC6026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A549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๓๙)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A8D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630.55pt;width:76.55pt;height:24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zsFgAIAAA4FAAAOAAAAZHJzL2Uyb0RvYy54bWysVNmO0zAUfUfiHyy/t1lIl0STjmahCGlY&#10;pBk+wLWdxsKxje02GRD/zrXTdsoAEkLkIfFyfXzuPefm4nLoJNpz64RWNc6mKUZcUc2E2tb408N6&#10;ssTIeaIYkVrxGj9yhy9XL19c9KbiuW61ZNwiAFGu6k2NW+9NlSSOtrwjbqoNV7DZaNsRD1O7TZgl&#10;PaB3MsnTdJ702jJjNeXOwertuIlXEb9pOPUfmsZxj2SNgZuPbxvfm/BOVhek2lpiWkEPNMg/sOiI&#10;UHDpCeqWeIJ2VvwC1QlqtdONn1LdJbppBOUxB8gmS59lc98Sw2MuUBxnTmVy/w+Wvt9/tEiwGhcY&#10;KdKBRA988OhaD6gI1emNqyDo3kCYH2AZVI6ZOnOn6WeHlL5pidryK2t133LCgF0WTiZnR0ccF0A2&#10;/TvN4Bqy8zoCDY3tQumgGAjQQaXHkzKBCoXFcpFnyxlGFLZeZUU5j8olpDoeNtb5N1x3KAxqbEH4&#10;CE72d84HMqQ6hoS7nJaCrYWUcWK3mxtp0Z6ASdbxifyfhUkVgpUOx0bEcQU4wh1hL7CNon8rs7xI&#10;r/Nysp4vF5NiXcwm5SJdTtKsvAbyRVncrr8HgllRtYIxru6E4kcDZsXfCXxohdE60YKoh1rN8tmo&#10;0B+TTOPzuyQ74aEfpehqvDwFkSro+loxSJtUngg5jpOf6ccqQw2O31iV6IIg/GgBP2wGQAnW2Gj2&#10;CH6wGvQC0eEnAoNW268Y9dCQNXZfdsRyjORbBZ4qs6IIHRwnxWyRw8Se72zOd4iiAFVjj9E4vPFj&#10;1++MFdsWbhpdrPQV+LAR0SNPrA7uhaaLyRx+EKGrz+cx6uk3tvoBAAD//wMAUEsDBBQABgAIAAAA&#10;IQCT39UM3QAAAAoBAAAPAAAAZHJzL2Rvd25yZXYueG1sTI9BT4NAEIXvJv6HzZh4MXahtaDI0qiJ&#10;xmtrf8AAUyCys4TdFvrvnZ7s7c28yZvv5ZvZ9upEo+8cG4gXESjiytUdNwb2P5+Pz6B8QK6xd0wG&#10;zuRhU9ze5JjVbuItnXahURLCPkMDbQhDprWvWrLoF24gFu/gRotBxrHR9YiThNteL6Mo0RY7lg8t&#10;DvTRUvW7O1oDh+/pYf0ylV9hn26fknfs0tKdjbm/m99eQQWaw/8xXPAFHQphKt2Ra696A1IkyHaZ&#10;xDGoi79eiShFrOIoBV3k+rpC8QcAAP//AwBQSwECLQAUAAYACAAAACEAtoM4kv4AAADhAQAAEwAA&#10;AAAAAAAAAAAAAAAAAAAAW0NvbnRlbnRfVHlwZXNdLnhtbFBLAQItABQABgAIAAAAIQA4/SH/1gAA&#10;AJQBAAALAAAAAAAAAAAAAAAAAC8BAABfcmVscy8ucmVsc1BLAQItABQABgAIAAAAIQBqhzsFgAIA&#10;AA4FAAAOAAAAAAAAAAAAAAAAAC4CAABkcnMvZTJvRG9jLnhtbFBLAQItABQABgAIAAAAIQCT39UM&#10;3QAAAAoBAAAPAAAAAAAAAAAAAAAAANoEAABkcnMvZG93bnJldi54bWxQSwUGAAAAAAQABADzAAAA&#10;5AUAAAAA&#10;" stroked="f">
                <v:textbox>
                  <w:txbxContent>
                    <w:p w14:paraId="4F73C26A" w14:textId="77777777" w:rsidR="00821E24" w:rsidRPr="006A549F" w:rsidRDefault="00821E24" w:rsidP="00FC6026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6A549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(ส ๕๖ – ๓๙)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D31EE" w:rsidRPr="00530271" w:rsidSect="00821E24">
      <w:footerReference w:type="default" r:id="rId8"/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EA894" w14:textId="77777777" w:rsidR="00503A06" w:rsidRDefault="00503A06" w:rsidP="00B5518D">
      <w:pPr>
        <w:spacing w:after="0" w:line="240" w:lineRule="auto"/>
      </w:pPr>
      <w:r>
        <w:separator/>
      </w:r>
    </w:p>
  </w:endnote>
  <w:endnote w:type="continuationSeparator" w:id="0">
    <w:p w14:paraId="196E8428" w14:textId="77777777" w:rsidR="00503A06" w:rsidRDefault="00503A06" w:rsidP="00B55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438FB" w14:textId="286C70BB" w:rsidR="00982FE2" w:rsidRDefault="00982FE2">
    <w:pPr>
      <w:pStyle w:val="Footer"/>
    </w:pPr>
    <w:r w:rsidRPr="00530271">
      <w:rPr>
        <w:noProof/>
        <w:cs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2D8A00" wp14:editId="65141A8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2185" cy="314960"/>
              <wp:effectExtent l="0" t="0" r="127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2185" cy="314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BB089" w14:textId="77777777" w:rsidR="00982FE2" w:rsidRPr="006A549F" w:rsidRDefault="00982FE2" w:rsidP="00982FE2">
                          <w:pP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6A549F"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(ส ๕๖ – ๓๙)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2D8A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0;width:76.55pt;height:2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aQhAIAAA4FAAAOAAAAZHJzL2Uyb0RvYy54bWysVNuO2yAQfa/Uf0C8Z32ps4mtdVabbFNV&#10;2l6k3X4AARyjYqBAYm+r/nsHvMm6l4eqqh8wMMPhzJwZrq6HTqIjt05oVePsIsWIK6qZUPsaf3rY&#10;zpYYOU8UI1IrXuNH7vD16uWLq95UPNetloxbBCDKVb2pceu9qZLE0ZZ3xF1owxUYG2074mFp9wmz&#10;pAf0TiZ5ml4mvbbMWE25c7B7OxrxKuI3Daf+Q9M47pGsMXDzcbRx3IUxWV2Ram+JaQV9okH+gUVH&#10;hIJLz1C3xBN0sOI3qE5Qq51u/AXVXaKbRlAeY4BosvSXaO5bYniMBZLjzDlN7v/B0vfHjxYJBtph&#10;pEgHEj3wwaO1HlAWstMbV4HTvQE3P8B28AyROnOn6WeHlN60RO35jbW6bzlhwC6eTCZHRxwXQHb9&#10;O83gGnLwOgINje0CICQDATqo9HhWJlChsFku8mw5x4iC6VVWlJdRuYRUp8PGOv+G6w6FSY0tCB/B&#10;yfHOeQgDXE8ukbyWgm2FlHFh97uNtOhIoEi28QuRwxE3dZMqOCsdjo3mcQc4wh3BFthG0b+VWV6k&#10;67ycbS+Xi1mxLeazcpEuZ2lWroF8URa32++BYFZUrWCMqzuh+KkAs+LvBH5qhbF0YgmiHnI1z+ej&#10;QlP2bhpkGr8/BdkJD/0oRVfj5dmJVEHX14pB2KTyRMhxnvxMP6YMcnD6x6zEKgjCjyXgh90AKKE0&#10;dpo9Qj1YDXqB6PCIwKTV9itGPTRkjd2XA7EcI/lWQU2VWVGEDo6LYr7IYWGnlt3UQhQFqBp7jMbp&#10;xo9dfzBW7Fu4aaxipW+gDhsRa+SZFYQQFtB0MZinByJ09XQdvZ6fsdUPAAAA//8DAFBLAwQUAAYA&#10;CAAAACEAVUJcddoAAAAEAQAADwAAAGRycy9kb3ducmV2LnhtbEyPwU7DMBBE70j8g7VIXBB1Cm1K&#10;Q5wKkEBcW/oBm3ibRMTrKN426d/jcoHLSqMZzbzNN5Pr1ImG0Ho2MJ8loIgrb1uuDey/3u+fQAVB&#10;tth5JgNnCrAprq9yzKwfeUunndQqlnDI0EAj0mdah6ohh2Hme+LoHfzgUKIcam0HHGO56/RDkqTa&#10;YctxocGe3hqqvndHZ+DwOd4t12P5IfvVdpG+Yrsq/dmY25vp5RmU0CR/YbjgR3QoIlPpj2yD6gzE&#10;R+T3Xrzl4xxUaWCxTkEXuf4PX/wAAAD//wMAUEsBAi0AFAAGAAgAAAAhALaDOJL+AAAA4QEAABMA&#10;AAAAAAAAAAAAAAAAAAAAAFtDb250ZW50X1R5cGVzXS54bWxQSwECLQAUAAYACAAAACEAOP0h/9YA&#10;AACUAQAACwAAAAAAAAAAAAAAAAAvAQAAX3JlbHMvLnJlbHNQSwECLQAUAAYACAAAACEAVJ82kIQC&#10;AAAOBQAADgAAAAAAAAAAAAAAAAAuAgAAZHJzL2Uyb0RvYy54bWxQSwECLQAUAAYACAAAACEAVUJc&#10;ddoAAAAEAQAADwAAAAAAAAAAAAAAAADeBAAAZHJzL2Rvd25yZXYueG1sUEsFBgAAAAAEAAQA8wAA&#10;AOUFAAAAAA==&#10;" stroked="f">
              <v:textbox>
                <w:txbxContent>
                  <w:p w14:paraId="5F6BB089" w14:textId="77777777" w:rsidR="00982FE2" w:rsidRPr="006A549F" w:rsidRDefault="00982FE2" w:rsidP="00982FE2">
                    <w:pPr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 w:rsidRPr="006A549F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(ส ๕๖ – ๓๙)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7D58F" w14:textId="77777777" w:rsidR="00503A06" w:rsidRDefault="00503A06" w:rsidP="00B5518D">
      <w:pPr>
        <w:spacing w:after="0" w:line="240" w:lineRule="auto"/>
      </w:pPr>
      <w:r>
        <w:separator/>
      </w:r>
    </w:p>
  </w:footnote>
  <w:footnote w:type="continuationSeparator" w:id="0">
    <w:p w14:paraId="57719431" w14:textId="77777777" w:rsidR="00503A06" w:rsidRDefault="00503A06" w:rsidP="00B55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74926"/>
    <w:multiLevelType w:val="hybridMultilevel"/>
    <w:tmpl w:val="D04CABB8"/>
    <w:lvl w:ilvl="0" w:tplc="5260B262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9179A"/>
    <w:multiLevelType w:val="hybridMultilevel"/>
    <w:tmpl w:val="8C9A953E"/>
    <w:lvl w:ilvl="0" w:tplc="5260B262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EE"/>
    <w:rsid w:val="00004F26"/>
    <w:rsid w:val="00042918"/>
    <w:rsid w:val="000846A8"/>
    <w:rsid w:val="00085424"/>
    <w:rsid w:val="000B6160"/>
    <w:rsid w:val="000C39F4"/>
    <w:rsid w:val="00153377"/>
    <w:rsid w:val="001750B2"/>
    <w:rsid w:val="001827B4"/>
    <w:rsid w:val="001C5531"/>
    <w:rsid w:val="002C5F3A"/>
    <w:rsid w:val="004560D7"/>
    <w:rsid w:val="004B6413"/>
    <w:rsid w:val="00503A06"/>
    <w:rsid w:val="00530271"/>
    <w:rsid w:val="005D31EE"/>
    <w:rsid w:val="0060484B"/>
    <w:rsid w:val="00613AA2"/>
    <w:rsid w:val="006D0B71"/>
    <w:rsid w:val="006E7C90"/>
    <w:rsid w:val="007003E7"/>
    <w:rsid w:val="00710E06"/>
    <w:rsid w:val="00811375"/>
    <w:rsid w:val="00821E24"/>
    <w:rsid w:val="00825739"/>
    <w:rsid w:val="00857E14"/>
    <w:rsid w:val="00904867"/>
    <w:rsid w:val="00982FE2"/>
    <w:rsid w:val="00A54371"/>
    <w:rsid w:val="00A562BC"/>
    <w:rsid w:val="00A63557"/>
    <w:rsid w:val="00A67113"/>
    <w:rsid w:val="00A74843"/>
    <w:rsid w:val="00AB02D5"/>
    <w:rsid w:val="00B016EF"/>
    <w:rsid w:val="00B06B6B"/>
    <w:rsid w:val="00B5518D"/>
    <w:rsid w:val="00B7019B"/>
    <w:rsid w:val="00BE7D8D"/>
    <w:rsid w:val="00C6065C"/>
    <w:rsid w:val="00CB1692"/>
    <w:rsid w:val="00D1449F"/>
    <w:rsid w:val="00D31C41"/>
    <w:rsid w:val="00E36F02"/>
    <w:rsid w:val="00E937FB"/>
    <w:rsid w:val="00F301C6"/>
    <w:rsid w:val="00F43DDC"/>
    <w:rsid w:val="00F8738F"/>
    <w:rsid w:val="00FB4A7B"/>
    <w:rsid w:val="00FC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9A6C"/>
  <w15:chartTrackingRefBased/>
  <w15:docId w15:val="{6144432F-F870-48DE-B2BA-60208DEF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EE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1EE"/>
    <w:pPr>
      <w:ind w:left="720"/>
      <w:contextualSpacing/>
    </w:pPr>
  </w:style>
  <w:style w:type="table" w:styleId="TableGrid">
    <w:name w:val="Table Grid"/>
    <w:basedOn w:val="TableNormal"/>
    <w:uiPriority w:val="39"/>
    <w:rsid w:val="005D3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5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18D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B55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18D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2E2F9-9DC1-4704-A33E-373B71C8D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34</cp:revision>
  <dcterms:created xsi:type="dcterms:W3CDTF">2019-07-02T09:03:00Z</dcterms:created>
  <dcterms:modified xsi:type="dcterms:W3CDTF">2019-08-07T12:08:00Z</dcterms:modified>
</cp:coreProperties>
</file>