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8" w:type="dxa"/>
        <w:tblInd w:w="-74" w:type="dxa"/>
        <w:tblLayout w:type="fixed"/>
        <w:tblLook w:val="0000" w:firstRow="0" w:lastRow="0" w:firstColumn="0" w:lastColumn="0" w:noHBand="0" w:noVBand="0"/>
      </w:tblPr>
      <w:tblGrid>
        <w:gridCol w:w="887"/>
        <w:gridCol w:w="115"/>
        <w:gridCol w:w="65"/>
        <w:gridCol w:w="208"/>
        <w:gridCol w:w="505"/>
        <w:gridCol w:w="90"/>
        <w:gridCol w:w="652"/>
        <w:gridCol w:w="145"/>
        <w:gridCol w:w="6"/>
        <w:gridCol w:w="7"/>
        <w:gridCol w:w="675"/>
        <w:gridCol w:w="330"/>
        <w:gridCol w:w="71"/>
        <w:gridCol w:w="69"/>
        <w:gridCol w:w="107"/>
        <w:gridCol w:w="174"/>
        <w:gridCol w:w="91"/>
        <w:gridCol w:w="103"/>
        <w:gridCol w:w="289"/>
        <w:gridCol w:w="408"/>
        <w:gridCol w:w="23"/>
        <w:gridCol w:w="517"/>
        <w:gridCol w:w="10"/>
        <w:gridCol w:w="170"/>
        <w:gridCol w:w="374"/>
        <w:gridCol w:w="13"/>
        <w:gridCol w:w="333"/>
        <w:gridCol w:w="184"/>
        <w:gridCol w:w="15"/>
        <w:gridCol w:w="305"/>
        <w:gridCol w:w="402"/>
        <w:gridCol w:w="17"/>
        <w:gridCol w:w="356"/>
        <w:gridCol w:w="46"/>
        <w:gridCol w:w="115"/>
        <w:gridCol w:w="45"/>
        <w:gridCol w:w="55"/>
        <w:gridCol w:w="15"/>
        <w:gridCol w:w="382"/>
        <w:gridCol w:w="247"/>
        <w:gridCol w:w="57"/>
        <w:gridCol w:w="374"/>
        <w:gridCol w:w="109"/>
        <w:gridCol w:w="427"/>
        <w:gridCol w:w="96"/>
        <w:gridCol w:w="404"/>
      </w:tblGrid>
      <w:tr w:rsidR="00AC7D4E" w14:paraId="35F21B50" w14:textId="77777777" w:rsidTr="0098266C">
        <w:trPr>
          <w:cantSplit/>
          <w:trHeight w:val="1122"/>
        </w:trPr>
        <w:tc>
          <w:tcPr>
            <w:tcW w:w="4106" w:type="dxa"/>
            <w:gridSpan w:val="16"/>
            <w:tcBorders>
              <w:bottom w:val="single" w:sz="4" w:space="0" w:color="auto"/>
            </w:tcBorders>
          </w:tcPr>
          <w:p w14:paraId="0CC70AD1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  <w:cs/>
              </w:rPr>
              <w:t>คำร้อง</w:t>
            </w:r>
          </w:p>
          <w:p w14:paraId="4AF6BB42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ขอให้ศาลมีคำสั่งส่งตัวผู้ต้องหาไปควบคุมเพื่อตรวจพิสูจน์การเสพหรือการติดยาเสพติด</w:t>
            </w:r>
          </w:p>
        </w:tc>
        <w:tc>
          <w:tcPr>
            <w:tcW w:w="1985" w:type="dxa"/>
            <w:gridSpan w:val="9"/>
            <w:vMerge w:val="restart"/>
          </w:tcPr>
          <w:p w14:paraId="767AA9D1" w14:textId="2D64D66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"/>
                <w:szCs w:val="2"/>
              </w:rPr>
              <w:drawing>
                <wp:inline distT="0" distB="0" distL="0" distR="0" wp14:anchorId="7BC7F698" wp14:editId="6350CA11">
                  <wp:extent cx="1110615" cy="1104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1A4C5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3997" w:type="dxa"/>
            <w:gridSpan w:val="21"/>
          </w:tcPr>
          <w:p w14:paraId="37AAFE7F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7E506442" w14:textId="77777777" w:rsidTr="00AF46E6">
        <w:trPr>
          <w:cantSplit/>
          <w:trHeight w:val="341"/>
        </w:trPr>
        <w:tc>
          <w:tcPr>
            <w:tcW w:w="4106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40EA95A" w14:textId="77777777" w:rsidR="00AF46E6" w:rsidRPr="00675F17" w:rsidRDefault="00AF46E6" w:rsidP="00ED5621">
            <w:pPr>
              <w:jc w:val="center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คำสั่งศาล</w:t>
            </w:r>
          </w:p>
        </w:tc>
        <w:tc>
          <w:tcPr>
            <w:tcW w:w="1985" w:type="dxa"/>
            <w:gridSpan w:val="9"/>
            <w:vMerge/>
            <w:tcBorders>
              <w:left w:val="single" w:sz="4" w:space="0" w:color="auto"/>
            </w:tcBorders>
          </w:tcPr>
          <w:p w14:paraId="61839AA4" w14:textId="77777777" w:rsidR="00AF46E6" w:rsidRDefault="00AF46E6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  <w:gridSpan w:val="5"/>
            <w:vMerge w:val="restart"/>
          </w:tcPr>
          <w:p w14:paraId="10D06138" w14:textId="77777777" w:rsidR="00AF46E6" w:rsidRPr="006610ED" w:rsidRDefault="00AF46E6" w:rsidP="00ED5621">
            <w:pPr>
              <w:pStyle w:val="Heading3"/>
              <w:spacing w:after="0"/>
              <w:ind w:firstLine="0"/>
              <w:jc w:val="right"/>
              <w:rPr>
                <w:rFonts w:ascii="TH SarabunPSK" w:hAnsi="TH SarabunPSK" w:cs="TH SarabunPSK"/>
                <w:vanish w:val="0"/>
                <w:color w:val="000000"/>
              </w:rPr>
            </w:pPr>
            <w:r w:rsidRPr="006610ED">
              <w:rPr>
                <w:rFonts w:ascii="TH SarabunPSK" w:hAnsi="TH SarabunPSK" w:cs="TH SarabunPSK" w:hint="cs"/>
                <w:vanish w:val="0"/>
                <w:color w:val="000000"/>
                <w:cs/>
              </w:rPr>
              <w:t>ที่</w:t>
            </w:r>
          </w:p>
        </w:tc>
        <w:tc>
          <w:tcPr>
            <w:tcW w:w="3147" w:type="dxa"/>
            <w:gridSpan w:val="16"/>
            <w:tcBorders>
              <w:bottom w:val="dotted" w:sz="4" w:space="0" w:color="auto"/>
            </w:tcBorders>
          </w:tcPr>
          <w:p w14:paraId="252E5A71" w14:textId="529D4DBD" w:rsidR="00AF46E6" w:rsidRDefault="00AF46E6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58BB8619" w14:textId="77777777" w:rsidTr="00AF46E6">
        <w:trPr>
          <w:cantSplit/>
          <w:trHeight w:val="160"/>
        </w:trPr>
        <w:tc>
          <w:tcPr>
            <w:tcW w:w="4106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14:paraId="6D23358E" w14:textId="77777777" w:rsidR="00AF46E6" w:rsidRPr="00675F17" w:rsidRDefault="00AF46E6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ส่งตัวไปควบคุมเพื่อตรวจพิสูจน์ฯและแจ้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ง</w:t>
            </w: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คณะอนุกรรมการฟื้นฟ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ู</w:t>
            </w:r>
          </w:p>
        </w:tc>
        <w:tc>
          <w:tcPr>
            <w:tcW w:w="1985" w:type="dxa"/>
            <w:gridSpan w:val="9"/>
            <w:vMerge/>
            <w:tcBorders>
              <w:left w:val="single" w:sz="4" w:space="0" w:color="auto"/>
            </w:tcBorders>
          </w:tcPr>
          <w:p w14:paraId="7ACA72E8" w14:textId="77777777" w:rsidR="00AF46E6" w:rsidRDefault="00AF46E6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  <w:gridSpan w:val="5"/>
            <w:vMerge/>
          </w:tcPr>
          <w:p w14:paraId="43A724E5" w14:textId="77777777" w:rsidR="00AF46E6" w:rsidRDefault="00AF46E6" w:rsidP="00ED5621">
            <w:pPr>
              <w:pStyle w:val="Heading3"/>
              <w:spacing w:after="0"/>
              <w:ind w:firstLine="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147" w:type="dxa"/>
            <w:gridSpan w:val="16"/>
            <w:tcBorders>
              <w:top w:val="dotted" w:sz="4" w:space="0" w:color="auto"/>
            </w:tcBorders>
          </w:tcPr>
          <w:p w14:paraId="7E3F2D58" w14:textId="0D924ECE" w:rsidR="00AF46E6" w:rsidRDefault="00AF46E6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523356EA" w14:textId="77777777" w:rsidTr="00AF46E6">
        <w:trPr>
          <w:cantSplit/>
          <w:trHeight w:val="372"/>
        </w:trPr>
        <w:tc>
          <w:tcPr>
            <w:tcW w:w="4106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541C" w14:textId="77777777" w:rsidR="00AC7D4E" w:rsidRPr="00675F17" w:rsidRDefault="00AC7D4E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ยกคำร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้อง</w:t>
            </w:r>
          </w:p>
          <w:p w14:paraId="7FEB86A4" w14:textId="77777777" w:rsidR="00AC7D4E" w:rsidRPr="00675F17" w:rsidRDefault="00AC7D4E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.....................................................................</w:t>
            </w:r>
          </w:p>
        </w:tc>
        <w:tc>
          <w:tcPr>
            <w:tcW w:w="1985" w:type="dxa"/>
            <w:gridSpan w:val="9"/>
            <w:vMerge/>
            <w:tcBorders>
              <w:left w:val="single" w:sz="4" w:space="0" w:color="auto"/>
            </w:tcBorders>
          </w:tcPr>
          <w:p w14:paraId="099944EE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  <w:gridSpan w:val="5"/>
          </w:tcPr>
          <w:p w14:paraId="57F621F8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147" w:type="dxa"/>
            <w:gridSpan w:val="16"/>
          </w:tcPr>
          <w:p w14:paraId="18821A30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27F2BE2C" w14:textId="77777777" w:rsidTr="0098266C">
        <w:trPr>
          <w:cantSplit/>
          <w:trHeight w:val="407"/>
        </w:trPr>
        <w:tc>
          <w:tcPr>
            <w:tcW w:w="5537" w:type="dxa"/>
            <w:gridSpan w:val="22"/>
          </w:tcPr>
          <w:p w14:paraId="169A20AF" w14:textId="77777777" w:rsidR="00AC7D4E" w:rsidRDefault="00AC7D4E" w:rsidP="00ED5621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ศาล</w:t>
            </w:r>
          </w:p>
        </w:tc>
        <w:tc>
          <w:tcPr>
            <w:tcW w:w="4551" w:type="dxa"/>
            <w:gridSpan w:val="24"/>
            <w:tcBorders>
              <w:bottom w:val="dotted" w:sz="4" w:space="0" w:color="000000"/>
            </w:tcBorders>
          </w:tcPr>
          <w:p w14:paraId="31E48C9A" w14:textId="67C5F5E6" w:rsidR="00AC7D4E" w:rsidRDefault="00675F17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75F17" w14:paraId="30220EF7" w14:textId="77777777" w:rsidTr="0098266C">
        <w:trPr>
          <w:cantSplit/>
          <w:trHeight w:val="407"/>
        </w:trPr>
        <w:tc>
          <w:tcPr>
            <w:tcW w:w="4997" w:type="dxa"/>
            <w:gridSpan w:val="20"/>
          </w:tcPr>
          <w:p w14:paraId="267669BD" w14:textId="77777777" w:rsidR="00675F17" w:rsidRDefault="00675F17" w:rsidP="00ED5621">
            <w:pPr>
              <w:spacing w:line="54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วันที่</w:t>
            </w:r>
          </w:p>
        </w:tc>
        <w:tc>
          <w:tcPr>
            <w:tcW w:w="720" w:type="dxa"/>
            <w:gridSpan w:val="4"/>
            <w:tcBorders>
              <w:bottom w:val="dotted" w:sz="4" w:space="0" w:color="000000"/>
            </w:tcBorders>
          </w:tcPr>
          <w:p w14:paraId="27C343A4" w14:textId="1AA96FB7" w:rsidR="00675F17" w:rsidRDefault="00675F17" w:rsidP="00ED5621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line="540" w:lineRule="exac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  <w:sz w:val="30"/>
                <w:szCs w:val="30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0906A51A" w14:textId="77777777" w:rsidR="00675F17" w:rsidRDefault="00675F17" w:rsidP="00ED5621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line="540" w:lineRule="exac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เดือน</w:t>
            </w:r>
          </w:p>
        </w:tc>
        <w:tc>
          <w:tcPr>
            <w:tcW w:w="1440" w:type="dxa"/>
            <w:gridSpan w:val="8"/>
            <w:tcBorders>
              <w:bottom w:val="dotted" w:sz="4" w:space="0" w:color="000000"/>
            </w:tcBorders>
          </w:tcPr>
          <w:p w14:paraId="5EF88499" w14:textId="475C57E5" w:rsidR="00675F17" w:rsidRDefault="00675F17" w:rsidP="00ED5621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line="540" w:lineRule="exac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  <w:sz w:val="30"/>
                <w:szCs w:val="30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end"/>
            </w:r>
          </w:p>
        </w:tc>
        <w:tc>
          <w:tcPr>
            <w:tcW w:w="1175" w:type="dxa"/>
            <w:gridSpan w:val="7"/>
          </w:tcPr>
          <w:p w14:paraId="1BAB4B15" w14:textId="77777777" w:rsidR="00675F17" w:rsidRDefault="00675F17" w:rsidP="00ED5621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line="540" w:lineRule="exac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พุทธศักราช </w:t>
            </w:r>
          </w:p>
        </w:tc>
        <w:tc>
          <w:tcPr>
            <w:tcW w:w="1036" w:type="dxa"/>
            <w:gridSpan w:val="4"/>
            <w:vAlign w:val="bottom"/>
          </w:tcPr>
          <w:p w14:paraId="5258B4EF" w14:textId="364E7945" w:rsidR="00675F17" w:rsidRPr="00ED5621" w:rsidRDefault="00ED5621" w:rsidP="00ED5621">
            <w:pPr>
              <w:pStyle w:val="Heading1"/>
              <w:ind w:right="-113" w:firstLine="0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28"/>
                <w:szCs w:val="28"/>
              </w:rPr>
            </w:pPr>
            <w:r w:rsidRPr="00ED5621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28"/>
                <w:szCs w:val="28"/>
              </w:rPr>
              <w:fldChar w:fldCharType="begin"/>
            </w:r>
            <w:r w:rsidRPr="00ED5621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28"/>
                <w:szCs w:val="28"/>
              </w:rPr>
              <w:instrText xml:space="preserve"> MERGEFIELD C001 </w:instrText>
            </w:r>
            <w:r w:rsidRPr="00ED5621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28"/>
                <w:szCs w:val="28"/>
              </w:rPr>
              <w:fldChar w:fldCharType="separate"/>
            </w:r>
            <w:r w:rsidR="00AF46E6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z w:val="28"/>
                <w:szCs w:val="28"/>
              </w:rPr>
              <w:t>«C001»</w:t>
            </w:r>
            <w:r w:rsidRPr="00ED5621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28"/>
                <w:szCs w:val="28"/>
              </w:rPr>
              <w:fldChar w:fldCharType="end"/>
            </w:r>
          </w:p>
        </w:tc>
      </w:tr>
      <w:tr w:rsidR="00ED5621" w14:paraId="32CD6C17" w14:textId="77777777" w:rsidTr="0098266C">
        <w:trPr>
          <w:cantSplit/>
          <w:trHeight w:val="407"/>
        </w:trPr>
        <w:tc>
          <w:tcPr>
            <w:tcW w:w="1002" w:type="dxa"/>
            <w:gridSpan w:val="2"/>
          </w:tcPr>
          <w:p w14:paraId="25A4E0EA" w14:textId="721E248F" w:rsidR="00ED5621" w:rsidRDefault="00ED5621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5A3FA78E" wp14:editId="19BC9148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214630</wp:posOffset>
                      </wp:positionV>
                      <wp:extent cx="92075" cy="732155"/>
                      <wp:effectExtent l="12700" t="6985" r="9525" b="1333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75C1A" id="Freeform: Shape 3" o:spid="_x0000_s1026" style="position:absolute;margin-left:44.1pt;margin-top:16.9pt;width:7.25pt;height:5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273" w:type="dxa"/>
            <w:gridSpan w:val="2"/>
          </w:tcPr>
          <w:p w14:paraId="415539EA" w14:textId="77777777" w:rsidR="00ED5621" w:rsidRDefault="00ED5621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57" w:type="dxa"/>
            <w:gridSpan w:val="11"/>
            <w:tcBorders>
              <w:bottom w:val="dotted" w:sz="4" w:space="0" w:color="000000"/>
            </w:tcBorders>
          </w:tcPr>
          <w:p w14:paraId="02FE270C" w14:textId="77777777" w:rsidR="00ED5621" w:rsidRDefault="00ED5621" w:rsidP="00ED5621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line="540" w:lineRule="exac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พนักงานสอบสวนสถานีตำรวจ</w:t>
            </w:r>
          </w:p>
        </w:tc>
        <w:tc>
          <w:tcPr>
            <w:tcW w:w="4442" w:type="dxa"/>
            <w:gridSpan w:val="24"/>
            <w:tcBorders>
              <w:bottom w:val="dotted" w:sz="4" w:space="0" w:color="000000"/>
            </w:tcBorders>
          </w:tcPr>
          <w:p w14:paraId="7D9B95BA" w14:textId="0F805BAF" w:rsidR="00ED5621" w:rsidRDefault="00ED5621" w:rsidP="00ED5621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line="540" w:lineRule="exac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  <w:sz w:val="30"/>
                <w:szCs w:val="30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end"/>
            </w:r>
          </w:p>
        </w:tc>
        <w:tc>
          <w:tcPr>
            <w:tcW w:w="1714" w:type="dxa"/>
            <w:gridSpan w:val="7"/>
            <w:tcBorders>
              <w:bottom w:val="nil"/>
            </w:tcBorders>
          </w:tcPr>
          <w:p w14:paraId="54CC0AF6" w14:textId="77777777" w:rsidR="00ED5621" w:rsidRPr="006610ED" w:rsidRDefault="00ED5621" w:rsidP="00ED5621">
            <w:pPr>
              <w:pStyle w:val="Heading1"/>
              <w:ind w:firstLine="0"/>
              <w:jc w:val="both"/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</w:pPr>
            <w:r w:rsidRPr="006610ED"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ผู้ร้อง</w:t>
            </w:r>
          </w:p>
        </w:tc>
      </w:tr>
      <w:tr w:rsidR="00AC7D4E" w14:paraId="0EAA537F" w14:textId="77777777" w:rsidTr="0098266C">
        <w:trPr>
          <w:cantSplit/>
          <w:trHeight w:val="287"/>
        </w:trPr>
        <w:tc>
          <w:tcPr>
            <w:tcW w:w="1002" w:type="dxa"/>
            <w:gridSpan w:val="2"/>
          </w:tcPr>
          <w:p w14:paraId="0DB87757" w14:textId="77777777" w:rsidR="00AC7D4E" w:rsidRPr="006610ED" w:rsidRDefault="00AC7D4E" w:rsidP="00ED5621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6610ED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273" w:type="dxa"/>
            <w:gridSpan w:val="2"/>
          </w:tcPr>
          <w:p w14:paraId="78C6F4EE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35"/>
          </w:tcPr>
          <w:p w14:paraId="03AF54BD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4" w:type="dxa"/>
            <w:gridSpan w:val="7"/>
          </w:tcPr>
          <w:p w14:paraId="785276F3" w14:textId="77777777" w:rsidR="00AC7D4E" w:rsidRDefault="00AC7D4E" w:rsidP="00ED5621">
            <w:pPr>
              <w:spacing w:line="540" w:lineRule="exact"/>
              <w:ind w:right="-57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C7D4E" w14:paraId="1CCF7CDD" w14:textId="77777777" w:rsidTr="0098266C">
        <w:trPr>
          <w:cantSplit/>
          <w:trHeight w:val="319"/>
        </w:trPr>
        <w:tc>
          <w:tcPr>
            <w:tcW w:w="1002" w:type="dxa"/>
            <w:gridSpan w:val="2"/>
          </w:tcPr>
          <w:p w14:paraId="3751F57F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" w:type="dxa"/>
            <w:gridSpan w:val="2"/>
          </w:tcPr>
          <w:p w14:paraId="5E43D21E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35"/>
            <w:tcBorders>
              <w:bottom w:val="dotted" w:sz="4" w:space="0" w:color="000000"/>
            </w:tcBorders>
          </w:tcPr>
          <w:p w14:paraId="6AE09F97" w14:textId="0638B030" w:rsidR="00AC7D4E" w:rsidRDefault="00ED5621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14" w:type="dxa"/>
            <w:gridSpan w:val="7"/>
          </w:tcPr>
          <w:p w14:paraId="465743C3" w14:textId="77777777" w:rsidR="00AC7D4E" w:rsidRPr="006610ED" w:rsidRDefault="00AC7D4E" w:rsidP="00ED5621">
            <w:pPr>
              <w:pStyle w:val="Heading2"/>
              <w:ind w:firstLine="17"/>
              <w:jc w:val="both"/>
              <w:rPr>
                <w:rFonts w:ascii="TH SarabunPSK" w:hAnsi="TH SarabunPSK" w:cs="TH SarabunPSK"/>
                <w:vanish w:val="0"/>
                <w:color w:val="000000"/>
              </w:rPr>
            </w:pPr>
            <w:r w:rsidRPr="006610ED">
              <w:rPr>
                <w:rFonts w:ascii="TH SarabunPSK" w:hAnsi="TH SarabunPSK" w:cs="TH SarabunPSK"/>
                <w:vanish w:val="0"/>
                <w:color w:val="000000"/>
                <w:cs/>
              </w:rPr>
              <w:t>ผู้ต้องหา</w:t>
            </w:r>
          </w:p>
        </w:tc>
      </w:tr>
      <w:tr w:rsidR="00875AD1" w14:paraId="43837B37" w14:textId="77777777" w:rsidTr="0098266C">
        <w:trPr>
          <w:cantSplit/>
        </w:trPr>
        <w:tc>
          <w:tcPr>
            <w:tcW w:w="1780" w:type="dxa"/>
            <w:gridSpan w:val="5"/>
          </w:tcPr>
          <w:p w14:paraId="5EF5E8C6" w14:textId="77777777" w:rsidR="00875AD1" w:rsidRDefault="00875AD1" w:rsidP="00ED5621">
            <w:pPr>
              <w:spacing w:before="16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ข้าพเจ้า</w:t>
            </w:r>
          </w:p>
        </w:tc>
        <w:tc>
          <w:tcPr>
            <w:tcW w:w="887" w:type="dxa"/>
            <w:gridSpan w:val="3"/>
            <w:tcBorders>
              <w:bottom w:val="dotted" w:sz="4" w:space="0" w:color="000000"/>
            </w:tcBorders>
          </w:tcPr>
          <w:p w14:paraId="62639757" w14:textId="1B42221D" w:rsidR="00875AD1" w:rsidRDefault="00ED5621" w:rsidP="00ED5621">
            <w:pPr>
              <w:spacing w:before="160"/>
              <w:ind w:right="-5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30" w:type="dxa"/>
            <w:gridSpan w:val="9"/>
            <w:tcBorders>
              <w:bottom w:val="dotted" w:sz="4" w:space="0" w:color="000000"/>
            </w:tcBorders>
          </w:tcPr>
          <w:p w14:paraId="21B1C27E" w14:textId="6E38DE91" w:rsidR="00875AD1" w:rsidRDefault="00ED5621" w:rsidP="00ED5621">
            <w:pPr>
              <w:spacing w:before="160"/>
              <w:ind w:right="-5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50" w:type="dxa"/>
            <w:gridSpan w:val="6"/>
            <w:tcBorders>
              <w:bottom w:val="dotted" w:sz="4" w:space="0" w:color="000000"/>
            </w:tcBorders>
          </w:tcPr>
          <w:p w14:paraId="1AEFE081" w14:textId="05F030F4" w:rsidR="00875AD1" w:rsidRDefault="00ED5621" w:rsidP="00ED5621">
            <w:pPr>
              <w:spacing w:before="160"/>
              <w:ind w:right="-5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PS04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430" w:type="dxa"/>
            <w:gridSpan w:val="14"/>
          </w:tcPr>
          <w:p w14:paraId="7F846FE7" w14:textId="77777777" w:rsidR="00875AD1" w:rsidRDefault="00875AD1" w:rsidP="00ED5621">
            <w:pPr>
              <w:spacing w:before="160"/>
              <w:ind w:left="-288" w:right="-288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2111" w:type="dxa"/>
            <w:gridSpan w:val="9"/>
            <w:tcBorders>
              <w:bottom w:val="dotted" w:sz="4" w:space="0" w:color="000000"/>
            </w:tcBorders>
          </w:tcPr>
          <w:p w14:paraId="16C5F638" w14:textId="71A112C6" w:rsidR="00875AD1" w:rsidRDefault="00ED5621" w:rsidP="00ED5621">
            <w:pPr>
              <w:spacing w:before="1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C7D4E" w14:paraId="3D57274D" w14:textId="77777777" w:rsidTr="0098266C">
        <w:tc>
          <w:tcPr>
            <w:tcW w:w="3825" w:type="dxa"/>
            <w:gridSpan w:val="14"/>
            <w:tcBorders>
              <w:bottom w:val="dotted" w:sz="4" w:space="0" w:color="000000"/>
            </w:tcBorders>
          </w:tcPr>
          <w:p w14:paraId="261AC1A7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263" w:type="dxa"/>
            <w:gridSpan w:val="32"/>
          </w:tcPr>
          <w:p w14:paraId="6B83E0E2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ขอยื่นคำร้องมีข้อความที่จะกล่าวต่อไปนี้</w:t>
            </w:r>
          </w:p>
        </w:tc>
      </w:tr>
      <w:tr w:rsidR="0098266C" w14:paraId="0D43AEF1" w14:textId="77777777" w:rsidTr="0098266C">
        <w:trPr>
          <w:cantSplit/>
        </w:trPr>
        <w:tc>
          <w:tcPr>
            <w:tcW w:w="1780" w:type="dxa"/>
            <w:gridSpan w:val="5"/>
          </w:tcPr>
          <w:p w14:paraId="538B8FB6" w14:textId="77777777" w:rsidR="0098266C" w:rsidRDefault="0098266C" w:rsidP="00ED5621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๑</w:t>
            </w:r>
            <w:r>
              <w:rPr>
                <w:rFonts w:ascii="TH SarabunPSK" w:hAnsi="TH SarabunPSK" w:cs="TH SarabunPSK" w:hint="cs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ด้วย</w:t>
            </w:r>
          </w:p>
        </w:tc>
        <w:tc>
          <w:tcPr>
            <w:tcW w:w="900" w:type="dxa"/>
            <w:gridSpan w:val="5"/>
            <w:tcBorders>
              <w:bottom w:val="dotted" w:sz="4" w:space="0" w:color="000000"/>
            </w:tcBorders>
          </w:tcPr>
          <w:p w14:paraId="3139949A" w14:textId="19D2C7F9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40" w:type="dxa"/>
            <w:gridSpan w:val="11"/>
            <w:tcBorders>
              <w:bottom w:val="dotted" w:sz="4" w:space="0" w:color="000000"/>
            </w:tcBorders>
          </w:tcPr>
          <w:p w14:paraId="2C1511AF" w14:textId="335DDFE1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96" w:type="dxa"/>
            <w:gridSpan w:val="12"/>
          </w:tcPr>
          <w:p w14:paraId="3F5434E0" w14:textId="4A5C4BBE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72" w:type="dxa"/>
            <w:gridSpan w:val="13"/>
            <w:tcBorders>
              <w:bottom w:val="dotted" w:sz="4" w:space="0" w:color="000000"/>
            </w:tcBorders>
          </w:tcPr>
          <w:p w14:paraId="1C7D4819" w14:textId="77777777" w:rsidR="0098266C" w:rsidRDefault="0098266C" w:rsidP="00ED5621">
            <w:pPr>
              <w:ind w:left="-9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ED5621" w14:paraId="0026C9B1" w14:textId="77777777" w:rsidTr="0098266C">
        <w:trPr>
          <w:cantSplit/>
        </w:trPr>
        <w:tc>
          <w:tcPr>
            <w:tcW w:w="2680" w:type="dxa"/>
            <w:gridSpan w:val="10"/>
          </w:tcPr>
          <w:p w14:paraId="47C48CA4" w14:textId="5BFBF7B2" w:rsidR="00ED5621" w:rsidRDefault="00ED5621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เจ้าพนักงานตำรวจสถานีตำรวจ</w:t>
            </w:r>
          </w:p>
        </w:tc>
        <w:tc>
          <w:tcPr>
            <w:tcW w:w="5036" w:type="dxa"/>
            <w:gridSpan w:val="23"/>
            <w:tcBorders>
              <w:bottom w:val="dotted" w:sz="4" w:space="0" w:color="000000"/>
            </w:tcBorders>
          </w:tcPr>
          <w:p w14:paraId="3CAA082E" w14:textId="71D4CCB3" w:rsidR="00ED5621" w:rsidRDefault="0098266C" w:rsidP="00ED5621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72" w:type="dxa"/>
            <w:gridSpan w:val="13"/>
            <w:tcBorders>
              <w:bottom w:val="dotted" w:sz="4" w:space="0" w:color="000000"/>
            </w:tcBorders>
          </w:tcPr>
          <w:p w14:paraId="6208A174" w14:textId="77777777" w:rsidR="00ED5621" w:rsidRDefault="00ED5621" w:rsidP="00ED5621">
            <w:pPr>
              <w:ind w:left="-9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5CEB4B51" w14:textId="77777777" w:rsidTr="0098266C">
        <w:trPr>
          <w:cantSplit/>
        </w:trPr>
        <w:tc>
          <w:tcPr>
            <w:tcW w:w="1870" w:type="dxa"/>
            <w:gridSpan w:val="6"/>
          </w:tcPr>
          <w:p w14:paraId="789B0E71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ได้จับกุมผู้ต้องหาคือ</w:t>
            </w:r>
          </w:p>
        </w:tc>
        <w:tc>
          <w:tcPr>
            <w:tcW w:w="5473" w:type="dxa"/>
            <w:gridSpan w:val="25"/>
            <w:tcBorders>
              <w:bottom w:val="dotted" w:sz="4" w:space="0" w:color="000000"/>
            </w:tcBorders>
          </w:tcPr>
          <w:p w14:paraId="6F85FC69" w14:textId="03456DB8" w:rsidR="00AC7D4E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79" w:type="dxa"/>
            <w:gridSpan w:val="5"/>
          </w:tcPr>
          <w:p w14:paraId="02312FA0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อายุ</w:t>
            </w:r>
          </w:p>
        </w:tc>
        <w:tc>
          <w:tcPr>
            <w:tcW w:w="1762" w:type="dxa"/>
            <w:gridSpan w:val="9"/>
            <w:tcBorders>
              <w:bottom w:val="dotted" w:sz="4" w:space="0" w:color="000000"/>
            </w:tcBorders>
          </w:tcPr>
          <w:p w14:paraId="33FCBAC2" w14:textId="4BCBD6C8" w:rsidR="00AC7D4E" w:rsidRDefault="0098266C" w:rsidP="00ED562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04" w:type="dxa"/>
          </w:tcPr>
          <w:p w14:paraId="01956FB6" w14:textId="77777777" w:rsidR="00AC7D4E" w:rsidRDefault="00AC7D4E" w:rsidP="00ED562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ปี</w:t>
            </w:r>
          </w:p>
        </w:tc>
      </w:tr>
      <w:tr w:rsidR="00AC7D4E" w14:paraId="026C5B27" w14:textId="77777777" w:rsidTr="0098266C">
        <w:tc>
          <w:tcPr>
            <w:tcW w:w="887" w:type="dxa"/>
          </w:tcPr>
          <w:p w14:paraId="49B55717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</w:p>
        </w:tc>
        <w:tc>
          <w:tcPr>
            <w:tcW w:w="893" w:type="dxa"/>
            <w:gridSpan w:val="4"/>
            <w:tcBorders>
              <w:bottom w:val="dotted" w:sz="4" w:space="0" w:color="000000"/>
            </w:tcBorders>
          </w:tcPr>
          <w:p w14:paraId="4CDAEB8A" w14:textId="2706896E" w:rsidR="00AC7D4E" w:rsidRDefault="0098266C" w:rsidP="00ED562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00" w:type="dxa"/>
            <w:gridSpan w:val="5"/>
          </w:tcPr>
          <w:p w14:paraId="058AF357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สัญชาติ</w:t>
            </w:r>
          </w:p>
        </w:tc>
        <w:tc>
          <w:tcPr>
            <w:tcW w:w="1620" w:type="dxa"/>
            <w:gridSpan w:val="8"/>
            <w:tcBorders>
              <w:bottom w:val="dotted" w:sz="4" w:space="0" w:color="000000"/>
            </w:tcBorders>
          </w:tcPr>
          <w:p w14:paraId="3EA5FACA" w14:textId="7502E2E3" w:rsidR="00AC7D4E" w:rsidRDefault="0098266C" w:rsidP="00ED562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0092FB57" w14:textId="77777777" w:rsidR="00AC7D4E" w:rsidRDefault="00AC7D4E" w:rsidP="00ED5621">
            <w:pPr>
              <w:ind w:left="-57" w:right="-5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ศาสนา</w:t>
            </w:r>
          </w:p>
        </w:tc>
        <w:tc>
          <w:tcPr>
            <w:tcW w:w="1084" w:type="dxa"/>
            <w:gridSpan w:val="5"/>
            <w:tcBorders>
              <w:bottom w:val="dotted" w:sz="4" w:space="0" w:color="000000"/>
            </w:tcBorders>
          </w:tcPr>
          <w:p w14:paraId="21C0F7EC" w14:textId="16598F29" w:rsidR="00AC7D4E" w:rsidRDefault="0098266C" w:rsidP="00ED5621">
            <w:pPr>
              <w:ind w:left="-170" w:right="-17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56" w:type="dxa"/>
            <w:gridSpan w:val="6"/>
          </w:tcPr>
          <w:p w14:paraId="02F3DEDF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อยู่บ้านเลขที่</w:t>
            </w:r>
          </w:p>
        </w:tc>
        <w:tc>
          <w:tcPr>
            <w:tcW w:w="1261" w:type="dxa"/>
            <w:gridSpan w:val="8"/>
            <w:tcBorders>
              <w:bottom w:val="dotted" w:sz="4" w:space="0" w:color="000000"/>
            </w:tcBorders>
          </w:tcPr>
          <w:p w14:paraId="60B9D096" w14:textId="03551C3B" w:rsidR="00AC7D4E" w:rsidRDefault="0098266C" w:rsidP="00ED5621">
            <w:pPr>
              <w:ind w:left="-170" w:right="-17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40" w:type="dxa"/>
            <w:gridSpan w:val="3"/>
          </w:tcPr>
          <w:p w14:paraId="5383FC33" w14:textId="77777777" w:rsidR="00AC7D4E" w:rsidRDefault="00AC7D4E" w:rsidP="00ED5621">
            <w:pPr>
              <w:ind w:left="-57" w:right="-5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หมู่ที่</w:t>
            </w:r>
          </w:p>
        </w:tc>
        <w:tc>
          <w:tcPr>
            <w:tcW w:w="927" w:type="dxa"/>
            <w:gridSpan w:val="3"/>
            <w:tcBorders>
              <w:bottom w:val="dotted" w:sz="4" w:space="0" w:color="000000"/>
            </w:tcBorders>
          </w:tcPr>
          <w:p w14:paraId="096F0054" w14:textId="2BA48A84" w:rsidR="00AC7D4E" w:rsidRDefault="0098266C" w:rsidP="00ED562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C7D4E" w14:paraId="3C8F96FD" w14:textId="77777777" w:rsidTr="0098266C">
        <w:trPr>
          <w:cantSplit/>
        </w:trPr>
        <w:tc>
          <w:tcPr>
            <w:tcW w:w="1067" w:type="dxa"/>
            <w:gridSpan w:val="3"/>
          </w:tcPr>
          <w:p w14:paraId="11F1A955" w14:textId="77777777" w:rsidR="00AC7D4E" w:rsidRDefault="00AC7D4E" w:rsidP="00ED5621">
            <w:pPr>
              <w:ind w:left="-144" w:right="-144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ตรอก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ซอย</w:t>
            </w:r>
          </w:p>
        </w:tc>
        <w:tc>
          <w:tcPr>
            <w:tcW w:w="2288" w:type="dxa"/>
            <w:gridSpan w:val="8"/>
            <w:tcBorders>
              <w:bottom w:val="dotted" w:sz="4" w:space="0" w:color="000000"/>
            </w:tcBorders>
          </w:tcPr>
          <w:p w14:paraId="7EF9E444" w14:textId="623A4DD9" w:rsidR="00AC7D4E" w:rsidRDefault="0098266C" w:rsidP="00ED562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«PS105»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34" w:type="dxa"/>
            <w:gridSpan w:val="8"/>
          </w:tcPr>
          <w:p w14:paraId="53B6F2FF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แขวง</w:t>
            </w:r>
          </w:p>
        </w:tc>
        <w:tc>
          <w:tcPr>
            <w:tcW w:w="2032" w:type="dxa"/>
            <w:gridSpan w:val="9"/>
            <w:tcBorders>
              <w:bottom w:val="dotted" w:sz="4" w:space="0" w:color="000000"/>
            </w:tcBorders>
          </w:tcPr>
          <w:p w14:paraId="2C9508DD" w14:textId="20EE6439" w:rsidR="00AC7D4E" w:rsidRDefault="0098266C" w:rsidP="00ED562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41" w:type="dxa"/>
            <w:gridSpan w:val="6"/>
          </w:tcPr>
          <w:p w14:paraId="6C81D329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เขต</w:t>
            </w:r>
          </w:p>
        </w:tc>
        <w:tc>
          <w:tcPr>
            <w:tcW w:w="2326" w:type="dxa"/>
            <w:gridSpan w:val="12"/>
            <w:tcBorders>
              <w:bottom w:val="dotted" w:sz="4" w:space="0" w:color="000000"/>
            </w:tcBorders>
          </w:tcPr>
          <w:p w14:paraId="4B8EB3AB" w14:textId="30306076" w:rsidR="00AC7D4E" w:rsidRDefault="0098266C" w:rsidP="00ED562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C7D4E" w14:paraId="396F6A8D" w14:textId="77777777" w:rsidTr="0098266C">
        <w:trPr>
          <w:cantSplit/>
        </w:trPr>
        <w:tc>
          <w:tcPr>
            <w:tcW w:w="887" w:type="dxa"/>
          </w:tcPr>
          <w:p w14:paraId="6BA04904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จังหวัด</w:t>
            </w:r>
          </w:p>
        </w:tc>
        <w:tc>
          <w:tcPr>
            <w:tcW w:w="1786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7F1E07E0" w14:textId="47487ECE" w:rsidR="00AC7D4E" w:rsidRDefault="0098266C" w:rsidP="00ED5621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  <w:sz w:val="30"/>
                <w:szCs w:val="30"/>
              </w:rPr>
              <w:t>«PS26»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end"/>
            </w:r>
          </w:p>
        </w:tc>
        <w:tc>
          <w:tcPr>
            <w:tcW w:w="1083" w:type="dxa"/>
            <w:gridSpan w:val="4"/>
          </w:tcPr>
          <w:p w14:paraId="3E210C18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การศึกษา</w:t>
            </w:r>
          </w:p>
        </w:tc>
        <w:tc>
          <w:tcPr>
            <w:tcW w:w="2880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14D9C7F8" w14:textId="75177CCE" w:rsidR="00AC7D4E" w:rsidRDefault="0098266C" w:rsidP="00ED562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«PS78»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4" w:type="dxa"/>
            <w:gridSpan w:val="3"/>
          </w:tcPr>
          <w:p w14:paraId="01D92101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อาชีพ</w:t>
            </w:r>
          </w:p>
        </w:tc>
        <w:tc>
          <w:tcPr>
            <w:tcW w:w="2728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01D3E7C7" w14:textId="660CDBE9" w:rsidR="00AC7D4E" w:rsidRDefault="0098266C" w:rsidP="00ED562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8266C" w14:paraId="6C76CCA7" w14:textId="77777777" w:rsidTr="00873A11">
        <w:trPr>
          <w:cantSplit/>
        </w:trPr>
        <w:tc>
          <w:tcPr>
            <w:tcW w:w="3685" w:type="dxa"/>
            <w:gridSpan w:val="12"/>
          </w:tcPr>
          <w:p w14:paraId="025788FA" w14:textId="77777777" w:rsidR="0098266C" w:rsidRDefault="0098266C" w:rsidP="00ED5621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๒ ผู้ต้องหาถูกจับกุมเมื่อวันที่</w:t>
            </w:r>
          </w:p>
        </w:tc>
        <w:tc>
          <w:tcPr>
            <w:tcW w:w="4307" w:type="dxa"/>
            <w:gridSpan w:val="26"/>
            <w:tcBorders>
              <w:bottom w:val="dotted" w:sz="4" w:space="0" w:color="000000"/>
            </w:tcBorders>
          </w:tcPr>
          <w:p w14:paraId="1788E4B4" w14:textId="0B0253C5" w:rsidR="0098266C" w:rsidRDefault="00507E2F" w:rsidP="0098266C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6" w:type="dxa"/>
            <w:gridSpan w:val="3"/>
          </w:tcPr>
          <w:p w14:paraId="79BA9D43" w14:textId="77777777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0" w:type="dxa"/>
            <w:gridSpan w:val="3"/>
            <w:tcBorders>
              <w:bottom w:val="dotted" w:sz="4" w:space="0" w:color="000000"/>
            </w:tcBorders>
          </w:tcPr>
          <w:p w14:paraId="0730054F" w14:textId="495C0DBB" w:rsidR="0098266C" w:rsidRDefault="00AF46E6" w:rsidP="00ED5621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0" w:type="dxa"/>
            <w:gridSpan w:val="2"/>
          </w:tcPr>
          <w:p w14:paraId="584865D0" w14:textId="77777777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</w:tr>
      <w:tr w:rsidR="00507E2F" w14:paraId="2D3DA859" w14:textId="77777777" w:rsidTr="00AF46E6">
        <w:trPr>
          <w:cantSplit/>
        </w:trPr>
        <w:tc>
          <w:tcPr>
            <w:tcW w:w="2522" w:type="dxa"/>
            <w:gridSpan w:val="7"/>
          </w:tcPr>
          <w:p w14:paraId="0C1027CF" w14:textId="2A9329FC" w:rsidR="00507E2F" w:rsidRDefault="00507E2F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โดยมีพฤติการณ์แห่งคดีดังนี้</w:t>
            </w:r>
          </w:p>
        </w:tc>
        <w:tc>
          <w:tcPr>
            <w:tcW w:w="7566" w:type="dxa"/>
            <w:gridSpan w:val="39"/>
            <w:tcBorders>
              <w:bottom w:val="dotted" w:sz="4" w:space="0" w:color="auto"/>
            </w:tcBorders>
          </w:tcPr>
          <w:p w14:paraId="249618AF" w14:textId="79526032" w:rsidR="00507E2F" w:rsidRDefault="00507E2F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F46E6" w14:paraId="5D2D6B22" w14:textId="77777777" w:rsidTr="00AF46E6">
        <w:tc>
          <w:tcPr>
            <w:tcW w:w="10088" w:type="dxa"/>
            <w:gridSpan w:val="46"/>
            <w:tcBorders>
              <w:bottom w:val="dotted" w:sz="4" w:space="0" w:color="auto"/>
            </w:tcBorders>
          </w:tcPr>
          <w:p w14:paraId="335EF6C3" w14:textId="031BE6B2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  <w:bookmarkStart w:id="1" w:name="BM1"/>
            <w:bookmarkEnd w:id="1"/>
          </w:p>
        </w:tc>
      </w:tr>
      <w:tr w:rsidR="00AF46E6" w14:paraId="73AC2733" w14:textId="77777777" w:rsidTr="00AF46E6">
        <w:tc>
          <w:tcPr>
            <w:tcW w:w="10088" w:type="dxa"/>
            <w:gridSpan w:val="46"/>
            <w:tcBorders>
              <w:top w:val="dotted" w:sz="4" w:space="0" w:color="auto"/>
              <w:bottom w:val="dotted" w:sz="4" w:space="0" w:color="auto"/>
            </w:tcBorders>
          </w:tcPr>
          <w:p w14:paraId="73C1FA4C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0E9D1A0C" w14:textId="77777777" w:rsidTr="00AF46E6">
        <w:tc>
          <w:tcPr>
            <w:tcW w:w="10088" w:type="dxa"/>
            <w:gridSpan w:val="46"/>
            <w:tcBorders>
              <w:top w:val="dotted" w:sz="4" w:space="0" w:color="auto"/>
              <w:bottom w:val="dotted" w:sz="4" w:space="0" w:color="auto"/>
            </w:tcBorders>
          </w:tcPr>
          <w:p w14:paraId="600DDB26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0784C1FB" w14:textId="77777777" w:rsidTr="00AF46E6">
        <w:tc>
          <w:tcPr>
            <w:tcW w:w="10088" w:type="dxa"/>
            <w:gridSpan w:val="46"/>
            <w:tcBorders>
              <w:top w:val="dotted" w:sz="4" w:space="0" w:color="auto"/>
              <w:bottom w:val="dotted" w:sz="4" w:space="0" w:color="auto"/>
            </w:tcBorders>
          </w:tcPr>
          <w:p w14:paraId="4102124C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705EEFEA" w14:textId="77777777" w:rsidTr="00AF46E6">
        <w:tc>
          <w:tcPr>
            <w:tcW w:w="10088" w:type="dxa"/>
            <w:gridSpan w:val="46"/>
            <w:tcBorders>
              <w:top w:val="dotted" w:sz="4" w:space="0" w:color="auto"/>
              <w:bottom w:val="dotted" w:sz="4" w:space="0" w:color="auto"/>
            </w:tcBorders>
          </w:tcPr>
          <w:p w14:paraId="0DFAFA3F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375D7A4C" w14:textId="77777777" w:rsidTr="00AF46E6">
        <w:tc>
          <w:tcPr>
            <w:tcW w:w="10088" w:type="dxa"/>
            <w:gridSpan w:val="46"/>
            <w:tcBorders>
              <w:top w:val="dotted" w:sz="4" w:space="0" w:color="auto"/>
              <w:bottom w:val="dotted" w:sz="4" w:space="0" w:color="auto"/>
            </w:tcBorders>
          </w:tcPr>
          <w:p w14:paraId="73E871AA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2229DF96" w14:textId="77777777" w:rsidTr="00AF46E6">
        <w:tc>
          <w:tcPr>
            <w:tcW w:w="10088" w:type="dxa"/>
            <w:gridSpan w:val="46"/>
            <w:tcBorders>
              <w:top w:val="dotted" w:sz="4" w:space="0" w:color="auto"/>
            </w:tcBorders>
          </w:tcPr>
          <w:p w14:paraId="3273DE7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๓ พนักงานสอบสวน ได้ทำการสอบสวนแล้วปรากฏว่าผู้ต้องหาได้กระทำความผิดฐาน</w:t>
            </w:r>
          </w:p>
        </w:tc>
      </w:tr>
      <w:tr w:rsidR="00AC7D4E" w14:paraId="4D050D72" w14:textId="77777777" w:rsidTr="00ED5621">
        <w:tc>
          <w:tcPr>
            <w:tcW w:w="10088" w:type="dxa"/>
            <w:gridSpan w:val="46"/>
          </w:tcPr>
          <w:p w14:paraId="3B732FFF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7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สูดดมสารระเหย </w:t>
            </w:r>
          </w:p>
        </w:tc>
      </w:tr>
      <w:tr w:rsidR="00AC7D4E" w14:paraId="06E82160" w14:textId="77777777" w:rsidTr="00ED5621">
        <w:tc>
          <w:tcPr>
            <w:tcW w:w="10088" w:type="dxa"/>
            <w:gridSpan w:val="46"/>
          </w:tcPr>
          <w:p w14:paraId="55E1B703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เสพ</w:t>
            </w:r>
          </w:p>
          <w:p w14:paraId="4F36DDCF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๑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เฮโรอีน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ตามีน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</w:t>
            </w:r>
          </w:p>
        </w:tc>
      </w:tr>
    </w:tbl>
    <w:p w14:paraId="125504D1" w14:textId="77777777" w:rsidR="00AC7D4E" w:rsidRDefault="00AC7D4E" w:rsidP="00AC7D4E">
      <w:pPr>
        <w:ind w:firstLine="851"/>
        <w:rPr>
          <w:rFonts w:ascii="TH SarabunPSK" w:hAnsi="TH SarabunPSK" w:cs="TH SarabunPSK"/>
          <w:color w:val="000000"/>
        </w:rPr>
        <w:sectPr w:rsidR="00AC7D4E">
          <w:pgSz w:w="11907" w:h="16840" w:code="9"/>
          <w:pgMar w:top="1134" w:right="851" w:bottom="851" w:left="1418" w:header="708" w:footer="708" w:gutter="0"/>
          <w:cols w:space="708"/>
          <w:docGrid w:linePitch="360"/>
        </w:sectPr>
      </w:pPr>
    </w:p>
    <w:tbl>
      <w:tblPr>
        <w:tblW w:w="0" w:type="auto"/>
        <w:tblInd w:w="-74" w:type="dxa"/>
        <w:tblLayout w:type="fixed"/>
        <w:tblLook w:val="0000" w:firstRow="0" w:lastRow="0" w:firstColumn="0" w:lastColumn="0" w:noHBand="0" w:noVBand="0"/>
      </w:tblPr>
      <w:tblGrid>
        <w:gridCol w:w="2522"/>
        <w:gridCol w:w="360"/>
        <w:gridCol w:w="1075"/>
        <w:gridCol w:w="181"/>
        <w:gridCol w:w="364"/>
        <w:gridCol w:w="169"/>
        <w:gridCol w:w="34"/>
        <w:gridCol w:w="142"/>
        <w:gridCol w:w="16"/>
        <w:gridCol w:w="168"/>
        <w:gridCol w:w="6"/>
        <w:gridCol w:w="235"/>
        <w:gridCol w:w="155"/>
        <w:gridCol w:w="1327"/>
        <w:gridCol w:w="448"/>
        <w:gridCol w:w="354"/>
        <w:gridCol w:w="535"/>
        <w:gridCol w:w="11"/>
        <w:gridCol w:w="861"/>
        <w:gridCol w:w="23"/>
        <w:gridCol w:w="9"/>
        <w:gridCol w:w="1093"/>
      </w:tblGrid>
      <w:tr w:rsidR="00AC7D4E" w14:paraId="2AB3F1C0" w14:textId="77777777" w:rsidTr="00ED5621">
        <w:tc>
          <w:tcPr>
            <w:tcW w:w="10088" w:type="dxa"/>
            <w:gridSpan w:val="22"/>
          </w:tcPr>
          <w:p w14:paraId="62A68E74" w14:textId="77777777" w:rsidR="00AC7D4E" w:rsidRDefault="00AC7D4E" w:rsidP="00ED5621">
            <w:pPr>
              <w:tabs>
                <w:tab w:val="left" w:pos="6237"/>
              </w:tabs>
              <w:ind w:right="283" w:hanging="106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lastRenderedPageBreak/>
              <w:t xml:space="preserve">-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</w:rPr>
              <w:t xml:space="preserve"> -</w:t>
            </w:r>
          </w:p>
        </w:tc>
      </w:tr>
      <w:tr w:rsidR="00AC7D4E" w14:paraId="67C69B1E" w14:textId="77777777" w:rsidTr="00ED5621">
        <w:tc>
          <w:tcPr>
            <w:tcW w:w="10088" w:type="dxa"/>
            <w:gridSpan w:val="22"/>
          </w:tcPr>
          <w:p w14:paraId="544E2505" w14:textId="77777777" w:rsidR="00AC7D4E" w:rsidRDefault="00AC7D4E" w:rsidP="00ED5621">
            <w:pPr>
              <w:tabs>
                <w:tab w:val="left" w:pos="2552"/>
              </w:tabs>
              <w:ind w:firstLine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๓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</w:rPr>
              <w:t>-</w:t>
            </w:r>
            <w:r>
              <w:rPr>
                <w:rFonts w:ascii="TH SarabunPSK" w:hAnsi="TH SarabunPSK" w:cs="TH SarabunPSK"/>
                <w:color w:val="000000"/>
                <w:cs/>
              </w:rPr>
              <w:t>เมทิ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ลลีนได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ออกซีเมทแอม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ตามีน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ทิลีนได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ออกซีแอม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</w:t>
            </w:r>
          </w:p>
          <w:p w14:paraId="54EF1B97" w14:textId="77777777" w:rsidR="00AC7D4E" w:rsidRDefault="00AC7D4E" w:rsidP="00ED5621">
            <w:pPr>
              <w:tabs>
                <w:tab w:val="left" w:pos="2552"/>
              </w:tabs>
              <w:ind w:firstLine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เอ็น เอทิล เอ็มดีเอ หรือเอ็มดีอี</w:t>
            </w:r>
          </w:p>
          <w:p w14:paraId="74024379" w14:textId="77777777" w:rsidR="00AC7D4E" w:rsidRDefault="00AC7D4E" w:rsidP="00ED5621">
            <w:pPr>
              <w:tabs>
                <w:tab w:val="left" w:pos="2552"/>
              </w:tabs>
              <w:ind w:hanging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๒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โคคา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ฝิ่น</w:t>
            </w:r>
          </w:p>
          <w:p w14:paraId="15E36E13" w14:textId="77777777" w:rsidR="00AC7D4E" w:rsidRDefault="00AC7D4E" w:rsidP="00ED5621">
            <w:pPr>
              <w:tabs>
                <w:tab w:val="left" w:pos="2552"/>
              </w:tabs>
              <w:ind w:hanging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๕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กัญชา</w:t>
            </w:r>
          </w:p>
          <w:p w14:paraId="51027EC8" w14:textId="77777777" w:rsidR="00AC7D4E" w:rsidRDefault="00AC7D4E" w:rsidP="00ED5621">
            <w:pPr>
              <w:tabs>
                <w:tab w:val="left" w:pos="2552"/>
              </w:tabs>
              <w:ind w:left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 w:hint="cs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เสพและ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มีไว้ในครอบครอง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มีไว้ครอบครองเพื่อจำหน่าย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จำหน่าย</w:t>
            </w:r>
          </w:p>
        </w:tc>
      </w:tr>
      <w:tr w:rsidR="00AC7D4E" w14:paraId="602F594B" w14:textId="77777777" w:rsidTr="00ED5621">
        <w:tc>
          <w:tcPr>
            <w:tcW w:w="5037" w:type="dxa"/>
            <w:gridSpan w:val="11"/>
          </w:tcPr>
          <w:p w14:paraId="4939AD48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๑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เฮโรอีน มีน้ำหนักสุทธิ</w:t>
            </w:r>
          </w:p>
        </w:tc>
        <w:tc>
          <w:tcPr>
            <w:tcW w:w="1717" w:type="dxa"/>
            <w:gridSpan w:val="3"/>
            <w:tcBorders>
              <w:bottom w:val="dotted" w:sz="4" w:space="0" w:color="000000"/>
            </w:tcBorders>
          </w:tcPr>
          <w:p w14:paraId="44B985C3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334" w:type="dxa"/>
            <w:gridSpan w:val="8"/>
          </w:tcPr>
          <w:p w14:paraId="1C4D652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0E8ED8FB" w14:textId="77777777" w:rsidTr="00ED5621">
        <w:trPr>
          <w:cantSplit/>
        </w:trPr>
        <w:tc>
          <w:tcPr>
            <w:tcW w:w="2882" w:type="dxa"/>
            <w:gridSpan w:val="2"/>
          </w:tcPr>
          <w:p w14:paraId="13818C4F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ตามิน มีปริมาณ</w:t>
            </w:r>
          </w:p>
        </w:tc>
        <w:tc>
          <w:tcPr>
            <w:tcW w:w="1620" w:type="dxa"/>
            <w:gridSpan w:val="3"/>
            <w:tcBorders>
              <w:bottom w:val="dotted" w:sz="4" w:space="0" w:color="000000"/>
            </w:tcBorders>
          </w:tcPr>
          <w:p w14:paraId="6BF0620D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00" w:type="dxa"/>
            <w:gridSpan w:val="10"/>
          </w:tcPr>
          <w:p w14:paraId="7FEE8521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793" w:type="dxa"/>
            <w:gridSpan w:val="6"/>
            <w:tcBorders>
              <w:bottom w:val="dotted" w:sz="4" w:space="0" w:color="000000"/>
            </w:tcBorders>
          </w:tcPr>
          <w:p w14:paraId="7C763F4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93" w:type="dxa"/>
          </w:tcPr>
          <w:p w14:paraId="5F670745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D22EA0C" w14:textId="77777777" w:rsidTr="00ED5621">
        <w:trPr>
          <w:cantSplit/>
        </w:trPr>
        <w:tc>
          <w:tcPr>
            <w:tcW w:w="2522" w:type="dxa"/>
          </w:tcPr>
          <w:p w14:paraId="1926D2C7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ตามิน มีปริมาณ</w:t>
            </w:r>
          </w:p>
        </w:tc>
        <w:tc>
          <w:tcPr>
            <w:tcW w:w="1980" w:type="dxa"/>
            <w:gridSpan w:val="4"/>
            <w:tcBorders>
              <w:bottom w:val="dotted" w:sz="4" w:space="0" w:color="000000"/>
            </w:tcBorders>
          </w:tcPr>
          <w:p w14:paraId="0170DB9D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00" w:type="dxa"/>
            <w:gridSpan w:val="10"/>
          </w:tcPr>
          <w:p w14:paraId="61A5B5C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784" w:type="dxa"/>
            <w:gridSpan w:val="5"/>
            <w:tcBorders>
              <w:bottom w:val="dotted" w:sz="4" w:space="0" w:color="000000"/>
            </w:tcBorders>
          </w:tcPr>
          <w:p w14:paraId="2D3C7A47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2" w:type="dxa"/>
            <w:gridSpan w:val="2"/>
          </w:tcPr>
          <w:p w14:paraId="042BBDF4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727D54E" w14:textId="77777777" w:rsidTr="00ED5621">
        <w:trPr>
          <w:cantSplit/>
        </w:trPr>
        <w:tc>
          <w:tcPr>
            <w:tcW w:w="4671" w:type="dxa"/>
            <w:gridSpan w:val="6"/>
          </w:tcPr>
          <w:p w14:paraId="5F798EDF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๓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</w:rPr>
              <w:t>-</w:t>
            </w:r>
            <w:r>
              <w:rPr>
                <w:rFonts w:ascii="TH SarabunPSK" w:hAnsi="TH SarabunPSK" w:cs="TH SarabunPSK"/>
                <w:color w:val="000000"/>
                <w:cs/>
              </w:rPr>
              <w:t>เมทิ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ลลีนได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ออกซีเมทแอม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 มีปริมาณ</w:t>
            </w:r>
          </w:p>
        </w:tc>
        <w:tc>
          <w:tcPr>
            <w:tcW w:w="756" w:type="dxa"/>
            <w:gridSpan w:val="7"/>
            <w:tcBorders>
              <w:bottom w:val="dotted" w:sz="4" w:space="0" w:color="000000"/>
            </w:tcBorders>
          </w:tcPr>
          <w:p w14:paraId="556AE9E9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64" w:type="dxa"/>
            <w:gridSpan w:val="4"/>
          </w:tcPr>
          <w:p w14:paraId="019C74E0" w14:textId="77777777" w:rsidR="00AC7D4E" w:rsidRDefault="00AC7D4E" w:rsidP="00ED5621">
            <w:pPr>
              <w:tabs>
                <w:tab w:val="left" w:pos="2552"/>
              </w:tabs>
              <w:ind w:left="-288" w:right="-288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872" w:type="dxa"/>
            <w:gridSpan w:val="2"/>
            <w:tcBorders>
              <w:bottom w:val="dotted" w:sz="4" w:space="0" w:color="000000"/>
            </w:tcBorders>
          </w:tcPr>
          <w:p w14:paraId="6A3C780F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2CD6CA9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715BB61D" w14:textId="77777777" w:rsidTr="00ED5621">
        <w:trPr>
          <w:cantSplit/>
        </w:trPr>
        <w:tc>
          <w:tcPr>
            <w:tcW w:w="3957" w:type="dxa"/>
            <w:gridSpan w:val="3"/>
          </w:tcPr>
          <w:p w14:paraId="5E2EFD3B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เมทิ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ลลีนได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ออกซิแอม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 มีปริมาณ</w:t>
            </w:r>
          </w:p>
        </w:tc>
        <w:tc>
          <w:tcPr>
            <w:tcW w:w="906" w:type="dxa"/>
            <w:gridSpan w:val="6"/>
            <w:tcBorders>
              <w:bottom w:val="dotted" w:sz="4" w:space="0" w:color="000000"/>
            </w:tcBorders>
          </w:tcPr>
          <w:p w14:paraId="4BB5AFD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93" w:type="dxa"/>
            <w:gridSpan w:val="7"/>
          </w:tcPr>
          <w:p w14:paraId="14281BDC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407" w:type="dxa"/>
            <w:gridSpan w:val="3"/>
            <w:tcBorders>
              <w:bottom w:val="dotted" w:sz="4" w:space="0" w:color="000000"/>
            </w:tcBorders>
          </w:tcPr>
          <w:p w14:paraId="61C17C58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56CC295D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625D40F" w14:textId="77777777" w:rsidTr="00ED5621">
        <w:trPr>
          <w:cantSplit/>
        </w:trPr>
        <w:tc>
          <w:tcPr>
            <w:tcW w:w="3957" w:type="dxa"/>
            <w:gridSpan w:val="3"/>
          </w:tcPr>
          <w:p w14:paraId="666674DD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เอ็น เอทิล เอ็มดีเอ หรือเอ็มดีอี มีปริมาณ</w:t>
            </w:r>
          </w:p>
        </w:tc>
        <w:tc>
          <w:tcPr>
            <w:tcW w:w="90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39E25B8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93" w:type="dxa"/>
            <w:gridSpan w:val="7"/>
          </w:tcPr>
          <w:p w14:paraId="6519B8B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407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26D13401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42C4E22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71C85AAB" w14:textId="77777777" w:rsidTr="00ED5621">
        <w:tc>
          <w:tcPr>
            <w:tcW w:w="5031" w:type="dxa"/>
            <w:gridSpan w:val="10"/>
          </w:tcPr>
          <w:p w14:paraId="4444F2A7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๒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โคคา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มีน้ำหนักสุทธิ</w:t>
            </w:r>
          </w:p>
        </w:tc>
        <w:tc>
          <w:tcPr>
            <w:tcW w:w="3964" w:type="dxa"/>
            <w:gridSpan w:val="11"/>
            <w:tcBorders>
              <w:bottom w:val="dotted" w:sz="4" w:space="0" w:color="000000"/>
            </w:tcBorders>
          </w:tcPr>
          <w:p w14:paraId="241DDB25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93" w:type="dxa"/>
          </w:tcPr>
          <w:p w14:paraId="286CD231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D5AE503" w14:textId="77777777" w:rsidTr="00ED5621">
        <w:tc>
          <w:tcPr>
            <w:tcW w:w="4671" w:type="dxa"/>
            <w:gridSpan w:val="6"/>
          </w:tcPr>
          <w:p w14:paraId="2E4B4D28" w14:textId="77777777" w:rsidR="00AC7D4E" w:rsidRDefault="00AC7D4E" w:rsidP="00ED5621">
            <w:pPr>
              <w:tabs>
                <w:tab w:val="left" w:pos="2552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     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 w:hint="cs"/>
                <w:color w:val="000000"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ฝิ่น มีน้ำหนักสุทธิ</w:t>
            </w:r>
          </w:p>
        </w:tc>
        <w:tc>
          <w:tcPr>
            <w:tcW w:w="4292" w:type="dxa"/>
            <w:gridSpan w:val="13"/>
            <w:tcBorders>
              <w:bottom w:val="dotted" w:sz="4" w:space="0" w:color="000000"/>
            </w:tcBorders>
          </w:tcPr>
          <w:p w14:paraId="19DBB4E6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1CB7AC54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3F56FD5" w14:textId="77777777" w:rsidTr="00ED5621">
        <w:tc>
          <w:tcPr>
            <w:tcW w:w="4847" w:type="dxa"/>
            <w:gridSpan w:val="8"/>
          </w:tcPr>
          <w:p w14:paraId="33107D68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๕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กัญชา มีน้ำหนักสุทธิ</w:t>
            </w:r>
          </w:p>
        </w:tc>
        <w:tc>
          <w:tcPr>
            <w:tcW w:w="4116" w:type="dxa"/>
            <w:gridSpan w:val="11"/>
            <w:tcBorders>
              <w:bottom w:val="dotted" w:sz="4" w:space="0" w:color="000000"/>
            </w:tcBorders>
          </w:tcPr>
          <w:p w14:paraId="1AA7C60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31653D82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B137DFF" w14:textId="77777777" w:rsidTr="00ED5621">
        <w:tc>
          <w:tcPr>
            <w:tcW w:w="10088" w:type="dxa"/>
            <w:gridSpan w:val="22"/>
          </w:tcPr>
          <w:p w14:paraId="49CFFC6B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จากการสอบสวนผู้ต้องหาให้การ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FE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รับสารภาพ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ปฏิเสธ</w:t>
            </w:r>
          </w:p>
        </w:tc>
      </w:tr>
      <w:tr w:rsidR="00AC7D4E" w14:paraId="64DE7E84" w14:textId="77777777" w:rsidTr="00ED5621">
        <w:tc>
          <w:tcPr>
            <w:tcW w:w="10088" w:type="dxa"/>
            <w:gridSpan w:val="22"/>
          </w:tcPr>
          <w:p w14:paraId="45D57368" w14:textId="77777777" w:rsidR="00AC7D4E" w:rsidRDefault="00AC7D4E" w:rsidP="00ED5621">
            <w:pPr>
              <w:pStyle w:val="BodyTextInden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๔ จากการสอบสวนเบื้องต้นปรากฏว่าผู้ต้องหานี้ไม่อยู่ระหว่างรับโทษจำคุกตามคำพิพากษาของศาลและไม่ได้ต้องหาหรืออยู่ระหว่างถูกดำเนินคดีในความผิดฐานอื่น ขณะนี้อยู่ระหว่างรอผลการตรวจประวัติของผู้ต้องหา</w:t>
            </w:r>
          </w:p>
          <w:p w14:paraId="28B93978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๕ ขอศาลได้โปรดพิจารณามีคำสั่งให้ส่งตัวผู้ต้องหานี้ไปควบคุมตัว เพื่อรับการตรวนพิสูจน์การเสพหรือการติดยาเสพติด ตามมาตรา ๑๙ แห่งพระราชบัญญัติฟื้นฟูสมรรถภาพผู้ติดยาเสพติด 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๒๕๔๕ ที่</w:t>
            </w:r>
          </w:p>
        </w:tc>
      </w:tr>
      <w:tr w:rsidR="00AC7D4E" w14:paraId="6BC3D787" w14:textId="77777777" w:rsidTr="00ED5621">
        <w:tc>
          <w:tcPr>
            <w:tcW w:w="4705" w:type="dxa"/>
            <w:gridSpan w:val="7"/>
          </w:tcPr>
          <w:p w14:paraId="46A88A8F" w14:textId="77777777" w:rsidR="00AC7D4E" w:rsidRDefault="00AC7D4E" w:rsidP="00ED5621">
            <w:pPr>
              <w:tabs>
                <w:tab w:val="left" w:pos="6237"/>
              </w:tabs>
              <w:ind w:right="-72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ศูนย์ฟื้นฟูสมรรถภาพผู้ติดยาเสพติด</w:t>
            </w:r>
          </w:p>
        </w:tc>
        <w:tc>
          <w:tcPr>
            <w:tcW w:w="5383" w:type="dxa"/>
            <w:gridSpan w:val="15"/>
            <w:tcBorders>
              <w:bottom w:val="dotted" w:sz="4" w:space="0" w:color="000000"/>
            </w:tcBorders>
          </w:tcPr>
          <w:p w14:paraId="4AD86C69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43D06487" w14:textId="77777777" w:rsidTr="00ED5621">
        <w:tc>
          <w:tcPr>
            <w:tcW w:w="5272" w:type="dxa"/>
            <w:gridSpan w:val="12"/>
          </w:tcPr>
          <w:p w14:paraId="533038A6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       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FE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สถานที่เพื่อการควบคุมคัวและตรวจพิสูจน์</w:t>
            </w:r>
          </w:p>
        </w:tc>
        <w:tc>
          <w:tcPr>
            <w:tcW w:w="4816" w:type="dxa"/>
            <w:gridSpan w:val="10"/>
            <w:tcBorders>
              <w:bottom w:val="dotted" w:sz="4" w:space="0" w:color="000000"/>
            </w:tcBorders>
          </w:tcPr>
          <w:p w14:paraId="7BFA13A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12B7821F" w14:textId="77777777" w:rsidTr="00ED5621">
        <w:tc>
          <w:tcPr>
            <w:tcW w:w="10088" w:type="dxa"/>
            <w:gridSpan w:val="22"/>
          </w:tcPr>
          <w:p w14:paraId="2CAD62E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97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ากศาลพิจารณาไม่ส่งตัวผู้ต้องหานี้ไปควบคุมตัวเพื่อรับการตรวจพิสูจน์การเสพหรือการติดยาเสพติดตามพระราชบัญญัติฟื้นฟูสมรรถภาพผู้ติดยาเสพติด 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๒๕๔๕ ขอศาลได้โปรดพิจารณาสั่งคำร้องขอฝาก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ข้ง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ผัดฟ้องที่เสนอมาพร้อมคำร้องนี้</w:t>
            </w:r>
          </w:p>
        </w:tc>
      </w:tr>
      <w:tr w:rsidR="00AC7D4E" w14:paraId="1E931DB8" w14:textId="77777777" w:rsidTr="00ED5621">
        <w:tc>
          <w:tcPr>
            <w:tcW w:w="4138" w:type="dxa"/>
            <w:gridSpan w:val="4"/>
          </w:tcPr>
          <w:p w14:paraId="2507A91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964" w:type="dxa"/>
            <w:gridSpan w:val="14"/>
          </w:tcPr>
          <w:p w14:paraId="31EDC7CB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ควรมิควรแล้แต่จะโปรด</w:t>
            </w:r>
          </w:p>
        </w:tc>
        <w:tc>
          <w:tcPr>
            <w:tcW w:w="1986" w:type="dxa"/>
            <w:gridSpan w:val="4"/>
          </w:tcPr>
          <w:p w14:paraId="0A168FB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3D96D4FF" w14:textId="77777777" w:rsidTr="00ED5621">
        <w:tc>
          <w:tcPr>
            <w:tcW w:w="4138" w:type="dxa"/>
            <w:gridSpan w:val="4"/>
          </w:tcPr>
          <w:p w14:paraId="0CE7D9F6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964" w:type="dxa"/>
            <w:gridSpan w:val="14"/>
            <w:tcBorders>
              <w:bottom w:val="dotted" w:sz="4" w:space="0" w:color="000000"/>
            </w:tcBorders>
          </w:tcPr>
          <w:p w14:paraId="35A17C19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6" w:type="dxa"/>
            <w:gridSpan w:val="4"/>
          </w:tcPr>
          <w:p w14:paraId="0F229ABC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AC7D4E" w14:paraId="5FA06849" w14:textId="77777777" w:rsidTr="00ED5621">
        <w:tc>
          <w:tcPr>
            <w:tcW w:w="4138" w:type="dxa"/>
            <w:gridSpan w:val="4"/>
          </w:tcPr>
          <w:p w14:paraId="5E76050A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คำร้องฉบับนี้ข้าพเจ้า</w:t>
            </w:r>
          </w:p>
        </w:tc>
        <w:tc>
          <w:tcPr>
            <w:tcW w:w="3964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70AC38A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6" w:type="dxa"/>
            <w:gridSpan w:val="4"/>
          </w:tcPr>
          <w:p w14:paraId="1A057D30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เป็นผู้เรียง </w:t>
            </w:r>
            <w:r>
              <w:rPr>
                <w:rFonts w:ascii="TH SarabunPSK" w:hAnsi="TH SarabunPSK" w:cs="TH SarabunPSK"/>
                <w:color w:val="000000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  <w:tr w:rsidR="00AC7D4E" w14:paraId="70F5329F" w14:textId="77777777" w:rsidTr="00ED5621">
        <w:tc>
          <w:tcPr>
            <w:tcW w:w="4138" w:type="dxa"/>
            <w:gridSpan w:val="4"/>
          </w:tcPr>
          <w:p w14:paraId="27CDAE29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964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189F151E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4"/>
              <w:rPr>
                <w:rFonts w:ascii="TH SarabunPSK" w:hAnsi="TH SarabunPSK" w:cs="TH SarabunPSK"/>
                <w:color w:val="000000"/>
                <w:spacing w:val="-12"/>
              </w:rPr>
            </w:pPr>
          </w:p>
        </w:tc>
        <w:tc>
          <w:tcPr>
            <w:tcW w:w="1986" w:type="dxa"/>
            <w:gridSpan w:val="4"/>
          </w:tcPr>
          <w:p w14:paraId="29F9D88C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>
              <w:rPr>
                <w:rFonts w:ascii="TH SarabunPSK" w:hAnsi="TH SarabunPSK" w:cs="TH SarabunPSK"/>
                <w:color w:val="000000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</w:tbl>
    <w:p w14:paraId="09A3EDB5" w14:textId="77777777" w:rsidR="00AC7D4E" w:rsidRDefault="00AC7D4E" w:rsidP="00AC7D4E">
      <w:pPr>
        <w:rPr>
          <w:rFonts w:ascii="TH SarabunPSK" w:hAnsi="TH SarabunPSK" w:cs="TH SarabunPSK"/>
          <w:color w:val="000000"/>
        </w:rPr>
      </w:pPr>
    </w:p>
    <w:p w14:paraId="6F415D19" w14:textId="77777777" w:rsidR="00944BDD" w:rsidRDefault="00944BDD"/>
    <w:sectPr w:rsidR="00944BDD">
      <w:pgSz w:w="11907" w:h="16840" w:code="9"/>
      <w:pgMar w:top="1134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E5BED"/>
    <w:multiLevelType w:val="hybridMultilevel"/>
    <w:tmpl w:val="D05ABCA4"/>
    <w:lvl w:ilvl="0" w:tplc="6D7E084A">
      <w:start w:val="1"/>
      <w:numFmt w:val="bullet"/>
      <w:lvlText w:val="o"/>
      <w:lvlJc w:val="left"/>
      <w:pPr>
        <w:ind w:left="360" w:hanging="360"/>
      </w:pPr>
      <w:rPr>
        <w:rFonts w:ascii="TH SarabunPSK" w:hAnsi="TH SarabunPSK" w:cs="TH SarabunPSK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4E"/>
    <w:rsid w:val="00507E2F"/>
    <w:rsid w:val="00675F17"/>
    <w:rsid w:val="00875AD1"/>
    <w:rsid w:val="00944BDD"/>
    <w:rsid w:val="0098266C"/>
    <w:rsid w:val="009C58FB"/>
    <w:rsid w:val="00AC7D4E"/>
    <w:rsid w:val="00AF46E6"/>
    <w:rsid w:val="00E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6222"/>
  <w15:chartTrackingRefBased/>
  <w15:docId w15:val="{579E146A-EC4A-44F8-B888-D249E0C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4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C7D4E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C7D4E"/>
    <w:pPr>
      <w:keepNext/>
      <w:spacing w:line="480" w:lineRule="exact"/>
      <w:ind w:left="-57" w:right="-57" w:firstLine="483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C7D4E"/>
    <w:pPr>
      <w:keepNext/>
      <w:spacing w:after="20" w:line="460" w:lineRule="exact"/>
      <w:ind w:firstLine="1276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paragraph" w:styleId="MacroText">
    <w:name w:val="macro"/>
    <w:link w:val="MacroTextChar"/>
    <w:semiHidden/>
    <w:rsid w:val="00AC7D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  <w:lang w:eastAsia="zh-CN"/>
    </w:rPr>
  </w:style>
  <w:style w:type="character" w:customStyle="1" w:styleId="MacroTextChar">
    <w:name w:val="Macro Text Char"/>
    <w:basedOn w:val="DefaultParagraphFont"/>
    <w:link w:val="MacroText"/>
    <w:semiHidden/>
    <w:rsid w:val="00AC7D4E"/>
    <w:rPr>
      <w:rFonts w:ascii="EucrosiaUPC" w:eastAsia="Times New Roman" w:hAnsi="EucrosiaUPC" w:cs="EucrosiaUPC"/>
      <w:sz w:val="28"/>
      <w:lang w:eastAsia="zh-CN"/>
    </w:rPr>
  </w:style>
  <w:style w:type="paragraph" w:styleId="BodyTextIndent">
    <w:name w:val="Body Text Indent"/>
    <w:basedOn w:val="Normal"/>
    <w:link w:val="BodyTextIndentChar"/>
    <w:semiHidden/>
    <w:rsid w:val="00AC7D4E"/>
    <w:pPr>
      <w:tabs>
        <w:tab w:val="left" w:pos="2552"/>
        <w:tab w:val="left" w:pos="4253"/>
        <w:tab w:val="left" w:pos="6237"/>
      </w:tabs>
      <w:ind w:right="283" w:firstLine="851"/>
    </w:pPr>
    <w:rPr>
      <w:rFonts w:ascii="AngsanaUPC" w:hAnsi="AngsanaUPC" w:cs="AngsanaUPC"/>
      <w:color w:val="auto"/>
    </w:rPr>
  </w:style>
  <w:style w:type="character" w:customStyle="1" w:styleId="BodyTextIndentChar">
    <w:name w:val="Body Text Indent Char"/>
    <w:basedOn w:val="DefaultParagraphFont"/>
    <w:link w:val="BodyTextIndent"/>
    <w:semiHidden/>
    <w:rsid w:val="00AC7D4E"/>
    <w:rPr>
      <w:rFonts w:ascii="AngsanaUPC" w:eastAsia="Times New Roman" w:hAnsi="AngsanaUPC" w:cs="AngsanaUPC"/>
      <w:sz w:val="30"/>
      <w:szCs w:val="3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2019-07-09T07:42:00Z</dcterms:created>
  <dcterms:modified xsi:type="dcterms:W3CDTF">2019-07-22T14:01:00Z</dcterms:modified>
</cp:coreProperties>
</file>