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jmthjhi8bhz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http://forum.mikrotik.com/viewtopic.php?f=21&amp;t=98981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http://support.citrix.com/article/CTX140423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zl1nyiqh49j" w:id="1"/>
      <w:bookmarkEnd w:id="1"/>
      <w:r w:rsidDel="00000000" w:rsidR="00000000" w:rsidRPr="00000000">
        <w:rPr>
          <w:rtl w:val="0"/>
        </w:rPr>
        <w:t xml:space="preserve">VM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template: Other install media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memória: 256MB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storage: 512MB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networking: habilitar todas as interfaces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the new VM automatically: false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2vqr4gi962o" w:id="2"/>
      <w:bookmarkEnd w:id="2"/>
      <w:r w:rsidDel="00000000" w:rsidR="00000000" w:rsidRPr="00000000">
        <w:rPr>
          <w:rtl w:val="0"/>
        </w:rPr>
        <w:t xml:space="preserve">Desabilitar viridian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xe vm-param-set platform:viridian=false uuid=[uuid]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1g2woz39xlk" w:id="3"/>
      <w:bookmarkEnd w:id="3"/>
      <w:r w:rsidDel="00000000" w:rsidR="00000000" w:rsidRPr="00000000">
        <w:rPr>
          <w:rtl w:val="0"/>
        </w:rPr>
        <w:t xml:space="preserve">Instalação da ISO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ppp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advanced-tools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dude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mpls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ntp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user-manager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23cwhqxeib4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https://bugs.xenserver.org/browse/XSO-122</w:t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480" w:lineRule="auto"/>
    </w:pPr>
    <w:rPr>
      <w:rFonts w:ascii="Tahoma" w:cs="Tahoma" w:eastAsia="Tahoma" w:hAnsi="Tahoma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orum.mikrotik.com/viewtopic.php?f=21&amp;t=98981" TargetMode="External"/><Relationship Id="rId7" Type="http://schemas.openxmlformats.org/officeDocument/2006/relationships/hyperlink" Target="http://support.citrix.com/article/CTX1404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