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28975" w14:textId="46BFCFB9" w:rsidR="006F2F33" w:rsidRPr="00A30B0B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>1</w:t>
      </w:r>
      <w:r w:rsidRPr="00A30B0B">
        <w:rPr>
          <w:sz w:val="22"/>
          <w:szCs w:val="22"/>
        </w:rPr>
        <w:t xml:space="preserve">. Rozwiąż nierówności                           </w:t>
      </w:r>
    </w:p>
    <w:p w14:paraId="188066BB" w14:textId="78DC4996" w:rsidR="006F2F33" w:rsidRDefault="006F2F33" w:rsidP="006F2F33">
      <w:pPr>
        <w:ind w:left="-180"/>
        <w:rPr>
          <w:sz w:val="22"/>
          <w:szCs w:val="22"/>
        </w:rPr>
      </w:pPr>
      <w:r w:rsidRPr="00A30B0B">
        <w:rPr>
          <w:sz w:val="22"/>
          <w:szCs w:val="22"/>
        </w:rPr>
        <w:t xml:space="preserve">a) </w:t>
      </w:r>
      <w:r>
        <w:rPr>
          <w:sz w:val="22"/>
          <w:szCs w:val="22"/>
        </w:rPr>
        <w:t xml:space="preserve"> </w:t>
      </w:r>
      <w:r w:rsidRPr="00A30B0B">
        <w:rPr>
          <w:position w:val="-6"/>
          <w:sz w:val="22"/>
          <w:szCs w:val="22"/>
        </w:rPr>
        <w:object w:dxaOrig="980" w:dyaOrig="320" w14:anchorId="240CD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5.75pt" o:ole="">
            <v:imagedata r:id="rId4" o:title=""/>
          </v:shape>
          <o:OLEObject Type="Embed" ProgID="Equation.3" ShapeID="_x0000_i1025" DrawAspect="Content" ObjectID="_1664619617" r:id="rId5"/>
        </w:object>
      </w:r>
      <w:r w:rsidRPr="00A30B0B">
        <w:rPr>
          <w:sz w:val="22"/>
          <w:szCs w:val="22"/>
        </w:rPr>
        <w:t xml:space="preserve">     </w:t>
      </w:r>
    </w:p>
    <w:p w14:paraId="25BCD01D" w14:textId="4790C91E" w:rsidR="006F2F33" w:rsidRDefault="006F2F33" w:rsidP="006F2F33">
      <w:pPr>
        <w:ind w:left="-180"/>
        <w:rPr>
          <w:sz w:val="22"/>
          <w:szCs w:val="22"/>
        </w:rPr>
      </w:pPr>
      <w:r w:rsidRPr="00A30B0B">
        <w:rPr>
          <w:sz w:val="22"/>
          <w:szCs w:val="22"/>
        </w:rPr>
        <w:t xml:space="preserve">  </w:t>
      </w:r>
    </w:p>
    <w:p w14:paraId="29D75226" w14:textId="35FFFF9F" w:rsidR="006F2F33" w:rsidRDefault="006F2F33" w:rsidP="006F2F33">
      <w:pPr>
        <w:ind w:left="-180"/>
        <w:rPr>
          <w:sz w:val="22"/>
          <w:szCs w:val="22"/>
        </w:rPr>
      </w:pPr>
      <w:r w:rsidRPr="00A30B0B">
        <w:rPr>
          <w:sz w:val="22"/>
          <w:szCs w:val="22"/>
        </w:rPr>
        <w:t>b)</w:t>
      </w:r>
      <w:r>
        <w:rPr>
          <w:sz w:val="22"/>
          <w:szCs w:val="22"/>
        </w:rPr>
        <w:t xml:space="preserve">  </w:t>
      </w:r>
      <w:r w:rsidRPr="00A30B0B">
        <w:rPr>
          <w:position w:val="-6"/>
          <w:sz w:val="22"/>
          <w:szCs w:val="22"/>
        </w:rPr>
        <w:object w:dxaOrig="1680" w:dyaOrig="320" w14:anchorId="1BB66D81">
          <v:shape id="_x0000_i1026" type="#_x0000_t75" style="width:84pt;height:15.75pt" o:ole="">
            <v:imagedata r:id="rId6" o:title=""/>
          </v:shape>
          <o:OLEObject Type="Embed" ProgID="Equation.3" ShapeID="_x0000_i1026" DrawAspect="Content" ObjectID="_1664619618" r:id="rId7"/>
        </w:object>
      </w:r>
      <w:r w:rsidRPr="00A30B0B">
        <w:rPr>
          <w:sz w:val="22"/>
          <w:szCs w:val="22"/>
        </w:rPr>
        <w:t xml:space="preserve">   </w:t>
      </w:r>
    </w:p>
    <w:p w14:paraId="30CFDA00" w14:textId="10F1DDD1" w:rsidR="006F2F33" w:rsidRDefault="006F2F33" w:rsidP="006F2F33">
      <w:pPr>
        <w:ind w:left="-180"/>
        <w:rPr>
          <w:sz w:val="22"/>
          <w:szCs w:val="22"/>
        </w:rPr>
      </w:pPr>
      <w:r w:rsidRPr="00A30B0B">
        <w:rPr>
          <w:sz w:val="22"/>
          <w:szCs w:val="22"/>
        </w:rPr>
        <w:t xml:space="preserve">    </w:t>
      </w:r>
    </w:p>
    <w:p w14:paraId="305CD548" w14:textId="38FE419E" w:rsidR="006F2F33" w:rsidRDefault="006F2F33" w:rsidP="006F2F33">
      <w:pPr>
        <w:ind w:left="-180"/>
        <w:rPr>
          <w:sz w:val="22"/>
          <w:szCs w:val="22"/>
        </w:rPr>
      </w:pPr>
      <w:r w:rsidRPr="00A30B0B">
        <w:rPr>
          <w:sz w:val="22"/>
          <w:szCs w:val="22"/>
        </w:rPr>
        <w:t xml:space="preserve">c) </w:t>
      </w:r>
      <w:r>
        <w:rPr>
          <w:sz w:val="22"/>
          <w:szCs w:val="22"/>
        </w:rPr>
        <w:t xml:space="preserve"> </w:t>
      </w:r>
      <w:r w:rsidRPr="00A30B0B">
        <w:rPr>
          <w:position w:val="-10"/>
          <w:sz w:val="22"/>
          <w:szCs w:val="22"/>
        </w:rPr>
        <w:object w:dxaOrig="1780" w:dyaOrig="340" w14:anchorId="4093BE90">
          <v:shape id="_x0000_i1027" type="#_x0000_t75" style="width:89.25pt;height:17.25pt" o:ole="">
            <v:imagedata r:id="rId8" o:title=""/>
          </v:shape>
          <o:OLEObject Type="Embed" ProgID="Equation.3" ShapeID="_x0000_i1027" DrawAspect="Content" ObjectID="_1664619619" r:id="rId9"/>
        </w:object>
      </w:r>
      <w:r w:rsidRPr="00A30B0B">
        <w:rPr>
          <w:sz w:val="22"/>
          <w:szCs w:val="22"/>
        </w:rPr>
        <w:t xml:space="preserve">     </w:t>
      </w:r>
    </w:p>
    <w:p w14:paraId="44AAC358" w14:textId="447750A0" w:rsidR="006F2F33" w:rsidRDefault="006F2F33" w:rsidP="006F2F33">
      <w:pPr>
        <w:ind w:left="-180"/>
        <w:rPr>
          <w:sz w:val="22"/>
          <w:szCs w:val="22"/>
        </w:rPr>
      </w:pPr>
      <w:r w:rsidRPr="00A30B0B">
        <w:rPr>
          <w:sz w:val="22"/>
          <w:szCs w:val="22"/>
        </w:rPr>
        <w:t xml:space="preserve">    </w:t>
      </w:r>
    </w:p>
    <w:p w14:paraId="4CBE9751" w14:textId="0D280F7C" w:rsidR="006F2F33" w:rsidRDefault="006F2F33" w:rsidP="006F2F33">
      <w:pPr>
        <w:ind w:left="-180"/>
        <w:rPr>
          <w:sz w:val="22"/>
          <w:szCs w:val="22"/>
        </w:rPr>
      </w:pPr>
      <w:r w:rsidRPr="00A30B0B">
        <w:rPr>
          <w:sz w:val="22"/>
          <w:szCs w:val="22"/>
        </w:rPr>
        <w:t>d)</w:t>
      </w:r>
      <w:r>
        <w:rPr>
          <w:sz w:val="22"/>
          <w:szCs w:val="22"/>
        </w:rPr>
        <w:t xml:space="preserve"> </w:t>
      </w:r>
      <w:r w:rsidRPr="00A30B0B">
        <w:rPr>
          <w:sz w:val="22"/>
          <w:szCs w:val="22"/>
        </w:rPr>
        <w:t xml:space="preserve">  </w:t>
      </w:r>
      <m:oMath>
        <m:r>
          <w:rPr>
            <w:rFonts w:ascii="Cambria Math"/>
            <w:sz w:val="22"/>
            <w:szCs w:val="22"/>
          </w:rPr>
          <m:t>2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&gt;x</m:t>
        </m:r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1</m:t>
        </m:r>
      </m:oMath>
      <w:r w:rsidRPr="00A30B0B">
        <w:rPr>
          <w:sz w:val="22"/>
          <w:szCs w:val="22"/>
        </w:rPr>
        <w:t xml:space="preserve">     </w:t>
      </w:r>
    </w:p>
    <w:p w14:paraId="5D70D23C" w14:textId="77777777" w:rsidR="006F2F33" w:rsidRDefault="006F2F33" w:rsidP="006F2F33">
      <w:pPr>
        <w:ind w:left="-180"/>
        <w:rPr>
          <w:sz w:val="22"/>
          <w:szCs w:val="22"/>
        </w:rPr>
      </w:pPr>
    </w:p>
    <w:p w14:paraId="56300181" w14:textId="4819FF9F" w:rsidR="006F2F33" w:rsidRDefault="006F2F33" w:rsidP="006F2F33">
      <w:pPr>
        <w:ind w:left="-180"/>
        <w:rPr>
          <w:sz w:val="22"/>
          <w:szCs w:val="22"/>
        </w:rPr>
      </w:pPr>
      <w:r w:rsidRPr="00A30B0B">
        <w:rPr>
          <w:sz w:val="22"/>
          <w:szCs w:val="22"/>
        </w:rPr>
        <w:t xml:space="preserve"> e)</w:t>
      </w:r>
      <w:r>
        <w:rPr>
          <w:sz w:val="22"/>
          <w:szCs w:val="22"/>
        </w:rPr>
        <w:t xml:space="preserve"> </w:t>
      </w:r>
      <w:r w:rsidRPr="00A30B0B">
        <w:rPr>
          <w:position w:val="-10"/>
          <w:sz w:val="22"/>
          <w:szCs w:val="22"/>
        </w:rPr>
        <w:object w:dxaOrig="1939" w:dyaOrig="320" w14:anchorId="1A09C68B">
          <v:shape id="_x0000_i1029" type="#_x0000_t75" style="width:96.75pt;height:15.75pt" o:ole="">
            <v:imagedata r:id="rId10" o:title=""/>
          </v:shape>
          <o:OLEObject Type="Embed" ProgID="Equation.3" ShapeID="_x0000_i1029" DrawAspect="Content" ObjectID="_1664619620" r:id="rId11"/>
        </w:object>
      </w:r>
    </w:p>
    <w:p w14:paraId="0B20C7E7" w14:textId="03A194E8" w:rsidR="006F2F33" w:rsidRDefault="006F2F33" w:rsidP="006F2F33">
      <w:pPr>
        <w:ind w:left="-180"/>
        <w:rPr>
          <w:sz w:val="22"/>
          <w:szCs w:val="22"/>
        </w:rPr>
      </w:pPr>
    </w:p>
    <w:p w14:paraId="68DA2D4B" w14:textId="36C5664A" w:rsidR="006F2F33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f) 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/>
            <w:sz w:val="22"/>
            <w:szCs w:val="22"/>
          </w:rPr>
          <m:t>2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8&gt;0</m:t>
        </m:r>
      </m:oMath>
    </w:p>
    <w:p w14:paraId="23814594" w14:textId="3156FEC1" w:rsidR="006F2F33" w:rsidRDefault="006F2F33" w:rsidP="006F2F33">
      <w:pPr>
        <w:ind w:left="-180"/>
        <w:rPr>
          <w:sz w:val="22"/>
          <w:szCs w:val="22"/>
        </w:rPr>
      </w:pPr>
    </w:p>
    <w:p w14:paraId="71781098" w14:textId="356C760E" w:rsidR="006F2F33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g)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3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&gt;12</m:t>
        </m:r>
      </m:oMath>
    </w:p>
    <w:p w14:paraId="7B1C9283" w14:textId="122DA61A" w:rsidR="006F2F33" w:rsidRDefault="006F2F33" w:rsidP="006F2F33">
      <w:pPr>
        <w:ind w:left="-180"/>
        <w:rPr>
          <w:sz w:val="22"/>
          <w:szCs w:val="22"/>
        </w:rPr>
      </w:pPr>
    </w:p>
    <w:p w14:paraId="7C49E651" w14:textId="29A17179" w:rsidR="006F2F33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h) </w:t>
      </w:r>
      <m:oMath>
        <m:r>
          <w:rPr>
            <w:rFonts w:ascii="Cambria Math"/>
            <w:sz w:val="22"/>
            <w:szCs w:val="22"/>
          </w:rPr>
          <m:t>2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+4&gt;0</m:t>
        </m:r>
      </m:oMath>
    </w:p>
    <w:p w14:paraId="318AE907" w14:textId="391A829E" w:rsidR="006F2F33" w:rsidRDefault="006F2F33" w:rsidP="006F2F33">
      <w:pPr>
        <w:ind w:left="-180"/>
        <w:rPr>
          <w:sz w:val="22"/>
          <w:szCs w:val="22"/>
        </w:rPr>
      </w:pPr>
    </w:p>
    <w:p w14:paraId="0FFDE4E8" w14:textId="426467D8" w:rsidR="006F2F33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2. Dana jest funkcja  </w:t>
      </w:r>
    </w:p>
    <w:p w14:paraId="20F0B09C" w14:textId="77777777" w:rsidR="006F2F33" w:rsidRDefault="006F2F33" w:rsidP="006F2F33">
      <w:pPr>
        <w:ind w:left="-180"/>
        <w:rPr>
          <w:sz w:val="22"/>
          <w:szCs w:val="22"/>
        </w:rPr>
      </w:pPr>
    </w:p>
    <w:p w14:paraId="0A0D7714" w14:textId="3889D7B2" w:rsidR="006F2F33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/>
            <w:sz w:val="22"/>
            <w:szCs w:val="22"/>
          </w:rPr>
          <m:t>-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2x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+x+1</m:t>
        </m:r>
      </m:oMath>
      <w:r>
        <w:rPr>
          <w:sz w:val="22"/>
          <w:szCs w:val="22"/>
        </w:rPr>
        <w:t xml:space="preserve"> </w:t>
      </w:r>
    </w:p>
    <w:p w14:paraId="7FD94122" w14:textId="7B95C69A" w:rsidR="006F2F33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=-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5</m:t>
            </m:r>
          </m:e>
        </m:d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x+4</m:t>
            </m:r>
          </m:e>
        </m:d>
      </m:oMath>
    </w:p>
    <w:p w14:paraId="45C2814C" w14:textId="4AA56F7E" w:rsidR="006F2F33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 -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+</m:t>
        </m:r>
        <m:r>
          <w:rPr>
            <w:rFonts w:ascii="Cambria Math"/>
            <w:sz w:val="22"/>
            <w:szCs w:val="22"/>
          </w:rPr>
          <m:t>9</m:t>
        </m:r>
        <m:r>
          <w:rPr>
            <w:rFonts w:ascii="Cambria Math"/>
            <w:sz w:val="22"/>
            <w:szCs w:val="22"/>
          </w:rPr>
          <m:t>&gt;0</m:t>
        </m:r>
      </m:oMath>
    </w:p>
    <w:p w14:paraId="60CAD9CF" w14:textId="77777777" w:rsidR="006F2F33" w:rsidRDefault="006F2F33" w:rsidP="006F2F33">
      <w:pPr>
        <w:ind w:left="-180"/>
        <w:rPr>
          <w:sz w:val="22"/>
          <w:szCs w:val="22"/>
        </w:rPr>
      </w:pPr>
    </w:p>
    <w:p w14:paraId="279FBDA4" w14:textId="77777777" w:rsidR="006F2F33" w:rsidRDefault="006F2F33" w:rsidP="006F2F33">
      <w:pPr>
        <w:ind w:left="-180"/>
        <w:rPr>
          <w:sz w:val="22"/>
          <w:szCs w:val="22"/>
        </w:rPr>
      </w:pPr>
    </w:p>
    <w:p w14:paraId="4911AF68" w14:textId="230CF01E" w:rsidR="006F2F33" w:rsidRPr="00A30B0B" w:rsidRDefault="006F2F33" w:rsidP="006F2F33">
      <w:pPr>
        <w:ind w:left="-180"/>
        <w:rPr>
          <w:sz w:val="22"/>
          <w:szCs w:val="22"/>
        </w:rPr>
      </w:pPr>
      <w:r>
        <w:rPr>
          <w:sz w:val="22"/>
          <w:szCs w:val="22"/>
        </w:rPr>
        <w:t>Dla każdej funkcji wyznacz wierzchołek, miejsca zerowe, zbiór wartości, równanie osi symetrii, określ monotoniczność i podaj współrzędne punktów przecięcia wykresu funkcji z osiami układu współrzędnych.</w:t>
      </w:r>
    </w:p>
    <w:p w14:paraId="276F3E26" w14:textId="77777777" w:rsidR="00003D50" w:rsidRDefault="00003D50"/>
    <w:sectPr w:rsidR="00003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33"/>
    <w:rsid w:val="00003D50"/>
    <w:rsid w:val="006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FBEC"/>
  <w15:chartTrackingRefBased/>
  <w15:docId w15:val="{0E2EEBCC-276E-46DA-8FFC-97AC09B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2F3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F2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492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Kołodziejczyk</dc:creator>
  <cp:keywords/>
  <dc:description/>
  <cp:lastModifiedBy>Marzena Kołodziejczyk</cp:lastModifiedBy>
  <cp:revision>1</cp:revision>
  <dcterms:created xsi:type="dcterms:W3CDTF">2020-10-19T11:25:00Z</dcterms:created>
  <dcterms:modified xsi:type="dcterms:W3CDTF">2020-10-19T11:34:00Z</dcterms:modified>
</cp:coreProperties>
</file>