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CD058" w14:textId="77777777" w:rsidR="005F13F7" w:rsidRPr="00460C0A" w:rsidRDefault="005F13F7" w:rsidP="00445137">
      <w:pPr>
        <w:spacing w:line="360" w:lineRule="auto"/>
        <w:jc w:val="center"/>
        <w:rPr>
          <w:rFonts w:cstheme="minorHAnsi"/>
        </w:rPr>
      </w:pPr>
    </w:p>
    <w:p w14:paraId="20D1AC8B" w14:textId="77777777" w:rsidR="005F13F7" w:rsidRPr="00460C0A" w:rsidRDefault="005F13F7" w:rsidP="00445137">
      <w:pPr>
        <w:spacing w:line="360" w:lineRule="auto"/>
        <w:jc w:val="center"/>
        <w:rPr>
          <w:rFonts w:cstheme="minorHAnsi"/>
        </w:rPr>
      </w:pPr>
    </w:p>
    <w:p w14:paraId="26D50B9E" w14:textId="77777777" w:rsidR="005F13F7" w:rsidRPr="00460C0A" w:rsidRDefault="005F13F7" w:rsidP="00445137">
      <w:pPr>
        <w:spacing w:line="360" w:lineRule="auto"/>
        <w:jc w:val="center"/>
        <w:rPr>
          <w:rFonts w:cstheme="minorHAnsi"/>
        </w:rPr>
      </w:pPr>
    </w:p>
    <w:p w14:paraId="562B6BF0" w14:textId="77777777" w:rsidR="00DF512E" w:rsidRPr="00460C0A" w:rsidRDefault="00DF512E" w:rsidP="00445137">
      <w:pPr>
        <w:spacing w:line="360" w:lineRule="auto"/>
        <w:jc w:val="center"/>
        <w:rPr>
          <w:rFonts w:cstheme="minorHAnsi"/>
        </w:rPr>
      </w:pPr>
    </w:p>
    <w:p w14:paraId="5AD8B139" w14:textId="77777777" w:rsidR="00DF512E" w:rsidRPr="00460C0A" w:rsidRDefault="00DF512E" w:rsidP="00445137">
      <w:pPr>
        <w:spacing w:line="360" w:lineRule="auto"/>
        <w:jc w:val="center"/>
        <w:rPr>
          <w:rFonts w:cstheme="minorHAnsi"/>
        </w:rPr>
      </w:pPr>
    </w:p>
    <w:p w14:paraId="4613CC25" w14:textId="77777777" w:rsidR="00DF512E" w:rsidRPr="00460C0A" w:rsidRDefault="00DF512E" w:rsidP="00445137">
      <w:pPr>
        <w:spacing w:line="360" w:lineRule="auto"/>
        <w:jc w:val="center"/>
        <w:rPr>
          <w:rFonts w:cstheme="minorHAnsi"/>
        </w:rPr>
      </w:pPr>
    </w:p>
    <w:p w14:paraId="008B8BA0" w14:textId="77777777" w:rsidR="005F13F7" w:rsidRPr="009222D0" w:rsidRDefault="0071021D" w:rsidP="00445137">
      <w:pPr>
        <w:spacing w:line="360" w:lineRule="auto"/>
        <w:jc w:val="center"/>
        <w:rPr>
          <w:rFonts w:cstheme="minorHAnsi"/>
          <w:b/>
          <w:bCs/>
          <w:sz w:val="48"/>
          <w:szCs w:val="48"/>
        </w:rPr>
      </w:pPr>
      <w:r w:rsidRPr="009222D0">
        <w:rPr>
          <w:rFonts w:cstheme="minorHAnsi"/>
          <w:b/>
          <w:bCs/>
          <w:sz w:val="48"/>
          <w:szCs w:val="48"/>
        </w:rPr>
        <w:t xml:space="preserve">PAIA </w:t>
      </w:r>
      <w:r w:rsidR="005F13F7" w:rsidRPr="009222D0">
        <w:rPr>
          <w:rFonts w:cstheme="minorHAnsi"/>
          <w:b/>
          <w:bCs/>
          <w:sz w:val="48"/>
          <w:szCs w:val="48"/>
        </w:rPr>
        <w:t xml:space="preserve">MANUAL </w:t>
      </w:r>
    </w:p>
    <w:p w14:paraId="047826FC" w14:textId="77777777" w:rsidR="000D0204" w:rsidRPr="00460C0A" w:rsidRDefault="000D0204" w:rsidP="00445137">
      <w:pPr>
        <w:spacing w:line="360" w:lineRule="auto"/>
        <w:jc w:val="center"/>
        <w:rPr>
          <w:rFonts w:cstheme="minorHAnsi"/>
        </w:rPr>
      </w:pPr>
    </w:p>
    <w:p w14:paraId="107C4B52" w14:textId="77777777" w:rsidR="00DF512E" w:rsidRPr="00460C0A" w:rsidRDefault="00DF512E" w:rsidP="00445137">
      <w:pPr>
        <w:spacing w:line="360" w:lineRule="auto"/>
        <w:jc w:val="center"/>
        <w:rPr>
          <w:rFonts w:cstheme="minorHAnsi"/>
        </w:rPr>
      </w:pPr>
    </w:p>
    <w:p w14:paraId="0B62497D" w14:textId="77777777" w:rsidR="00DF512E" w:rsidRPr="00460C0A" w:rsidRDefault="00DF512E" w:rsidP="00445137">
      <w:pPr>
        <w:spacing w:line="360" w:lineRule="auto"/>
        <w:jc w:val="center"/>
        <w:rPr>
          <w:rFonts w:cstheme="minorHAnsi"/>
        </w:rPr>
      </w:pPr>
    </w:p>
    <w:p w14:paraId="54A9F990" w14:textId="77777777" w:rsidR="00DF512E" w:rsidRPr="00460C0A" w:rsidRDefault="00DF512E" w:rsidP="00445137">
      <w:pPr>
        <w:spacing w:line="360" w:lineRule="auto"/>
        <w:jc w:val="center"/>
        <w:rPr>
          <w:rFonts w:cstheme="minorHAnsi"/>
        </w:rPr>
      </w:pPr>
    </w:p>
    <w:p w14:paraId="17D7DB58" w14:textId="77777777" w:rsidR="00DF512E" w:rsidRPr="00460C0A" w:rsidRDefault="00DF512E" w:rsidP="00445137">
      <w:pPr>
        <w:spacing w:line="360" w:lineRule="auto"/>
        <w:jc w:val="center"/>
        <w:rPr>
          <w:rFonts w:cstheme="minorHAnsi"/>
        </w:rPr>
      </w:pPr>
    </w:p>
    <w:p w14:paraId="4F067657" w14:textId="77777777" w:rsidR="000D0204" w:rsidRPr="00460C0A" w:rsidRDefault="00DB3311" w:rsidP="00445137">
      <w:pPr>
        <w:spacing w:line="360" w:lineRule="auto"/>
        <w:jc w:val="center"/>
        <w:rPr>
          <w:rFonts w:cstheme="minorHAnsi"/>
          <w:b/>
        </w:rPr>
      </w:pPr>
      <w:r w:rsidRPr="00460C0A">
        <w:rPr>
          <w:rFonts w:cstheme="minorHAnsi"/>
          <w:b/>
        </w:rPr>
        <w:t>Prepared in terms of section 51</w:t>
      </w:r>
      <w:r w:rsidR="00DF512E" w:rsidRPr="00460C0A">
        <w:rPr>
          <w:rFonts w:cstheme="minorHAnsi"/>
          <w:b/>
        </w:rPr>
        <w:t xml:space="preserve"> of </w:t>
      </w:r>
      <w:r w:rsidR="00DF512E" w:rsidRPr="00460C0A">
        <w:rPr>
          <w:rFonts w:cstheme="minorHAnsi"/>
          <w:b/>
          <w:bCs/>
        </w:rPr>
        <w:t>the Promotion o</w:t>
      </w:r>
      <w:r w:rsidR="00DF3044" w:rsidRPr="00460C0A">
        <w:rPr>
          <w:rFonts w:cstheme="minorHAnsi"/>
          <w:b/>
          <w:bCs/>
        </w:rPr>
        <w:t>f Access to Information Act</w:t>
      </w:r>
      <w:r w:rsidR="00DF512E" w:rsidRPr="00460C0A">
        <w:rPr>
          <w:rFonts w:cstheme="minorHAnsi"/>
          <w:b/>
          <w:bCs/>
        </w:rPr>
        <w:t xml:space="preserve"> 2 of 2000 (as amended)</w:t>
      </w:r>
    </w:p>
    <w:p w14:paraId="45F6CA5C" w14:textId="77777777" w:rsidR="000D0204" w:rsidRPr="00460C0A" w:rsidRDefault="000D0204" w:rsidP="00445137">
      <w:pPr>
        <w:spacing w:line="360" w:lineRule="auto"/>
        <w:jc w:val="center"/>
        <w:rPr>
          <w:rFonts w:cstheme="minorHAnsi"/>
        </w:rPr>
      </w:pPr>
    </w:p>
    <w:p w14:paraId="27BE14B3" w14:textId="77777777" w:rsidR="009531CB" w:rsidRPr="00460C0A" w:rsidRDefault="009531CB" w:rsidP="00445137">
      <w:pPr>
        <w:spacing w:after="0" w:line="360" w:lineRule="auto"/>
        <w:jc w:val="center"/>
        <w:rPr>
          <w:rFonts w:cstheme="minorHAnsi"/>
        </w:rPr>
      </w:pPr>
    </w:p>
    <w:p w14:paraId="422CD25F" w14:textId="77777777" w:rsidR="00DF512E" w:rsidRPr="00460C0A" w:rsidRDefault="00DF512E" w:rsidP="00445137">
      <w:pPr>
        <w:spacing w:after="0" w:line="360" w:lineRule="auto"/>
        <w:jc w:val="right"/>
        <w:rPr>
          <w:rFonts w:cstheme="minorHAnsi"/>
          <w:i/>
        </w:rPr>
      </w:pPr>
    </w:p>
    <w:p w14:paraId="4C8F5AF5" w14:textId="77777777" w:rsidR="00DF512E" w:rsidRPr="00460C0A" w:rsidRDefault="00DF512E" w:rsidP="00445137">
      <w:pPr>
        <w:spacing w:after="0" w:line="360" w:lineRule="auto"/>
        <w:jc w:val="right"/>
        <w:rPr>
          <w:rFonts w:cstheme="minorHAnsi"/>
          <w:i/>
        </w:rPr>
      </w:pPr>
    </w:p>
    <w:p w14:paraId="32A137AE" w14:textId="77777777" w:rsidR="00957A90" w:rsidRPr="00460C0A" w:rsidRDefault="00957A90" w:rsidP="00445137">
      <w:pPr>
        <w:spacing w:after="0" w:line="360" w:lineRule="auto"/>
        <w:jc w:val="right"/>
        <w:rPr>
          <w:rFonts w:cstheme="minorHAnsi"/>
          <w:i/>
        </w:rPr>
      </w:pPr>
    </w:p>
    <w:p w14:paraId="6DE1DD68" w14:textId="77777777" w:rsidR="00957A90" w:rsidRPr="00460C0A" w:rsidRDefault="00957A90" w:rsidP="00445137">
      <w:pPr>
        <w:spacing w:after="0" w:line="360" w:lineRule="auto"/>
        <w:jc w:val="right"/>
        <w:rPr>
          <w:rFonts w:cstheme="minorHAnsi"/>
          <w:i/>
        </w:rPr>
      </w:pPr>
    </w:p>
    <w:p w14:paraId="0CF7DEC3" w14:textId="77777777" w:rsidR="00957A90" w:rsidRPr="00460C0A" w:rsidRDefault="00957A90" w:rsidP="00445137">
      <w:pPr>
        <w:spacing w:after="0" w:line="360" w:lineRule="auto"/>
        <w:jc w:val="right"/>
        <w:rPr>
          <w:rFonts w:cstheme="minorHAnsi"/>
          <w:i/>
        </w:rPr>
      </w:pPr>
    </w:p>
    <w:p w14:paraId="1C299B9C" w14:textId="77777777" w:rsidR="00957A90" w:rsidRPr="00460C0A" w:rsidRDefault="00957A90" w:rsidP="00445137">
      <w:pPr>
        <w:spacing w:after="0" w:line="360" w:lineRule="auto"/>
        <w:jc w:val="right"/>
        <w:rPr>
          <w:rFonts w:cstheme="minorHAnsi"/>
          <w:i/>
        </w:rPr>
      </w:pPr>
    </w:p>
    <w:p w14:paraId="03436F11" w14:textId="77777777" w:rsidR="00957A90" w:rsidRPr="00460C0A" w:rsidRDefault="00957A90" w:rsidP="00445137">
      <w:pPr>
        <w:spacing w:after="0" w:line="360" w:lineRule="auto"/>
        <w:jc w:val="right"/>
        <w:rPr>
          <w:rFonts w:cstheme="minorHAnsi"/>
          <w:i/>
        </w:rPr>
      </w:pPr>
    </w:p>
    <w:p w14:paraId="4D0885EA" w14:textId="77777777" w:rsidR="00957A90" w:rsidRPr="00460C0A" w:rsidRDefault="00957A90" w:rsidP="00445137">
      <w:pPr>
        <w:spacing w:after="0" w:line="360" w:lineRule="auto"/>
        <w:jc w:val="right"/>
        <w:rPr>
          <w:rFonts w:cstheme="minorHAnsi"/>
          <w:i/>
        </w:rPr>
      </w:pPr>
    </w:p>
    <w:p w14:paraId="5B063854" w14:textId="77777777" w:rsidR="00957A90" w:rsidRPr="00460C0A" w:rsidRDefault="00957A90" w:rsidP="00445137">
      <w:pPr>
        <w:spacing w:after="0" w:line="360" w:lineRule="auto"/>
        <w:jc w:val="right"/>
        <w:rPr>
          <w:rFonts w:cstheme="minorHAnsi"/>
          <w:i/>
        </w:rPr>
      </w:pPr>
    </w:p>
    <w:p w14:paraId="18ABC297" w14:textId="77777777" w:rsidR="00957A90" w:rsidRPr="00460C0A" w:rsidRDefault="00957A90" w:rsidP="00445137">
      <w:pPr>
        <w:spacing w:after="0" w:line="360" w:lineRule="auto"/>
        <w:jc w:val="right"/>
        <w:rPr>
          <w:rFonts w:cstheme="minorHAnsi"/>
          <w:i/>
        </w:rPr>
      </w:pPr>
    </w:p>
    <w:p w14:paraId="1054C6B1" w14:textId="77777777" w:rsidR="009531CB" w:rsidRPr="00460C0A" w:rsidRDefault="009531CB" w:rsidP="00445137">
      <w:pPr>
        <w:spacing w:after="0" w:line="360" w:lineRule="auto"/>
        <w:jc w:val="right"/>
        <w:rPr>
          <w:rFonts w:cstheme="minorHAnsi"/>
          <w:i/>
        </w:rPr>
      </w:pPr>
      <w:r w:rsidRPr="00460C0A">
        <w:rPr>
          <w:rFonts w:cstheme="minorHAnsi"/>
          <w:i/>
        </w:rPr>
        <w:tab/>
      </w:r>
    </w:p>
    <w:p w14:paraId="06F81F79" w14:textId="68D53F7F" w:rsidR="00C542E8" w:rsidRPr="00460C0A" w:rsidRDefault="00C542E8" w:rsidP="00445137">
      <w:pPr>
        <w:pStyle w:val="Body"/>
        <w:spacing w:after="0" w:line="360" w:lineRule="auto"/>
        <w:jc w:val="both"/>
        <w:rPr>
          <w:rFonts w:asciiTheme="minorHAnsi" w:eastAsia="Arial" w:hAnsiTheme="minorHAnsi" w:cstheme="minorHAnsi"/>
          <w:b/>
          <w:bCs/>
        </w:rPr>
      </w:pPr>
      <w:r w:rsidRPr="00460C0A">
        <w:rPr>
          <w:rFonts w:asciiTheme="minorHAnsi" w:eastAsia="Arial" w:hAnsiTheme="minorHAnsi" w:cstheme="minorHAnsi"/>
          <w:b/>
          <w:bCs/>
        </w:rPr>
        <w:lastRenderedPageBreak/>
        <w:t>1.</w:t>
      </w:r>
      <w:r w:rsidRPr="00460C0A">
        <w:rPr>
          <w:rFonts w:asciiTheme="minorHAnsi" w:eastAsia="Arial" w:hAnsiTheme="minorHAnsi" w:cstheme="minorHAnsi"/>
          <w:b/>
          <w:bCs/>
        </w:rPr>
        <w:tab/>
        <w:t>ISMAIL-KHAN, SOOBRAMONEY &amp; ASSOCIATES</w:t>
      </w:r>
    </w:p>
    <w:p w14:paraId="722130DA" w14:textId="77777777" w:rsidR="00C542E8" w:rsidRPr="00460C0A" w:rsidRDefault="00C542E8" w:rsidP="00445137">
      <w:pPr>
        <w:pStyle w:val="Body"/>
        <w:spacing w:after="0" w:line="360" w:lineRule="auto"/>
        <w:jc w:val="both"/>
        <w:rPr>
          <w:rFonts w:asciiTheme="minorHAnsi" w:eastAsia="Arial" w:hAnsiTheme="minorHAnsi" w:cstheme="minorHAnsi"/>
          <w:b/>
          <w:bCs/>
        </w:rPr>
      </w:pPr>
    </w:p>
    <w:p w14:paraId="1FF25AA4" w14:textId="60201FB7" w:rsidR="00DF3044" w:rsidRPr="00460C0A" w:rsidRDefault="00C542E8" w:rsidP="00445137">
      <w:pPr>
        <w:pStyle w:val="Body"/>
        <w:spacing w:after="0" w:line="360" w:lineRule="auto"/>
        <w:jc w:val="both"/>
        <w:rPr>
          <w:rFonts w:asciiTheme="minorHAnsi" w:eastAsia="Arial" w:hAnsiTheme="minorHAnsi" w:cstheme="minorHAnsi"/>
        </w:rPr>
      </w:pPr>
      <w:r w:rsidRPr="00460C0A">
        <w:rPr>
          <w:rFonts w:asciiTheme="minorHAnsi" w:eastAsia="Arial" w:hAnsiTheme="minorHAnsi" w:cstheme="minorHAnsi"/>
        </w:rPr>
        <w:t>Ismail-Khan, Soobramoney &amp; Associates (</w:t>
      </w:r>
      <w:r w:rsidR="00263B15">
        <w:rPr>
          <w:rFonts w:asciiTheme="minorHAnsi" w:eastAsia="Arial" w:hAnsiTheme="minorHAnsi" w:cstheme="minorHAnsi"/>
        </w:rPr>
        <w:t>the</w:t>
      </w:r>
      <w:r w:rsidRPr="00460C0A">
        <w:rPr>
          <w:rFonts w:asciiTheme="minorHAnsi" w:eastAsia="Arial" w:hAnsiTheme="minorHAnsi" w:cstheme="minorHAnsi"/>
        </w:rPr>
        <w:t xml:space="preserve"> Practice)) is a partnership which conducts business as a law firm. The Legal Practice has offices in Johannesburg. Miss K Soobramoney has been duly appointed, as the Information Officer for the Legal Practice</w:t>
      </w:r>
      <w:r w:rsidR="00460C0A">
        <w:rPr>
          <w:rFonts w:asciiTheme="minorHAnsi" w:eastAsia="Arial" w:hAnsiTheme="minorHAnsi" w:cstheme="minorHAnsi"/>
        </w:rPr>
        <w:t xml:space="preserve"> </w:t>
      </w:r>
      <w:r w:rsidRPr="00460C0A">
        <w:rPr>
          <w:rFonts w:asciiTheme="minorHAnsi" w:eastAsia="Arial" w:hAnsiTheme="minorHAnsi" w:cstheme="minorHAnsi"/>
        </w:rPr>
        <w:t>and is the person to whom requests for access to information must be made in terms of PAIA and in terms of the Protection of Personal Information Act 4 of 2013 ("POPIA").</w:t>
      </w:r>
    </w:p>
    <w:p w14:paraId="5EDADEE0" w14:textId="77777777" w:rsidR="00C542E8" w:rsidRPr="00460C0A" w:rsidRDefault="00C542E8" w:rsidP="00445137">
      <w:pPr>
        <w:pStyle w:val="Body"/>
        <w:spacing w:after="0" w:line="360" w:lineRule="auto"/>
        <w:jc w:val="both"/>
        <w:rPr>
          <w:rFonts w:asciiTheme="minorHAnsi" w:eastAsia="Arial" w:hAnsiTheme="minorHAnsi" w:cstheme="minorHAnsi"/>
        </w:rPr>
      </w:pPr>
    </w:p>
    <w:p w14:paraId="2F8C08CA" w14:textId="23838F8B" w:rsidR="00592217" w:rsidRPr="00460C0A" w:rsidRDefault="00C542E8" w:rsidP="00445137">
      <w:pPr>
        <w:pStyle w:val="Heading1"/>
        <w:spacing w:before="0" w:line="360" w:lineRule="auto"/>
        <w:jc w:val="both"/>
        <w:rPr>
          <w:rFonts w:asciiTheme="minorHAnsi" w:hAnsiTheme="minorHAnsi" w:cstheme="minorHAnsi"/>
          <w:color w:val="auto"/>
          <w:sz w:val="22"/>
          <w:szCs w:val="22"/>
          <w:u w:color="000000"/>
          <w:lang w:val="en-US" w:eastAsia="en-ZA"/>
        </w:rPr>
      </w:pPr>
      <w:bookmarkStart w:id="0" w:name="_Toc52294698"/>
      <w:r w:rsidRPr="00460C0A">
        <w:rPr>
          <w:rFonts w:asciiTheme="minorHAnsi" w:hAnsiTheme="minorHAnsi" w:cstheme="minorHAnsi"/>
          <w:color w:val="auto"/>
          <w:sz w:val="22"/>
          <w:szCs w:val="22"/>
          <w:u w:color="000000"/>
          <w:lang w:val="en-US" w:eastAsia="en-ZA"/>
        </w:rPr>
        <w:t>2.</w:t>
      </w:r>
      <w:r w:rsidRPr="00460C0A">
        <w:rPr>
          <w:rFonts w:asciiTheme="minorHAnsi" w:hAnsiTheme="minorHAnsi" w:cstheme="minorHAnsi"/>
          <w:color w:val="auto"/>
          <w:sz w:val="22"/>
          <w:szCs w:val="22"/>
          <w:u w:color="000000"/>
          <w:lang w:val="en-US" w:eastAsia="en-ZA"/>
        </w:rPr>
        <w:tab/>
      </w:r>
      <w:r w:rsidR="00812880" w:rsidRPr="00460C0A">
        <w:rPr>
          <w:rFonts w:asciiTheme="minorHAnsi" w:hAnsiTheme="minorHAnsi" w:cstheme="minorHAnsi"/>
          <w:color w:val="auto"/>
          <w:sz w:val="22"/>
          <w:szCs w:val="22"/>
          <w:u w:color="000000"/>
          <w:lang w:val="en-US" w:eastAsia="en-ZA"/>
        </w:rPr>
        <w:t>PURPOSE OF PAIA MANUAL</w:t>
      </w:r>
      <w:bookmarkEnd w:id="0"/>
      <w:r w:rsidR="00812880" w:rsidRPr="00460C0A">
        <w:rPr>
          <w:rFonts w:asciiTheme="minorHAnsi" w:hAnsiTheme="minorHAnsi" w:cstheme="minorHAnsi"/>
          <w:color w:val="auto"/>
          <w:sz w:val="22"/>
          <w:szCs w:val="22"/>
          <w:u w:color="000000"/>
          <w:lang w:val="en-US" w:eastAsia="en-ZA"/>
        </w:rPr>
        <w:t xml:space="preserve"> </w:t>
      </w:r>
    </w:p>
    <w:p w14:paraId="2A3A049A" w14:textId="77777777" w:rsidR="00834A2B" w:rsidRPr="00460C0A" w:rsidRDefault="00834A2B" w:rsidP="00445137">
      <w:pPr>
        <w:spacing w:after="0" w:line="360" w:lineRule="auto"/>
        <w:ind w:firstLine="567"/>
        <w:jc w:val="both"/>
        <w:rPr>
          <w:rFonts w:cstheme="minorHAnsi"/>
        </w:rPr>
      </w:pPr>
    </w:p>
    <w:p w14:paraId="0ECF4BE9" w14:textId="77777777" w:rsidR="00812880" w:rsidRPr="00460C0A" w:rsidRDefault="00812880" w:rsidP="00445137">
      <w:pPr>
        <w:spacing w:after="0" w:line="360" w:lineRule="auto"/>
        <w:ind w:firstLine="567"/>
        <w:jc w:val="both"/>
        <w:rPr>
          <w:rFonts w:cstheme="minorHAnsi"/>
        </w:rPr>
      </w:pPr>
      <w:r w:rsidRPr="00460C0A">
        <w:rPr>
          <w:rFonts w:cstheme="minorHAnsi"/>
        </w:rPr>
        <w:t>This PAIA Manual is useful for the public to-</w:t>
      </w:r>
    </w:p>
    <w:p w14:paraId="419FD374" w14:textId="77777777" w:rsidR="00834A2B" w:rsidRPr="00460C0A" w:rsidRDefault="00834A2B" w:rsidP="00445137">
      <w:pPr>
        <w:spacing w:after="0" w:line="360" w:lineRule="auto"/>
        <w:jc w:val="both"/>
        <w:rPr>
          <w:rFonts w:cstheme="minorHAnsi"/>
          <w:b/>
        </w:rPr>
      </w:pPr>
    </w:p>
    <w:p w14:paraId="2B7FF09E" w14:textId="208E3610" w:rsidR="00812880" w:rsidRPr="00460C0A" w:rsidRDefault="00812880" w:rsidP="00445137">
      <w:pPr>
        <w:pStyle w:val="ListParagraph"/>
        <w:numPr>
          <w:ilvl w:val="1"/>
          <w:numId w:val="7"/>
        </w:numPr>
        <w:spacing w:after="0" w:line="360" w:lineRule="auto"/>
        <w:ind w:left="1134" w:hanging="567"/>
        <w:jc w:val="both"/>
        <w:rPr>
          <w:rFonts w:cstheme="minorHAnsi"/>
        </w:rPr>
      </w:pPr>
      <w:r w:rsidRPr="00460C0A">
        <w:rPr>
          <w:rFonts w:cstheme="minorHAnsi"/>
        </w:rPr>
        <w:t xml:space="preserve">check the </w:t>
      </w:r>
      <w:r w:rsidR="0024547C" w:rsidRPr="00460C0A">
        <w:rPr>
          <w:rFonts w:cstheme="minorHAnsi"/>
        </w:rPr>
        <w:t>categories of record</w:t>
      </w:r>
      <w:r w:rsidR="0049371B" w:rsidRPr="00460C0A">
        <w:rPr>
          <w:rFonts w:cstheme="minorHAnsi"/>
        </w:rPr>
        <w:t xml:space="preserve">s held by a </w:t>
      </w:r>
      <w:r w:rsidR="0024547C" w:rsidRPr="00460C0A">
        <w:rPr>
          <w:rFonts w:cstheme="minorHAnsi"/>
        </w:rPr>
        <w:t xml:space="preserve">body which are available without a person having to </w:t>
      </w:r>
      <w:r w:rsidRPr="00460C0A">
        <w:rPr>
          <w:rFonts w:cstheme="minorHAnsi"/>
        </w:rPr>
        <w:t>submit</w:t>
      </w:r>
      <w:r w:rsidR="0024547C" w:rsidRPr="00460C0A">
        <w:rPr>
          <w:rFonts w:cstheme="minorHAnsi"/>
        </w:rPr>
        <w:t xml:space="preserve"> </w:t>
      </w:r>
      <w:r w:rsidRPr="00460C0A">
        <w:rPr>
          <w:rFonts w:cstheme="minorHAnsi"/>
        </w:rPr>
        <w:t xml:space="preserve">a formal PAIA </w:t>
      </w:r>
      <w:r w:rsidR="00460C0A" w:rsidRPr="00460C0A">
        <w:rPr>
          <w:rFonts w:cstheme="minorHAnsi"/>
        </w:rPr>
        <w:t>request.</w:t>
      </w:r>
    </w:p>
    <w:p w14:paraId="663EB151" w14:textId="77777777" w:rsidR="00834A2B" w:rsidRPr="00460C0A" w:rsidRDefault="00834A2B" w:rsidP="00445137">
      <w:pPr>
        <w:pStyle w:val="ListParagraph"/>
        <w:autoSpaceDE w:val="0"/>
        <w:autoSpaceDN w:val="0"/>
        <w:adjustRightInd w:val="0"/>
        <w:spacing w:after="0" w:line="360" w:lineRule="auto"/>
        <w:ind w:left="1134" w:hanging="567"/>
        <w:jc w:val="both"/>
        <w:rPr>
          <w:rFonts w:cstheme="minorHAnsi"/>
        </w:rPr>
      </w:pPr>
    </w:p>
    <w:p w14:paraId="0E255B0D" w14:textId="569A1A35" w:rsidR="00812880" w:rsidRPr="00460C0A" w:rsidRDefault="00812880" w:rsidP="00445137">
      <w:pPr>
        <w:pStyle w:val="ListParagraph"/>
        <w:numPr>
          <w:ilvl w:val="1"/>
          <w:numId w:val="7"/>
        </w:numPr>
        <w:spacing w:after="0" w:line="360" w:lineRule="auto"/>
        <w:ind w:left="1134" w:hanging="567"/>
        <w:jc w:val="both"/>
        <w:rPr>
          <w:rFonts w:cstheme="minorHAnsi"/>
        </w:rPr>
      </w:pPr>
      <w:r w:rsidRPr="00460C0A">
        <w:rPr>
          <w:rFonts w:cstheme="minorHAnsi"/>
        </w:rPr>
        <w:t>have a</w:t>
      </w:r>
      <w:r w:rsidR="0024547C" w:rsidRPr="00460C0A">
        <w:rPr>
          <w:rFonts w:cstheme="minorHAnsi"/>
        </w:rPr>
        <w:t xml:space="preserve"> sufficient </w:t>
      </w:r>
      <w:r w:rsidRPr="00460C0A">
        <w:rPr>
          <w:rFonts w:cstheme="minorHAnsi"/>
        </w:rPr>
        <w:t xml:space="preserve">understanding of how to make a request for access to a record of the </w:t>
      </w:r>
      <w:r w:rsidR="00895702" w:rsidRPr="00460C0A">
        <w:rPr>
          <w:rFonts w:cstheme="minorHAnsi"/>
        </w:rPr>
        <w:t>b</w:t>
      </w:r>
      <w:r w:rsidR="0087124D" w:rsidRPr="00460C0A">
        <w:rPr>
          <w:rFonts w:cstheme="minorHAnsi"/>
        </w:rPr>
        <w:t>ody</w:t>
      </w:r>
      <w:r w:rsidR="0024547C" w:rsidRPr="00460C0A">
        <w:rPr>
          <w:rFonts w:cstheme="minorHAnsi"/>
        </w:rPr>
        <w:t xml:space="preserve">, by providing </w:t>
      </w:r>
      <w:r w:rsidR="002267C4" w:rsidRPr="00460C0A">
        <w:rPr>
          <w:rFonts w:cstheme="minorHAnsi"/>
        </w:rPr>
        <w:t xml:space="preserve">a </w:t>
      </w:r>
      <w:r w:rsidR="0024547C" w:rsidRPr="00460C0A">
        <w:rPr>
          <w:rFonts w:cstheme="minorHAnsi"/>
        </w:rPr>
        <w:t xml:space="preserve">description of the subjects on which the body holds records and the categories of records held on each </w:t>
      </w:r>
      <w:r w:rsidR="00460C0A" w:rsidRPr="00460C0A">
        <w:rPr>
          <w:rFonts w:cstheme="minorHAnsi"/>
        </w:rPr>
        <w:t>subject.</w:t>
      </w:r>
    </w:p>
    <w:p w14:paraId="4A22C768" w14:textId="77777777" w:rsidR="00BC32BD" w:rsidRPr="00460C0A" w:rsidRDefault="00BC32BD" w:rsidP="00445137">
      <w:pPr>
        <w:pStyle w:val="ListParagraph"/>
        <w:spacing w:after="0" w:line="360" w:lineRule="auto"/>
        <w:jc w:val="both"/>
        <w:rPr>
          <w:rFonts w:cstheme="minorHAnsi"/>
        </w:rPr>
      </w:pPr>
    </w:p>
    <w:p w14:paraId="3348B7C6" w14:textId="34661712" w:rsidR="00BC32BD" w:rsidRPr="00460C0A" w:rsidRDefault="00BC32BD" w:rsidP="00445137">
      <w:pPr>
        <w:pStyle w:val="ListParagraph"/>
        <w:numPr>
          <w:ilvl w:val="1"/>
          <w:numId w:val="7"/>
        </w:numPr>
        <w:spacing w:after="0" w:line="360" w:lineRule="auto"/>
        <w:ind w:left="1134" w:hanging="567"/>
        <w:jc w:val="both"/>
        <w:rPr>
          <w:rFonts w:cstheme="minorHAnsi"/>
        </w:rPr>
      </w:pPr>
      <w:r w:rsidRPr="00460C0A">
        <w:rPr>
          <w:rFonts w:cstheme="minorHAnsi"/>
        </w:rPr>
        <w:t xml:space="preserve">know the description of the records of the body which are available in accordance with any other </w:t>
      </w:r>
      <w:r w:rsidR="00460C0A" w:rsidRPr="00460C0A">
        <w:rPr>
          <w:rFonts w:cstheme="minorHAnsi"/>
        </w:rPr>
        <w:t>legislation.</w:t>
      </w:r>
    </w:p>
    <w:p w14:paraId="07BEFC5A" w14:textId="77777777" w:rsidR="00834A2B" w:rsidRPr="00460C0A" w:rsidRDefault="00834A2B" w:rsidP="00445137">
      <w:pPr>
        <w:autoSpaceDE w:val="0"/>
        <w:autoSpaceDN w:val="0"/>
        <w:adjustRightInd w:val="0"/>
        <w:spacing w:after="0" w:line="360" w:lineRule="auto"/>
        <w:jc w:val="both"/>
        <w:rPr>
          <w:rFonts w:cstheme="minorHAnsi"/>
        </w:rPr>
      </w:pPr>
    </w:p>
    <w:p w14:paraId="44E3BEDE" w14:textId="4B6DA498" w:rsidR="00812880" w:rsidRPr="00460C0A" w:rsidRDefault="00812880" w:rsidP="00445137">
      <w:pPr>
        <w:pStyle w:val="ListParagraph"/>
        <w:numPr>
          <w:ilvl w:val="1"/>
          <w:numId w:val="7"/>
        </w:numPr>
        <w:autoSpaceDE w:val="0"/>
        <w:autoSpaceDN w:val="0"/>
        <w:adjustRightInd w:val="0"/>
        <w:spacing w:after="0" w:line="360" w:lineRule="auto"/>
        <w:ind w:left="1134" w:hanging="567"/>
        <w:jc w:val="both"/>
        <w:rPr>
          <w:rFonts w:cstheme="minorHAnsi"/>
        </w:rPr>
      </w:pPr>
      <w:r w:rsidRPr="00460C0A">
        <w:rPr>
          <w:rFonts w:cstheme="minorHAnsi"/>
        </w:rPr>
        <w:t xml:space="preserve">access all the relevant contact </w:t>
      </w:r>
      <w:r w:rsidR="009D5EE2" w:rsidRPr="00460C0A">
        <w:rPr>
          <w:rFonts w:cstheme="minorHAnsi"/>
        </w:rPr>
        <w:t xml:space="preserve">details of the Information Officer </w:t>
      </w:r>
      <w:r w:rsidRPr="00460C0A">
        <w:rPr>
          <w:rFonts w:cstheme="minorHAnsi"/>
        </w:rPr>
        <w:t xml:space="preserve">who will assist the public with the records they intend to </w:t>
      </w:r>
      <w:r w:rsidR="00460C0A" w:rsidRPr="00460C0A">
        <w:rPr>
          <w:rFonts w:cstheme="minorHAnsi"/>
        </w:rPr>
        <w:t>access.</w:t>
      </w:r>
    </w:p>
    <w:p w14:paraId="701E30FF" w14:textId="77777777" w:rsidR="00834A2B" w:rsidRPr="00460C0A" w:rsidRDefault="00834A2B" w:rsidP="00445137">
      <w:pPr>
        <w:autoSpaceDE w:val="0"/>
        <w:autoSpaceDN w:val="0"/>
        <w:adjustRightInd w:val="0"/>
        <w:spacing w:after="0" w:line="360" w:lineRule="auto"/>
        <w:jc w:val="both"/>
        <w:rPr>
          <w:rFonts w:cstheme="minorHAnsi"/>
        </w:rPr>
      </w:pPr>
    </w:p>
    <w:p w14:paraId="514AAB7C" w14:textId="7605B0EF" w:rsidR="00812880" w:rsidRPr="00460C0A" w:rsidRDefault="00DB3311" w:rsidP="00445137">
      <w:pPr>
        <w:pStyle w:val="ListParagraph"/>
        <w:numPr>
          <w:ilvl w:val="1"/>
          <w:numId w:val="7"/>
        </w:numPr>
        <w:autoSpaceDE w:val="0"/>
        <w:autoSpaceDN w:val="0"/>
        <w:adjustRightInd w:val="0"/>
        <w:spacing w:after="0" w:line="360" w:lineRule="auto"/>
        <w:ind w:left="1134" w:hanging="567"/>
        <w:jc w:val="both"/>
        <w:rPr>
          <w:rFonts w:cstheme="minorHAnsi"/>
        </w:rPr>
      </w:pPr>
      <w:r w:rsidRPr="00460C0A">
        <w:rPr>
          <w:rFonts w:cstheme="minorHAnsi"/>
        </w:rPr>
        <w:t xml:space="preserve">know the </w:t>
      </w:r>
      <w:r w:rsidR="00812880" w:rsidRPr="00460C0A">
        <w:rPr>
          <w:rFonts w:cstheme="minorHAnsi"/>
        </w:rPr>
        <w:t xml:space="preserve">description of the guide on how to use PAIA, as updated by the Regulator and how to obtain access to </w:t>
      </w:r>
      <w:r w:rsidR="00460C0A" w:rsidRPr="00460C0A">
        <w:rPr>
          <w:rFonts w:cstheme="minorHAnsi"/>
        </w:rPr>
        <w:t>it.</w:t>
      </w:r>
    </w:p>
    <w:p w14:paraId="38A18FD6" w14:textId="77777777" w:rsidR="00834A2B" w:rsidRPr="00460C0A" w:rsidRDefault="00834A2B" w:rsidP="00445137">
      <w:pPr>
        <w:autoSpaceDE w:val="0"/>
        <w:autoSpaceDN w:val="0"/>
        <w:adjustRightInd w:val="0"/>
        <w:spacing w:after="0" w:line="360" w:lineRule="auto"/>
        <w:jc w:val="both"/>
        <w:rPr>
          <w:rFonts w:cstheme="minorHAnsi"/>
        </w:rPr>
      </w:pPr>
    </w:p>
    <w:p w14:paraId="2917CBC7" w14:textId="66FAC983" w:rsidR="00812880" w:rsidRPr="00460C0A" w:rsidRDefault="00DB3311" w:rsidP="00445137">
      <w:pPr>
        <w:pStyle w:val="ListParagraph"/>
        <w:numPr>
          <w:ilvl w:val="1"/>
          <w:numId w:val="7"/>
        </w:numPr>
        <w:autoSpaceDE w:val="0"/>
        <w:autoSpaceDN w:val="0"/>
        <w:adjustRightInd w:val="0"/>
        <w:spacing w:after="0" w:line="360" w:lineRule="auto"/>
        <w:ind w:left="1134" w:hanging="567"/>
        <w:jc w:val="both"/>
        <w:rPr>
          <w:rFonts w:cstheme="minorHAnsi"/>
        </w:rPr>
      </w:pPr>
      <w:r w:rsidRPr="00460C0A">
        <w:rPr>
          <w:rFonts w:cstheme="minorHAnsi"/>
        </w:rPr>
        <w:t xml:space="preserve">know </w:t>
      </w:r>
      <w:r w:rsidR="00812880" w:rsidRPr="00460C0A">
        <w:rPr>
          <w:rFonts w:cstheme="minorHAnsi"/>
        </w:rPr>
        <w:t xml:space="preserve">if the </w:t>
      </w:r>
      <w:r w:rsidR="00895702" w:rsidRPr="00460C0A">
        <w:rPr>
          <w:rFonts w:cstheme="minorHAnsi"/>
        </w:rPr>
        <w:t>b</w:t>
      </w:r>
      <w:r w:rsidR="00550D5D" w:rsidRPr="00460C0A">
        <w:rPr>
          <w:rFonts w:cstheme="minorHAnsi"/>
        </w:rPr>
        <w:t xml:space="preserve">ody </w:t>
      </w:r>
      <w:r w:rsidR="00812880" w:rsidRPr="00460C0A">
        <w:rPr>
          <w:rFonts w:cstheme="minorHAnsi"/>
        </w:rPr>
        <w:t xml:space="preserve">will process personal information, the purpose of processing of personal information and the description of the categories of data subjects and of the information or categories of information relating </w:t>
      </w:r>
      <w:r w:rsidR="00460C0A" w:rsidRPr="00460C0A">
        <w:rPr>
          <w:rFonts w:cstheme="minorHAnsi"/>
        </w:rPr>
        <w:t>thereto.</w:t>
      </w:r>
      <w:r w:rsidR="00812880" w:rsidRPr="00460C0A">
        <w:rPr>
          <w:rFonts w:cstheme="minorHAnsi"/>
        </w:rPr>
        <w:t xml:space="preserve"> </w:t>
      </w:r>
    </w:p>
    <w:p w14:paraId="10F14C44" w14:textId="77777777" w:rsidR="00DB3311" w:rsidRPr="00460C0A" w:rsidRDefault="00DB3311" w:rsidP="00445137">
      <w:pPr>
        <w:pStyle w:val="ListParagraph"/>
        <w:spacing w:after="0" w:line="360" w:lineRule="auto"/>
        <w:jc w:val="both"/>
        <w:rPr>
          <w:rFonts w:cstheme="minorHAnsi"/>
        </w:rPr>
      </w:pPr>
    </w:p>
    <w:p w14:paraId="14077E4F" w14:textId="46246C53" w:rsidR="00DB3311" w:rsidRPr="00460C0A" w:rsidRDefault="00DB3311" w:rsidP="00445137">
      <w:pPr>
        <w:pStyle w:val="ListParagraph"/>
        <w:numPr>
          <w:ilvl w:val="1"/>
          <w:numId w:val="7"/>
        </w:numPr>
        <w:spacing w:after="0" w:line="360" w:lineRule="auto"/>
        <w:ind w:left="1134" w:hanging="567"/>
        <w:jc w:val="both"/>
        <w:rPr>
          <w:rFonts w:cstheme="minorHAnsi"/>
        </w:rPr>
      </w:pPr>
      <w:r w:rsidRPr="00460C0A">
        <w:rPr>
          <w:rFonts w:cstheme="minorHAnsi"/>
        </w:rPr>
        <w:t xml:space="preserve">know the description of the categories of data subjects and of the information or categories of information relating </w:t>
      </w:r>
      <w:r w:rsidR="00460C0A" w:rsidRPr="00460C0A">
        <w:rPr>
          <w:rFonts w:cstheme="minorHAnsi"/>
        </w:rPr>
        <w:t>thereto.</w:t>
      </w:r>
    </w:p>
    <w:p w14:paraId="7E85599D" w14:textId="77777777" w:rsidR="00DB3311" w:rsidRPr="00460C0A" w:rsidRDefault="00DB3311" w:rsidP="00445137">
      <w:pPr>
        <w:pStyle w:val="ListParagraph"/>
        <w:spacing w:after="0" w:line="360" w:lineRule="auto"/>
        <w:jc w:val="both"/>
        <w:rPr>
          <w:rFonts w:cstheme="minorHAnsi"/>
        </w:rPr>
      </w:pPr>
    </w:p>
    <w:p w14:paraId="5CCBCFB9" w14:textId="3D0EE425" w:rsidR="00DB3311" w:rsidRPr="00460C0A" w:rsidRDefault="00DB3311" w:rsidP="00445137">
      <w:pPr>
        <w:pStyle w:val="ListParagraph"/>
        <w:numPr>
          <w:ilvl w:val="1"/>
          <w:numId w:val="7"/>
        </w:numPr>
        <w:spacing w:after="0" w:line="360" w:lineRule="auto"/>
        <w:ind w:left="1134" w:hanging="567"/>
        <w:jc w:val="both"/>
        <w:rPr>
          <w:rFonts w:cstheme="minorHAnsi"/>
        </w:rPr>
      </w:pPr>
      <w:r w:rsidRPr="00460C0A">
        <w:rPr>
          <w:rFonts w:cstheme="minorHAnsi"/>
        </w:rPr>
        <w:lastRenderedPageBreak/>
        <w:t xml:space="preserve">know the recipients or categories of recipients to whom the personal information may be </w:t>
      </w:r>
      <w:r w:rsidR="00460C0A" w:rsidRPr="00460C0A">
        <w:rPr>
          <w:rFonts w:cstheme="minorHAnsi"/>
        </w:rPr>
        <w:t>supplied.</w:t>
      </w:r>
    </w:p>
    <w:p w14:paraId="11ECD76F" w14:textId="77777777" w:rsidR="009D5EE2" w:rsidRPr="00460C0A" w:rsidRDefault="009D5EE2" w:rsidP="00445137">
      <w:pPr>
        <w:pStyle w:val="ListParagraph"/>
        <w:spacing w:after="0" w:line="360" w:lineRule="auto"/>
        <w:jc w:val="both"/>
        <w:rPr>
          <w:rFonts w:cstheme="minorHAnsi"/>
        </w:rPr>
      </w:pPr>
    </w:p>
    <w:p w14:paraId="46116E07" w14:textId="77777777" w:rsidR="00812880" w:rsidRPr="00460C0A" w:rsidRDefault="00812880" w:rsidP="00445137">
      <w:pPr>
        <w:pStyle w:val="ListParagraph"/>
        <w:numPr>
          <w:ilvl w:val="1"/>
          <w:numId w:val="7"/>
        </w:numPr>
        <w:spacing w:after="0" w:line="360" w:lineRule="auto"/>
        <w:ind w:left="1134" w:hanging="567"/>
        <w:jc w:val="both"/>
        <w:rPr>
          <w:rFonts w:cstheme="minorHAnsi"/>
        </w:rPr>
      </w:pPr>
      <w:r w:rsidRPr="00460C0A">
        <w:rPr>
          <w:rFonts w:cstheme="minorHAnsi"/>
        </w:rPr>
        <w:t xml:space="preserve">know if the </w:t>
      </w:r>
      <w:r w:rsidR="00895702" w:rsidRPr="00460C0A">
        <w:rPr>
          <w:rFonts w:cstheme="minorHAnsi"/>
        </w:rPr>
        <w:t>b</w:t>
      </w:r>
      <w:r w:rsidR="00550D5D" w:rsidRPr="00460C0A">
        <w:rPr>
          <w:rFonts w:cstheme="minorHAnsi"/>
        </w:rPr>
        <w:t>ody</w:t>
      </w:r>
      <w:r w:rsidRPr="00460C0A">
        <w:rPr>
          <w:rFonts w:cstheme="minorHAnsi"/>
        </w:rPr>
        <w:t xml:space="preserve"> has planned to transfer or process personal information outside the Republic of South Africa</w:t>
      </w:r>
      <w:r w:rsidR="003200FF" w:rsidRPr="00460C0A">
        <w:rPr>
          <w:rFonts w:cstheme="minorHAnsi"/>
        </w:rPr>
        <w:t xml:space="preserve"> and the recipients or categories of recipients to whom the personal information may be supplied</w:t>
      </w:r>
      <w:r w:rsidRPr="00460C0A">
        <w:rPr>
          <w:rFonts w:cstheme="minorHAnsi"/>
        </w:rPr>
        <w:t>; and</w:t>
      </w:r>
    </w:p>
    <w:p w14:paraId="25B6DEEE" w14:textId="77777777" w:rsidR="009D5EE2" w:rsidRPr="00460C0A" w:rsidRDefault="009D5EE2" w:rsidP="00445137">
      <w:pPr>
        <w:pStyle w:val="ListParagraph"/>
        <w:spacing w:after="0" w:line="360" w:lineRule="auto"/>
        <w:jc w:val="both"/>
        <w:rPr>
          <w:rFonts w:cstheme="minorHAnsi"/>
        </w:rPr>
      </w:pPr>
    </w:p>
    <w:p w14:paraId="739328E0" w14:textId="77777777" w:rsidR="00812880" w:rsidRPr="00460C0A" w:rsidRDefault="00812880" w:rsidP="00445137">
      <w:pPr>
        <w:pStyle w:val="ListParagraph"/>
        <w:numPr>
          <w:ilvl w:val="1"/>
          <w:numId w:val="7"/>
        </w:numPr>
        <w:spacing w:after="0" w:line="360" w:lineRule="auto"/>
        <w:ind w:left="1134" w:hanging="567"/>
        <w:jc w:val="both"/>
        <w:rPr>
          <w:rFonts w:cstheme="minorHAnsi"/>
        </w:rPr>
      </w:pPr>
      <w:r w:rsidRPr="00460C0A">
        <w:rPr>
          <w:rFonts w:cstheme="minorHAnsi"/>
        </w:rPr>
        <w:t xml:space="preserve">know whether the </w:t>
      </w:r>
      <w:r w:rsidR="00895702" w:rsidRPr="00460C0A">
        <w:rPr>
          <w:rFonts w:cstheme="minorHAnsi"/>
        </w:rPr>
        <w:t>b</w:t>
      </w:r>
      <w:r w:rsidR="00550D5D" w:rsidRPr="00460C0A">
        <w:rPr>
          <w:rFonts w:cstheme="minorHAnsi"/>
        </w:rPr>
        <w:t>ody</w:t>
      </w:r>
      <w:r w:rsidRPr="00460C0A">
        <w:rPr>
          <w:rFonts w:cstheme="minorHAnsi"/>
        </w:rPr>
        <w:t xml:space="preserve"> has appropriate security measures to ensure the confidentiality, integrity and availability of the</w:t>
      </w:r>
      <w:r w:rsidR="00DF3044" w:rsidRPr="00460C0A">
        <w:rPr>
          <w:rFonts w:cstheme="minorHAnsi"/>
        </w:rPr>
        <w:t xml:space="preserve"> personal </w:t>
      </w:r>
      <w:r w:rsidRPr="00460C0A">
        <w:rPr>
          <w:rFonts w:cstheme="minorHAnsi"/>
        </w:rPr>
        <w:t>information which is to be processed.</w:t>
      </w:r>
    </w:p>
    <w:p w14:paraId="6F940019" w14:textId="77777777" w:rsidR="00DF3044" w:rsidRPr="00460C0A" w:rsidRDefault="00DF3044" w:rsidP="00445137">
      <w:pPr>
        <w:spacing w:after="0" w:line="360" w:lineRule="auto"/>
        <w:ind w:left="1134"/>
        <w:jc w:val="both"/>
        <w:rPr>
          <w:rFonts w:cstheme="minorHAnsi"/>
          <w:bCs/>
          <w:i/>
        </w:rPr>
      </w:pPr>
    </w:p>
    <w:p w14:paraId="1BD4C07C" w14:textId="77777777" w:rsidR="00027022" w:rsidRPr="00460C0A" w:rsidRDefault="00027022" w:rsidP="00445137">
      <w:pPr>
        <w:spacing w:after="0" w:line="360" w:lineRule="auto"/>
        <w:ind w:left="1134"/>
        <w:jc w:val="both"/>
        <w:rPr>
          <w:rFonts w:cstheme="minorHAnsi"/>
          <w:bCs/>
          <w:i/>
        </w:rPr>
      </w:pPr>
    </w:p>
    <w:p w14:paraId="4EFC6D29" w14:textId="669A1B33" w:rsidR="00570CD5" w:rsidRPr="00460C0A" w:rsidRDefault="00094194" w:rsidP="00445137">
      <w:pPr>
        <w:pStyle w:val="Heading1"/>
        <w:spacing w:before="0" w:line="360" w:lineRule="auto"/>
        <w:ind w:left="567" w:hanging="567"/>
        <w:jc w:val="both"/>
        <w:rPr>
          <w:rFonts w:asciiTheme="minorHAnsi" w:hAnsiTheme="minorHAnsi" w:cstheme="minorHAnsi"/>
          <w:color w:val="2F2A2B"/>
          <w:sz w:val="22"/>
          <w:szCs w:val="22"/>
        </w:rPr>
      </w:pPr>
      <w:bookmarkStart w:id="1" w:name="_Toc52294703"/>
      <w:r w:rsidRPr="00460C0A">
        <w:rPr>
          <w:rFonts w:asciiTheme="minorHAnsi" w:hAnsiTheme="minorHAnsi" w:cstheme="minorHAnsi"/>
          <w:color w:val="auto"/>
          <w:sz w:val="22"/>
          <w:szCs w:val="22"/>
        </w:rPr>
        <w:t>3.</w:t>
      </w:r>
      <w:r w:rsidRPr="00460C0A">
        <w:rPr>
          <w:rFonts w:asciiTheme="minorHAnsi" w:hAnsiTheme="minorHAnsi" w:cstheme="minorHAnsi"/>
          <w:color w:val="auto"/>
          <w:sz w:val="22"/>
          <w:szCs w:val="22"/>
        </w:rPr>
        <w:tab/>
      </w:r>
      <w:r w:rsidR="00570CD5" w:rsidRPr="00460C0A">
        <w:rPr>
          <w:rFonts w:asciiTheme="minorHAnsi" w:hAnsiTheme="minorHAnsi" w:cstheme="minorHAnsi"/>
          <w:color w:val="auto"/>
          <w:sz w:val="22"/>
          <w:szCs w:val="22"/>
        </w:rPr>
        <w:t>KEY CONTACT DETAILS F</w:t>
      </w:r>
      <w:r w:rsidR="00624FFA" w:rsidRPr="00460C0A">
        <w:rPr>
          <w:rFonts w:asciiTheme="minorHAnsi" w:hAnsiTheme="minorHAnsi" w:cstheme="minorHAnsi"/>
          <w:color w:val="auto"/>
          <w:sz w:val="22"/>
          <w:szCs w:val="22"/>
        </w:rPr>
        <w:t xml:space="preserve">OR ACCESS TO INFORMATION </w:t>
      </w:r>
      <w:r w:rsidRPr="00460C0A">
        <w:rPr>
          <w:rFonts w:asciiTheme="minorHAnsi" w:hAnsiTheme="minorHAnsi" w:cstheme="minorHAnsi"/>
          <w:color w:val="auto"/>
          <w:sz w:val="22"/>
          <w:szCs w:val="22"/>
        </w:rPr>
        <w:t>OF THE PRACTICE</w:t>
      </w:r>
      <w:bookmarkEnd w:id="1"/>
    </w:p>
    <w:p w14:paraId="44F49E67" w14:textId="77777777" w:rsidR="00422F79" w:rsidRPr="00460C0A" w:rsidRDefault="00422F79" w:rsidP="00445137">
      <w:pPr>
        <w:pStyle w:val="ListParagraph"/>
        <w:spacing w:after="0" w:line="360" w:lineRule="auto"/>
        <w:ind w:left="1134"/>
        <w:jc w:val="both"/>
        <w:rPr>
          <w:rFonts w:cstheme="minorHAnsi"/>
          <w:bCs/>
          <w:color w:val="2F2A2B"/>
        </w:rPr>
      </w:pPr>
    </w:p>
    <w:p w14:paraId="776DAD75" w14:textId="36F3A2F5" w:rsidR="001E1326" w:rsidRPr="00460C0A" w:rsidRDefault="00094194" w:rsidP="00445137">
      <w:pPr>
        <w:spacing w:after="0" w:line="360" w:lineRule="auto"/>
        <w:jc w:val="both"/>
        <w:rPr>
          <w:rFonts w:cstheme="minorHAnsi"/>
          <w:bCs/>
          <w:color w:val="2F2A2B"/>
        </w:rPr>
      </w:pPr>
      <w:r w:rsidRPr="00460C0A">
        <w:rPr>
          <w:rFonts w:cstheme="minorHAnsi"/>
          <w:bCs/>
          <w:color w:val="2F2A2B"/>
        </w:rPr>
        <w:t>3.1</w:t>
      </w:r>
      <w:r w:rsidRPr="00460C0A">
        <w:rPr>
          <w:rFonts w:cstheme="minorHAnsi"/>
          <w:bCs/>
          <w:color w:val="2F2A2B"/>
        </w:rPr>
        <w:tab/>
      </w:r>
      <w:r w:rsidR="00570CD5" w:rsidRPr="00460C0A">
        <w:rPr>
          <w:rFonts w:cstheme="minorHAnsi"/>
          <w:bCs/>
          <w:color w:val="2F2A2B"/>
        </w:rPr>
        <w:t>Name:</w:t>
      </w:r>
      <w:r w:rsidR="00422F79" w:rsidRPr="00460C0A">
        <w:rPr>
          <w:rFonts w:cstheme="minorHAnsi"/>
          <w:bCs/>
          <w:color w:val="2F2A2B"/>
        </w:rPr>
        <w:t xml:space="preserve"> </w:t>
      </w:r>
      <w:r w:rsidR="00422F79" w:rsidRPr="00460C0A">
        <w:rPr>
          <w:rFonts w:cstheme="minorHAnsi"/>
          <w:bCs/>
          <w:color w:val="2F2A2B"/>
        </w:rPr>
        <w:tab/>
      </w:r>
      <w:r w:rsidR="001E1326" w:rsidRPr="00460C0A">
        <w:rPr>
          <w:rFonts w:cstheme="minorHAnsi"/>
          <w:bCs/>
          <w:color w:val="2F2A2B"/>
        </w:rPr>
        <w:tab/>
      </w:r>
      <w:r w:rsidR="001E1326" w:rsidRPr="00460C0A">
        <w:rPr>
          <w:rFonts w:cstheme="minorHAnsi"/>
          <w:bCs/>
          <w:color w:val="2F2A2B"/>
        </w:rPr>
        <w:tab/>
      </w:r>
      <w:r w:rsidR="002331ED" w:rsidRPr="00460C0A">
        <w:rPr>
          <w:rFonts w:cstheme="minorHAnsi"/>
          <w:bCs/>
          <w:color w:val="2F2A2B"/>
        </w:rPr>
        <w:t>Miss Krishnaveni Soobramoney</w:t>
      </w:r>
      <w:r w:rsidRPr="00460C0A">
        <w:rPr>
          <w:rFonts w:cstheme="minorHAnsi"/>
          <w:bCs/>
          <w:color w:val="2F2A2B"/>
        </w:rPr>
        <w:t xml:space="preserve"> </w:t>
      </w:r>
      <w:r w:rsidR="00263B15">
        <w:rPr>
          <w:rFonts w:cstheme="minorHAnsi"/>
          <w:bCs/>
          <w:color w:val="2F2A2B"/>
        </w:rPr>
        <w:t>(I</w:t>
      </w:r>
      <w:r w:rsidRPr="00460C0A">
        <w:rPr>
          <w:rFonts w:cstheme="minorHAnsi"/>
          <w:bCs/>
          <w:color w:val="2F2A2B"/>
        </w:rPr>
        <w:t>nformation officer)</w:t>
      </w:r>
    </w:p>
    <w:p w14:paraId="45A44BC1" w14:textId="78FCC79B" w:rsidR="001E1326" w:rsidRPr="00447A75" w:rsidRDefault="002331ED" w:rsidP="00445137">
      <w:pPr>
        <w:spacing w:after="0" w:line="360" w:lineRule="auto"/>
        <w:ind w:firstLine="720"/>
        <w:jc w:val="both"/>
        <w:rPr>
          <w:rFonts w:cstheme="minorHAnsi"/>
          <w:bCs/>
          <w:color w:val="2F2A2B"/>
        </w:rPr>
      </w:pPr>
      <w:r w:rsidRPr="00460C0A">
        <w:rPr>
          <w:rFonts w:cstheme="minorHAnsi"/>
          <w:bCs/>
          <w:color w:val="2F2A2B"/>
        </w:rPr>
        <w:t>Contact</w:t>
      </w:r>
      <w:r w:rsidR="00422F79" w:rsidRPr="00460C0A">
        <w:rPr>
          <w:rFonts w:cstheme="minorHAnsi"/>
          <w:bCs/>
          <w:color w:val="2F2A2B"/>
        </w:rPr>
        <w:t xml:space="preserve">: </w:t>
      </w:r>
      <w:r w:rsidR="00422F79" w:rsidRPr="00460C0A">
        <w:rPr>
          <w:rFonts w:cstheme="minorHAnsi"/>
          <w:bCs/>
          <w:color w:val="2F2A2B"/>
        </w:rPr>
        <w:tab/>
      </w:r>
      <w:r w:rsidR="001E1326" w:rsidRPr="00460C0A">
        <w:rPr>
          <w:rFonts w:cstheme="minorHAnsi"/>
          <w:bCs/>
          <w:color w:val="2F2A2B"/>
        </w:rPr>
        <w:tab/>
      </w:r>
      <w:r w:rsidRPr="00447A75">
        <w:rPr>
          <w:rFonts w:cstheme="minorHAnsi"/>
          <w:bCs/>
          <w:color w:val="2F2A2B"/>
        </w:rPr>
        <w:t>0820412321</w:t>
      </w:r>
    </w:p>
    <w:p w14:paraId="4AFAF478" w14:textId="079DD0FD" w:rsidR="00422F79" w:rsidRPr="00460C0A" w:rsidRDefault="00422F79" w:rsidP="00445137">
      <w:pPr>
        <w:spacing w:after="0" w:line="360" w:lineRule="auto"/>
        <w:ind w:firstLine="720"/>
        <w:jc w:val="both"/>
        <w:rPr>
          <w:rFonts w:cstheme="minorHAnsi"/>
          <w:bCs/>
          <w:color w:val="2F2A2B"/>
        </w:rPr>
      </w:pPr>
      <w:r w:rsidRPr="00447A75">
        <w:rPr>
          <w:rFonts w:cstheme="minorHAnsi"/>
          <w:bCs/>
          <w:color w:val="2F2A2B"/>
        </w:rPr>
        <w:t xml:space="preserve">Email: </w:t>
      </w:r>
      <w:r w:rsidRPr="00447A75">
        <w:rPr>
          <w:rFonts w:cstheme="minorHAnsi"/>
          <w:bCs/>
          <w:color w:val="2F2A2B"/>
        </w:rPr>
        <w:tab/>
      </w:r>
      <w:r w:rsidR="001E1326" w:rsidRPr="00447A75">
        <w:rPr>
          <w:rFonts w:cstheme="minorHAnsi"/>
          <w:bCs/>
          <w:color w:val="2F2A2B"/>
        </w:rPr>
        <w:tab/>
      </w:r>
      <w:r w:rsidR="001E1326" w:rsidRPr="00447A75">
        <w:rPr>
          <w:rFonts w:cstheme="minorHAnsi"/>
          <w:bCs/>
          <w:color w:val="2F2A2B"/>
        </w:rPr>
        <w:tab/>
      </w:r>
      <w:r w:rsidR="002331ED" w:rsidRPr="00447A75">
        <w:rPr>
          <w:rFonts w:cstheme="minorHAnsi"/>
          <w:bCs/>
          <w:color w:val="2F2A2B"/>
        </w:rPr>
        <w:t>rani.soob@gmail.com</w:t>
      </w:r>
      <w:r w:rsidR="001E1326" w:rsidRPr="00460C0A">
        <w:rPr>
          <w:rFonts w:cstheme="minorHAnsi"/>
          <w:bCs/>
          <w:color w:val="2F2A2B"/>
        </w:rPr>
        <w:t xml:space="preserve"> </w:t>
      </w:r>
    </w:p>
    <w:p w14:paraId="5B8B7FEC" w14:textId="77777777" w:rsidR="00FB4740" w:rsidRPr="00460C0A" w:rsidRDefault="00FB4740" w:rsidP="00445137">
      <w:pPr>
        <w:spacing w:after="0" w:line="360" w:lineRule="auto"/>
        <w:jc w:val="both"/>
        <w:rPr>
          <w:rFonts w:cstheme="minorHAnsi"/>
          <w:color w:val="2F2A2B"/>
        </w:rPr>
      </w:pPr>
    </w:p>
    <w:p w14:paraId="11B755DB" w14:textId="01F38179" w:rsidR="00CA457A" w:rsidRPr="00460C0A" w:rsidRDefault="00094194" w:rsidP="00445137">
      <w:pPr>
        <w:pStyle w:val="Heading1"/>
        <w:spacing w:before="0" w:line="360" w:lineRule="auto"/>
        <w:jc w:val="both"/>
        <w:rPr>
          <w:rFonts w:asciiTheme="minorHAnsi" w:hAnsiTheme="minorHAnsi" w:cstheme="minorHAnsi"/>
          <w:color w:val="auto"/>
          <w:sz w:val="22"/>
          <w:szCs w:val="22"/>
        </w:rPr>
      </w:pPr>
      <w:bookmarkStart w:id="2" w:name="_Toc52294705"/>
      <w:r w:rsidRPr="00460C0A">
        <w:rPr>
          <w:rFonts w:asciiTheme="minorHAnsi" w:hAnsiTheme="minorHAnsi" w:cstheme="minorHAnsi"/>
          <w:color w:val="auto"/>
          <w:sz w:val="22"/>
          <w:szCs w:val="22"/>
        </w:rPr>
        <w:t>4.</w:t>
      </w:r>
      <w:r w:rsidRPr="00460C0A">
        <w:rPr>
          <w:rFonts w:asciiTheme="minorHAnsi" w:hAnsiTheme="minorHAnsi" w:cstheme="minorHAnsi"/>
          <w:color w:val="auto"/>
          <w:sz w:val="22"/>
          <w:szCs w:val="22"/>
        </w:rPr>
        <w:tab/>
      </w:r>
      <w:r w:rsidR="00624FFA" w:rsidRPr="00460C0A">
        <w:rPr>
          <w:rFonts w:asciiTheme="minorHAnsi" w:hAnsiTheme="minorHAnsi" w:cstheme="minorHAnsi"/>
          <w:color w:val="auto"/>
          <w:sz w:val="22"/>
          <w:szCs w:val="22"/>
        </w:rPr>
        <w:t xml:space="preserve">GUIDE ON HOW TO USE PAIA AND </w:t>
      </w:r>
      <w:r w:rsidR="00F21386" w:rsidRPr="00460C0A">
        <w:rPr>
          <w:rFonts w:asciiTheme="minorHAnsi" w:hAnsiTheme="minorHAnsi" w:cstheme="minorHAnsi"/>
          <w:color w:val="auto"/>
          <w:sz w:val="22"/>
          <w:szCs w:val="22"/>
        </w:rPr>
        <w:t xml:space="preserve">HOW TO OBTAIN ACCESS </w:t>
      </w:r>
      <w:r w:rsidR="00DF3044" w:rsidRPr="00460C0A">
        <w:rPr>
          <w:rFonts w:asciiTheme="minorHAnsi" w:hAnsiTheme="minorHAnsi" w:cstheme="minorHAnsi"/>
          <w:color w:val="auto"/>
          <w:sz w:val="22"/>
          <w:szCs w:val="22"/>
        </w:rPr>
        <w:t xml:space="preserve">TO </w:t>
      </w:r>
      <w:r w:rsidR="00F21386" w:rsidRPr="00460C0A">
        <w:rPr>
          <w:rFonts w:asciiTheme="minorHAnsi" w:hAnsiTheme="minorHAnsi" w:cstheme="minorHAnsi"/>
          <w:color w:val="auto"/>
          <w:sz w:val="22"/>
          <w:szCs w:val="22"/>
        </w:rPr>
        <w:t>THE GUIDE</w:t>
      </w:r>
      <w:bookmarkEnd w:id="2"/>
    </w:p>
    <w:p w14:paraId="41657339" w14:textId="77777777" w:rsidR="00C30599" w:rsidRPr="00460C0A" w:rsidRDefault="00C30599" w:rsidP="00445137">
      <w:pPr>
        <w:spacing w:after="0" w:line="360" w:lineRule="auto"/>
        <w:jc w:val="both"/>
        <w:rPr>
          <w:rFonts w:cstheme="minorHAnsi"/>
        </w:rPr>
      </w:pPr>
    </w:p>
    <w:p w14:paraId="11CF1242" w14:textId="15A0BCC8" w:rsidR="001749BA" w:rsidRPr="00460C0A" w:rsidRDefault="002B4C8E" w:rsidP="00445137">
      <w:pPr>
        <w:spacing w:after="0" w:line="360" w:lineRule="auto"/>
        <w:ind w:left="720" w:hanging="720"/>
        <w:jc w:val="both"/>
        <w:rPr>
          <w:rFonts w:cstheme="minorHAnsi"/>
        </w:rPr>
      </w:pPr>
      <w:r w:rsidRPr="00460C0A">
        <w:rPr>
          <w:rFonts w:cstheme="minorHAnsi"/>
        </w:rPr>
        <w:t>4.1</w:t>
      </w:r>
      <w:r w:rsidRPr="00460C0A">
        <w:rPr>
          <w:rFonts w:cstheme="minorHAnsi"/>
        </w:rPr>
        <w:tab/>
      </w:r>
      <w:r w:rsidR="001749BA" w:rsidRPr="00460C0A">
        <w:rPr>
          <w:rFonts w:cstheme="minorHAnsi"/>
        </w:rPr>
        <w:t>The South African Human Rights Commission (SAHRC) compiled a guide on how to use PAIA ("the Guide"). From 1 July 2021, the Information Regulator assumed the functions of the SAHRC. Accordingly, the Information Regulator has in terms of section 10(1) of PAIA updated and made available the Guide compiled by the SAHRC, in an easily comprehensible form and manner as may be reasonably required by a person who wishes to exercise any right contemplated by PAIA and POPIA. The Guide is available for inspection at the offices of the Information Regulator and on its website (</w:t>
      </w:r>
      <w:hyperlink r:id="rId8" w:history="1">
        <w:r w:rsidR="001749BA" w:rsidRPr="00A355DB">
          <w:rPr>
            <w:rStyle w:val="Hyperlink"/>
            <w:rFonts w:cstheme="minorHAnsi"/>
          </w:rPr>
          <w:t>https://inforegulator.org.za/)</w:t>
        </w:r>
      </w:hyperlink>
      <w:r w:rsidR="001749BA" w:rsidRPr="00460C0A">
        <w:rPr>
          <w:rFonts w:cstheme="minorHAnsi"/>
        </w:rPr>
        <w:t>. Copies of the Guide (in English</w:t>
      </w:r>
      <w:r w:rsidR="00A355DB">
        <w:rPr>
          <w:rFonts w:cstheme="minorHAnsi"/>
        </w:rPr>
        <w:t xml:space="preserve"> and other languages</w:t>
      </w:r>
      <w:r w:rsidR="001749BA" w:rsidRPr="00460C0A">
        <w:rPr>
          <w:rFonts w:cstheme="minorHAnsi"/>
        </w:rPr>
        <w:t xml:space="preserve">) are also available for inspection at the Practice, Johannesburg office during normal working hours. The Guide can also be obtained upon request to the Information Officer. </w:t>
      </w:r>
    </w:p>
    <w:p w14:paraId="15BBFAE7" w14:textId="77777777" w:rsidR="001749BA" w:rsidRPr="00460C0A" w:rsidRDefault="001749BA" w:rsidP="00445137">
      <w:pPr>
        <w:spacing w:after="0" w:line="360" w:lineRule="auto"/>
        <w:ind w:left="720"/>
        <w:jc w:val="both"/>
        <w:rPr>
          <w:rFonts w:cstheme="minorHAnsi"/>
        </w:rPr>
      </w:pPr>
    </w:p>
    <w:p w14:paraId="6198130C" w14:textId="77777777" w:rsidR="001749BA" w:rsidRPr="00460C0A" w:rsidRDefault="001749BA" w:rsidP="00445137">
      <w:pPr>
        <w:spacing w:after="0" w:line="360" w:lineRule="auto"/>
        <w:ind w:left="720"/>
        <w:jc w:val="both"/>
        <w:rPr>
          <w:rFonts w:cstheme="minorHAnsi"/>
        </w:rPr>
      </w:pPr>
      <w:r w:rsidRPr="00460C0A">
        <w:rPr>
          <w:rFonts w:cstheme="minorHAnsi"/>
        </w:rPr>
        <w:t xml:space="preserve">Any queries regarding the Guide must be directed to the Information Regulator on the following details: </w:t>
      </w:r>
    </w:p>
    <w:p w14:paraId="7D638F00" w14:textId="412B79D7" w:rsidR="001749BA" w:rsidRDefault="001749BA" w:rsidP="00263B15">
      <w:pPr>
        <w:spacing w:after="0" w:line="360" w:lineRule="auto"/>
        <w:ind w:left="3600" w:hanging="2880"/>
        <w:jc w:val="both"/>
        <w:rPr>
          <w:rFonts w:cstheme="minorHAnsi"/>
        </w:rPr>
      </w:pPr>
      <w:r w:rsidRPr="00460C0A">
        <w:rPr>
          <w:rFonts w:cstheme="minorHAnsi"/>
        </w:rPr>
        <w:t>Physical address:</w:t>
      </w:r>
      <w:r w:rsidR="00263B15">
        <w:rPr>
          <w:rFonts w:cstheme="minorHAnsi"/>
        </w:rPr>
        <w:tab/>
      </w:r>
      <w:r w:rsidR="00A355DB">
        <w:rPr>
          <w:rFonts w:cstheme="minorHAnsi"/>
        </w:rPr>
        <w:t>Woodmead North Office Park, 54, Maxwell Drive, Woodmead</w:t>
      </w:r>
      <w:r w:rsidRPr="00460C0A">
        <w:rPr>
          <w:rFonts w:cstheme="minorHAnsi"/>
        </w:rPr>
        <w:t xml:space="preserve"> </w:t>
      </w:r>
    </w:p>
    <w:p w14:paraId="3550E64D" w14:textId="0B1B816F" w:rsidR="00A355DB" w:rsidRPr="00460C0A" w:rsidRDefault="00A355DB" w:rsidP="00263B15">
      <w:pPr>
        <w:spacing w:after="0" w:line="360" w:lineRule="auto"/>
        <w:ind w:left="3600" w:hanging="2880"/>
        <w:jc w:val="both"/>
        <w:rPr>
          <w:rFonts w:cstheme="minorHAnsi"/>
        </w:rPr>
      </w:pPr>
      <w:r>
        <w:rPr>
          <w:rFonts w:cstheme="minorHAnsi"/>
        </w:rPr>
        <w:tab/>
      </w:r>
      <w:r w:rsidR="00862DEC">
        <w:rPr>
          <w:rFonts w:cstheme="minorHAnsi"/>
        </w:rPr>
        <w:t>Johannesburg, 2191</w:t>
      </w:r>
    </w:p>
    <w:p w14:paraId="3DC91EBF" w14:textId="22ADCFFB" w:rsidR="001749BA" w:rsidRPr="00460C0A" w:rsidRDefault="001749BA" w:rsidP="00445137">
      <w:pPr>
        <w:spacing w:after="0" w:line="360" w:lineRule="auto"/>
        <w:ind w:left="720"/>
        <w:jc w:val="both"/>
        <w:rPr>
          <w:rFonts w:cstheme="minorHAnsi"/>
        </w:rPr>
      </w:pPr>
      <w:r w:rsidRPr="00460C0A">
        <w:rPr>
          <w:rFonts w:cstheme="minorHAnsi"/>
        </w:rPr>
        <w:t>Postal address:</w:t>
      </w:r>
      <w:r w:rsidR="00263B15">
        <w:rPr>
          <w:rFonts w:cstheme="minorHAnsi"/>
        </w:rPr>
        <w:tab/>
      </w:r>
      <w:r w:rsidR="00263B15">
        <w:rPr>
          <w:rFonts w:cstheme="minorHAnsi"/>
        </w:rPr>
        <w:tab/>
      </w:r>
      <w:r w:rsidR="00263B15">
        <w:rPr>
          <w:rFonts w:cstheme="minorHAnsi"/>
        </w:rPr>
        <w:tab/>
      </w:r>
      <w:r w:rsidRPr="00460C0A">
        <w:rPr>
          <w:rFonts w:cstheme="minorHAnsi"/>
        </w:rPr>
        <w:t>P.O. Box 31533, Braamfontein, Johannesburg, 2017</w:t>
      </w:r>
    </w:p>
    <w:p w14:paraId="66BA5B48" w14:textId="64E43ABA" w:rsidR="001749BA" w:rsidRPr="00460C0A" w:rsidRDefault="001749BA" w:rsidP="00445137">
      <w:pPr>
        <w:spacing w:after="0" w:line="360" w:lineRule="auto"/>
        <w:ind w:left="720"/>
        <w:jc w:val="both"/>
        <w:rPr>
          <w:rFonts w:cstheme="minorHAnsi"/>
        </w:rPr>
      </w:pPr>
      <w:r w:rsidRPr="00460C0A">
        <w:rPr>
          <w:rFonts w:cstheme="minorHAnsi"/>
        </w:rPr>
        <w:t>Telephone Number:</w:t>
      </w:r>
      <w:r w:rsidR="00263B15">
        <w:rPr>
          <w:rFonts w:cstheme="minorHAnsi"/>
        </w:rPr>
        <w:tab/>
      </w:r>
      <w:r w:rsidR="00263B15">
        <w:rPr>
          <w:rFonts w:cstheme="minorHAnsi"/>
        </w:rPr>
        <w:tab/>
      </w:r>
      <w:r w:rsidRPr="00460C0A">
        <w:rPr>
          <w:rFonts w:cstheme="minorHAnsi"/>
        </w:rPr>
        <w:t>010 023 5200</w:t>
      </w:r>
    </w:p>
    <w:p w14:paraId="55B5E310" w14:textId="3420AEF2" w:rsidR="00A96A99" w:rsidRPr="00460C0A" w:rsidRDefault="001749BA" w:rsidP="00445137">
      <w:pPr>
        <w:spacing w:after="0" w:line="360" w:lineRule="auto"/>
        <w:ind w:left="720"/>
        <w:jc w:val="both"/>
        <w:rPr>
          <w:rFonts w:cstheme="minorHAnsi"/>
        </w:rPr>
      </w:pPr>
      <w:r w:rsidRPr="00460C0A">
        <w:rPr>
          <w:rFonts w:cstheme="minorHAnsi"/>
        </w:rPr>
        <w:lastRenderedPageBreak/>
        <w:t>Website:</w:t>
      </w:r>
      <w:r w:rsidR="00263B15">
        <w:rPr>
          <w:rFonts w:cstheme="minorHAnsi"/>
        </w:rPr>
        <w:tab/>
      </w:r>
      <w:r w:rsidR="00263B15">
        <w:rPr>
          <w:rFonts w:cstheme="minorHAnsi"/>
        </w:rPr>
        <w:tab/>
      </w:r>
      <w:r w:rsidR="00263B15">
        <w:rPr>
          <w:rFonts w:cstheme="minorHAnsi"/>
        </w:rPr>
        <w:tab/>
      </w:r>
      <w:hyperlink r:id="rId9" w:history="1">
        <w:r w:rsidR="00263B15" w:rsidRPr="00B92172">
          <w:rPr>
            <w:rStyle w:val="Hyperlink"/>
            <w:rFonts w:cstheme="minorHAnsi"/>
          </w:rPr>
          <w:t>https://inforegulator.org.za/</w:t>
        </w:r>
      </w:hyperlink>
    </w:p>
    <w:p w14:paraId="577F2CA6" w14:textId="040D221E" w:rsidR="00A96A99" w:rsidRPr="00460C0A" w:rsidRDefault="00A96A99" w:rsidP="00445137">
      <w:pPr>
        <w:spacing w:after="0" w:line="360" w:lineRule="auto"/>
        <w:ind w:left="720"/>
        <w:jc w:val="both"/>
        <w:rPr>
          <w:rFonts w:cstheme="minorHAnsi"/>
        </w:rPr>
      </w:pPr>
      <w:r w:rsidRPr="00460C0A">
        <w:rPr>
          <w:rFonts w:cstheme="minorHAnsi"/>
        </w:rPr>
        <w:t>Email (complaints):</w:t>
      </w:r>
      <w:r w:rsidR="00263B15">
        <w:rPr>
          <w:rFonts w:cstheme="minorHAnsi"/>
        </w:rPr>
        <w:tab/>
      </w:r>
      <w:r w:rsidR="00263B15">
        <w:rPr>
          <w:rFonts w:cstheme="minorHAnsi"/>
        </w:rPr>
        <w:tab/>
      </w:r>
      <w:hyperlink r:id="rId10" w:history="1">
        <w:r w:rsidR="00263B15" w:rsidRPr="00B92172">
          <w:rPr>
            <w:rStyle w:val="Hyperlink"/>
            <w:rFonts w:cstheme="minorHAnsi"/>
          </w:rPr>
          <w:t>PAIAComplaints.IR@justice.gov.za</w:t>
        </w:r>
      </w:hyperlink>
    </w:p>
    <w:p w14:paraId="1D32DEDF" w14:textId="32F2300E" w:rsidR="001749BA" w:rsidRPr="00460C0A" w:rsidRDefault="001749BA" w:rsidP="00445137">
      <w:pPr>
        <w:spacing w:after="0" w:line="360" w:lineRule="auto"/>
        <w:ind w:left="720"/>
        <w:jc w:val="both"/>
        <w:rPr>
          <w:rFonts w:cstheme="minorHAnsi"/>
        </w:rPr>
      </w:pPr>
      <w:r w:rsidRPr="00460C0A">
        <w:rPr>
          <w:rFonts w:cstheme="minorHAnsi"/>
        </w:rPr>
        <w:t>Email (general enquiries):</w:t>
      </w:r>
      <w:r w:rsidR="00263B15">
        <w:rPr>
          <w:rFonts w:cstheme="minorHAnsi"/>
        </w:rPr>
        <w:tab/>
      </w:r>
      <w:hyperlink r:id="rId11" w:history="1">
        <w:r w:rsidR="00460C0A" w:rsidRPr="00460C0A">
          <w:rPr>
            <w:rStyle w:val="Hyperlink"/>
            <w:rFonts w:cstheme="minorHAnsi"/>
          </w:rPr>
          <w:t>enquiries@inforegulator.org.za</w:t>
        </w:r>
      </w:hyperlink>
    </w:p>
    <w:p w14:paraId="70E1101E" w14:textId="77777777" w:rsidR="002B4C8E" w:rsidRPr="00460C0A" w:rsidRDefault="002B4C8E" w:rsidP="00445137">
      <w:pPr>
        <w:autoSpaceDE w:val="0"/>
        <w:autoSpaceDN w:val="0"/>
        <w:adjustRightInd w:val="0"/>
        <w:spacing w:after="0" w:line="360" w:lineRule="auto"/>
        <w:jc w:val="both"/>
        <w:rPr>
          <w:rFonts w:cstheme="minorHAnsi"/>
          <w:lang w:val="en-US"/>
        </w:rPr>
      </w:pPr>
    </w:p>
    <w:p w14:paraId="7C612BDB" w14:textId="3B21F960"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lang w:val="en-US"/>
        </w:rPr>
        <w:t>4.</w:t>
      </w:r>
      <w:r w:rsidR="00460C0A">
        <w:rPr>
          <w:rFonts w:cstheme="minorHAnsi"/>
          <w:lang w:val="en-US"/>
        </w:rPr>
        <w:t>2</w:t>
      </w:r>
      <w:r w:rsidRPr="00460C0A">
        <w:rPr>
          <w:rFonts w:cstheme="minorHAnsi"/>
          <w:lang w:val="en-US"/>
        </w:rPr>
        <w:tab/>
      </w:r>
      <w:r w:rsidR="00624FFA" w:rsidRPr="00460C0A">
        <w:rPr>
          <w:rFonts w:cstheme="minorHAnsi"/>
        </w:rPr>
        <w:t>The aforesaid G</w:t>
      </w:r>
      <w:r w:rsidR="007F09D3" w:rsidRPr="00460C0A">
        <w:rPr>
          <w:rFonts w:cstheme="minorHAnsi"/>
        </w:rPr>
        <w:t>uide contain</w:t>
      </w:r>
      <w:r w:rsidR="00DE4B28" w:rsidRPr="00460C0A">
        <w:rPr>
          <w:rFonts w:cstheme="minorHAnsi"/>
        </w:rPr>
        <w:t>s</w:t>
      </w:r>
      <w:r w:rsidR="007F09D3" w:rsidRPr="00460C0A">
        <w:rPr>
          <w:rFonts w:cstheme="minorHAnsi"/>
        </w:rPr>
        <w:t xml:space="preserve"> the description of-</w:t>
      </w:r>
    </w:p>
    <w:p w14:paraId="41DEBA96" w14:textId="247E9E44"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t>4.</w:t>
      </w:r>
      <w:r w:rsidR="00460C0A">
        <w:rPr>
          <w:rFonts w:cstheme="minorHAnsi"/>
        </w:rPr>
        <w:t>2</w:t>
      </w:r>
      <w:r w:rsidRPr="00460C0A">
        <w:rPr>
          <w:rFonts w:cstheme="minorHAnsi"/>
        </w:rPr>
        <w:t>.1</w:t>
      </w:r>
      <w:r w:rsidRPr="00460C0A">
        <w:rPr>
          <w:rFonts w:cstheme="minorHAnsi"/>
        </w:rPr>
        <w:tab/>
      </w:r>
      <w:r w:rsidR="00041E1A" w:rsidRPr="00460C0A">
        <w:rPr>
          <w:rFonts w:cstheme="minorHAnsi"/>
        </w:rPr>
        <w:t xml:space="preserve">the objects of </w:t>
      </w:r>
      <w:r w:rsidR="001339A4" w:rsidRPr="00460C0A">
        <w:rPr>
          <w:rFonts w:cstheme="minorHAnsi"/>
        </w:rPr>
        <w:t>PAIA and</w:t>
      </w:r>
      <w:r w:rsidR="00041E1A" w:rsidRPr="00460C0A">
        <w:rPr>
          <w:rFonts w:cstheme="minorHAnsi"/>
        </w:rPr>
        <w:t xml:space="preserve"> </w:t>
      </w:r>
      <w:r w:rsidR="003F28D4" w:rsidRPr="00460C0A">
        <w:rPr>
          <w:rFonts w:cstheme="minorHAnsi"/>
        </w:rPr>
        <w:t>POPIA.</w:t>
      </w:r>
    </w:p>
    <w:p w14:paraId="386A64E7" w14:textId="0FDCCBAE" w:rsidR="007F09D3" w:rsidRPr="00460C0A" w:rsidRDefault="002B4C8E" w:rsidP="00263B15">
      <w:pPr>
        <w:autoSpaceDE w:val="0"/>
        <w:autoSpaceDN w:val="0"/>
        <w:adjustRightInd w:val="0"/>
        <w:spacing w:after="0" w:line="360" w:lineRule="auto"/>
        <w:ind w:left="720" w:hanging="720"/>
        <w:jc w:val="both"/>
        <w:rPr>
          <w:rFonts w:cstheme="minorHAnsi"/>
        </w:rPr>
      </w:pPr>
      <w:r w:rsidRPr="00460C0A">
        <w:rPr>
          <w:rFonts w:cstheme="minorHAnsi"/>
        </w:rPr>
        <w:tab/>
        <w:t>4.</w:t>
      </w:r>
      <w:r w:rsidR="00460C0A">
        <w:rPr>
          <w:rFonts w:cstheme="minorHAnsi"/>
        </w:rPr>
        <w:t>2.2</w:t>
      </w:r>
      <w:r w:rsidRPr="00460C0A">
        <w:rPr>
          <w:rFonts w:cstheme="minorHAnsi"/>
        </w:rPr>
        <w:tab/>
      </w:r>
      <w:r w:rsidR="007F09D3" w:rsidRPr="00460C0A">
        <w:rPr>
          <w:rFonts w:cstheme="minorHAnsi"/>
        </w:rPr>
        <w:t xml:space="preserve">the postal and street address, </w:t>
      </w:r>
      <w:r w:rsidR="002331ED" w:rsidRPr="00460C0A">
        <w:rPr>
          <w:rFonts w:cstheme="minorHAnsi"/>
        </w:rPr>
        <w:t>contact number and e</w:t>
      </w:r>
      <w:r w:rsidR="007F09D3" w:rsidRPr="00460C0A">
        <w:rPr>
          <w:rFonts w:cstheme="minorHAnsi"/>
        </w:rPr>
        <w:t>mail address of</w:t>
      </w:r>
      <w:r w:rsidR="00263B15">
        <w:rPr>
          <w:rFonts w:cstheme="minorHAnsi"/>
        </w:rPr>
        <w:t xml:space="preserve"> </w:t>
      </w:r>
      <w:r w:rsidRPr="00460C0A">
        <w:rPr>
          <w:rFonts w:cstheme="minorHAnsi"/>
        </w:rPr>
        <w:t>t</w:t>
      </w:r>
      <w:r w:rsidR="007F09D3" w:rsidRPr="00460C0A">
        <w:rPr>
          <w:rFonts w:cstheme="minorHAnsi"/>
        </w:rPr>
        <w:t xml:space="preserve">he </w:t>
      </w:r>
      <w:r w:rsidR="00DE6939" w:rsidRPr="00460C0A">
        <w:rPr>
          <w:rFonts w:cstheme="minorHAnsi"/>
        </w:rPr>
        <w:t>I</w:t>
      </w:r>
      <w:r w:rsidR="007F09D3" w:rsidRPr="00460C0A">
        <w:rPr>
          <w:rFonts w:cstheme="minorHAnsi"/>
        </w:rPr>
        <w:t xml:space="preserve">nformation </w:t>
      </w:r>
      <w:r w:rsidR="00263B15">
        <w:rPr>
          <w:rFonts w:cstheme="minorHAnsi"/>
        </w:rPr>
        <w:tab/>
      </w:r>
      <w:r w:rsidR="00DE6939" w:rsidRPr="00460C0A">
        <w:rPr>
          <w:rFonts w:cstheme="minorHAnsi"/>
        </w:rPr>
        <w:t>O</w:t>
      </w:r>
      <w:r w:rsidR="007F09D3" w:rsidRPr="00460C0A">
        <w:rPr>
          <w:rFonts w:cstheme="minorHAnsi"/>
        </w:rPr>
        <w:t>fficer of every public body, and</w:t>
      </w:r>
    </w:p>
    <w:p w14:paraId="48B311B0" w14:textId="5E662033"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t>4.</w:t>
      </w:r>
      <w:r w:rsidR="00460C0A">
        <w:rPr>
          <w:rFonts w:cstheme="minorHAnsi"/>
        </w:rPr>
        <w:t>2.</w:t>
      </w:r>
      <w:r w:rsidR="00263B15">
        <w:rPr>
          <w:rFonts w:cstheme="minorHAnsi"/>
        </w:rPr>
        <w:t>3</w:t>
      </w:r>
      <w:r w:rsidRPr="00460C0A">
        <w:rPr>
          <w:rFonts w:cstheme="minorHAnsi"/>
        </w:rPr>
        <w:tab/>
        <w:t xml:space="preserve"> </w:t>
      </w:r>
      <w:r w:rsidR="007F09D3" w:rsidRPr="00460C0A">
        <w:rPr>
          <w:rFonts w:cstheme="minorHAnsi"/>
        </w:rPr>
        <w:t>the manner and form of a request for-</w:t>
      </w:r>
    </w:p>
    <w:p w14:paraId="4372C18A" w14:textId="125A6677"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r>
      <w:r w:rsidRPr="00460C0A">
        <w:rPr>
          <w:rFonts w:cstheme="minorHAnsi"/>
        </w:rPr>
        <w:tab/>
        <w:t>4.</w:t>
      </w:r>
      <w:r w:rsidR="003F28D4">
        <w:rPr>
          <w:rFonts w:cstheme="minorHAnsi"/>
        </w:rPr>
        <w:t>2</w:t>
      </w:r>
      <w:r w:rsidRPr="00460C0A">
        <w:rPr>
          <w:rFonts w:cstheme="minorHAnsi"/>
        </w:rPr>
        <w:t>.</w:t>
      </w:r>
      <w:r w:rsidR="00263B15">
        <w:rPr>
          <w:rFonts w:cstheme="minorHAnsi"/>
        </w:rPr>
        <w:t>3</w:t>
      </w:r>
      <w:r w:rsidRPr="00460C0A">
        <w:rPr>
          <w:rFonts w:cstheme="minorHAnsi"/>
        </w:rPr>
        <w:t>.1</w:t>
      </w:r>
      <w:r w:rsidRPr="00460C0A">
        <w:rPr>
          <w:rFonts w:cstheme="minorHAnsi"/>
        </w:rPr>
        <w:tab/>
      </w:r>
      <w:r w:rsidR="007F09D3" w:rsidRPr="00460C0A">
        <w:rPr>
          <w:rFonts w:cstheme="minorHAnsi"/>
        </w:rPr>
        <w:t>access to a record of a public body contemplated in section 11</w:t>
      </w:r>
      <w:r w:rsidR="006B41B9" w:rsidRPr="00460C0A">
        <w:rPr>
          <w:rStyle w:val="EndnoteReference"/>
          <w:rFonts w:cstheme="minorHAnsi"/>
        </w:rPr>
        <w:endnoteReference w:id="1"/>
      </w:r>
      <w:r w:rsidR="006B41B9" w:rsidRPr="00460C0A">
        <w:rPr>
          <w:rFonts w:cstheme="minorHAnsi"/>
        </w:rPr>
        <w:t>;</w:t>
      </w:r>
      <w:r w:rsidR="007F09D3" w:rsidRPr="00460C0A">
        <w:rPr>
          <w:rFonts w:cstheme="minorHAnsi"/>
        </w:rPr>
        <w:t xml:space="preserve"> and</w:t>
      </w:r>
    </w:p>
    <w:p w14:paraId="1EFD7F3E" w14:textId="40749BFE"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r>
      <w:r w:rsidRPr="00460C0A">
        <w:rPr>
          <w:rFonts w:cstheme="minorHAnsi"/>
        </w:rPr>
        <w:tab/>
        <w:t>4.</w:t>
      </w:r>
      <w:r w:rsidR="003F28D4">
        <w:rPr>
          <w:rFonts w:cstheme="minorHAnsi"/>
        </w:rPr>
        <w:t>2</w:t>
      </w:r>
      <w:r w:rsidRPr="00460C0A">
        <w:rPr>
          <w:rFonts w:cstheme="minorHAnsi"/>
        </w:rPr>
        <w:t>.</w:t>
      </w:r>
      <w:r w:rsidR="00263B15">
        <w:rPr>
          <w:rFonts w:cstheme="minorHAnsi"/>
        </w:rPr>
        <w:t>3</w:t>
      </w:r>
      <w:r w:rsidRPr="00460C0A">
        <w:rPr>
          <w:rFonts w:cstheme="minorHAnsi"/>
        </w:rPr>
        <w:t>.2</w:t>
      </w:r>
      <w:r w:rsidR="00263B15">
        <w:rPr>
          <w:rFonts w:cstheme="minorHAnsi"/>
        </w:rPr>
        <w:tab/>
      </w:r>
      <w:r w:rsidRPr="00460C0A">
        <w:rPr>
          <w:rFonts w:cstheme="minorHAnsi"/>
        </w:rPr>
        <w:t>a</w:t>
      </w:r>
      <w:r w:rsidR="007F09D3" w:rsidRPr="00460C0A">
        <w:rPr>
          <w:rFonts w:cstheme="minorHAnsi"/>
        </w:rPr>
        <w:t>ccess to a record of a private body contemplated in section 50</w:t>
      </w:r>
      <w:r w:rsidR="004A7FE6" w:rsidRPr="00460C0A">
        <w:rPr>
          <w:rStyle w:val="FootnoteReference"/>
          <w:rFonts w:cstheme="minorHAnsi"/>
        </w:rPr>
        <w:footnoteReference w:id="1"/>
      </w:r>
      <w:r w:rsidR="007F09D3" w:rsidRPr="00460C0A">
        <w:rPr>
          <w:rFonts w:cstheme="minorHAnsi"/>
        </w:rPr>
        <w:t>;</w:t>
      </w:r>
    </w:p>
    <w:p w14:paraId="7264705A" w14:textId="6D9AFDB7"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t>4.</w:t>
      </w:r>
      <w:r w:rsidR="003F28D4">
        <w:rPr>
          <w:rFonts w:cstheme="minorHAnsi"/>
        </w:rPr>
        <w:t>2</w:t>
      </w:r>
      <w:r w:rsidRPr="00460C0A">
        <w:rPr>
          <w:rFonts w:cstheme="minorHAnsi"/>
        </w:rPr>
        <w:t>.</w:t>
      </w:r>
      <w:r w:rsidR="00263B15">
        <w:rPr>
          <w:rFonts w:cstheme="minorHAnsi"/>
        </w:rPr>
        <w:t>4</w:t>
      </w:r>
      <w:r w:rsidRPr="00460C0A">
        <w:rPr>
          <w:rFonts w:cstheme="minorHAnsi"/>
        </w:rPr>
        <w:tab/>
      </w:r>
      <w:r w:rsidR="007F09D3" w:rsidRPr="00460C0A">
        <w:rPr>
          <w:rFonts w:cstheme="minorHAnsi"/>
        </w:rPr>
        <w:t xml:space="preserve">the assistance available from the </w:t>
      </w:r>
      <w:r w:rsidR="00DE6939" w:rsidRPr="00460C0A">
        <w:rPr>
          <w:rFonts w:cstheme="minorHAnsi"/>
        </w:rPr>
        <w:t>IO</w:t>
      </w:r>
      <w:r w:rsidR="007F09D3" w:rsidRPr="00460C0A">
        <w:rPr>
          <w:rFonts w:cstheme="minorHAnsi"/>
        </w:rPr>
        <w:t xml:space="preserve"> of a public body in terms of </w:t>
      </w:r>
      <w:r w:rsidR="00A530C6" w:rsidRPr="00460C0A">
        <w:rPr>
          <w:rFonts w:cstheme="minorHAnsi"/>
        </w:rPr>
        <w:t xml:space="preserve">PAIA and </w:t>
      </w:r>
      <w:r w:rsidR="003F28D4" w:rsidRPr="00460C0A">
        <w:rPr>
          <w:rFonts w:cstheme="minorHAnsi"/>
        </w:rPr>
        <w:t>POPIA.</w:t>
      </w:r>
    </w:p>
    <w:p w14:paraId="663BADE8" w14:textId="6106EDB1" w:rsidR="007F09D3" w:rsidRPr="00460C0A" w:rsidRDefault="002B4C8E" w:rsidP="00445137">
      <w:pPr>
        <w:autoSpaceDE w:val="0"/>
        <w:autoSpaceDN w:val="0"/>
        <w:adjustRightInd w:val="0"/>
        <w:spacing w:after="0" w:line="360" w:lineRule="auto"/>
        <w:jc w:val="both"/>
        <w:rPr>
          <w:rFonts w:cstheme="minorHAnsi"/>
        </w:rPr>
      </w:pPr>
      <w:r w:rsidRPr="00460C0A">
        <w:rPr>
          <w:rFonts w:cstheme="minorHAnsi"/>
        </w:rPr>
        <w:tab/>
        <w:t>4.</w:t>
      </w:r>
      <w:r w:rsidR="00263B15">
        <w:rPr>
          <w:rFonts w:cstheme="minorHAnsi"/>
        </w:rPr>
        <w:t>2</w:t>
      </w:r>
      <w:r w:rsidRPr="00460C0A">
        <w:rPr>
          <w:rFonts w:cstheme="minorHAnsi"/>
        </w:rPr>
        <w:t>.</w:t>
      </w:r>
      <w:r w:rsidR="00263B15">
        <w:rPr>
          <w:rFonts w:cstheme="minorHAnsi"/>
        </w:rPr>
        <w:t>5</w:t>
      </w:r>
      <w:r w:rsidRPr="00460C0A">
        <w:rPr>
          <w:rFonts w:cstheme="minorHAnsi"/>
        </w:rPr>
        <w:t xml:space="preserve"> </w:t>
      </w:r>
      <w:r w:rsidRPr="00460C0A">
        <w:rPr>
          <w:rFonts w:cstheme="minorHAnsi"/>
        </w:rPr>
        <w:tab/>
      </w:r>
      <w:r w:rsidR="007F09D3" w:rsidRPr="00460C0A">
        <w:rPr>
          <w:rFonts w:cstheme="minorHAnsi"/>
        </w:rPr>
        <w:t xml:space="preserve">the assistance available from the </w:t>
      </w:r>
      <w:r w:rsidR="00A530C6" w:rsidRPr="00460C0A">
        <w:rPr>
          <w:rFonts w:cstheme="minorHAnsi"/>
        </w:rPr>
        <w:t>Regulator</w:t>
      </w:r>
      <w:r w:rsidR="007F09D3" w:rsidRPr="00460C0A">
        <w:rPr>
          <w:rFonts w:cstheme="minorHAnsi"/>
        </w:rPr>
        <w:t xml:space="preserve"> in terms of </w:t>
      </w:r>
      <w:r w:rsidR="00A530C6" w:rsidRPr="00460C0A">
        <w:rPr>
          <w:rFonts w:cstheme="minorHAnsi"/>
        </w:rPr>
        <w:t xml:space="preserve">PAIA and </w:t>
      </w:r>
      <w:r w:rsidR="003F28D4" w:rsidRPr="00460C0A">
        <w:rPr>
          <w:rFonts w:cstheme="minorHAnsi"/>
        </w:rPr>
        <w:t>POPIA.</w:t>
      </w:r>
    </w:p>
    <w:p w14:paraId="7892D650" w14:textId="4866D1F5" w:rsidR="00E72DEA" w:rsidRPr="00460C0A" w:rsidRDefault="002B4C8E" w:rsidP="00445137">
      <w:pPr>
        <w:autoSpaceDE w:val="0"/>
        <w:autoSpaceDN w:val="0"/>
        <w:adjustRightInd w:val="0"/>
        <w:spacing w:after="0" w:line="360" w:lineRule="auto"/>
        <w:jc w:val="both"/>
        <w:rPr>
          <w:rFonts w:cstheme="minorHAnsi"/>
        </w:rPr>
      </w:pPr>
      <w:r w:rsidRPr="00460C0A">
        <w:rPr>
          <w:rFonts w:cstheme="minorHAnsi"/>
        </w:rPr>
        <w:tab/>
        <w:t>4.</w:t>
      </w:r>
      <w:r w:rsidR="00263B15">
        <w:rPr>
          <w:rFonts w:cstheme="minorHAnsi"/>
        </w:rPr>
        <w:t>2.6</w:t>
      </w:r>
      <w:r w:rsidR="00263B15">
        <w:rPr>
          <w:rFonts w:cstheme="minorHAnsi"/>
        </w:rPr>
        <w:tab/>
      </w:r>
      <w:r w:rsidR="007F09D3" w:rsidRPr="00460C0A">
        <w:rPr>
          <w:rFonts w:cstheme="minorHAnsi"/>
        </w:rPr>
        <w:t xml:space="preserve">all remedies in law available regarding an act or failure to act in respect of a right </w:t>
      </w:r>
      <w:r w:rsidR="00950EB4" w:rsidRPr="00460C0A">
        <w:rPr>
          <w:rFonts w:cstheme="minorHAnsi"/>
        </w:rPr>
        <w:tab/>
      </w:r>
      <w:r w:rsidR="00950EB4" w:rsidRPr="00460C0A">
        <w:rPr>
          <w:rFonts w:cstheme="minorHAnsi"/>
        </w:rPr>
        <w:tab/>
      </w:r>
      <w:r w:rsidR="007F09D3" w:rsidRPr="00460C0A">
        <w:rPr>
          <w:rFonts w:cstheme="minorHAnsi"/>
        </w:rPr>
        <w:t xml:space="preserve">or duty conferred or imposed by </w:t>
      </w:r>
      <w:r w:rsidR="00A530C6" w:rsidRPr="00460C0A">
        <w:rPr>
          <w:rFonts w:cstheme="minorHAnsi"/>
        </w:rPr>
        <w:t>PAIA and POPIA</w:t>
      </w:r>
      <w:r w:rsidR="007F09D3" w:rsidRPr="00460C0A">
        <w:rPr>
          <w:rFonts w:cstheme="minorHAnsi"/>
        </w:rPr>
        <w:t xml:space="preserve">, including the manner of </w:t>
      </w:r>
      <w:r w:rsidR="00950EB4" w:rsidRPr="00460C0A">
        <w:rPr>
          <w:rFonts w:cstheme="minorHAnsi"/>
        </w:rPr>
        <w:tab/>
      </w:r>
      <w:r w:rsidR="00950EB4" w:rsidRPr="00460C0A">
        <w:rPr>
          <w:rFonts w:cstheme="minorHAnsi"/>
        </w:rPr>
        <w:tab/>
      </w:r>
      <w:r w:rsidR="003F28D4">
        <w:rPr>
          <w:rFonts w:cstheme="minorHAnsi"/>
        </w:rPr>
        <w:tab/>
      </w:r>
      <w:r w:rsidR="007F09D3" w:rsidRPr="00460C0A">
        <w:rPr>
          <w:rFonts w:cstheme="minorHAnsi"/>
        </w:rPr>
        <w:t>lodging-</w:t>
      </w:r>
    </w:p>
    <w:p w14:paraId="62F034D4" w14:textId="77DF3B4B" w:rsidR="00E72DEA" w:rsidRPr="00460C0A" w:rsidRDefault="002B4C8E" w:rsidP="00445137">
      <w:pPr>
        <w:autoSpaceDE w:val="0"/>
        <w:autoSpaceDN w:val="0"/>
        <w:adjustRightInd w:val="0"/>
        <w:spacing w:after="0" w:line="360" w:lineRule="auto"/>
        <w:ind w:left="720" w:hanging="720"/>
        <w:jc w:val="both"/>
        <w:rPr>
          <w:rFonts w:cstheme="minorHAnsi"/>
        </w:rPr>
      </w:pPr>
      <w:r w:rsidRPr="00460C0A">
        <w:rPr>
          <w:rFonts w:cstheme="minorHAnsi"/>
        </w:rPr>
        <w:tab/>
      </w:r>
      <w:r w:rsidRPr="00460C0A">
        <w:rPr>
          <w:rFonts w:cstheme="minorHAnsi"/>
        </w:rPr>
        <w:tab/>
        <w:t>4.</w:t>
      </w:r>
      <w:r w:rsidR="00263B15">
        <w:rPr>
          <w:rFonts w:cstheme="minorHAnsi"/>
        </w:rPr>
        <w:t>2</w:t>
      </w:r>
      <w:r w:rsidRPr="00460C0A">
        <w:rPr>
          <w:rFonts w:cstheme="minorHAnsi"/>
        </w:rPr>
        <w:t>.</w:t>
      </w:r>
      <w:r w:rsidR="00263B15">
        <w:rPr>
          <w:rFonts w:cstheme="minorHAnsi"/>
        </w:rPr>
        <w:t>6.1</w:t>
      </w:r>
      <w:r w:rsidRPr="00460C0A">
        <w:rPr>
          <w:rFonts w:cstheme="minorHAnsi"/>
        </w:rPr>
        <w:tab/>
      </w:r>
      <w:r w:rsidR="00A530C6" w:rsidRPr="00460C0A">
        <w:rPr>
          <w:rFonts w:cstheme="minorHAnsi"/>
        </w:rPr>
        <w:t xml:space="preserve">an internal </w:t>
      </w:r>
      <w:r w:rsidR="003F28D4" w:rsidRPr="00460C0A">
        <w:rPr>
          <w:rFonts w:cstheme="minorHAnsi"/>
        </w:rPr>
        <w:t>appeal.</w:t>
      </w:r>
      <w:r w:rsidR="00A530C6" w:rsidRPr="00460C0A">
        <w:rPr>
          <w:rFonts w:cstheme="minorHAnsi"/>
        </w:rPr>
        <w:t xml:space="preserve"> </w:t>
      </w:r>
    </w:p>
    <w:p w14:paraId="6EB9505A" w14:textId="2AF3B1AB" w:rsidR="00F852CC" w:rsidRPr="00460C0A" w:rsidRDefault="002B4C8E" w:rsidP="00445137">
      <w:pPr>
        <w:autoSpaceDE w:val="0"/>
        <w:autoSpaceDN w:val="0"/>
        <w:adjustRightInd w:val="0"/>
        <w:spacing w:after="0" w:line="360" w:lineRule="auto"/>
        <w:ind w:left="720" w:hanging="720"/>
        <w:jc w:val="both"/>
        <w:rPr>
          <w:rFonts w:cstheme="minorHAnsi"/>
        </w:rPr>
      </w:pPr>
      <w:r w:rsidRPr="00460C0A">
        <w:rPr>
          <w:rFonts w:cstheme="minorHAnsi"/>
        </w:rPr>
        <w:tab/>
      </w:r>
      <w:r w:rsidRPr="00460C0A">
        <w:rPr>
          <w:rFonts w:cstheme="minorHAnsi"/>
        </w:rPr>
        <w:tab/>
        <w:t>4.</w:t>
      </w:r>
      <w:r w:rsidR="00263B15">
        <w:rPr>
          <w:rFonts w:cstheme="minorHAnsi"/>
        </w:rPr>
        <w:t>2.6</w:t>
      </w:r>
      <w:r w:rsidRPr="00460C0A">
        <w:rPr>
          <w:rFonts w:cstheme="minorHAnsi"/>
        </w:rPr>
        <w:t>.2</w:t>
      </w:r>
      <w:r w:rsidRPr="00460C0A">
        <w:rPr>
          <w:rFonts w:cstheme="minorHAnsi"/>
        </w:rPr>
        <w:tab/>
      </w:r>
      <w:r w:rsidR="00A530C6" w:rsidRPr="00460C0A">
        <w:rPr>
          <w:rFonts w:cstheme="minorHAnsi"/>
        </w:rPr>
        <w:t xml:space="preserve">a complaint to the Regulator; and </w:t>
      </w:r>
    </w:p>
    <w:p w14:paraId="501F983D" w14:textId="72353D01" w:rsidR="00F852CC" w:rsidRPr="00460C0A" w:rsidRDefault="002B4C8E" w:rsidP="00445137">
      <w:pPr>
        <w:autoSpaceDE w:val="0"/>
        <w:autoSpaceDN w:val="0"/>
        <w:adjustRightInd w:val="0"/>
        <w:spacing w:after="0" w:line="360" w:lineRule="auto"/>
        <w:ind w:left="1440" w:hanging="720"/>
        <w:jc w:val="both"/>
        <w:rPr>
          <w:rFonts w:cstheme="minorHAnsi"/>
        </w:rPr>
      </w:pPr>
      <w:r w:rsidRPr="00460C0A">
        <w:rPr>
          <w:rFonts w:cstheme="minorHAnsi"/>
        </w:rPr>
        <w:tab/>
        <w:t>4.</w:t>
      </w:r>
      <w:r w:rsidR="00263B15">
        <w:rPr>
          <w:rFonts w:cstheme="minorHAnsi"/>
        </w:rPr>
        <w:t>2.6.3</w:t>
      </w:r>
      <w:r w:rsidRPr="00460C0A">
        <w:rPr>
          <w:rFonts w:cstheme="minorHAnsi"/>
        </w:rPr>
        <w:t xml:space="preserve"> </w:t>
      </w:r>
      <w:r w:rsidR="007F09D3" w:rsidRPr="00460C0A">
        <w:rPr>
          <w:rFonts w:cstheme="minorHAnsi"/>
        </w:rPr>
        <w:t xml:space="preserve">an application with a court against a decision by the information officer of a public body, a decision on internal appeal or </w:t>
      </w:r>
      <w:r w:rsidR="00A530C6" w:rsidRPr="00460C0A">
        <w:rPr>
          <w:rFonts w:cstheme="minorHAnsi"/>
        </w:rPr>
        <w:t>a decision by the Regulator</w:t>
      </w:r>
      <w:r w:rsidR="00A7287A" w:rsidRPr="00460C0A">
        <w:rPr>
          <w:rFonts w:cstheme="minorHAnsi"/>
        </w:rPr>
        <w:t xml:space="preserve"> or</w:t>
      </w:r>
      <w:r w:rsidR="00A530C6" w:rsidRPr="00460C0A">
        <w:rPr>
          <w:rFonts w:cstheme="minorHAnsi"/>
        </w:rPr>
        <w:t xml:space="preserve"> </w:t>
      </w:r>
      <w:r w:rsidR="007F09D3" w:rsidRPr="00460C0A">
        <w:rPr>
          <w:rFonts w:cstheme="minorHAnsi"/>
        </w:rPr>
        <w:t xml:space="preserve">a decision of the head of a private </w:t>
      </w:r>
      <w:r w:rsidR="003F28D4" w:rsidRPr="00460C0A">
        <w:rPr>
          <w:rFonts w:cstheme="minorHAnsi"/>
        </w:rPr>
        <w:t>body.</w:t>
      </w:r>
    </w:p>
    <w:p w14:paraId="587F9E49" w14:textId="12F96E0C" w:rsidR="00F852CC" w:rsidRPr="00460C0A" w:rsidRDefault="002B4C8E" w:rsidP="00445137">
      <w:pPr>
        <w:autoSpaceDE w:val="0"/>
        <w:autoSpaceDN w:val="0"/>
        <w:adjustRightInd w:val="0"/>
        <w:spacing w:after="0" w:line="360" w:lineRule="auto"/>
        <w:ind w:left="1440" w:hanging="720"/>
        <w:jc w:val="both"/>
        <w:rPr>
          <w:rFonts w:cstheme="minorHAnsi"/>
        </w:rPr>
      </w:pPr>
      <w:r w:rsidRPr="00460C0A">
        <w:rPr>
          <w:rFonts w:cstheme="minorHAnsi"/>
        </w:rPr>
        <w:t>4.</w:t>
      </w:r>
      <w:r w:rsidR="00263B15">
        <w:rPr>
          <w:rFonts w:cstheme="minorHAnsi"/>
        </w:rPr>
        <w:t>2.7</w:t>
      </w:r>
      <w:r w:rsidRPr="00460C0A">
        <w:rPr>
          <w:rFonts w:cstheme="minorHAnsi"/>
        </w:rPr>
        <w:t xml:space="preserve"> </w:t>
      </w:r>
      <w:r w:rsidRPr="00460C0A">
        <w:rPr>
          <w:rFonts w:cstheme="minorHAnsi"/>
        </w:rPr>
        <w:tab/>
      </w:r>
      <w:r w:rsidR="007F09D3" w:rsidRPr="00460C0A">
        <w:rPr>
          <w:rFonts w:cstheme="minorHAnsi"/>
        </w:rPr>
        <w:t>the provisions of sections 14</w:t>
      </w:r>
      <w:r w:rsidR="004A7FE6" w:rsidRPr="00460C0A">
        <w:rPr>
          <w:rStyle w:val="FootnoteReference"/>
          <w:rFonts w:cstheme="minorHAnsi"/>
        </w:rPr>
        <w:footnoteReference w:id="2"/>
      </w:r>
      <w:r w:rsidR="007F09D3" w:rsidRPr="00460C0A">
        <w:rPr>
          <w:rFonts w:cstheme="minorHAnsi"/>
        </w:rPr>
        <w:t xml:space="preserve"> and 51</w:t>
      </w:r>
      <w:r w:rsidR="00326899" w:rsidRPr="00460C0A">
        <w:rPr>
          <w:rStyle w:val="FootnoteReference"/>
          <w:rFonts w:cstheme="minorHAnsi"/>
        </w:rPr>
        <w:footnoteReference w:id="3"/>
      </w:r>
      <w:r w:rsidR="007F09D3" w:rsidRPr="00460C0A">
        <w:rPr>
          <w:rFonts w:cstheme="minorHAnsi"/>
        </w:rPr>
        <w:t xml:space="preserve"> requiring a public body and private body, respectively, to compile a manual, and how to obtain access to a </w:t>
      </w:r>
      <w:r w:rsidR="003F28D4" w:rsidRPr="00460C0A">
        <w:rPr>
          <w:rFonts w:cstheme="minorHAnsi"/>
        </w:rPr>
        <w:t>manual.</w:t>
      </w:r>
    </w:p>
    <w:p w14:paraId="114EE2B1" w14:textId="4C801D2E" w:rsidR="00F852CC" w:rsidRPr="00460C0A" w:rsidRDefault="002B4C8E" w:rsidP="00445137">
      <w:pPr>
        <w:autoSpaceDE w:val="0"/>
        <w:autoSpaceDN w:val="0"/>
        <w:adjustRightInd w:val="0"/>
        <w:spacing w:after="0" w:line="360" w:lineRule="auto"/>
        <w:ind w:left="1440" w:hanging="720"/>
        <w:jc w:val="both"/>
        <w:rPr>
          <w:rFonts w:cstheme="minorHAnsi"/>
        </w:rPr>
      </w:pPr>
      <w:r w:rsidRPr="00460C0A">
        <w:rPr>
          <w:rFonts w:cstheme="minorHAnsi"/>
        </w:rPr>
        <w:t>4.</w:t>
      </w:r>
      <w:r w:rsidR="00263B15">
        <w:rPr>
          <w:rFonts w:cstheme="minorHAnsi"/>
        </w:rPr>
        <w:t>2.8</w:t>
      </w:r>
      <w:r w:rsidRPr="00460C0A">
        <w:rPr>
          <w:rFonts w:cstheme="minorHAnsi"/>
        </w:rPr>
        <w:t xml:space="preserve"> </w:t>
      </w:r>
      <w:r w:rsidRPr="00460C0A">
        <w:rPr>
          <w:rFonts w:cstheme="minorHAnsi"/>
        </w:rPr>
        <w:tab/>
      </w:r>
      <w:r w:rsidR="007F09D3" w:rsidRPr="00460C0A">
        <w:rPr>
          <w:rFonts w:cstheme="minorHAnsi"/>
        </w:rPr>
        <w:t>the provisions of sections 15</w:t>
      </w:r>
      <w:r w:rsidR="00503AC2" w:rsidRPr="00460C0A">
        <w:rPr>
          <w:rStyle w:val="FootnoteReference"/>
          <w:rFonts w:cstheme="minorHAnsi"/>
        </w:rPr>
        <w:footnoteReference w:id="4"/>
      </w:r>
      <w:r w:rsidR="007F09D3" w:rsidRPr="00460C0A">
        <w:rPr>
          <w:rFonts w:cstheme="minorHAnsi"/>
        </w:rPr>
        <w:t xml:space="preserve"> and 52</w:t>
      </w:r>
      <w:r w:rsidR="00503AC2" w:rsidRPr="00460C0A">
        <w:rPr>
          <w:rStyle w:val="FootnoteReference"/>
          <w:rFonts w:cstheme="minorHAnsi"/>
        </w:rPr>
        <w:footnoteReference w:id="5"/>
      </w:r>
      <w:r w:rsidR="007F09D3" w:rsidRPr="00460C0A">
        <w:rPr>
          <w:rFonts w:cstheme="minorHAnsi"/>
        </w:rPr>
        <w:t xml:space="preserve"> providing for the voluntary disclosure of categories of records by a public body and private body, </w:t>
      </w:r>
      <w:r w:rsidR="00950EB4" w:rsidRPr="00460C0A">
        <w:rPr>
          <w:rFonts w:cstheme="minorHAnsi"/>
        </w:rPr>
        <w:t>respectively.</w:t>
      </w:r>
    </w:p>
    <w:p w14:paraId="3CB26A94" w14:textId="33A4679D" w:rsidR="00F852CC" w:rsidRPr="00460C0A" w:rsidRDefault="002B4C8E" w:rsidP="00445137">
      <w:pPr>
        <w:autoSpaceDE w:val="0"/>
        <w:autoSpaceDN w:val="0"/>
        <w:adjustRightInd w:val="0"/>
        <w:spacing w:after="0" w:line="360" w:lineRule="auto"/>
        <w:ind w:left="1440" w:hanging="720"/>
        <w:jc w:val="both"/>
        <w:rPr>
          <w:rFonts w:cstheme="minorHAnsi"/>
        </w:rPr>
      </w:pPr>
      <w:r w:rsidRPr="00460C0A">
        <w:rPr>
          <w:rFonts w:cstheme="minorHAnsi"/>
        </w:rPr>
        <w:t>4.</w:t>
      </w:r>
      <w:r w:rsidR="00263B15">
        <w:rPr>
          <w:rFonts w:cstheme="minorHAnsi"/>
        </w:rPr>
        <w:t>2.9</w:t>
      </w:r>
      <w:r w:rsidRPr="00460C0A">
        <w:rPr>
          <w:rFonts w:cstheme="minorHAnsi"/>
        </w:rPr>
        <w:tab/>
      </w:r>
      <w:r w:rsidR="007F09D3" w:rsidRPr="00460C0A">
        <w:rPr>
          <w:rFonts w:cstheme="minorHAnsi"/>
        </w:rPr>
        <w:t>the notices issued in terms of sections 22</w:t>
      </w:r>
      <w:r w:rsidR="00B806E8" w:rsidRPr="00460C0A">
        <w:rPr>
          <w:rStyle w:val="FootnoteReference"/>
          <w:rFonts w:cstheme="minorHAnsi"/>
        </w:rPr>
        <w:footnoteReference w:id="6"/>
      </w:r>
      <w:r w:rsidR="007F09D3" w:rsidRPr="00460C0A">
        <w:rPr>
          <w:rFonts w:cstheme="minorHAnsi"/>
        </w:rPr>
        <w:t xml:space="preserve"> and 54</w:t>
      </w:r>
      <w:r w:rsidR="00B806E8" w:rsidRPr="00460C0A">
        <w:rPr>
          <w:rStyle w:val="FootnoteReference"/>
          <w:rFonts w:cstheme="minorHAnsi"/>
        </w:rPr>
        <w:footnoteReference w:id="7"/>
      </w:r>
      <w:r w:rsidR="007F09D3" w:rsidRPr="00460C0A">
        <w:rPr>
          <w:rFonts w:cstheme="minorHAnsi"/>
        </w:rPr>
        <w:t xml:space="preserve"> regarding fees to be paid in relation to requests for access; and</w:t>
      </w:r>
    </w:p>
    <w:p w14:paraId="25CDAEAA" w14:textId="5DA66A78" w:rsidR="002B4C8E" w:rsidRPr="00460C0A" w:rsidRDefault="002B4C8E" w:rsidP="00445137">
      <w:pPr>
        <w:autoSpaceDE w:val="0"/>
        <w:autoSpaceDN w:val="0"/>
        <w:adjustRightInd w:val="0"/>
        <w:spacing w:after="0" w:line="360" w:lineRule="auto"/>
        <w:ind w:left="1440" w:hanging="720"/>
        <w:jc w:val="both"/>
        <w:rPr>
          <w:rFonts w:cstheme="minorHAnsi"/>
        </w:rPr>
      </w:pPr>
      <w:r w:rsidRPr="00460C0A">
        <w:rPr>
          <w:rFonts w:cstheme="minorHAnsi"/>
        </w:rPr>
        <w:t>4.3.1</w:t>
      </w:r>
      <w:r w:rsidR="005A60DA">
        <w:rPr>
          <w:rFonts w:cstheme="minorHAnsi"/>
        </w:rPr>
        <w:t>0</w:t>
      </w:r>
      <w:r w:rsidRPr="00460C0A">
        <w:rPr>
          <w:rFonts w:cstheme="minorHAnsi"/>
        </w:rPr>
        <w:t xml:space="preserve"> </w:t>
      </w:r>
      <w:r w:rsidRPr="00460C0A">
        <w:rPr>
          <w:rFonts w:cstheme="minorHAnsi"/>
        </w:rPr>
        <w:tab/>
      </w:r>
      <w:r w:rsidR="007F09D3" w:rsidRPr="00460C0A">
        <w:rPr>
          <w:rFonts w:cstheme="minorHAnsi"/>
        </w:rPr>
        <w:t>the regulations made in terms of section 92</w:t>
      </w:r>
      <w:r w:rsidR="00FF53F0" w:rsidRPr="00460C0A">
        <w:rPr>
          <w:rStyle w:val="FootnoteReference"/>
          <w:rFonts w:cstheme="minorHAnsi"/>
        </w:rPr>
        <w:footnoteReference w:id="8"/>
      </w:r>
      <w:r w:rsidR="007F09D3" w:rsidRPr="00460C0A">
        <w:rPr>
          <w:rFonts w:cstheme="minorHAnsi"/>
        </w:rPr>
        <w:t>.</w:t>
      </w:r>
    </w:p>
    <w:p w14:paraId="7AE31747" w14:textId="77777777" w:rsidR="00161BB1" w:rsidRPr="00460C0A" w:rsidRDefault="00161BB1" w:rsidP="00445137">
      <w:pPr>
        <w:autoSpaceDE w:val="0"/>
        <w:autoSpaceDN w:val="0"/>
        <w:adjustRightInd w:val="0"/>
        <w:spacing w:after="0" w:line="360" w:lineRule="auto"/>
        <w:ind w:left="1440" w:hanging="720"/>
        <w:jc w:val="both"/>
        <w:rPr>
          <w:rFonts w:cstheme="minorHAnsi"/>
        </w:rPr>
      </w:pPr>
    </w:p>
    <w:p w14:paraId="7BDB4B44" w14:textId="1801D8F9" w:rsidR="00A511BB" w:rsidRPr="00460C0A" w:rsidRDefault="002B4C8E" w:rsidP="00445137">
      <w:pPr>
        <w:autoSpaceDE w:val="0"/>
        <w:autoSpaceDN w:val="0"/>
        <w:adjustRightInd w:val="0"/>
        <w:spacing w:after="0" w:line="360" w:lineRule="auto"/>
        <w:ind w:left="567" w:hanging="567"/>
        <w:jc w:val="both"/>
        <w:rPr>
          <w:rFonts w:cstheme="minorHAnsi"/>
        </w:rPr>
      </w:pPr>
      <w:r w:rsidRPr="00460C0A">
        <w:rPr>
          <w:rFonts w:cstheme="minorHAnsi"/>
        </w:rPr>
        <w:lastRenderedPageBreak/>
        <w:t>4.4</w:t>
      </w:r>
      <w:r w:rsidRPr="00460C0A">
        <w:rPr>
          <w:rFonts w:cstheme="minorHAnsi"/>
        </w:rPr>
        <w:tab/>
        <w:t xml:space="preserve"> </w:t>
      </w:r>
      <w:r w:rsidR="00D93DF2" w:rsidRPr="00460C0A">
        <w:rPr>
          <w:rFonts w:cstheme="minorHAnsi"/>
        </w:rPr>
        <w:t>Members of the public can inspect or make copies</w:t>
      </w:r>
      <w:r w:rsidR="00FB52A3" w:rsidRPr="00460C0A">
        <w:rPr>
          <w:rFonts w:cstheme="minorHAnsi"/>
        </w:rPr>
        <w:t xml:space="preserve"> of the Guide from the offices of the public and private bodies, including the office of the Regulator</w:t>
      </w:r>
      <w:r w:rsidR="00C16DAF" w:rsidRPr="00460C0A">
        <w:rPr>
          <w:rFonts w:cstheme="minorHAnsi"/>
        </w:rPr>
        <w:t>, during normal working hours</w:t>
      </w:r>
      <w:r w:rsidR="00FB52A3" w:rsidRPr="00460C0A">
        <w:rPr>
          <w:rFonts w:cstheme="minorHAnsi"/>
        </w:rPr>
        <w:t>.</w:t>
      </w:r>
      <w:r w:rsidR="00D93DF2" w:rsidRPr="00460C0A">
        <w:rPr>
          <w:rFonts w:cstheme="minorHAnsi"/>
        </w:rPr>
        <w:t xml:space="preserve"> </w:t>
      </w:r>
    </w:p>
    <w:p w14:paraId="16693481" w14:textId="77777777" w:rsidR="00950EB4" w:rsidRPr="00460C0A" w:rsidRDefault="00950EB4" w:rsidP="00445137">
      <w:pPr>
        <w:autoSpaceDE w:val="0"/>
        <w:autoSpaceDN w:val="0"/>
        <w:adjustRightInd w:val="0"/>
        <w:spacing w:after="0" w:line="360" w:lineRule="auto"/>
        <w:ind w:left="567" w:hanging="567"/>
        <w:jc w:val="both"/>
        <w:rPr>
          <w:rFonts w:cstheme="minorHAnsi"/>
        </w:rPr>
      </w:pPr>
    </w:p>
    <w:p w14:paraId="7E712737" w14:textId="45BFA4BA" w:rsidR="00F852CC" w:rsidRPr="00460C0A" w:rsidRDefault="00161BB1" w:rsidP="00445137">
      <w:pPr>
        <w:autoSpaceDE w:val="0"/>
        <w:autoSpaceDN w:val="0"/>
        <w:adjustRightInd w:val="0"/>
        <w:spacing w:after="0" w:line="360" w:lineRule="auto"/>
        <w:ind w:left="567" w:hanging="567"/>
        <w:jc w:val="both"/>
        <w:rPr>
          <w:rFonts w:cstheme="minorHAnsi"/>
        </w:rPr>
      </w:pPr>
      <w:r w:rsidRPr="00460C0A">
        <w:rPr>
          <w:rFonts w:cstheme="minorHAnsi"/>
        </w:rPr>
        <w:t>4.5</w:t>
      </w:r>
      <w:r w:rsidRPr="00460C0A">
        <w:rPr>
          <w:rFonts w:cstheme="minorHAnsi"/>
        </w:rPr>
        <w:tab/>
      </w:r>
      <w:r w:rsidR="00D93DF2" w:rsidRPr="00460C0A">
        <w:rPr>
          <w:rFonts w:cstheme="minorHAnsi"/>
        </w:rPr>
        <w:t>The Guide can also be obtained</w:t>
      </w:r>
      <w:r w:rsidR="001E5753" w:rsidRPr="00460C0A">
        <w:rPr>
          <w:rFonts w:cstheme="minorHAnsi"/>
        </w:rPr>
        <w:t>-</w:t>
      </w:r>
    </w:p>
    <w:p w14:paraId="00B677DD" w14:textId="270D1597" w:rsidR="00F852CC" w:rsidRPr="00460C0A" w:rsidRDefault="00950EB4" w:rsidP="00445137">
      <w:pPr>
        <w:autoSpaceDE w:val="0"/>
        <w:autoSpaceDN w:val="0"/>
        <w:adjustRightInd w:val="0"/>
        <w:spacing w:after="0" w:line="360" w:lineRule="auto"/>
        <w:ind w:left="567" w:hanging="567"/>
        <w:jc w:val="both"/>
        <w:rPr>
          <w:rFonts w:cstheme="minorHAnsi"/>
        </w:rPr>
      </w:pPr>
      <w:r w:rsidRPr="00460C0A">
        <w:rPr>
          <w:rFonts w:cstheme="minorHAnsi"/>
        </w:rPr>
        <w:tab/>
        <w:t xml:space="preserve">4.5.1 </w:t>
      </w:r>
      <w:r w:rsidRPr="00460C0A">
        <w:rPr>
          <w:rFonts w:cstheme="minorHAnsi"/>
        </w:rPr>
        <w:tab/>
      </w:r>
      <w:r w:rsidR="001E5753" w:rsidRPr="00460C0A">
        <w:rPr>
          <w:rFonts w:cstheme="minorHAnsi"/>
        </w:rPr>
        <w:t xml:space="preserve">upon request to the </w:t>
      </w:r>
      <w:r w:rsidR="00EF2360" w:rsidRPr="00460C0A">
        <w:rPr>
          <w:rFonts w:cstheme="minorHAnsi"/>
        </w:rPr>
        <w:t xml:space="preserve">Information </w:t>
      </w:r>
      <w:r w:rsidR="003F28D4" w:rsidRPr="00460C0A">
        <w:rPr>
          <w:rFonts w:cstheme="minorHAnsi"/>
        </w:rPr>
        <w:t>Officer.</w:t>
      </w:r>
    </w:p>
    <w:p w14:paraId="58016ED8" w14:textId="1E7AFB27" w:rsidR="00FD2E42" w:rsidRPr="00460C0A" w:rsidRDefault="003F28D4" w:rsidP="00445137">
      <w:pPr>
        <w:pStyle w:val="ListParagraph"/>
        <w:numPr>
          <w:ilvl w:val="1"/>
          <w:numId w:val="22"/>
        </w:numPr>
        <w:autoSpaceDE w:val="0"/>
        <w:autoSpaceDN w:val="0"/>
        <w:adjustRightInd w:val="0"/>
        <w:spacing w:after="0" w:line="360" w:lineRule="auto"/>
        <w:jc w:val="both"/>
        <w:rPr>
          <w:rFonts w:cstheme="minorHAnsi"/>
        </w:rPr>
      </w:pPr>
      <w:r>
        <w:rPr>
          <w:rFonts w:cstheme="minorHAnsi"/>
        </w:rPr>
        <w:tab/>
      </w:r>
      <w:r w:rsidR="00D93DF2" w:rsidRPr="00460C0A">
        <w:rPr>
          <w:rFonts w:cstheme="minorHAnsi"/>
        </w:rPr>
        <w:t xml:space="preserve">from the website of the </w:t>
      </w:r>
      <w:r w:rsidR="007F09D3" w:rsidRPr="00460C0A">
        <w:rPr>
          <w:rFonts w:cstheme="minorHAnsi"/>
        </w:rPr>
        <w:t>Regulator (</w:t>
      </w:r>
      <w:hyperlink r:id="rId12" w:history="1">
        <w:r w:rsidR="00420BCB" w:rsidRPr="00460C0A">
          <w:rPr>
            <w:rStyle w:val="Hyperlink"/>
            <w:rFonts w:cstheme="minorHAnsi"/>
          </w:rPr>
          <w:t>https://www.justice.gov.za/inforeg/</w:t>
        </w:r>
      </w:hyperlink>
      <w:r w:rsidR="002D2743" w:rsidRPr="00460C0A">
        <w:rPr>
          <w:rFonts w:cstheme="minorHAnsi"/>
        </w:rPr>
        <w:t>)</w:t>
      </w:r>
      <w:r w:rsidR="00D93DF2" w:rsidRPr="00460C0A">
        <w:rPr>
          <w:rFonts w:cstheme="minorHAnsi"/>
        </w:rPr>
        <w:t>.</w:t>
      </w:r>
    </w:p>
    <w:p w14:paraId="4A064696" w14:textId="77777777" w:rsidR="00A511BB" w:rsidRPr="00460C0A" w:rsidRDefault="00A511BB" w:rsidP="00445137">
      <w:pPr>
        <w:tabs>
          <w:tab w:val="left" w:pos="3261"/>
        </w:tabs>
        <w:spacing w:after="0" w:line="360" w:lineRule="auto"/>
        <w:jc w:val="both"/>
        <w:rPr>
          <w:rFonts w:cstheme="minorHAnsi"/>
        </w:rPr>
      </w:pPr>
    </w:p>
    <w:p w14:paraId="6DCEB478" w14:textId="0188AFC0" w:rsidR="00BC32BD" w:rsidRPr="00460C0A" w:rsidRDefault="00950EB4" w:rsidP="00445137">
      <w:pPr>
        <w:spacing w:after="0" w:line="360" w:lineRule="auto"/>
        <w:ind w:left="564" w:hanging="564"/>
        <w:jc w:val="both"/>
        <w:rPr>
          <w:rFonts w:cstheme="minorHAnsi"/>
          <w:lang w:val="en-US"/>
        </w:rPr>
      </w:pPr>
      <w:r w:rsidRPr="00460C0A">
        <w:rPr>
          <w:rFonts w:cstheme="minorHAnsi"/>
          <w:lang w:val="en-US"/>
        </w:rPr>
        <w:t>4.6</w:t>
      </w:r>
      <w:r w:rsidRPr="00460C0A">
        <w:rPr>
          <w:rFonts w:cstheme="minorHAnsi"/>
          <w:lang w:val="en-US"/>
        </w:rPr>
        <w:tab/>
      </w:r>
      <w:r w:rsidR="00A511BB" w:rsidRPr="00460C0A">
        <w:rPr>
          <w:rFonts w:cstheme="minorHAnsi"/>
          <w:lang w:val="en-US"/>
        </w:rPr>
        <w:t>A copy of the Guide is also</w:t>
      </w:r>
      <w:r w:rsidR="00FB4740" w:rsidRPr="00460C0A">
        <w:rPr>
          <w:rFonts w:cstheme="minorHAnsi"/>
          <w:lang w:val="en-US"/>
        </w:rPr>
        <w:t xml:space="preserve"> available in </w:t>
      </w:r>
      <w:r w:rsidR="002331ED" w:rsidRPr="00460C0A">
        <w:rPr>
          <w:rFonts w:cstheme="minorHAnsi"/>
          <w:lang w:val="en-US"/>
        </w:rPr>
        <w:t>English</w:t>
      </w:r>
      <w:r w:rsidR="00A511BB" w:rsidRPr="00460C0A">
        <w:rPr>
          <w:rFonts w:cstheme="minorHAnsi"/>
          <w:lang w:val="en-US"/>
        </w:rPr>
        <w:t>, for public inspection during normal office hours-</w:t>
      </w:r>
    </w:p>
    <w:p w14:paraId="54AEFA7A" w14:textId="77777777" w:rsidR="00161BB1" w:rsidRPr="00460C0A" w:rsidRDefault="00161BB1" w:rsidP="00445137">
      <w:pPr>
        <w:pStyle w:val="ListParagraph"/>
        <w:spacing w:after="0" w:line="360" w:lineRule="auto"/>
        <w:ind w:left="762"/>
        <w:jc w:val="both"/>
        <w:rPr>
          <w:rFonts w:cstheme="minorHAnsi"/>
          <w:lang w:val="en-US"/>
        </w:rPr>
      </w:pPr>
    </w:p>
    <w:p w14:paraId="2DEE407A" w14:textId="1E303F21" w:rsidR="00A511BB" w:rsidRPr="00460C0A" w:rsidRDefault="00161BB1" w:rsidP="00445137">
      <w:pPr>
        <w:spacing w:after="0" w:line="360" w:lineRule="auto"/>
        <w:jc w:val="both"/>
        <w:rPr>
          <w:rFonts w:cstheme="minorHAnsi"/>
          <w:b/>
          <w:bCs/>
        </w:rPr>
      </w:pPr>
      <w:r w:rsidRPr="00460C0A">
        <w:rPr>
          <w:rFonts w:cstheme="minorHAnsi"/>
          <w:b/>
          <w:bCs/>
        </w:rPr>
        <w:t>5.</w:t>
      </w:r>
      <w:r w:rsidRPr="00460C0A">
        <w:rPr>
          <w:rFonts w:cstheme="minorHAnsi"/>
          <w:b/>
          <w:bCs/>
        </w:rPr>
        <w:tab/>
      </w:r>
      <w:r w:rsidR="00801821">
        <w:rPr>
          <w:rFonts w:cstheme="minorHAnsi"/>
          <w:b/>
          <w:bCs/>
        </w:rPr>
        <w:t>RECORDS AVAILABLE WITHOUT A PERSON HAVING TO REQUEST ACCESS</w:t>
      </w:r>
    </w:p>
    <w:p w14:paraId="09A0117E" w14:textId="008595CD" w:rsidR="00637A56" w:rsidRPr="00460C0A" w:rsidRDefault="00161BB1" w:rsidP="00445137">
      <w:pPr>
        <w:spacing w:after="0" w:line="360" w:lineRule="auto"/>
        <w:jc w:val="both"/>
        <w:rPr>
          <w:rFonts w:cstheme="minorHAnsi"/>
          <w:bCs/>
        </w:rPr>
      </w:pPr>
      <w:r w:rsidRPr="00460C0A">
        <w:rPr>
          <w:rFonts w:cstheme="minorHAnsi"/>
        </w:rPr>
        <w:t>5.1</w:t>
      </w:r>
      <w:r w:rsidRPr="00460C0A">
        <w:rPr>
          <w:rFonts w:cstheme="minorHAnsi"/>
          <w:b/>
          <w:bCs/>
        </w:rPr>
        <w:tab/>
      </w:r>
      <w:r w:rsidR="00637A56" w:rsidRPr="00460C0A">
        <w:rPr>
          <w:rFonts w:cstheme="minorHAnsi"/>
          <w:bCs/>
        </w:rPr>
        <w:t>Publicly available information made available about the Practice</w:t>
      </w:r>
      <w:r w:rsidRPr="00460C0A">
        <w:rPr>
          <w:rFonts w:cstheme="minorHAnsi"/>
          <w:bCs/>
        </w:rPr>
        <w:t>:</w:t>
      </w:r>
    </w:p>
    <w:p w14:paraId="68857DD8" w14:textId="5FF1EBA5" w:rsidR="00094194" w:rsidRDefault="00161BB1" w:rsidP="00445137">
      <w:pPr>
        <w:spacing w:after="0" w:line="360" w:lineRule="auto"/>
        <w:ind w:left="1440" w:hanging="720"/>
        <w:jc w:val="both"/>
        <w:rPr>
          <w:rFonts w:cstheme="minorHAnsi"/>
          <w:bCs/>
        </w:rPr>
      </w:pPr>
      <w:r w:rsidRPr="00460C0A">
        <w:rPr>
          <w:rFonts w:cstheme="minorHAnsi"/>
          <w:bCs/>
        </w:rPr>
        <w:t>5.1.1</w:t>
      </w:r>
      <w:r w:rsidRPr="00460C0A">
        <w:rPr>
          <w:rFonts w:cstheme="minorHAnsi"/>
          <w:bCs/>
        </w:rPr>
        <w:tab/>
        <w:t xml:space="preserve"> </w:t>
      </w:r>
      <w:r w:rsidR="00094194" w:rsidRPr="00460C0A">
        <w:rPr>
          <w:rFonts w:cstheme="minorHAnsi"/>
          <w:bCs/>
        </w:rPr>
        <w:t xml:space="preserve">On the Practices website including the Practices profile, </w:t>
      </w:r>
      <w:r w:rsidR="00637A56" w:rsidRPr="00460C0A">
        <w:rPr>
          <w:rFonts w:cstheme="minorHAnsi"/>
          <w:bCs/>
        </w:rPr>
        <w:t xml:space="preserve">areas of expertise, specialist profiles; news and publications, press releases and </w:t>
      </w:r>
      <w:r w:rsidR="00094194" w:rsidRPr="00460C0A">
        <w:rPr>
          <w:rFonts w:cstheme="minorHAnsi"/>
          <w:bCs/>
        </w:rPr>
        <w:t xml:space="preserve">the Practices terms of </w:t>
      </w:r>
      <w:r w:rsidR="00950EB4" w:rsidRPr="00460C0A">
        <w:rPr>
          <w:rFonts w:cstheme="minorHAnsi"/>
          <w:bCs/>
        </w:rPr>
        <w:t xml:space="preserve">the </w:t>
      </w:r>
      <w:r w:rsidR="00801821" w:rsidRPr="00460C0A">
        <w:rPr>
          <w:rFonts w:cstheme="minorHAnsi"/>
          <w:bCs/>
        </w:rPr>
        <w:t>Practice.</w:t>
      </w:r>
    </w:p>
    <w:p w14:paraId="27F13B35" w14:textId="44A46B17" w:rsidR="00161BB1" w:rsidRPr="00460C0A" w:rsidRDefault="00161BB1" w:rsidP="00445137">
      <w:pPr>
        <w:spacing w:after="0" w:line="360" w:lineRule="auto"/>
        <w:ind w:left="720"/>
        <w:jc w:val="both"/>
        <w:rPr>
          <w:rFonts w:cstheme="minorHAnsi"/>
          <w:bCs/>
        </w:rPr>
      </w:pPr>
      <w:r w:rsidRPr="00460C0A">
        <w:rPr>
          <w:rFonts w:cstheme="minorHAnsi"/>
          <w:bCs/>
        </w:rPr>
        <w:t xml:space="preserve">5.1.2 </w:t>
      </w:r>
      <w:r w:rsidRPr="00460C0A">
        <w:rPr>
          <w:rFonts w:cstheme="minorHAnsi"/>
          <w:bCs/>
        </w:rPr>
        <w:tab/>
        <w:t xml:space="preserve">brochures and marketing material; and </w:t>
      </w:r>
    </w:p>
    <w:p w14:paraId="5A7E1783" w14:textId="53F40A6A" w:rsidR="00637A56" w:rsidRPr="00460C0A" w:rsidRDefault="00161BB1" w:rsidP="00445137">
      <w:pPr>
        <w:spacing w:after="0" w:line="360" w:lineRule="auto"/>
        <w:ind w:left="720"/>
        <w:jc w:val="both"/>
        <w:rPr>
          <w:rFonts w:cstheme="minorHAnsi"/>
          <w:bCs/>
        </w:rPr>
      </w:pPr>
      <w:r w:rsidRPr="00460C0A">
        <w:rPr>
          <w:rFonts w:cstheme="minorHAnsi"/>
          <w:bCs/>
        </w:rPr>
        <w:t>5.1.3</w:t>
      </w:r>
      <w:r w:rsidRPr="00460C0A">
        <w:rPr>
          <w:rFonts w:cstheme="minorHAnsi"/>
          <w:bCs/>
        </w:rPr>
        <w:tab/>
      </w:r>
      <w:r w:rsidR="00637A56" w:rsidRPr="00460C0A">
        <w:rPr>
          <w:rFonts w:cstheme="minorHAnsi"/>
          <w:bCs/>
        </w:rPr>
        <w:t>B-BBEE certificate.</w:t>
      </w:r>
    </w:p>
    <w:p w14:paraId="7620BC4F" w14:textId="77777777" w:rsidR="00950EB4" w:rsidRPr="00460C0A" w:rsidRDefault="00950EB4" w:rsidP="00445137">
      <w:pPr>
        <w:spacing w:after="0" w:line="360" w:lineRule="auto"/>
        <w:ind w:left="720"/>
        <w:jc w:val="both"/>
        <w:rPr>
          <w:rFonts w:cstheme="minorHAnsi"/>
          <w:bCs/>
        </w:rPr>
      </w:pPr>
    </w:p>
    <w:p w14:paraId="54CCEA0B" w14:textId="695FA60A" w:rsidR="006502CF" w:rsidRPr="00460C0A" w:rsidRDefault="006502CF" w:rsidP="00445137">
      <w:pPr>
        <w:spacing w:after="0" w:line="360" w:lineRule="auto"/>
        <w:jc w:val="both"/>
        <w:rPr>
          <w:rFonts w:cstheme="minorHAnsi"/>
          <w:b/>
        </w:rPr>
      </w:pPr>
      <w:r w:rsidRPr="00460C0A">
        <w:rPr>
          <w:rFonts w:cstheme="minorHAnsi"/>
          <w:b/>
        </w:rPr>
        <w:t>6.</w:t>
      </w:r>
      <w:r w:rsidRPr="00460C0A">
        <w:rPr>
          <w:rFonts w:cstheme="minorHAnsi"/>
          <w:b/>
        </w:rPr>
        <w:tab/>
        <w:t>R</w:t>
      </w:r>
      <w:r w:rsidR="00801821">
        <w:rPr>
          <w:rFonts w:cstheme="minorHAnsi"/>
          <w:b/>
        </w:rPr>
        <w:t>ECORDS AVAILABLE IN TERMS OF OTHER LEGISLATION</w:t>
      </w:r>
    </w:p>
    <w:p w14:paraId="1E156A76" w14:textId="4141AB45" w:rsidR="006502CF" w:rsidRPr="00460C0A" w:rsidRDefault="006502CF" w:rsidP="00445137">
      <w:pPr>
        <w:spacing w:after="0" w:line="360" w:lineRule="auto"/>
        <w:jc w:val="both"/>
        <w:rPr>
          <w:rFonts w:cstheme="minorHAnsi"/>
          <w:bCs/>
        </w:rPr>
      </w:pPr>
      <w:r w:rsidRPr="00460C0A">
        <w:rPr>
          <w:rFonts w:cstheme="minorHAnsi"/>
          <w:b/>
        </w:rPr>
        <w:tab/>
      </w:r>
      <w:r w:rsidRPr="00460C0A">
        <w:rPr>
          <w:rFonts w:cstheme="minorHAnsi"/>
          <w:bCs/>
        </w:rPr>
        <w:t>Records include but are not limited to:</w:t>
      </w:r>
    </w:p>
    <w:p w14:paraId="152D4E43" w14:textId="4F41E55D" w:rsidR="006502CF" w:rsidRPr="00460C0A" w:rsidRDefault="006502CF" w:rsidP="00445137">
      <w:pPr>
        <w:pStyle w:val="ListParagraph"/>
        <w:spacing w:line="360" w:lineRule="auto"/>
        <w:ind w:left="0"/>
        <w:jc w:val="both"/>
        <w:rPr>
          <w:rFonts w:cstheme="minorHAnsi"/>
        </w:rPr>
      </w:pPr>
      <w:r w:rsidRPr="00460C0A">
        <w:rPr>
          <w:rFonts w:cstheme="minorHAnsi"/>
          <w:bCs/>
        </w:rPr>
        <w:t>6.1</w:t>
      </w:r>
      <w:r w:rsidRPr="00460C0A">
        <w:rPr>
          <w:rFonts w:cstheme="minorHAnsi"/>
          <w:bCs/>
        </w:rPr>
        <w:tab/>
      </w:r>
      <w:r w:rsidRPr="00460C0A">
        <w:rPr>
          <w:rFonts w:cstheme="minorHAnsi"/>
        </w:rPr>
        <w:t xml:space="preserve">Companies Act 71 of </w:t>
      </w:r>
      <w:r w:rsidR="003F28D4" w:rsidRPr="00460C0A">
        <w:rPr>
          <w:rFonts w:cstheme="minorHAnsi"/>
        </w:rPr>
        <w:t>2008.</w:t>
      </w:r>
    </w:p>
    <w:p w14:paraId="256D9F6F" w14:textId="2886A92E" w:rsidR="00950EB4" w:rsidRPr="00460C0A" w:rsidRDefault="00950EB4" w:rsidP="00445137">
      <w:pPr>
        <w:pStyle w:val="ListParagraph"/>
        <w:spacing w:line="360" w:lineRule="auto"/>
        <w:ind w:left="0"/>
        <w:jc w:val="both"/>
        <w:rPr>
          <w:rFonts w:cstheme="minorHAnsi"/>
          <w:bCs/>
        </w:rPr>
      </w:pPr>
      <w:r w:rsidRPr="00460C0A">
        <w:rPr>
          <w:rFonts w:cstheme="minorHAnsi"/>
        </w:rPr>
        <w:t>6.2</w:t>
      </w:r>
      <w:r w:rsidRPr="00460C0A">
        <w:rPr>
          <w:rFonts w:cstheme="minorHAnsi"/>
        </w:rPr>
        <w:tab/>
      </w:r>
      <w:r w:rsidRPr="00460C0A">
        <w:rPr>
          <w:rFonts w:cstheme="minorHAnsi"/>
          <w:bCs/>
        </w:rPr>
        <w:t xml:space="preserve">Basic Conditions of Employment Act 75 of </w:t>
      </w:r>
      <w:r w:rsidR="003F28D4" w:rsidRPr="00460C0A">
        <w:rPr>
          <w:rFonts w:cstheme="minorHAnsi"/>
          <w:bCs/>
        </w:rPr>
        <w:t>1997.</w:t>
      </w:r>
    </w:p>
    <w:p w14:paraId="31274A70" w14:textId="2FCB8EE2" w:rsidR="00950EB4" w:rsidRPr="00460C0A" w:rsidRDefault="00950EB4" w:rsidP="00445137">
      <w:pPr>
        <w:pStyle w:val="ListParagraph"/>
        <w:spacing w:line="360" w:lineRule="auto"/>
        <w:ind w:left="0"/>
        <w:jc w:val="both"/>
        <w:rPr>
          <w:rFonts w:cstheme="minorHAnsi"/>
          <w:bCs/>
        </w:rPr>
      </w:pPr>
      <w:r w:rsidRPr="00460C0A">
        <w:rPr>
          <w:rFonts w:cstheme="minorHAnsi"/>
          <w:bCs/>
        </w:rPr>
        <w:t>6.3</w:t>
      </w:r>
      <w:r w:rsidRPr="00460C0A">
        <w:rPr>
          <w:rFonts w:cstheme="minorHAnsi"/>
          <w:bCs/>
        </w:rPr>
        <w:tab/>
        <w:t xml:space="preserve">Broad-Based Black Economic Empowerment Act 53 of </w:t>
      </w:r>
      <w:r w:rsidR="003F28D4" w:rsidRPr="00460C0A">
        <w:rPr>
          <w:rFonts w:cstheme="minorHAnsi"/>
          <w:bCs/>
        </w:rPr>
        <w:t>2003.</w:t>
      </w:r>
    </w:p>
    <w:p w14:paraId="3988EB81" w14:textId="29527B5D" w:rsidR="009327E3" w:rsidRPr="00460C0A" w:rsidRDefault="00950EB4" w:rsidP="00445137">
      <w:pPr>
        <w:pStyle w:val="ListParagraph"/>
        <w:spacing w:line="360" w:lineRule="auto"/>
        <w:ind w:left="0"/>
        <w:jc w:val="both"/>
        <w:rPr>
          <w:rFonts w:cstheme="minorHAnsi"/>
          <w:bCs/>
        </w:rPr>
      </w:pPr>
      <w:r w:rsidRPr="00460C0A">
        <w:rPr>
          <w:rFonts w:cstheme="minorHAnsi"/>
          <w:bCs/>
        </w:rPr>
        <w:t>6.4</w:t>
      </w:r>
      <w:r w:rsidRPr="00460C0A">
        <w:rPr>
          <w:rFonts w:cstheme="minorHAnsi"/>
          <w:bCs/>
        </w:rPr>
        <w:tab/>
        <w:t xml:space="preserve">Electronic Communications and Transactions Act 25 of </w:t>
      </w:r>
      <w:r w:rsidR="003F28D4" w:rsidRPr="00460C0A">
        <w:rPr>
          <w:rFonts w:cstheme="minorHAnsi"/>
          <w:bCs/>
        </w:rPr>
        <w:t>2002.</w:t>
      </w:r>
      <w:r w:rsidRPr="00460C0A">
        <w:rPr>
          <w:rFonts w:cstheme="minorHAnsi"/>
          <w:bCs/>
        </w:rPr>
        <w:t xml:space="preserve"> </w:t>
      </w:r>
    </w:p>
    <w:p w14:paraId="1776E301" w14:textId="06A16AF8" w:rsidR="009327E3" w:rsidRPr="00460C0A" w:rsidRDefault="009327E3" w:rsidP="00445137">
      <w:pPr>
        <w:pStyle w:val="ListParagraph"/>
        <w:spacing w:line="360" w:lineRule="auto"/>
        <w:ind w:left="0"/>
        <w:jc w:val="both"/>
        <w:rPr>
          <w:rFonts w:cstheme="minorHAnsi"/>
          <w:bCs/>
        </w:rPr>
      </w:pPr>
      <w:r w:rsidRPr="00460C0A">
        <w:rPr>
          <w:rFonts w:cstheme="minorHAnsi"/>
          <w:bCs/>
        </w:rPr>
        <w:t>6.5</w:t>
      </w:r>
      <w:r w:rsidRPr="00460C0A">
        <w:rPr>
          <w:rFonts w:cstheme="minorHAnsi"/>
          <w:bCs/>
        </w:rPr>
        <w:tab/>
      </w:r>
      <w:r w:rsidR="00950EB4" w:rsidRPr="00460C0A">
        <w:rPr>
          <w:rFonts w:cstheme="minorHAnsi"/>
          <w:bCs/>
        </w:rPr>
        <w:t xml:space="preserve">Financial Intelligence Centre Act 38 of </w:t>
      </w:r>
      <w:r w:rsidR="003F28D4" w:rsidRPr="00460C0A">
        <w:rPr>
          <w:rFonts w:cstheme="minorHAnsi"/>
          <w:bCs/>
        </w:rPr>
        <w:t>2001.</w:t>
      </w:r>
    </w:p>
    <w:p w14:paraId="789190AC" w14:textId="08A0AB4D" w:rsidR="009327E3" w:rsidRPr="00460C0A" w:rsidRDefault="009327E3" w:rsidP="00445137">
      <w:pPr>
        <w:pStyle w:val="ListParagraph"/>
        <w:spacing w:line="360" w:lineRule="auto"/>
        <w:ind w:left="0"/>
        <w:jc w:val="both"/>
        <w:rPr>
          <w:rFonts w:cstheme="minorHAnsi"/>
          <w:bCs/>
        </w:rPr>
      </w:pPr>
      <w:r w:rsidRPr="00460C0A">
        <w:rPr>
          <w:rFonts w:cstheme="minorHAnsi"/>
          <w:bCs/>
        </w:rPr>
        <w:t>6.6</w:t>
      </w:r>
      <w:r w:rsidRPr="00460C0A">
        <w:rPr>
          <w:rFonts w:cstheme="minorHAnsi"/>
          <w:bCs/>
        </w:rPr>
        <w:tab/>
      </w:r>
      <w:r w:rsidR="00950EB4" w:rsidRPr="00460C0A">
        <w:rPr>
          <w:rFonts w:cstheme="minorHAnsi"/>
          <w:bCs/>
        </w:rPr>
        <w:t xml:space="preserve">Income Tax Act 58 of 1962; Labour Relations Act 66 of </w:t>
      </w:r>
      <w:r w:rsidR="003F28D4" w:rsidRPr="00460C0A">
        <w:rPr>
          <w:rFonts w:cstheme="minorHAnsi"/>
          <w:bCs/>
        </w:rPr>
        <w:t>1995.</w:t>
      </w:r>
    </w:p>
    <w:p w14:paraId="484B353A" w14:textId="58CCF88E" w:rsidR="009327E3" w:rsidRPr="00460C0A" w:rsidRDefault="009327E3" w:rsidP="00445137">
      <w:pPr>
        <w:pStyle w:val="ListParagraph"/>
        <w:spacing w:line="360" w:lineRule="auto"/>
        <w:ind w:left="0"/>
        <w:jc w:val="both"/>
        <w:rPr>
          <w:rFonts w:cstheme="minorHAnsi"/>
          <w:bCs/>
        </w:rPr>
      </w:pPr>
      <w:r w:rsidRPr="00460C0A">
        <w:rPr>
          <w:rFonts w:cstheme="minorHAnsi"/>
          <w:bCs/>
        </w:rPr>
        <w:t>6.7</w:t>
      </w:r>
      <w:r w:rsidRPr="00460C0A">
        <w:rPr>
          <w:rFonts w:cstheme="minorHAnsi"/>
          <w:bCs/>
        </w:rPr>
        <w:tab/>
      </w:r>
      <w:r w:rsidR="00950EB4" w:rsidRPr="00460C0A">
        <w:rPr>
          <w:rFonts w:cstheme="minorHAnsi"/>
          <w:bCs/>
        </w:rPr>
        <w:t xml:space="preserve">Legal Practice Act 28 of </w:t>
      </w:r>
      <w:r w:rsidR="003F28D4" w:rsidRPr="00460C0A">
        <w:rPr>
          <w:rFonts w:cstheme="minorHAnsi"/>
          <w:bCs/>
        </w:rPr>
        <w:t>2014.</w:t>
      </w:r>
      <w:r w:rsidR="00950EB4" w:rsidRPr="00460C0A">
        <w:rPr>
          <w:rFonts w:cstheme="minorHAnsi"/>
          <w:bCs/>
        </w:rPr>
        <w:t xml:space="preserve"> </w:t>
      </w:r>
    </w:p>
    <w:p w14:paraId="08CF1564" w14:textId="7992E739" w:rsidR="009327E3" w:rsidRPr="00460C0A" w:rsidRDefault="009327E3" w:rsidP="00445137">
      <w:pPr>
        <w:pStyle w:val="ListParagraph"/>
        <w:spacing w:line="360" w:lineRule="auto"/>
        <w:ind w:left="0"/>
        <w:jc w:val="both"/>
        <w:rPr>
          <w:rFonts w:cstheme="minorHAnsi"/>
          <w:bCs/>
        </w:rPr>
      </w:pPr>
      <w:r w:rsidRPr="00460C0A">
        <w:rPr>
          <w:rFonts w:cstheme="minorHAnsi"/>
          <w:bCs/>
        </w:rPr>
        <w:t>6.8</w:t>
      </w:r>
      <w:r w:rsidRPr="00460C0A">
        <w:rPr>
          <w:rFonts w:cstheme="minorHAnsi"/>
          <w:bCs/>
        </w:rPr>
        <w:tab/>
      </w:r>
      <w:r w:rsidR="00950EB4" w:rsidRPr="00460C0A">
        <w:rPr>
          <w:rFonts w:cstheme="minorHAnsi"/>
          <w:bCs/>
        </w:rPr>
        <w:t xml:space="preserve">Promotion of Access to Information Act 2 of </w:t>
      </w:r>
      <w:r w:rsidR="003F28D4" w:rsidRPr="00460C0A">
        <w:rPr>
          <w:rFonts w:cstheme="minorHAnsi"/>
          <w:bCs/>
        </w:rPr>
        <w:t>2000.</w:t>
      </w:r>
    </w:p>
    <w:p w14:paraId="4586EE5E" w14:textId="1D7544FE" w:rsidR="006502CF" w:rsidRPr="00460C0A" w:rsidRDefault="009327E3" w:rsidP="00445137">
      <w:pPr>
        <w:pStyle w:val="ListParagraph"/>
        <w:spacing w:line="360" w:lineRule="auto"/>
        <w:ind w:left="0"/>
        <w:jc w:val="both"/>
        <w:rPr>
          <w:rFonts w:cstheme="minorHAnsi"/>
          <w:bCs/>
        </w:rPr>
      </w:pPr>
      <w:r w:rsidRPr="00460C0A">
        <w:rPr>
          <w:rFonts w:cstheme="minorHAnsi"/>
          <w:bCs/>
        </w:rPr>
        <w:t>6.9</w:t>
      </w:r>
      <w:r w:rsidRPr="00460C0A">
        <w:rPr>
          <w:rFonts w:cstheme="minorHAnsi"/>
          <w:bCs/>
        </w:rPr>
        <w:tab/>
      </w:r>
      <w:r w:rsidR="00950EB4" w:rsidRPr="00460C0A">
        <w:rPr>
          <w:rFonts w:cstheme="minorHAnsi"/>
          <w:bCs/>
        </w:rPr>
        <w:t xml:space="preserve">Protection of Personal Information Act 4 of </w:t>
      </w:r>
      <w:r w:rsidR="003F28D4" w:rsidRPr="00460C0A">
        <w:rPr>
          <w:rFonts w:cstheme="minorHAnsi"/>
          <w:bCs/>
        </w:rPr>
        <w:t>2013.</w:t>
      </w:r>
      <w:r w:rsidR="00950EB4" w:rsidRPr="00460C0A">
        <w:rPr>
          <w:rFonts w:cstheme="minorHAnsi"/>
          <w:bCs/>
        </w:rPr>
        <w:t xml:space="preserve"> </w:t>
      </w:r>
    </w:p>
    <w:p w14:paraId="612CB1D1" w14:textId="47040F85" w:rsidR="009327E3" w:rsidRPr="00460C0A" w:rsidRDefault="009327E3" w:rsidP="00445137">
      <w:pPr>
        <w:spacing w:after="0" w:line="360" w:lineRule="auto"/>
        <w:jc w:val="both"/>
        <w:rPr>
          <w:rFonts w:cstheme="minorHAnsi"/>
          <w:b/>
        </w:rPr>
      </w:pPr>
      <w:r w:rsidRPr="00460C0A">
        <w:rPr>
          <w:rFonts w:cstheme="minorHAnsi"/>
          <w:b/>
        </w:rPr>
        <w:t>7.</w:t>
      </w:r>
      <w:r w:rsidRPr="00460C0A">
        <w:rPr>
          <w:rFonts w:cstheme="minorHAnsi"/>
          <w:bCs/>
        </w:rPr>
        <w:tab/>
      </w:r>
      <w:r w:rsidRPr="00460C0A">
        <w:rPr>
          <w:rFonts w:cstheme="minorHAnsi"/>
          <w:b/>
        </w:rPr>
        <w:t>S</w:t>
      </w:r>
      <w:r w:rsidR="00801821">
        <w:rPr>
          <w:rFonts w:cstheme="minorHAnsi"/>
          <w:b/>
        </w:rPr>
        <w:t>UBJECTS AND CATEGORIES OF INFORMATION HELD BY THE PRACTICE</w:t>
      </w:r>
    </w:p>
    <w:p w14:paraId="3855BA38" w14:textId="7E54E41D" w:rsidR="009327E3" w:rsidRPr="00460C0A" w:rsidRDefault="009327E3" w:rsidP="00445137">
      <w:pPr>
        <w:spacing w:after="0" w:line="360" w:lineRule="auto"/>
        <w:ind w:left="720"/>
        <w:jc w:val="both"/>
        <w:rPr>
          <w:rFonts w:cstheme="minorHAnsi"/>
          <w:bCs/>
        </w:rPr>
      </w:pPr>
      <w:r w:rsidRPr="00460C0A">
        <w:rPr>
          <w:rFonts w:cstheme="minorHAnsi"/>
          <w:bCs/>
        </w:rPr>
        <w:t xml:space="preserve">The subjects and categories of records held by the </w:t>
      </w:r>
      <w:r w:rsidR="00700B02" w:rsidRPr="00460C0A">
        <w:rPr>
          <w:rFonts w:cstheme="minorHAnsi"/>
          <w:bCs/>
        </w:rPr>
        <w:t>Practice</w:t>
      </w:r>
      <w:r w:rsidRPr="00460C0A">
        <w:rPr>
          <w:rFonts w:cstheme="minorHAnsi"/>
          <w:bCs/>
        </w:rPr>
        <w:t xml:space="preserve"> are as follows: Note: This section of the Manual sets out the subject and categories of records held by the Practice. The inclusion of any subject or category of records should not be taken as an indication that records falling within those subjects and/or categories will be made </w:t>
      </w:r>
      <w:r w:rsidR="00801821" w:rsidRPr="00460C0A">
        <w:rPr>
          <w:rFonts w:cstheme="minorHAnsi"/>
          <w:bCs/>
        </w:rPr>
        <w:t>avai</w:t>
      </w:r>
      <w:r w:rsidR="00801821">
        <w:rPr>
          <w:rFonts w:cstheme="minorHAnsi"/>
          <w:bCs/>
        </w:rPr>
        <w:t>la</w:t>
      </w:r>
      <w:r w:rsidR="00801821" w:rsidRPr="00460C0A">
        <w:rPr>
          <w:rFonts w:cstheme="minorHAnsi"/>
          <w:bCs/>
        </w:rPr>
        <w:t>ble</w:t>
      </w:r>
      <w:r w:rsidRPr="00460C0A">
        <w:rPr>
          <w:rFonts w:cstheme="minorHAnsi"/>
          <w:bCs/>
        </w:rPr>
        <w:t xml:space="preserve"> under PAIA. </w:t>
      </w:r>
      <w:r w:rsidR="00801821" w:rsidRPr="00460C0A">
        <w:rPr>
          <w:rFonts w:cstheme="minorHAnsi"/>
          <w:bCs/>
        </w:rPr>
        <w:t>Certain</w:t>
      </w:r>
      <w:r w:rsidRPr="00460C0A">
        <w:rPr>
          <w:rFonts w:cstheme="minorHAnsi"/>
          <w:bCs/>
        </w:rPr>
        <w:t xml:space="preserve"> grounds of refusal set out in PAIA may be applicable to a request for such records.</w:t>
      </w:r>
    </w:p>
    <w:p w14:paraId="31ABAB96" w14:textId="1A98841B" w:rsidR="009327E3" w:rsidRPr="00460C0A" w:rsidRDefault="009327E3" w:rsidP="00445137">
      <w:pPr>
        <w:spacing w:after="0" w:line="360" w:lineRule="auto"/>
        <w:ind w:left="720" w:hanging="660"/>
        <w:jc w:val="both"/>
        <w:rPr>
          <w:rFonts w:cstheme="minorHAnsi"/>
          <w:bCs/>
        </w:rPr>
      </w:pPr>
      <w:r w:rsidRPr="00460C0A">
        <w:rPr>
          <w:rFonts w:cstheme="minorHAnsi"/>
          <w:bCs/>
        </w:rPr>
        <w:lastRenderedPageBreak/>
        <w:t>7.1</w:t>
      </w:r>
      <w:r w:rsidRPr="00460C0A">
        <w:rPr>
          <w:rFonts w:cstheme="minorHAnsi"/>
          <w:bCs/>
        </w:rPr>
        <w:tab/>
        <w:t xml:space="preserve">Incorporation and constitutional documents of </w:t>
      </w:r>
      <w:r w:rsidR="00801821">
        <w:rPr>
          <w:rFonts w:cstheme="minorHAnsi"/>
          <w:bCs/>
        </w:rPr>
        <w:t>the Practice’s</w:t>
      </w:r>
      <w:r w:rsidRPr="00460C0A">
        <w:rPr>
          <w:rFonts w:cstheme="minorHAnsi"/>
          <w:bCs/>
        </w:rPr>
        <w:t xml:space="preserve"> Partnership agreement of </w:t>
      </w:r>
      <w:r w:rsidR="00445137">
        <w:rPr>
          <w:rFonts w:cstheme="minorHAnsi"/>
          <w:bCs/>
        </w:rPr>
        <w:t>the Practice.</w:t>
      </w:r>
    </w:p>
    <w:p w14:paraId="14A5C936" w14:textId="78EB3F16" w:rsidR="009327E3" w:rsidRPr="00460C0A" w:rsidRDefault="009327E3" w:rsidP="00445137">
      <w:pPr>
        <w:spacing w:after="0" w:line="360" w:lineRule="auto"/>
        <w:jc w:val="both"/>
        <w:rPr>
          <w:rFonts w:cstheme="minorHAnsi"/>
          <w:bCs/>
        </w:rPr>
      </w:pPr>
      <w:r w:rsidRPr="00460C0A">
        <w:rPr>
          <w:rFonts w:cstheme="minorHAnsi"/>
          <w:bCs/>
        </w:rPr>
        <w:t>7.2</w:t>
      </w:r>
      <w:r w:rsidRPr="00460C0A">
        <w:rPr>
          <w:rFonts w:cstheme="minorHAnsi"/>
          <w:bCs/>
        </w:rPr>
        <w:tab/>
        <w:t xml:space="preserve">List of the partners of </w:t>
      </w:r>
      <w:r w:rsidR="00801821">
        <w:rPr>
          <w:rFonts w:cstheme="minorHAnsi"/>
          <w:bCs/>
        </w:rPr>
        <w:t>the Practice.</w:t>
      </w:r>
    </w:p>
    <w:p w14:paraId="1BFC4720" w14:textId="77777777" w:rsidR="009327E3" w:rsidRPr="00460C0A" w:rsidRDefault="009327E3" w:rsidP="00445137">
      <w:pPr>
        <w:spacing w:after="0" w:line="360" w:lineRule="auto"/>
        <w:jc w:val="both"/>
        <w:rPr>
          <w:rFonts w:cstheme="minorHAnsi"/>
          <w:bCs/>
        </w:rPr>
      </w:pPr>
    </w:p>
    <w:p w14:paraId="504C4CEB" w14:textId="7F6521F8" w:rsidR="009327E3" w:rsidRPr="00460C0A" w:rsidRDefault="009327E3" w:rsidP="00445137">
      <w:pPr>
        <w:spacing w:after="0" w:line="360" w:lineRule="auto"/>
        <w:jc w:val="both"/>
        <w:rPr>
          <w:rFonts w:cstheme="minorHAnsi"/>
          <w:b/>
        </w:rPr>
      </w:pPr>
      <w:r w:rsidRPr="00460C0A">
        <w:rPr>
          <w:rFonts w:cstheme="minorHAnsi"/>
          <w:b/>
        </w:rPr>
        <w:t>8.</w:t>
      </w:r>
      <w:r w:rsidRPr="00460C0A">
        <w:rPr>
          <w:rFonts w:cstheme="minorHAnsi"/>
          <w:b/>
        </w:rPr>
        <w:tab/>
        <w:t>F</w:t>
      </w:r>
      <w:r w:rsidR="00801821">
        <w:rPr>
          <w:rFonts w:cstheme="minorHAnsi"/>
          <w:b/>
        </w:rPr>
        <w:t>INANCIAL RECORDS OF THE PRACTICE</w:t>
      </w:r>
    </w:p>
    <w:p w14:paraId="6EECE82C" w14:textId="77777777" w:rsidR="009327E3" w:rsidRPr="00460C0A" w:rsidRDefault="009327E3" w:rsidP="00445137">
      <w:pPr>
        <w:spacing w:after="0" w:line="360" w:lineRule="auto"/>
        <w:jc w:val="both"/>
        <w:rPr>
          <w:rFonts w:cstheme="minorHAnsi"/>
          <w:bCs/>
        </w:rPr>
      </w:pPr>
      <w:r w:rsidRPr="00460C0A">
        <w:rPr>
          <w:rFonts w:cstheme="minorHAnsi"/>
          <w:bCs/>
        </w:rPr>
        <w:t>8.1</w:t>
      </w:r>
      <w:r w:rsidRPr="00460C0A">
        <w:rPr>
          <w:rFonts w:cstheme="minorHAnsi"/>
          <w:bCs/>
        </w:rPr>
        <w:tab/>
        <w:t xml:space="preserve"> Accounting records,</w:t>
      </w:r>
    </w:p>
    <w:p w14:paraId="71099A50" w14:textId="47088EAC" w:rsidR="009327E3" w:rsidRPr="00460C0A" w:rsidRDefault="009327E3" w:rsidP="00445137">
      <w:pPr>
        <w:spacing w:after="0" w:line="360" w:lineRule="auto"/>
        <w:jc w:val="both"/>
        <w:rPr>
          <w:rFonts w:cstheme="minorHAnsi"/>
          <w:bCs/>
        </w:rPr>
      </w:pPr>
      <w:r w:rsidRPr="00460C0A">
        <w:rPr>
          <w:rFonts w:cstheme="minorHAnsi"/>
          <w:bCs/>
        </w:rPr>
        <w:t>8.2</w:t>
      </w:r>
      <w:r w:rsidRPr="00460C0A">
        <w:rPr>
          <w:rFonts w:cstheme="minorHAnsi"/>
          <w:bCs/>
        </w:rPr>
        <w:tab/>
        <w:t xml:space="preserve"> books and documents of </w:t>
      </w:r>
      <w:r w:rsidR="00801821">
        <w:rPr>
          <w:rFonts w:cstheme="minorHAnsi"/>
          <w:bCs/>
        </w:rPr>
        <w:t>the Practice.</w:t>
      </w:r>
    </w:p>
    <w:p w14:paraId="663132A8" w14:textId="6143F572" w:rsidR="009327E3" w:rsidRPr="00460C0A" w:rsidRDefault="009327E3" w:rsidP="00445137">
      <w:pPr>
        <w:spacing w:after="0" w:line="360" w:lineRule="auto"/>
        <w:jc w:val="both"/>
        <w:rPr>
          <w:rFonts w:cstheme="minorHAnsi"/>
          <w:bCs/>
        </w:rPr>
      </w:pPr>
      <w:r w:rsidRPr="00460C0A">
        <w:rPr>
          <w:rFonts w:cstheme="minorHAnsi"/>
          <w:bCs/>
        </w:rPr>
        <w:t>8.3</w:t>
      </w:r>
      <w:r w:rsidRPr="00460C0A">
        <w:rPr>
          <w:rFonts w:cstheme="minorHAnsi"/>
          <w:bCs/>
        </w:rPr>
        <w:tab/>
        <w:t xml:space="preserve"> Interim and annual financial reports of </w:t>
      </w:r>
      <w:r w:rsidR="00801821">
        <w:rPr>
          <w:rFonts w:cstheme="minorHAnsi"/>
          <w:bCs/>
        </w:rPr>
        <w:t>the Practice.</w:t>
      </w:r>
    </w:p>
    <w:p w14:paraId="7DA29C2F" w14:textId="2B62C8AD" w:rsidR="009327E3" w:rsidRPr="00460C0A" w:rsidRDefault="009327E3" w:rsidP="00445137">
      <w:pPr>
        <w:spacing w:after="0" w:line="360" w:lineRule="auto"/>
        <w:jc w:val="both"/>
        <w:rPr>
          <w:rFonts w:cstheme="minorHAnsi"/>
          <w:bCs/>
        </w:rPr>
      </w:pPr>
      <w:r w:rsidRPr="00460C0A">
        <w:rPr>
          <w:rFonts w:cstheme="minorHAnsi"/>
          <w:bCs/>
        </w:rPr>
        <w:t>8.4</w:t>
      </w:r>
      <w:r w:rsidRPr="00460C0A">
        <w:rPr>
          <w:rFonts w:cstheme="minorHAnsi"/>
          <w:bCs/>
        </w:rPr>
        <w:tab/>
        <w:t xml:space="preserve"> Details of auditors of </w:t>
      </w:r>
      <w:r w:rsidR="00801821">
        <w:rPr>
          <w:rFonts w:cstheme="minorHAnsi"/>
          <w:bCs/>
        </w:rPr>
        <w:t>the Practice</w:t>
      </w:r>
      <w:r w:rsidRPr="00460C0A">
        <w:rPr>
          <w:rFonts w:cstheme="minorHAnsi"/>
          <w:bCs/>
        </w:rPr>
        <w:t>.</w:t>
      </w:r>
    </w:p>
    <w:p w14:paraId="38626921" w14:textId="1D4FDA3D" w:rsidR="009327E3" w:rsidRPr="00460C0A" w:rsidRDefault="009327E3" w:rsidP="00445137">
      <w:pPr>
        <w:spacing w:after="0" w:line="360" w:lineRule="auto"/>
        <w:ind w:left="720" w:hanging="720"/>
        <w:jc w:val="both"/>
        <w:rPr>
          <w:rFonts w:cstheme="minorHAnsi"/>
          <w:bCs/>
        </w:rPr>
      </w:pPr>
      <w:r w:rsidRPr="00460C0A">
        <w:rPr>
          <w:rFonts w:cstheme="minorHAnsi"/>
          <w:bCs/>
        </w:rPr>
        <w:t>8.5</w:t>
      </w:r>
      <w:r w:rsidRPr="00460C0A">
        <w:rPr>
          <w:rFonts w:cstheme="minorHAnsi"/>
          <w:bCs/>
        </w:rPr>
        <w:tab/>
        <w:t xml:space="preserve"> Auditors' reports in respect of audits conducted on Webber Wentzel. Invoices in respect of both creditors and debtors of </w:t>
      </w:r>
      <w:r w:rsidR="00801821">
        <w:rPr>
          <w:rFonts w:cstheme="minorHAnsi"/>
          <w:bCs/>
        </w:rPr>
        <w:t>the Practice.</w:t>
      </w:r>
    </w:p>
    <w:p w14:paraId="59DC37AF" w14:textId="6199F076" w:rsidR="009327E3" w:rsidRPr="00460C0A" w:rsidRDefault="009327E3" w:rsidP="00445137">
      <w:pPr>
        <w:spacing w:after="0" w:line="360" w:lineRule="auto"/>
        <w:jc w:val="both"/>
        <w:rPr>
          <w:rFonts w:cstheme="minorHAnsi"/>
          <w:bCs/>
        </w:rPr>
      </w:pPr>
      <w:r w:rsidRPr="00460C0A">
        <w:rPr>
          <w:rFonts w:cstheme="minorHAnsi"/>
          <w:bCs/>
        </w:rPr>
        <w:t>8.6</w:t>
      </w:r>
      <w:r w:rsidRPr="00460C0A">
        <w:rPr>
          <w:rFonts w:cstheme="minorHAnsi"/>
          <w:bCs/>
        </w:rPr>
        <w:tab/>
        <w:t xml:space="preserve">Tax returns of </w:t>
      </w:r>
      <w:r w:rsidR="00801821">
        <w:rPr>
          <w:rFonts w:cstheme="minorHAnsi"/>
          <w:bCs/>
        </w:rPr>
        <w:t>the Practice</w:t>
      </w:r>
      <w:r w:rsidRPr="00460C0A">
        <w:rPr>
          <w:rFonts w:cstheme="minorHAnsi"/>
          <w:bCs/>
        </w:rPr>
        <w:t xml:space="preserve">. </w:t>
      </w:r>
    </w:p>
    <w:p w14:paraId="73AAE742" w14:textId="4637CBE4" w:rsidR="009327E3" w:rsidRPr="00460C0A" w:rsidRDefault="009327E3" w:rsidP="00445137">
      <w:pPr>
        <w:spacing w:after="0" w:line="360" w:lineRule="auto"/>
        <w:jc w:val="both"/>
        <w:rPr>
          <w:rFonts w:cstheme="minorHAnsi"/>
          <w:bCs/>
        </w:rPr>
      </w:pPr>
      <w:r w:rsidRPr="00460C0A">
        <w:rPr>
          <w:rFonts w:cstheme="minorHAnsi"/>
          <w:bCs/>
        </w:rPr>
        <w:t>8.7</w:t>
      </w:r>
      <w:r w:rsidRPr="00460C0A">
        <w:rPr>
          <w:rFonts w:cstheme="minorHAnsi"/>
          <w:bCs/>
        </w:rPr>
        <w:tab/>
        <w:t>Other documents and agreements relating to taxation.</w:t>
      </w:r>
    </w:p>
    <w:p w14:paraId="38A84035" w14:textId="466A53FC" w:rsidR="00BC32BD" w:rsidRPr="00460C0A" w:rsidRDefault="009327E3" w:rsidP="00445137">
      <w:pPr>
        <w:spacing w:after="0" w:line="360" w:lineRule="auto"/>
        <w:jc w:val="both"/>
        <w:rPr>
          <w:rFonts w:cstheme="minorHAnsi"/>
          <w:bCs/>
        </w:rPr>
      </w:pPr>
      <w:r w:rsidRPr="00460C0A">
        <w:rPr>
          <w:rFonts w:cstheme="minorHAnsi"/>
          <w:bCs/>
        </w:rPr>
        <w:t>8.8</w:t>
      </w:r>
      <w:r w:rsidRPr="00460C0A">
        <w:rPr>
          <w:rFonts w:cstheme="minorHAnsi"/>
          <w:bCs/>
        </w:rPr>
        <w:tab/>
        <w:t xml:space="preserve">Other financial records of </w:t>
      </w:r>
      <w:r w:rsidR="00801821">
        <w:rPr>
          <w:rFonts w:cstheme="minorHAnsi"/>
          <w:bCs/>
        </w:rPr>
        <w:t>the Practice.</w:t>
      </w:r>
      <w:r w:rsidR="006502CF" w:rsidRPr="00460C0A">
        <w:rPr>
          <w:rFonts w:cstheme="minorHAnsi"/>
          <w:bCs/>
        </w:rPr>
        <w:tab/>
      </w:r>
    </w:p>
    <w:p w14:paraId="022D96C2" w14:textId="77777777" w:rsidR="005A60DA" w:rsidRPr="00460C0A" w:rsidRDefault="005A60DA" w:rsidP="00445137">
      <w:pPr>
        <w:spacing w:after="0" w:line="360" w:lineRule="auto"/>
        <w:jc w:val="both"/>
        <w:rPr>
          <w:rFonts w:cstheme="minorHAnsi"/>
          <w:bCs/>
        </w:rPr>
      </w:pPr>
    </w:p>
    <w:p w14:paraId="2367B0C4" w14:textId="36352378" w:rsidR="00700B02" w:rsidRPr="00460C0A" w:rsidRDefault="00700B02" w:rsidP="00445137">
      <w:pPr>
        <w:spacing w:after="0" w:line="360" w:lineRule="auto"/>
        <w:jc w:val="both"/>
        <w:rPr>
          <w:rFonts w:cstheme="minorHAnsi"/>
          <w:b/>
        </w:rPr>
      </w:pPr>
      <w:r w:rsidRPr="00460C0A">
        <w:rPr>
          <w:rFonts w:cstheme="minorHAnsi"/>
          <w:b/>
        </w:rPr>
        <w:t>9.</w:t>
      </w:r>
      <w:r w:rsidRPr="00460C0A">
        <w:rPr>
          <w:rFonts w:cstheme="minorHAnsi"/>
          <w:b/>
        </w:rPr>
        <w:tab/>
        <w:t>B</w:t>
      </w:r>
      <w:r w:rsidR="00801821">
        <w:rPr>
          <w:rFonts w:cstheme="minorHAnsi"/>
          <w:b/>
        </w:rPr>
        <w:t>ANKING DETAILS OF THE PRACTICE</w:t>
      </w:r>
    </w:p>
    <w:p w14:paraId="3AF083A1" w14:textId="1793EFD1" w:rsidR="00700B02" w:rsidRPr="00460C0A" w:rsidRDefault="00700B02" w:rsidP="00445137">
      <w:pPr>
        <w:spacing w:after="0" w:line="360" w:lineRule="auto"/>
        <w:jc w:val="both"/>
        <w:rPr>
          <w:rFonts w:cstheme="minorHAnsi"/>
          <w:bCs/>
        </w:rPr>
      </w:pPr>
      <w:r w:rsidRPr="00460C0A">
        <w:rPr>
          <w:rFonts w:cstheme="minorHAnsi"/>
          <w:bCs/>
        </w:rPr>
        <w:t>9.1</w:t>
      </w:r>
      <w:r w:rsidRPr="00460C0A">
        <w:rPr>
          <w:rFonts w:cstheme="minorHAnsi"/>
          <w:bCs/>
        </w:rPr>
        <w:tab/>
        <w:t>Bank statements</w:t>
      </w:r>
    </w:p>
    <w:p w14:paraId="62440FB6" w14:textId="1FF93230" w:rsidR="00700B02" w:rsidRPr="00460C0A" w:rsidRDefault="00700B02" w:rsidP="00445137">
      <w:pPr>
        <w:spacing w:after="0" w:line="360" w:lineRule="auto"/>
        <w:jc w:val="both"/>
        <w:rPr>
          <w:rFonts w:cstheme="minorHAnsi"/>
          <w:bCs/>
        </w:rPr>
      </w:pPr>
      <w:r w:rsidRPr="00460C0A">
        <w:rPr>
          <w:rFonts w:cstheme="minorHAnsi"/>
          <w:bCs/>
        </w:rPr>
        <w:t>9.2</w:t>
      </w:r>
      <w:r w:rsidRPr="00460C0A">
        <w:rPr>
          <w:rFonts w:cstheme="minorHAnsi"/>
          <w:bCs/>
        </w:rPr>
        <w:tab/>
        <w:t>Other banking records</w:t>
      </w:r>
    </w:p>
    <w:p w14:paraId="4B4C30B8" w14:textId="77777777" w:rsidR="00700B02" w:rsidRPr="00460C0A" w:rsidRDefault="00700B02" w:rsidP="00445137">
      <w:pPr>
        <w:spacing w:after="0" w:line="360" w:lineRule="auto"/>
        <w:jc w:val="both"/>
        <w:rPr>
          <w:rFonts w:cstheme="minorHAnsi"/>
          <w:bCs/>
        </w:rPr>
      </w:pPr>
    </w:p>
    <w:p w14:paraId="25F224D4" w14:textId="24336BB7" w:rsidR="00700B02" w:rsidRPr="00460C0A" w:rsidRDefault="00700B02" w:rsidP="00445137">
      <w:pPr>
        <w:spacing w:after="0" w:line="360" w:lineRule="auto"/>
        <w:jc w:val="both"/>
        <w:rPr>
          <w:rFonts w:cstheme="minorHAnsi"/>
          <w:b/>
        </w:rPr>
      </w:pPr>
      <w:r w:rsidRPr="00460C0A">
        <w:rPr>
          <w:rFonts w:cstheme="minorHAnsi"/>
          <w:b/>
        </w:rPr>
        <w:t>10.</w:t>
      </w:r>
      <w:r w:rsidRPr="00460C0A">
        <w:rPr>
          <w:rFonts w:cstheme="minorHAnsi"/>
          <w:b/>
        </w:rPr>
        <w:tab/>
        <w:t>I</w:t>
      </w:r>
      <w:r w:rsidR="00801821">
        <w:rPr>
          <w:rFonts w:cstheme="minorHAnsi"/>
          <w:b/>
        </w:rPr>
        <w:t>NTELLECTUAL PROPERTY HELD BY THE PRACTICE</w:t>
      </w:r>
    </w:p>
    <w:p w14:paraId="247BF1B8" w14:textId="0F80429E" w:rsidR="00700B02" w:rsidRPr="00460C0A" w:rsidRDefault="00700B02" w:rsidP="00445137">
      <w:pPr>
        <w:spacing w:after="0" w:line="360" w:lineRule="auto"/>
        <w:jc w:val="both"/>
        <w:rPr>
          <w:rFonts w:cstheme="minorHAnsi"/>
          <w:bCs/>
        </w:rPr>
      </w:pPr>
      <w:r w:rsidRPr="00460C0A">
        <w:rPr>
          <w:rFonts w:cstheme="minorHAnsi"/>
          <w:bCs/>
        </w:rPr>
        <w:t>10.1</w:t>
      </w:r>
      <w:r w:rsidRPr="00460C0A">
        <w:rPr>
          <w:rFonts w:cstheme="minorHAnsi"/>
          <w:bCs/>
        </w:rPr>
        <w:tab/>
        <w:t>Licences relating to intellectual property rights</w:t>
      </w:r>
    </w:p>
    <w:p w14:paraId="27DCC138" w14:textId="67023626" w:rsidR="00700B02" w:rsidRPr="00460C0A" w:rsidRDefault="00700B02" w:rsidP="00445137">
      <w:pPr>
        <w:spacing w:after="0" w:line="360" w:lineRule="auto"/>
        <w:jc w:val="both"/>
        <w:rPr>
          <w:rFonts w:cstheme="minorHAnsi"/>
          <w:bCs/>
        </w:rPr>
      </w:pPr>
      <w:r w:rsidRPr="00460C0A">
        <w:rPr>
          <w:rFonts w:cstheme="minorHAnsi"/>
          <w:bCs/>
        </w:rPr>
        <w:t>10.2</w:t>
      </w:r>
      <w:r w:rsidRPr="00460C0A">
        <w:rPr>
          <w:rFonts w:cstheme="minorHAnsi"/>
          <w:bCs/>
        </w:rPr>
        <w:tab/>
      </w:r>
      <w:r w:rsidR="003F28D4" w:rsidRPr="00460C0A">
        <w:rPr>
          <w:rFonts w:cstheme="minorHAnsi"/>
          <w:bCs/>
        </w:rPr>
        <w:t>Trademarks</w:t>
      </w:r>
    </w:p>
    <w:p w14:paraId="67E76945" w14:textId="2333114F" w:rsidR="00700B02" w:rsidRPr="00460C0A" w:rsidRDefault="00700B02" w:rsidP="00445137">
      <w:pPr>
        <w:spacing w:after="0" w:line="360" w:lineRule="auto"/>
        <w:jc w:val="both"/>
        <w:rPr>
          <w:rFonts w:cstheme="minorHAnsi"/>
          <w:bCs/>
        </w:rPr>
      </w:pPr>
      <w:r w:rsidRPr="00460C0A">
        <w:rPr>
          <w:rFonts w:cstheme="minorHAnsi"/>
          <w:bCs/>
        </w:rPr>
        <w:t>10.3</w:t>
      </w:r>
      <w:r w:rsidRPr="00460C0A">
        <w:rPr>
          <w:rFonts w:cstheme="minorHAnsi"/>
          <w:bCs/>
        </w:rPr>
        <w:tab/>
        <w:t xml:space="preserve">Copyright and designs </w:t>
      </w:r>
    </w:p>
    <w:p w14:paraId="144186E5" w14:textId="77777777" w:rsidR="00A23BD3" w:rsidRPr="00460C0A" w:rsidRDefault="00A23BD3" w:rsidP="00445137">
      <w:pPr>
        <w:spacing w:after="0" w:line="360" w:lineRule="auto"/>
        <w:jc w:val="both"/>
        <w:rPr>
          <w:rFonts w:cstheme="minorHAnsi"/>
          <w:bCs/>
        </w:rPr>
      </w:pPr>
    </w:p>
    <w:p w14:paraId="08A4A7D8" w14:textId="208ABA70" w:rsidR="00700B02" w:rsidRPr="00460C0A" w:rsidRDefault="00A23BD3" w:rsidP="00445137">
      <w:pPr>
        <w:spacing w:after="0" w:line="360" w:lineRule="auto"/>
        <w:jc w:val="both"/>
        <w:rPr>
          <w:rFonts w:cstheme="minorHAnsi"/>
          <w:bCs/>
        </w:rPr>
      </w:pPr>
      <w:r w:rsidRPr="00460C0A">
        <w:rPr>
          <w:rFonts w:cstheme="minorHAnsi"/>
          <w:b/>
        </w:rPr>
        <w:t>11.</w:t>
      </w:r>
      <w:r w:rsidRPr="00460C0A">
        <w:rPr>
          <w:rFonts w:cstheme="minorHAnsi"/>
          <w:b/>
        </w:rPr>
        <w:tab/>
        <w:t>I</w:t>
      </w:r>
      <w:r w:rsidR="00801821">
        <w:rPr>
          <w:rFonts w:cstheme="minorHAnsi"/>
          <w:b/>
        </w:rPr>
        <w:t>NFORMATION PERTAINING TO CLIENTS</w:t>
      </w:r>
    </w:p>
    <w:p w14:paraId="4E7526AB" w14:textId="742DD40F" w:rsidR="00A23BD3" w:rsidRPr="00460C0A" w:rsidRDefault="00A23BD3" w:rsidP="00445137">
      <w:pPr>
        <w:autoSpaceDE w:val="0"/>
        <w:autoSpaceDN w:val="0"/>
        <w:adjustRightInd w:val="0"/>
        <w:spacing w:after="0" w:line="360" w:lineRule="auto"/>
        <w:jc w:val="both"/>
        <w:rPr>
          <w:rFonts w:cstheme="minorHAnsi"/>
          <w:iCs/>
        </w:rPr>
      </w:pPr>
      <w:r w:rsidRPr="00460C0A">
        <w:rPr>
          <w:rFonts w:cstheme="minorHAnsi"/>
          <w:iCs/>
        </w:rPr>
        <w:t>11.1</w:t>
      </w:r>
      <w:r w:rsidRPr="00460C0A">
        <w:rPr>
          <w:rFonts w:cstheme="minorHAnsi"/>
          <w:iCs/>
        </w:rPr>
        <w:tab/>
        <w:t>Correspondence with clients.</w:t>
      </w:r>
    </w:p>
    <w:p w14:paraId="58668DCC" w14:textId="739DB0AC" w:rsidR="00A23BD3" w:rsidRPr="00460C0A" w:rsidRDefault="00A23BD3" w:rsidP="00445137">
      <w:pPr>
        <w:autoSpaceDE w:val="0"/>
        <w:autoSpaceDN w:val="0"/>
        <w:adjustRightInd w:val="0"/>
        <w:spacing w:after="0" w:line="360" w:lineRule="auto"/>
        <w:ind w:left="720" w:hanging="720"/>
        <w:jc w:val="both"/>
        <w:rPr>
          <w:rFonts w:cstheme="minorHAnsi"/>
          <w:iCs/>
        </w:rPr>
      </w:pPr>
      <w:r w:rsidRPr="00460C0A">
        <w:rPr>
          <w:rFonts w:cstheme="minorHAnsi"/>
          <w:iCs/>
        </w:rPr>
        <w:t>11.2</w:t>
      </w:r>
      <w:r w:rsidRPr="00460C0A">
        <w:rPr>
          <w:rFonts w:cstheme="minorHAnsi"/>
          <w:iCs/>
        </w:rPr>
        <w:tab/>
      </w:r>
      <w:r w:rsidR="009327E3" w:rsidRPr="00460C0A">
        <w:rPr>
          <w:rFonts w:cstheme="minorHAnsi"/>
          <w:iCs/>
        </w:rPr>
        <w:t xml:space="preserve">Documentation and other information received from clients, including documentary information required in compliance with the Financial Intelligence Centre Act 38 of 2001. Documentation and other information received from third parties. </w:t>
      </w:r>
    </w:p>
    <w:p w14:paraId="3CEB6642" w14:textId="038F9F63" w:rsidR="00A23BD3" w:rsidRPr="00460C0A" w:rsidRDefault="00A23BD3" w:rsidP="00445137">
      <w:pPr>
        <w:autoSpaceDE w:val="0"/>
        <w:autoSpaceDN w:val="0"/>
        <w:adjustRightInd w:val="0"/>
        <w:spacing w:after="0" w:line="360" w:lineRule="auto"/>
        <w:ind w:left="567" w:hanging="567"/>
        <w:jc w:val="both"/>
        <w:rPr>
          <w:rFonts w:cstheme="minorHAnsi"/>
          <w:iCs/>
        </w:rPr>
      </w:pPr>
      <w:r w:rsidRPr="00460C0A">
        <w:rPr>
          <w:rFonts w:cstheme="minorHAnsi"/>
          <w:iCs/>
        </w:rPr>
        <w:t>11.3</w:t>
      </w:r>
      <w:r w:rsidRPr="00460C0A">
        <w:rPr>
          <w:rFonts w:cstheme="minorHAnsi"/>
          <w:iCs/>
        </w:rPr>
        <w:tab/>
      </w:r>
      <w:r w:rsidRPr="00460C0A">
        <w:rPr>
          <w:rFonts w:cstheme="minorHAnsi"/>
          <w:iCs/>
        </w:rPr>
        <w:tab/>
        <w:t>Third party correspondence.</w:t>
      </w:r>
    </w:p>
    <w:p w14:paraId="3F126D13" w14:textId="3B63BF20" w:rsidR="00A23BD3" w:rsidRPr="00460C0A" w:rsidRDefault="00A23BD3" w:rsidP="00445137">
      <w:pPr>
        <w:autoSpaceDE w:val="0"/>
        <w:autoSpaceDN w:val="0"/>
        <w:adjustRightInd w:val="0"/>
        <w:spacing w:after="0" w:line="360" w:lineRule="auto"/>
        <w:ind w:left="567" w:hanging="567"/>
        <w:jc w:val="both"/>
        <w:rPr>
          <w:rFonts w:cstheme="minorHAnsi"/>
          <w:iCs/>
        </w:rPr>
      </w:pPr>
      <w:r w:rsidRPr="00460C0A">
        <w:rPr>
          <w:rFonts w:cstheme="minorHAnsi"/>
          <w:iCs/>
        </w:rPr>
        <w:t>11.4</w:t>
      </w:r>
      <w:r w:rsidRPr="00460C0A">
        <w:rPr>
          <w:rFonts w:cstheme="minorHAnsi"/>
          <w:iCs/>
        </w:rPr>
        <w:tab/>
      </w:r>
      <w:r w:rsidRPr="00460C0A">
        <w:rPr>
          <w:rFonts w:cstheme="minorHAnsi"/>
          <w:iCs/>
        </w:rPr>
        <w:tab/>
        <w:t>Opinions</w:t>
      </w:r>
    </w:p>
    <w:p w14:paraId="66AED846" w14:textId="7CA80EFB" w:rsidR="00A23BD3" w:rsidRPr="00460C0A" w:rsidRDefault="00A23BD3" w:rsidP="00445137">
      <w:pPr>
        <w:autoSpaceDE w:val="0"/>
        <w:autoSpaceDN w:val="0"/>
        <w:adjustRightInd w:val="0"/>
        <w:spacing w:after="0" w:line="360" w:lineRule="auto"/>
        <w:ind w:left="567" w:hanging="567"/>
        <w:jc w:val="both"/>
        <w:rPr>
          <w:rFonts w:cstheme="minorHAnsi"/>
          <w:iCs/>
        </w:rPr>
      </w:pPr>
      <w:r w:rsidRPr="00460C0A">
        <w:rPr>
          <w:rFonts w:cstheme="minorHAnsi"/>
          <w:iCs/>
        </w:rPr>
        <w:t>11.5</w:t>
      </w:r>
      <w:r w:rsidRPr="00460C0A">
        <w:rPr>
          <w:rFonts w:cstheme="minorHAnsi"/>
          <w:iCs/>
        </w:rPr>
        <w:tab/>
      </w:r>
      <w:r w:rsidRPr="00460C0A">
        <w:rPr>
          <w:rFonts w:cstheme="minorHAnsi"/>
          <w:iCs/>
        </w:rPr>
        <w:tab/>
        <w:t>Records relating to legal proceedings involving clients represented by the Practice</w:t>
      </w:r>
    </w:p>
    <w:p w14:paraId="29056869" w14:textId="01504912" w:rsidR="00A23BD3" w:rsidRPr="00460C0A" w:rsidRDefault="00A23BD3" w:rsidP="00445137">
      <w:pPr>
        <w:autoSpaceDE w:val="0"/>
        <w:autoSpaceDN w:val="0"/>
        <w:adjustRightInd w:val="0"/>
        <w:spacing w:after="0" w:line="360" w:lineRule="auto"/>
        <w:ind w:left="567" w:hanging="567"/>
        <w:jc w:val="both"/>
        <w:rPr>
          <w:rFonts w:cstheme="minorHAnsi"/>
          <w:iCs/>
        </w:rPr>
      </w:pPr>
      <w:r w:rsidRPr="00460C0A">
        <w:rPr>
          <w:rFonts w:cstheme="minorHAnsi"/>
          <w:iCs/>
        </w:rPr>
        <w:t>11.6</w:t>
      </w:r>
      <w:r w:rsidRPr="00460C0A">
        <w:rPr>
          <w:rFonts w:cstheme="minorHAnsi"/>
          <w:iCs/>
        </w:rPr>
        <w:tab/>
      </w:r>
      <w:r w:rsidRPr="00460C0A">
        <w:rPr>
          <w:rFonts w:cstheme="minorHAnsi"/>
          <w:iCs/>
        </w:rPr>
        <w:tab/>
        <w:t>Any other information relating to or held on behalf of the clients of the Practice.</w:t>
      </w:r>
    </w:p>
    <w:p w14:paraId="2AB085EA" w14:textId="77777777" w:rsidR="00456A1F" w:rsidRDefault="00456A1F" w:rsidP="00445137">
      <w:pPr>
        <w:autoSpaceDE w:val="0"/>
        <w:autoSpaceDN w:val="0"/>
        <w:adjustRightInd w:val="0"/>
        <w:spacing w:after="0" w:line="360" w:lineRule="auto"/>
        <w:ind w:left="567" w:hanging="567"/>
        <w:jc w:val="both"/>
        <w:rPr>
          <w:rFonts w:cstheme="minorHAnsi"/>
          <w:iCs/>
        </w:rPr>
      </w:pPr>
    </w:p>
    <w:p w14:paraId="427B33AF" w14:textId="77777777" w:rsidR="00862DEC" w:rsidRPr="00460C0A" w:rsidRDefault="00862DEC" w:rsidP="00445137">
      <w:pPr>
        <w:autoSpaceDE w:val="0"/>
        <w:autoSpaceDN w:val="0"/>
        <w:adjustRightInd w:val="0"/>
        <w:spacing w:after="0" w:line="360" w:lineRule="auto"/>
        <w:ind w:left="567" w:hanging="567"/>
        <w:jc w:val="both"/>
        <w:rPr>
          <w:rFonts w:cstheme="minorHAnsi"/>
          <w:iCs/>
        </w:rPr>
      </w:pPr>
    </w:p>
    <w:p w14:paraId="7A5A53D2" w14:textId="7421AABC" w:rsidR="00456A1F" w:rsidRPr="00460C0A" w:rsidRDefault="00456A1F" w:rsidP="00445137">
      <w:pPr>
        <w:autoSpaceDE w:val="0"/>
        <w:autoSpaceDN w:val="0"/>
        <w:adjustRightInd w:val="0"/>
        <w:spacing w:after="0" w:line="360" w:lineRule="auto"/>
        <w:ind w:left="567" w:hanging="567"/>
        <w:jc w:val="both"/>
        <w:rPr>
          <w:rFonts w:cstheme="minorHAnsi"/>
          <w:iCs/>
        </w:rPr>
      </w:pPr>
      <w:r w:rsidRPr="00460C0A">
        <w:rPr>
          <w:rFonts w:cstheme="minorHAnsi"/>
          <w:b/>
          <w:bCs/>
          <w:iCs/>
        </w:rPr>
        <w:lastRenderedPageBreak/>
        <w:t>12.</w:t>
      </w:r>
      <w:r w:rsidRPr="00460C0A">
        <w:rPr>
          <w:rFonts w:cstheme="minorHAnsi"/>
          <w:iCs/>
        </w:rPr>
        <w:tab/>
      </w:r>
      <w:r w:rsidR="00801821" w:rsidRPr="00801821">
        <w:rPr>
          <w:rFonts w:cstheme="minorHAnsi"/>
          <w:b/>
          <w:bCs/>
          <w:iCs/>
        </w:rPr>
        <w:t>INFORMATION TECHNOLOGY</w:t>
      </w:r>
      <w:r w:rsidRPr="00460C0A">
        <w:rPr>
          <w:rFonts w:cstheme="minorHAnsi"/>
          <w:iCs/>
        </w:rPr>
        <w:t xml:space="preserve"> </w:t>
      </w:r>
    </w:p>
    <w:p w14:paraId="50693E3A" w14:textId="77777777" w:rsidR="00456A1F" w:rsidRPr="00460C0A" w:rsidRDefault="00456A1F" w:rsidP="00445137">
      <w:pPr>
        <w:autoSpaceDE w:val="0"/>
        <w:autoSpaceDN w:val="0"/>
        <w:adjustRightInd w:val="0"/>
        <w:spacing w:after="0" w:line="360" w:lineRule="auto"/>
        <w:ind w:left="567" w:hanging="567"/>
        <w:jc w:val="both"/>
        <w:rPr>
          <w:rFonts w:cstheme="minorHAnsi"/>
          <w:iCs/>
        </w:rPr>
      </w:pPr>
      <w:r w:rsidRPr="00460C0A">
        <w:rPr>
          <w:rFonts w:cstheme="minorHAnsi"/>
          <w:iCs/>
        </w:rPr>
        <w:t>12.1</w:t>
      </w:r>
      <w:r w:rsidRPr="00460C0A">
        <w:rPr>
          <w:rFonts w:cstheme="minorHAnsi"/>
          <w:iCs/>
        </w:rPr>
        <w:tab/>
        <w:t>Computer software, support and maintenance agreements.</w:t>
      </w:r>
    </w:p>
    <w:p w14:paraId="3FE5A333" w14:textId="77777777" w:rsidR="00456A1F" w:rsidRPr="00460C0A" w:rsidRDefault="00456A1F" w:rsidP="00445137">
      <w:pPr>
        <w:autoSpaceDE w:val="0"/>
        <w:autoSpaceDN w:val="0"/>
        <w:adjustRightInd w:val="0"/>
        <w:spacing w:after="0" w:line="360" w:lineRule="auto"/>
        <w:ind w:left="567" w:hanging="567"/>
        <w:jc w:val="both"/>
        <w:rPr>
          <w:rFonts w:cstheme="minorHAnsi"/>
          <w:iCs/>
        </w:rPr>
      </w:pPr>
      <w:r w:rsidRPr="00460C0A">
        <w:rPr>
          <w:rFonts w:cstheme="minorHAnsi"/>
          <w:iCs/>
        </w:rPr>
        <w:t>12.2</w:t>
      </w:r>
      <w:r w:rsidRPr="00460C0A">
        <w:rPr>
          <w:rFonts w:cstheme="minorHAnsi"/>
          <w:iCs/>
        </w:rPr>
        <w:tab/>
        <w:t>Any other documentation or computer tools held by the Practice.</w:t>
      </w:r>
    </w:p>
    <w:p w14:paraId="4F90F58D" w14:textId="77777777" w:rsidR="00456A1F" w:rsidRPr="00460C0A" w:rsidRDefault="00456A1F" w:rsidP="00445137">
      <w:pPr>
        <w:autoSpaceDE w:val="0"/>
        <w:autoSpaceDN w:val="0"/>
        <w:adjustRightInd w:val="0"/>
        <w:spacing w:after="0" w:line="360" w:lineRule="auto"/>
        <w:ind w:left="567" w:hanging="567"/>
        <w:jc w:val="both"/>
        <w:rPr>
          <w:rFonts w:cstheme="minorHAnsi"/>
          <w:iCs/>
        </w:rPr>
      </w:pPr>
    </w:p>
    <w:p w14:paraId="4C6E93A7" w14:textId="5C1EC0F3" w:rsidR="00456A1F" w:rsidRPr="00460C0A" w:rsidRDefault="00456A1F" w:rsidP="00445137">
      <w:pPr>
        <w:autoSpaceDE w:val="0"/>
        <w:autoSpaceDN w:val="0"/>
        <w:adjustRightInd w:val="0"/>
        <w:spacing w:after="0" w:line="360" w:lineRule="auto"/>
        <w:ind w:left="567" w:hanging="567"/>
        <w:jc w:val="both"/>
        <w:rPr>
          <w:rFonts w:cstheme="minorHAnsi"/>
          <w:b/>
          <w:bCs/>
          <w:iCs/>
        </w:rPr>
      </w:pPr>
      <w:r w:rsidRPr="00460C0A">
        <w:rPr>
          <w:rFonts w:cstheme="minorHAnsi"/>
          <w:b/>
          <w:bCs/>
          <w:iCs/>
        </w:rPr>
        <w:t>13.</w:t>
      </w:r>
      <w:r w:rsidRPr="00460C0A">
        <w:rPr>
          <w:rFonts w:cstheme="minorHAnsi"/>
          <w:b/>
          <w:bCs/>
          <w:iCs/>
        </w:rPr>
        <w:tab/>
        <w:t>W</w:t>
      </w:r>
      <w:r w:rsidR="00801821">
        <w:rPr>
          <w:rFonts w:cstheme="minorHAnsi"/>
          <w:b/>
          <w:bCs/>
          <w:iCs/>
        </w:rPr>
        <w:t>EBSITE INFORMATION</w:t>
      </w:r>
    </w:p>
    <w:p w14:paraId="25266E10" w14:textId="517250A8" w:rsidR="00801821" w:rsidRDefault="00456A1F" w:rsidP="00862DEC">
      <w:pPr>
        <w:autoSpaceDE w:val="0"/>
        <w:autoSpaceDN w:val="0"/>
        <w:adjustRightInd w:val="0"/>
        <w:spacing w:line="360" w:lineRule="auto"/>
        <w:jc w:val="both"/>
        <w:rPr>
          <w:rFonts w:cstheme="minorHAnsi"/>
          <w:iCs/>
        </w:rPr>
      </w:pPr>
      <w:r w:rsidRPr="00460C0A">
        <w:rPr>
          <w:rFonts w:cstheme="minorHAnsi"/>
          <w:iCs/>
        </w:rPr>
        <w:t xml:space="preserve">Website Information contained on our website: </w:t>
      </w:r>
      <w:r w:rsidR="003B3449" w:rsidRPr="003B3449">
        <w:rPr>
          <w:rFonts w:cstheme="minorHAnsi"/>
          <w:b/>
          <w:bCs/>
          <w:iCs/>
          <w:lang w:val="en-GB"/>
        </w:rPr>
        <w:t>Ismail-Khan, Soobramoney &amp; Associates</w:t>
      </w:r>
      <w:r w:rsidR="003B3449">
        <w:rPr>
          <w:rFonts w:cstheme="minorHAnsi"/>
          <w:b/>
          <w:bCs/>
          <w:iCs/>
          <w:lang w:val="en-GB"/>
        </w:rPr>
        <w:t xml:space="preserve"> </w:t>
      </w:r>
      <w:r w:rsidR="003B3449">
        <w:rPr>
          <w:rFonts w:cstheme="minorHAnsi"/>
          <w:iCs/>
        </w:rPr>
        <w:t>(</w:t>
      </w:r>
      <w:hyperlink r:id="rId13" w:history="1">
        <w:r w:rsidR="00862DEC" w:rsidRPr="00610B2F">
          <w:rPr>
            <w:rStyle w:val="Hyperlink"/>
            <w:rFonts w:cstheme="minorHAnsi"/>
            <w:iCs/>
          </w:rPr>
          <w:t>https://perspiring.github.io/IKS-associates/</w:t>
        </w:r>
      </w:hyperlink>
      <w:r w:rsidR="003B3449">
        <w:rPr>
          <w:rFonts w:cstheme="minorHAnsi"/>
          <w:iCs/>
        </w:rPr>
        <w:t>)</w:t>
      </w:r>
      <w:r w:rsidR="00862DEC">
        <w:rPr>
          <w:rFonts w:cstheme="minorHAnsi"/>
          <w:iCs/>
        </w:rPr>
        <w:t xml:space="preserve"> </w:t>
      </w:r>
    </w:p>
    <w:p w14:paraId="6C71DA6E" w14:textId="380E9992" w:rsidR="00456A1F" w:rsidRPr="00460C0A" w:rsidRDefault="00456A1F" w:rsidP="00445137">
      <w:pPr>
        <w:autoSpaceDE w:val="0"/>
        <w:autoSpaceDN w:val="0"/>
        <w:adjustRightInd w:val="0"/>
        <w:spacing w:after="0" w:line="360" w:lineRule="auto"/>
        <w:jc w:val="both"/>
        <w:rPr>
          <w:rFonts w:cstheme="minorHAnsi"/>
          <w:b/>
          <w:bCs/>
          <w:iCs/>
        </w:rPr>
      </w:pPr>
      <w:r w:rsidRPr="00460C0A">
        <w:rPr>
          <w:rFonts w:cstheme="minorHAnsi"/>
          <w:b/>
          <w:bCs/>
          <w:iCs/>
        </w:rPr>
        <w:t>14.</w:t>
      </w:r>
      <w:r w:rsidR="00801821">
        <w:rPr>
          <w:rFonts w:cstheme="minorHAnsi"/>
          <w:b/>
          <w:bCs/>
          <w:iCs/>
        </w:rPr>
        <w:tab/>
        <w:t xml:space="preserve"> PERSONAL INFORMATION IN TERMS OF POPIA</w:t>
      </w:r>
    </w:p>
    <w:p w14:paraId="77C3FE97" w14:textId="15214D94" w:rsidR="003B3449" w:rsidRDefault="00456A1F" w:rsidP="003B3449">
      <w:pPr>
        <w:autoSpaceDE w:val="0"/>
        <w:autoSpaceDN w:val="0"/>
        <w:adjustRightInd w:val="0"/>
        <w:spacing w:after="0" w:line="360" w:lineRule="auto"/>
        <w:jc w:val="both"/>
        <w:rPr>
          <w:rFonts w:cstheme="minorHAnsi"/>
          <w:iCs/>
        </w:rPr>
      </w:pPr>
      <w:r w:rsidRPr="00460C0A">
        <w:rPr>
          <w:rFonts w:cstheme="minorHAnsi"/>
          <w:bCs/>
        </w:rPr>
        <w:t xml:space="preserve">The Practice processes personal information in accordance with its Privacy Policy, which is available on our website: </w:t>
      </w:r>
      <w:r w:rsidR="003B3449" w:rsidRPr="003B3449">
        <w:rPr>
          <w:rFonts w:cstheme="minorHAnsi"/>
          <w:b/>
          <w:bCs/>
          <w:lang w:val="en-GB"/>
        </w:rPr>
        <w:t>Ismail-Khan, Soobramoney &amp; Associates</w:t>
      </w:r>
      <w:r w:rsidR="003B3449">
        <w:rPr>
          <w:rFonts w:cstheme="minorHAnsi"/>
          <w:b/>
          <w:bCs/>
          <w:lang w:val="en-GB"/>
        </w:rPr>
        <w:t xml:space="preserve"> </w:t>
      </w:r>
      <w:r w:rsidR="003B3449">
        <w:rPr>
          <w:rFonts w:cstheme="minorHAnsi"/>
          <w:iCs/>
        </w:rPr>
        <w:t>(</w:t>
      </w:r>
      <w:hyperlink r:id="rId14" w:history="1">
        <w:r w:rsidR="00862DEC" w:rsidRPr="00610B2F">
          <w:rPr>
            <w:rStyle w:val="Hyperlink"/>
            <w:rFonts w:cstheme="minorHAnsi"/>
            <w:iCs/>
          </w:rPr>
          <w:t>https://perspiring.github.io/IKS-associates/</w:t>
        </w:r>
      </w:hyperlink>
      <w:r w:rsidR="003B3449">
        <w:rPr>
          <w:rFonts w:cstheme="minorHAnsi"/>
          <w:iCs/>
        </w:rPr>
        <w:t>)</w:t>
      </w:r>
    </w:p>
    <w:p w14:paraId="4EEBF665" w14:textId="753539D0" w:rsidR="007F4280" w:rsidRPr="00460C0A" w:rsidRDefault="003B3449" w:rsidP="00445137">
      <w:pPr>
        <w:autoSpaceDE w:val="0"/>
        <w:autoSpaceDN w:val="0"/>
        <w:adjustRightInd w:val="0"/>
        <w:spacing w:after="0" w:line="360" w:lineRule="auto"/>
        <w:jc w:val="both"/>
        <w:rPr>
          <w:rFonts w:cstheme="minorHAnsi"/>
          <w:b/>
        </w:rPr>
      </w:pPr>
      <w:r>
        <w:rPr>
          <w:rFonts w:cstheme="minorHAnsi"/>
          <w:b/>
        </w:rPr>
        <w:br/>
      </w:r>
      <w:r w:rsidR="007F4280" w:rsidRPr="00460C0A">
        <w:rPr>
          <w:rFonts w:cstheme="minorHAnsi"/>
          <w:b/>
        </w:rPr>
        <w:t>15.</w:t>
      </w:r>
      <w:r w:rsidR="007F4280" w:rsidRPr="00460C0A">
        <w:rPr>
          <w:rFonts w:cstheme="minorHAnsi"/>
          <w:b/>
        </w:rPr>
        <w:tab/>
        <w:t>R</w:t>
      </w:r>
      <w:r w:rsidR="00801821">
        <w:rPr>
          <w:rFonts w:cstheme="minorHAnsi"/>
          <w:b/>
        </w:rPr>
        <w:t>EQUEST PROCEDURE</w:t>
      </w:r>
    </w:p>
    <w:p w14:paraId="6A618F4B" w14:textId="113ACB6B" w:rsidR="00695D63" w:rsidRDefault="00456A1F" w:rsidP="00445137">
      <w:pPr>
        <w:autoSpaceDE w:val="0"/>
        <w:autoSpaceDN w:val="0"/>
        <w:adjustRightInd w:val="0"/>
        <w:spacing w:after="0" w:line="360" w:lineRule="auto"/>
        <w:jc w:val="both"/>
        <w:rPr>
          <w:rFonts w:cstheme="minorHAnsi"/>
          <w:bCs/>
        </w:rPr>
      </w:pPr>
      <w:r w:rsidRPr="00460C0A">
        <w:rPr>
          <w:rFonts w:cstheme="minorHAnsi"/>
          <w:bCs/>
        </w:rPr>
        <w:t xml:space="preserve">A request for access to a record in terms of PAIA must correspond with Form </w:t>
      </w:r>
      <w:r w:rsidR="004A406D">
        <w:rPr>
          <w:rFonts w:cstheme="minorHAnsi"/>
          <w:bCs/>
        </w:rPr>
        <w:t>A</w:t>
      </w:r>
      <w:r w:rsidRPr="00460C0A">
        <w:rPr>
          <w:rFonts w:cstheme="minorHAnsi"/>
          <w:bCs/>
        </w:rPr>
        <w:t xml:space="preserve"> to the Regulations Relating to the Promotion of Access to Information Act, 2021</w:t>
      </w:r>
      <w:r w:rsidR="00695D63">
        <w:rPr>
          <w:rFonts w:cstheme="minorHAnsi"/>
          <w:bCs/>
        </w:rPr>
        <w:t xml:space="preserve">, see annexure A. The requestor may access the request from </w:t>
      </w:r>
      <w:r w:rsidRPr="00460C0A">
        <w:rPr>
          <w:rFonts w:cstheme="minorHAnsi"/>
          <w:bCs/>
        </w:rPr>
        <w:t xml:space="preserve">on </w:t>
      </w:r>
      <w:hyperlink r:id="rId15" w:history="1">
        <w:r w:rsidR="005E18FB" w:rsidRPr="0035512D">
          <w:rPr>
            <w:rStyle w:val="Hyperlink"/>
            <w:rFonts w:cstheme="minorHAnsi"/>
            <w:bCs/>
          </w:rPr>
          <w:t>https://inforegulator.org.za/paia-forms/</w:t>
        </w:r>
      </w:hyperlink>
      <w:r w:rsidR="00695D63">
        <w:rPr>
          <w:rFonts w:cstheme="minorHAnsi"/>
          <w:bCs/>
        </w:rPr>
        <w:t>.  The request must be directed to the Information Officer, providing sufficient details to the Information Officer to identity the requester and the record required.</w:t>
      </w:r>
    </w:p>
    <w:p w14:paraId="134A2713" w14:textId="77777777" w:rsidR="000066DF" w:rsidRDefault="000066DF" w:rsidP="00445137">
      <w:pPr>
        <w:autoSpaceDE w:val="0"/>
        <w:autoSpaceDN w:val="0"/>
        <w:adjustRightInd w:val="0"/>
        <w:spacing w:after="0" w:line="360" w:lineRule="auto"/>
        <w:jc w:val="both"/>
        <w:rPr>
          <w:rFonts w:cstheme="minorHAnsi"/>
          <w:bCs/>
        </w:rPr>
      </w:pPr>
    </w:p>
    <w:p w14:paraId="62E09E01" w14:textId="52FEC7F7" w:rsidR="005E18FB" w:rsidRDefault="00456A1F" w:rsidP="00445137">
      <w:pPr>
        <w:autoSpaceDE w:val="0"/>
        <w:autoSpaceDN w:val="0"/>
        <w:adjustRightInd w:val="0"/>
        <w:spacing w:after="0" w:line="360" w:lineRule="auto"/>
        <w:jc w:val="both"/>
        <w:rPr>
          <w:rFonts w:cstheme="minorHAnsi"/>
          <w:bCs/>
        </w:rPr>
      </w:pPr>
      <w:r w:rsidRPr="00460C0A">
        <w:rPr>
          <w:rFonts w:cstheme="minorHAnsi"/>
          <w:bCs/>
        </w:rPr>
        <w:t xml:space="preserve">The requester must </w:t>
      </w:r>
      <w:r w:rsidR="00695D63">
        <w:rPr>
          <w:rFonts w:cstheme="minorHAnsi"/>
          <w:bCs/>
        </w:rPr>
        <w:t xml:space="preserve">be able to explain </w:t>
      </w:r>
      <w:r w:rsidRPr="00460C0A">
        <w:rPr>
          <w:rFonts w:cstheme="minorHAnsi"/>
          <w:bCs/>
        </w:rPr>
        <w:t>why the requested record is required</w:t>
      </w:r>
      <w:r w:rsidR="00695D63">
        <w:rPr>
          <w:rFonts w:cstheme="minorHAnsi"/>
          <w:bCs/>
        </w:rPr>
        <w:t>, either to exercise or protect a right.</w:t>
      </w:r>
      <w:r w:rsidRPr="00460C0A">
        <w:rPr>
          <w:rFonts w:cstheme="minorHAnsi"/>
          <w:bCs/>
        </w:rPr>
        <w:t xml:space="preserve"> </w:t>
      </w:r>
      <w:r w:rsidR="00695D63">
        <w:rPr>
          <w:rFonts w:cstheme="minorHAnsi"/>
          <w:bCs/>
        </w:rPr>
        <w:t xml:space="preserve">Should </w:t>
      </w:r>
      <w:r w:rsidRPr="00460C0A">
        <w:rPr>
          <w:rFonts w:cstheme="minorHAnsi"/>
          <w:bCs/>
        </w:rPr>
        <w:t xml:space="preserve">a request </w:t>
      </w:r>
      <w:r w:rsidR="00695D63">
        <w:rPr>
          <w:rFonts w:cstheme="minorHAnsi"/>
          <w:bCs/>
        </w:rPr>
        <w:t>be</w:t>
      </w:r>
      <w:r w:rsidRPr="00460C0A">
        <w:rPr>
          <w:rFonts w:cstheme="minorHAnsi"/>
          <w:bCs/>
        </w:rPr>
        <w:t xml:space="preserve"> made on behalf of a person, the requester must </w:t>
      </w:r>
      <w:r w:rsidR="00695D63">
        <w:rPr>
          <w:rFonts w:cstheme="minorHAnsi"/>
          <w:bCs/>
        </w:rPr>
        <w:t xml:space="preserve">provide </w:t>
      </w:r>
      <w:r w:rsidRPr="00460C0A">
        <w:rPr>
          <w:rFonts w:cstheme="minorHAnsi"/>
          <w:bCs/>
        </w:rPr>
        <w:t>proof of the capacity in which the requester is making the request</w:t>
      </w:r>
      <w:r w:rsidR="00695D63">
        <w:rPr>
          <w:rFonts w:cstheme="minorHAnsi"/>
          <w:bCs/>
        </w:rPr>
        <w:t>.</w:t>
      </w:r>
      <w:r w:rsidRPr="00460C0A">
        <w:rPr>
          <w:rFonts w:cstheme="minorHAnsi"/>
          <w:bCs/>
        </w:rPr>
        <w:t xml:space="preserve"> </w:t>
      </w:r>
    </w:p>
    <w:p w14:paraId="293BBE38" w14:textId="77777777" w:rsidR="000066DF" w:rsidRDefault="000066DF" w:rsidP="00445137">
      <w:pPr>
        <w:autoSpaceDE w:val="0"/>
        <w:autoSpaceDN w:val="0"/>
        <w:adjustRightInd w:val="0"/>
        <w:spacing w:after="0" w:line="360" w:lineRule="auto"/>
        <w:jc w:val="both"/>
        <w:rPr>
          <w:rFonts w:cstheme="minorHAnsi"/>
          <w:bCs/>
        </w:rPr>
      </w:pPr>
    </w:p>
    <w:p w14:paraId="5544BB38" w14:textId="680E683B" w:rsidR="000066DF" w:rsidRDefault="000066DF" w:rsidP="00445137">
      <w:pPr>
        <w:autoSpaceDE w:val="0"/>
        <w:autoSpaceDN w:val="0"/>
        <w:adjustRightInd w:val="0"/>
        <w:spacing w:after="0" w:line="360" w:lineRule="auto"/>
        <w:jc w:val="both"/>
        <w:rPr>
          <w:rFonts w:cstheme="minorHAnsi"/>
          <w:bCs/>
        </w:rPr>
      </w:pPr>
      <w:r>
        <w:rPr>
          <w:rFonts w:cstheme="minorHAnsi"/>
          <w:bCs/>
        </w:rPr>
        <w:t xml:space="preserve">Forms for other requests can be found on </w:t>
      </w:r>
      <w:hyperlink r:id="rId16" w:history="1">
        <w:r>
          <w:rPr>
            <w:rStyle w:val="Hyperlink"/>
            <w:rFonts w:cstheme="minorHAnsi"/>
            <w:bCs/>
          </w:rPr>
          <w:t>POPIA other forms</w:t>
        </w:r>
      </w:hyperlink>
    </w:p>
    <w:p w14:paraId="383C8EA1" w14:textId="77777777" w:rsidR="005E18FB" w:rsidRDefault="005E18FB" w:rsidP="00445137">
      <w:pPr>
        <w:autoSpaceDE w:val="0"/>
        <w:autoSpaceDN w:val="0"/>
        <w:adjustRightInd w:val="0"/>
        <w:spacing w:after="0" w:line="360" w:lineRule="auto"/>
        <w:jc w:val="both"/>
        <w:rPr>
          <w:rFonts w:cstheme="minorHAnsi"/>
          <w:bCs/>
        </w:rPr>
      </w:pPr>
    </w:p>
    <w:p w14:paraId="41C9866A" w14:textId="26E4A4DD" w:rsidR="005E18FB" w:rsidRDefault="00695D63" w:rsidP="00445137">
      <w:pPr>
        <w:autoSpaceDE w:val="0"/>
        <w:autoSpaceDN w:val="0"/>
        <w:adjustRightInd w:val="0"/>
        <w:spacing w:after="0" w:line="360" w:lineRule="auto"/>
        <w:jc w:val="both"/>
        <w:rPr>
          <w:rFonts w:cstheme="minorHAnsi"/>
          <w:bCs/>
        </w:rPr>
      </w:pPr>
      <w:r>
        <w:rPr>
          <w:rFonts w:cstheme="minorHAnsi"/>
          <w:b/>
        </w:rPr>
        <w:t>16.</w:t>
      </w:r>
      <w:r>
        <w:rPr>
          <w:rFonts w:cstheme="minorHAnsi"/>
          <w:b/>
        </w:rPr>
        <w:tab/>
        <w:t>F</w:t>
      </w:r>
      <w:r w:rsidR="00440848">
        <w:rPr>
          <w:rFonts w:cstheme="minorHAnsi"/>
          <w:b/>
        </w:rPr>
        <w:t>EES</w:t>
      </w:r>
    </w:p>
    <w:p w14:paraId="2CC1A4AC" w14:textId="76A2DC9A" w:rsidR="00803639" w:rsidRDefault="00803639" w:rsidP="00445137">
      <w:pPr>
        <w:autoSpaceDE w:val="0"/>
        <w:autoSpaceDN w:val="0"/>
        <w:adjustRightInd w:val="0"/>
        <w:spacing w:after="0" w:line="360" w:lineRule="auto"/>
        <w:jc w:val="both"/>
        <w:rPr>
          <w:rFonts w:cstheme="minorHAnsi"/>
          <w:bCs/>
        </w:rPr>
      </w:pPr>
      <w:r>
        <w:rPr>
          <w:rFonts w:cstheme="minorHAnsi"/>
          <w:bCs/>
        </w:rPr>
        <w:t>Other than a personal requester, the Information Officer, shall by notice require the request</w:t>
      </w:r>
      <w:r w:rsidR="005A60DA">
        <w:rPr>
          <w:rFonts w:cstheme="minorHAnsi"/>
          <w:bCs/>
        </w:rPr>
        <w:t>er</w:t>
      </w:r>
      <w:r>
        <w:rPr>
          <w:rFonts w:cstheme="minorHAnsi"/>
          <w:bCs/>
        </w:rPr>
        <w:t xml:space="preserve"> to pay a prescribed fee before processing the required information.</w:t>
      </w:r>
    </w:p>
    <w:p w14:paraId="56F234D3" w14:textId="77777777" w:rsidR="005A60DA" w:rsidRDefault="005A60DA" w:rsidP="00445137">
      <w:pPr>
        <w:autoSpaceDE w:val="0"/>
        <w:autoSpaceDN w:val="0"/>
        <w:adjustRightInd w:val="0"/>
        <w:spacing w:after="0" w:line="360" w:lineRule="auto"/>
        <w:jc w:val="both"/>
        <w:rPr>
          <w:rFonts w:cstheme="minorHAnsi"/>
          <w:bCs/>
        </w:rPr>
      </w:pPr>
    </w:p>
    <w:p w14:paraId="54EB2A69" w14:textId="22DE211E" w:rsidR="00FC7B4A" w:rsidRDefault="00803639" w:rsidP="00445137">
      <w:pPr>
        <w:autoSpaceDE w:val="0"/>
        <w:autoSpaceDN w:val="0"/>
        <w:adjustRightInd w:val="0"/>
        <w:spacing w:after="0" w:line="360" w:lineRule="auto"/>
        <w:jc w:val="both"/>
        <w:rPr>
          <w:rFonts w:cstheme="minorHAnsi"/>
          <w:bCs/>
        </w:rPr>
      </w:pPr>
      <w:r>
        <w:rPr>
          <w:rFonts w:cstheme="minorHAnsi"/>
          <w:bCs/>
        </w:rPr>
        <w:t>If the request for access has been refused, delayed, granted due to unreasonable fees, or in an unacceptable form, the</w:t>
      </w:r>
      <w:r w:rsidR="00456A1F" w:rsidRPr="00460C0A">
        <w:rPr>
          <w:rFonts w:cstheme="minorHAnsi"/>
          <w:bCs/>
        </w:rPr>
        <w:t xml:space="preserve"> requester may lodge an application to the court against the tender or payment of the request fee. If the request is granted then a further access fee must be paid for the search, reproduction, preparation </w:t>
      </w:r>
      <w:r w:rsidR="00440848">
        <w:rPr>
          <w:rFonts w:cstheme="minorHAnsi"/>
          <w:bCs/>
        </w:rPr>
        <w:t xml:space="preserve">and time </w:t>
      </w:r>
      <w:r w:rsidR="004A406D">
        <w:rPr>
          <w:rFonts w:cstheme="minorHAnsi"/>
          <w:bCs/>
        </w:rPr>
        <w:t>more than</w:t>
      </w:r>
      <w:r w:rsidR="00440848">
        <w:rPr>
          <w:rFonts w:cstheme="minorHAnsi"/>
          <w:bCs/>
        </w:rPr>
        <w:t xml:space="preserve"> prescribed</w:t>
      </w:r>
      <w:r w:rsidR="00456A1F" w:rsidRPr="00460C0A">
        <w:rPr>
          <w:rFonts w:cstheme="minorHAnsi"/>
          <w:bCs/>
        </w:rPr>
        <w:t xml:space="preserve"> hours to search and prepare the record for disclosure.</w:t>
      </w:r>
    </w:p>
    <w:p w14:paraId="7CF3073A" w14:textId="77777777" w:rsidR="00803639" w:rsidRDefault="00803639" w:rsidP="00445137">
      <w:pPr>
        <w:autoSpaceDE w:val="0"/>
        <w:autoSpaceDN w:val="0"/>
        <w:adjustRightInd w:val="0"/>
        <w:spacing w:after="0" w:line="360" w:lineRule="auto"/>
        <w:jc w:val="both"/>
        <w:rPr>
          <w:rFonts w:cstheme="minorHAnsi"/>
          <w:bCs/>
        </w:rPr>
      </w:pPr>
    </w:p>
    <w:p w14:paraId="6EFE013B" w14:textId="77777777" w:rsidR="00862DEC" w:rsidRDefault="00862DEC" w:rsidP="00445137">
      <w:pPr>
        <w:autoSpaceDE w:val="0"/>
        <w:autoSpaceDN w:val="0"/>
        <w:adjustRightInd w:val="0"/>
        <w:spacing w:after="0" w:line="360" w:lineRule="auto"/>
        <w:jc w:val="both"/>
        <w:rPr>
          <w:rFonts w:cstheme="minorHAnsi"/>
          <w:bCs/>
        </w:rPr>
      </w:pPr>
    </w:p>
    <w:p w14:paraId="6B1AF531" w14:textId="77777777" w:rsidR="008233BE" w:rsidRDefault="008233BE" w:rsidP="00445137">
      <w:pPr>
        <w:autoSpaceDE w:val="0"/>
        <w:autoSpaceDN w:val="0"/>
        <w:adjustRightInd w:val="0"/>
        <w:spacing w:after="0" w:line="360" w:lineRule="auto"/>
        <w:jc w:val="both"/>
        <w:rPr>
          <w:rFonts w:cstheme="minorHAnsi"/>
          <w:bCs/>
        </w:rPr>
      </w:pPr>
    </w:p>
    <w:p w14:paraId="6BC6C954" w14:textId="4E2275DA" w:rsidR="00803639" w:rsidRPr="00803639" w:rsidRDefault="00803639" w:rsidP="00445137">
      <w:pPr>
        <w:autoSpaceDE w:val="0"/>
        <w:autoSpaceDN w:val="0"/>
        <w:adjustRightInd w:val="0"/>
        <w:spacing w:after="0" w:line="360" w:lineRule="auto"/>
        <w:jc w:val="both"/>
        <w:rPr>
          <w:rFonts w:cstheme="minorHAnsi"/>
          <w:b/>
        </w:rPr>
      </w:pPr>
      <w:r>
        <w:rPr>
          <w:rFonts w:cstheme="minorHAnsi"/>
          <w:b/>
        </w:rPr>
        <w:t>17.</w:t>
      </w:r>
      <w:r>
        <w:rPr>
          <w:rFonts w:cstheme="minorHAnsi"/>
          <w:b/>
        </w:rPr>
        <w:tab/>
      </w:r>
      <w:r w:rsidR="00440848">
        <w:rPr>
          <w:rFonts w:cstheme="minorHAnsi"/>
          <w:b/>
        </w:rPr>
        <w:t>AVAILABILITY OF MANUAL</w:t>
      </w:r>
    </w:p>
    <w:p w14:paraId="1748A983" w14:textId="77777777" w:rsidR="00FB4740" w:rsidRPr="00460C0A" w:rsidRDefault="00FB4740" w:rsidP="00445137">
      <w:pPr>
        <w:spacing w:after="0" w:line="360" w:lineRule="auto"/>
        <w:jc w:val="both"/>
        <w:rPr>
          <w:rFonts w:cstheme="minorHAnsi"/>
          <w:i/>
        </w:rPr>
      </w:pPr>
    </w:p>
    <w:p w14:paraId="117F11B9" w14:textId="4881CDCE" w:rsidR="00A511BB" w:rsidRPr="00445137" w:rsidRDefault="00A511BB" w:rsidP="00445137">
      <w:pPr>
        <w:pStyle w:val="ListParagraph"/>
        <w:numPr>
          <w:ilvl w:val="1"/>
          <w:numId w:val="23"/>
        </w:numPr>
        <w:spacing w:after="0" w:line="360" w:lineRule="auto"/>
        <w:jc w:val="both"/>
        <w:rPr>
          <w:rFonts w:cstheme="minorHAnsi"/>
        </w:rPr>
      </w:pPr>
      <w:r w:rsidRPr="00445137">
        <w:rPr>
          <w:rFonts w:cstheme="minorHAnsi"/>
        </w:rPr>
        <w:t xml:space="preserve">A copy of the Manual is available- </w:t>
      </w:r>
    </w:p>
    <w:p w14:paraId="4024D675" w14:textId="77777777" w:rsidR="00862DEC" w:rsidRDefault="00A511BB" w:rsidP="000D1582">
      <w:pPr>
        <w:pStyle w:val="ListParagraph"/>
        <w:numPr>
          <w:ilvl w:val="2"/>
          <w:numId w:val="23"/>
        </w:numPr>
        <w:autoSpaceDE w:val="0"/>
        <w:autoSpaceDN w:val="0"/>
        <w:adjustRightInd w:val="0"/>
        <w:spacing w:after="0" w:line="360" w:lineRule="auto"/>
        <w:jc w:val="both"/>
        <w:rPr>
          <w:rFonts w:cstheme="minorHAnsi"/>
        </w:rPr>
      </w:pPr>
      <w:r w:rsidRPr="00862DEC">
        <w:rPr>
          <w:rFonts w:cstheme="minorHAnsi"/>
        </w:rPr>
        <w:t xml:space="preserve">on </w:t>
      </w:r>
      <w:r w:rsidR="003B3449" w:rsidRPr="00862DEC">
        <w:rPr>
          <w:rFonts w:cstheme="minorHAnsi"/>
        </w:rPr>
        <w:t>(</w:t>
      </w:r>
      <w:r w:rsidR="003B3449" w:rsidRPr="00862DEC">
        <w:rPr>
          <w:rFonts w:cstheme="minorHAnsi"/>
          <w:iCs/>
        </w:rPr>
        <w:t>(</w:t>
      </w:r>
      <w:hyperlink r:id="rId17" w:history="1">
        <w:r w:rsidR="00862DEC" w:rsidRPr="00862DEC">
          <w:rPr>
            <w:rStyle w:val="Hyperlink"/>
            <w:rFonts w:cstheme="minorHAnsi"/>
            <w:iCs/>
          </w:rPr>
          <w:t>https://perspiring.github.io/IKS-associates/</w:t>
        </w:r>
      </w:hyperlink>
      <w:r w:rsidR="003B3449" w:rsidRPr="00862DEC">
        <w:rPr>
          <w:rFonts w:cstheme="minorHAnsi"/>
        </w:rPr>
        <w:t>)</w:t>
      </w:r>
      <w:r w:rsidR="00862DEC" w:rsidRPr="00862DEC">
        <w:rPr>
          <w:rFonts w:cstheme="minorHAnsi"/>
        </w:rPr>
        <w:t xml:space="preserve">, </w:t>
      </w:r>
    </w:p>
    <w:p w14:paraId="115A05C6" w14:textId="713E8EA8" w:rsidR="00A511BB" w:rsidRPr="00862DEC" w:rsidRDefault="00A511BB" w:rsidP="000D1582">
      <w:pPr>
        <w:pStyle w:val="ListParagraph"/>
        <w:numPr>
          <w:ilvl w:val="2"/>
          <w:numId w:val="23"/>
        </w:numPr>
        <w:autoSpaceDE w:val="0"/>
        <w:autoSpaceDN w:val="0"/>
        <w:adjustRightInd w:val="0"/>
        <w:spacing w:after="0" w:line="360" w:lineRule="auto"/>
        <w:jc w:val="both"/>
        <w:rPr>
          <w:rFonts w:cstheme="minorHAnsi"/>
        </w:rPr>
      </w:pPr>
      <w:r w:rsidRPr="00862DEC">
        <w:rPr>
          <w:rFonts w:cstheme="minorHAnsi"/>
        </w:rPr>
        <w:t xml:space="preserve">to any person upon request and upon the payment of a reasonable </w:t>
      </w:r>
      <w:r w:rsidR="00D75F60" w:rsidRPr="00862DEC">
        <w:rPr>
          <w:rFonts w:cstheme="minorHAnsi"/>
        </w:rPr>
        <w:t>prescribed fee; and</w:t>
      </w:r>
    </w:p>
    <w:p w14:paraId="1604FFEB" w14:textId="48504680" w:rsidR="00D75F60" w:rsidRPr="00862DEC" w:rsidRDefault="00862DEC" w:rsidP="00862DEC">
      <w:pPr>
        <w:spacing w:after="0" w:line="360" w:lineRule="auto"/>
        <w:jc w:val="both"/>
        <w:rPr>
          <w:rFonts w:cstheme="minorHAnsi"/>
        </w:rPr>
      </w:pPr>
      <w:r>
        <w:rPr>
          <w:rFonts w:cstheme="minorHAnsi"/>
        </w:rPr>
        <w:tab/>
      </w:r>
      <w:r w:rsidR="00D75F60" w:rsidRPr="00862DEC">
        <w:rPr>
          <w:rFonts w:cstheme="minorHAnsi"/>
        </w:rPr>
        <w:t>to the Information Regulator upon request.</w:t>
      </w:r>
    </w:p>
    <w:p w14:paraId="56047289" w14:textId="25742DAC" w:rsidR="009E5A32" w:rsidRPr="005C4CA0" w:rsidRDefault="005C4CA0" w:rsidP="005C4CA0">
      <w:pPr>
        <w:spacing w:after="0" w:line="360" w:lineRule="auto"/>
        <w:jc w:val="both"/>
        <w:rPr>
          <w:rFonts w:cstheme="minorHAnsi"/>
        </w:rPr>
      </w:pPr>
      <w:r>
        <w:rPr>
          <w:rFonts w:cstheme="minorHAnsi"/>
        </w:rPr>
        <w:t>17.2</w:t>
      </w:r>
      <w:r>
        <w:rPr>
          <w:rFonts w:cstheme="minorHAnsi"/>
        </w:rPr>
        <w:tab/>
      </w:r>
      <w:r w:rsidR="009E5A32" w:rsidRPr="005C4CA0">
        <w:rPr>
          <w:rFonts w:cstheme="minorHAnsi"/>
        </w:rPr>
        <w:t>A fee for a copy of the Manual, as contemplated in annexure B</w:t>
      </w:r>
      <w:r w:rsidR="00D75F60" w:rsidRPr="005C4CA0">
        <w:rPr>
          <w:rFonts w:cstheme="minorHAnsi"/>
        </w:rPr>
        <w:t xml:space="preserve"> of the Regulations</w:t>
      </w:r>
      <w:r w:rsidR="009E5A32" w:rsidRPr="005C4CA0">
        <w:rPr>
          <w:rFonts w:cstheme="minorHAnsi"/>
        </w:rPr>
        <w:t>,</w:t>
      </w:r>
      <w:r w:rsidR="009E5A32" w:rsidRPr="005C4CA0">
        <w:rPr>
          <w:rFonts w:cstheme="minorHAnsi"/>
          <w:color w:val="FF0000"/>
        </w:rPr>
        <w:t xml:space="preserve"> </w:t>
      </w:r>
      <w:r w:rsidR="009E5A32" w:rsidRPr="005C4CA0">
        <w:rPr>
          <w:rFonts w:cstheme="minorHAnsi"/>
        </w:rPr>
        <w:t xml:space="preserve">shall be </w:t>
      </w:r>
      <w:r>
        <w:rPr>
          <w:rFonts w:cstheme="minorHAnsi"/>
        </w:rPr>
        <w:tab/>
      </w:r>
      <w:r w:rsidR="009E5A32" w:rsidRPr="005C4CA0">
        <w:rPr>
          <w:rFonts w:cstheme="minorHAnsi"/>
        </w:rPr>
        <w:t xml:space="preserve">payable per each A4-size photocopy made. </w:t>
      </w:r>
    </w:p>
    <w:p w14:paraId="49E4B642" w14:textId="77777777" w:rsidR="00FB4740" w:rsidRPr="00460C0A" w:rsidRDefault="00FB4740" w:rsidP="00445137">
      <w:pPr>
        <w:spacing w:after="0" w:line="360" w:lineRule="auto"/>
        <w:jc w:val="both"/>
        <w:rPr>
          <w:rFonts w:cstheme="minorHAnsi"/>
          <w:i/>
        </w:rPr>
      </w:pPr>
    </w:p>
    <w:p w14:paraId="6630DE83" w14:textId="77777777" w:rsidR="009E5A32" w:rsidRPr="00460C0A" w:rsidRDefault="009E5A32" w:rsidP="005C4CA0">
      <w:pPr>
        <w:pStyle w:val="ListParagraph"/>
        <w:numPr>
          <w:ilvl w:val="0"/>
          <w:numId w:val="24"/>
        </w:numPr>
        <w:spacing w:after="0" w:line="360" w:lineRule="auto"/>
        <w:ind w:left="567" w:hanging="567"/>
        <w:jc w:val="both"/>
        <w:rPr>
          <w:rFonts w:cstheme="minorHAnsi"/>
          <w:b/>
          <w:bCs/>
        </w:rPr>
      </w:pPr>
      <w:bookmarkStart w:id="3" w:name="_Toc70544945"/>
      <w:r w:rsidRPr="00460C0A">
        <w:rPr>
          <w:rFonts w:cstheme="minorHAnsi"/>
          <w:b/>
          <w:bCs/>
        </w:rPr>
        <w:t>UPDATING OF THE MANUAL</w:t>
      </w:r>
      <w:bookmarkEnd w:id="3"/>
    </w:p>
    <w:p w14:paraId="3C505509" w14:textId="6542F0CD" w:rsidR="009E5A32" w:rsidRPr="00460C0A" w:rsidRDefault="009E5A32" w:rsidP="00445137">
      <w:pPr>
        <w:spacing w:after="0" w:line="360" w:lineRule="auto"/>
        <w:ind w:left="567"/>
        <w:jc w:val="both"/>
        <w:rPr>
          <w:rFonts w:cstheme="minorHAnsi"/>
          <w:bCs/>
        </w:rPr>
      </w:pPr>
      <w:r w:rsidRPr="00460C0A">
        <w:rPr>
          <w:rFonts w:cstheme="minorHAnsi"/>
          <w:bCs/>
        </w:rPr>
        <w:t>The</w:t>
      </w:r>
      <w:r w:rsidR="00862DEC">
        <w:rPr>
          <w:rFonts w:cstheme="minorHAnsi"/>
          <w:bCs/>
        </w:rPr>
        <w:t xml:space="preserve"> Information Officer</w:t>
      </w:r>
      <w:r w:rsidRPr="00460C0A">
        <w:rPr>
          <w:rFonts w:cstheme="minorHAnsi"/>
          <w:bCs/>
        </w:rPr>
        <w:t xml:space="preserve"> will on a regular basis</w:t>
      </w:r>
      <w:r w:rsidR="007A413D" w:rsidRPr="00460C0A">
        <w:rPr>
          <w:rFonts w:cstheme="minorHAnsi"/>
          <w:bCs/>
        </w:rPr>
        <w:t xml:space="preserve"> update this</w:t>
      </w:r>
      <w:r w:rsidRPr="00460C0A">
        <w:rPr>
          <w:rFonts w:cstheme="minorHAnsi"/>
          <w:bCs/>
        </w:rPr>
        <w:t xml:space="preserve"> manual.</w:t>
      </w:r>
    </w:p>
    <w:p w14:paraId="32FC7FCE" w14:textId="77777777" w:rsidR="007F4280" w:rsidRPr="00460C0A" w:rsidRDefault="007F4280" w:rsidP="00445137">
      <w:pPr>
        <w:spacing w:after="0" w:line="360" w:lineRule="auto"/>
        <w:ind w:left="567"/>
        <w:jc w:val="both"/>
        <w:rPr>
          <w:rFonts w:cstheme="minorHAnsi"/>
          <w:bCs/>
        </w:rPr>
      </w:pPr>
    </w:p>
    <w:p w14:paraId="6FBAC403" w14:textId="77777777" w:rsidR="007A413D" w:rsidRPr="00460C0A" w:rsidRDefault="007A413D" w:rsidP="00445137">
      <w:pPr>
        <w:spacing w:after="0" w:line="360" w:lineRule="auto"/>
        <w:jc w:val="both"/>
        <w:rPr>
          <w:rFonts w:cstheme="minorHAnsi"/>
          <w:b/>
          <w:bCs/>
          <w:i/>
        </w:rPr>
      </w:pPr>
      <w:r w:rsidRPr="00460C0A">
        <w:rPr>
          <w:rFonts w:cstheme="minorHAnsi"/>
          <w:b/>
          <w:bCs/>
          <w:i/>
        </w:rPr>
        <w:t>Issued by</w:t>
      </w:r>
    </w:p>
    <w:p w14:paraId="50C5F6A6" w14:textId="7326C445" w:rsidR="00891CE8" w:rsidRPr="00460C0A" w:rsidRDefault="00035218" w:rsidP="00445137">
      <w:pPr>
        <w:spacing w:after="0" w:line="360" w:lineRule="auto"/>
        <w:jc w:val="both"/>
        <w:rPr>
          <w:rFonts w:cstheme="minorHAnsi"/>
          <w:b/>
          <w:bCs/>
          <w:i/>
        </w:rPr>
      </w:pPr>
      <w:r w:rsidRPr="00460C0A">
        <w:rPr>
          <w:rFonts w:cstheme="minorHAnsi"/>
          <w:b/>
          <w:bCs/>
          <w:i/>
        </w:rPr>
        <w:t>_________________________________________________</w:t>
      </w:r>
    </w:p>
    <w:p w14:paraId="55941200" w14:textId="2AFC8721" w:rsidR="006B41B9" w:rsidRPr="00447A75" w:rsidRDefault="006B41B9" w:rsidP="00445137">
      <w:pPr>
        <w:spacing w:after="0" w:line="360" w:lineRule="auto"/>
        <w:jc w:val="both"/>
        <w:rPr>
          <w:rFonts w:cstheme="minorHAnsi"/>
          <w:b/>
          <w:bCs/>
          <w:i/>
        </w:rPr>
      </w:pPr>
      <w:r w:rsidRPr="00447A75">
        <w:rPr>
          <w:rFonts w:cstheme="minorHAnsi"/>
          <w:b/>
          <w:bCs/>
          <w:i/>
        </w:rPr>
        <w:t>Krishnaveni Soobramoney (I</w:t>
      </w:r>
      <w:r w:rsidR="007A413D" w:rsidRPr="00447A75">
        <w:rPr>
          <w:rFonts w:cstheme="minorHAnsi"/>
          <w:b/>
          <w:bCs/>
          <w:i/>
        </w:rPr>
        <w:t>nformation Officer)</w:t>
      </w:r>
    </w:p>
    <w:p w14:paraId="34D8D70E" w14:textId="77777777" w:rsidR="006B41B9" w:rsidRDefault="006B41B9">
      <w:pPr>
        <w:rPr>
          <w:rFonts w:cstheme="minorHAnsi"/>
          <w:b/>
          <w:bCs/>
          <w:i/>
          <w:highlight w:val="yellow"/>
        </w:rPr>
      </w:pPr>
      <w:r>
        <w:rPr>
          <w:rFonts w:cstheme="minorHAnsi"/>
          <w:b/>
          <w:bCs/>
          <w:i/>
          <w:highlight w:val="yellow"/>
        </w:rPr>
        <w:br w:type="page"/>
      </w:r>
    </w:p>
    <w:p w14:paraId="575D225F" w14:textId="77777777" w:rsidR="007A413D" w:rsidRDefault="007A413D" w:rsidP="00445137">
      <w:pPr>
        <w:spacing w:after="0" w:line="360" w:lineRule="auto"/>
        <w:jc w:val="both"/>
        <w:rPr>
          <w:rFonts w:cstheme="minorHAnsi"/>
          <w:b/>
          <w:bCs/>
          <w:i/>
        </w:rPr>
      </w:pPr>
    </w:p>
    <w:p w14:paraId="6F2ED5E1" w14:textId="45198F17" w:rsidR="00FD4CCA" w:rsidRDefault="00FD4CCA" w:rsidP="00FD4CCA">
      <w:pPr>
        <w:spacing w:after="0" w:line="360" w:lineRule="auto"/>
        <w:jc w:val="center"/>
        <w:rPr>
          <w:rFonts w:cstheme="minorHAnsi"/>
          <w:b/>
          <w:bCs/>
          <w:iCs/>
        </w:rPr>
      </w:pPr>
      <w:r>
        <w:rPr>
          <w:rFonts w:cstheme="minorHAnsi"/>
          <w:b/>
          <w:bCs/>
          <w:iCs/>
        </w:rPr>
        <w:t>APPENDIX A PRESCRIBED FORMS</w:t>
      </w:r>
    </w:p>
    <w:p w14:paraId="2B8A773C" w14:textId="77777777" w:rsidR="00FD4CCA" w:rsidRDefault="00FD4CCA" w:rsidP="00FD4CCA">
      <w:pPr>
        <w:spacing w:after="0" w:line="360" w:lineRule="auto"/>
        <w:jc w:val="center"/>
        <w:rPr>
          <w:rFonts w:cstheme="minorHAnsi"/>
          <w:b/>
          <w:bCs/>
          <w:iCs/>
        </w:rPr>
      </w:pPr>
    </w:p>
    <w:p w14:paraId="607FEC2F" w14:textId="3A958169" w:rsidR="00FD4CCA" w:rsidRDefault="00E051EA" w:rsidP="00FD4CCA">
      <w:pPr>
        <w:spacing w:after="0" w:line="360" w:lineRule="auto"/>
        <w:jc w:val="center"/>
        <w:rPr>
          <w:rFonts w:cstheme="minorHAnsi"/>
          <w:b/>
          <w:bCs/>
          <w:iCs/>
        </w:rPr>
      </w:pPr>
      <w:r>
        <w:rPr>
          <w:rFonts w:cstheme="minorHAnsi"/>
          <w:b/>
          <w:bCs/>
          <w:iCs/>
        </w:rPr>
        <w:t>FORM A</w:t>
      </w:r>
    </w:p>
    <w:p w14:paraId="6B5EF544" w14:textId="3ED331AB" w:rsidR="00E051EA" w:rsidRDefault="00E051EA" w:rsidP="00FD4CCA">
      <w:pPr>
        <w:spacing w:after="0" w:line="360" w:lineRule="auto"/>
        <w:jc w:val="center"/>
        <w:rPr>
          <w:rFonts w:cstheme="minorHAnsi"/>
          <w:b/>
          <w:bCs/>
          <w:iCs/>
        </w:rPr>
      </w:pPr>
      <w:r>
        <w:rPr>
          <w:rFonts w:cstheme="minorHAnsi"/>
          <w:b/>
          <w:bCs/>
          <w:iCs/>
        </w:rPr>
        <w:t>REQUEST FOR ACCESS TO RECORD OF PUBLIC BODY</w:t>
      </w:r>
    </w:p>
    <w:p w14:paraId="7A14F493" w14:textId="77777777" w:rsidR="00E051EA" w:rsidRDefault="00E051EA" w:rsidP="00FD4CCA">
      <w:pPr>
        <w:spacing w:after="0" w:line="360" w:lineRule="auto"/>
        <w:jc w:val="center"/>
        <w:rPr>
          <w:rFonts w:cstheme="minorHAnsi"/>
          <w:b/>
          <w:bCs/>
          <w:iCs/>
        </w:rPr>
      </w:pPr>
    </w:p>
    <w:p w14:paraId="05D8C995" w14:textId="5167FDD7" w:rsidR="00E051EA" w:rsidRDefault="00E051EA" w:rsidP="00FD4CCA">
      <w:pPr>
        <w:spacing w:after="0" w:line="360" w:lineRule="auto"/>
        <w:jc w:val="center"/>
        <w:rPr>
          <w:rFonts w:cstheme="minorHAnsi"/>
          <w:b/>
          <w:bCs/>
          <w:iCs/>
        </w:rPr>
      </w:pPr>
      <w:r>
        <w:rPr>
          <w:rFonts w:cstheme="minorHAnsi"/>
          <w:b/>
          <w:bCs/>
          <w:iCs/>
        </w:rPr>
        <w:t>(Section 18 (1) of the Promotion of Access to Information Act, 2000)</w:t>
      </w:r>
    </w:p>
    <w:p w14:paraId="4AA2BC19" w14:textId="4758E927" w:rsidR="00E051EA" w:rsidRDefault="00E051EA" w:rsidP="00FD4CCA">
      <w:pPr>
        <w:spacing w:after="0" w:line="360" w:lineRule="auto"/>
        <w:jc w:val="center"/>
        <w:rPr>
          <w:rFonts w:cstheme="minorHAnsi"/>
          <w:b/>
          <w:bCs/>
          <w:iCs/>
        </w:rPr>
      </w:pPr>
      <w:r>
        <w:rPr>
          <w:rFonts w:cstheme="minorHAnsi"/>
          <w:b/>
          <w:bCs/>
          <w:iCs/>
        </w:rPr>
        <w:t>Act No.2 of 2000</w:t>
      </w:r>
    </w:p>
    <w:p w14:paraId="0759C85B" w14:textId="2680AF9D" w:rsidR="00E051EA" w:rsidRDefault="00E051EA" w:rsidP="00FD4CCA">
      <w:pPr>
        <w:spacing w:after="0" w:line="360" w:lineRule="auto"/>
        <w:jc w:val="center"/>
        <w:rPr>
          <w:rFonts w:cstheme="minorHAnsi"/>
          <w:b/>
          <w:bCs/>
          <w:iCs/>
        </w:rPr>
      </w:pPr>
      <w:r>
        <w:rPr>
          <w:rFonts w:cstheme="minorHAnsi"/>
          <w:b/>
          <w:bCs/>
          <w:iCs/>
        </w:rPr>
        <w:t>[Regulation 6)</w:t>
      </w:r>
    </w:p>
    <w:p w14:paraId="177A4D85" w14:textId="77777777" w:rsidR="00E051EA" w:rsidRDefault="00E051EA" w:rsidP="00E051EA">
      <w:pPr>
        <w:spacing w:after="0" w:line="360" w:lineRule="auto"/>
        <w:rPr>
          <w:rFonts w:cstheme="minorHAnsi"/>
          <w:b/>
          <w:bCs/>
          <w:iCs/>
        </w:rPr>
      </w:pPr>
    </w:p>
    <w:tbl>
      <w:tblPr>
        <w:tblStyle w:val="TableGrid"/>
        <w:tblW w:w="9493" w:type="dxa"/>
        <w:tblLook w:val="04A0" w:firstRow="1" w:lastRow="0" w:firstColumn="1" w:lastColumn="0" w:noHBand="0" w:noVBand="1"/>
      </w:tblPr>
      <w:tblGrid>
        <w:gridCol w:w="9493"/>
      </w:tblGrid>
      <w:tr w:rsidR="009F396D" w14:paraId="05D95402" w14:textId="77777777" w:rsidTr="00EB5FA1">
        <w:trPr>
          <w:trHeight w:val="2523"/>
        </w:trPr>
        <w:tc>
          <w:tcPr>
            <w:tcW w:w="9493" w:type="dxa"/>
            <w:shd w:val="clear" w:color="auto" w:fill="EEECE1" w:themeFill="background2"/>
          </w:tcPr>
          <w:p w14:paraId="1FDCE266" w14:textId="77777777" w:rsidR="009F396D" w:rsidRDefault="009F396D" w:rsidP="00E051EA">
            <w:pPr>
              <w:spacing w:line="360" w:lineRule="auto"/>
              <w:rPr>
                <w:rFonts w:cstheme="minorHAnsi"/>
                <w:iCs/>
              </w:rPr>
            </w:pPr>
            <w:r>
              <w:rPr>
                <w:rFonts w:cstheme="minorHAnsi"/>
                <w:iCs/>
              </w:rPr>
              <w:t>For Departmental Use:</w:t>
            </w:r>
          </w:p>
          <w:p w14:paraId="37001445" w14:textId="57EE8DFF" w:rsidR="009F396D" w:rsidRDefault="009F396D" w:rsidP="00E051EA">
            <w:pPr>
              <w:spacing w:line="360" w:lineRule="auto"/>
              <w:rPr>
                <w:rFonts w:cstheme="minorHAnsi"/>
                <w:iCs/>
              </w:rPr>
            </w:pPr>
            <w:r>
              <w:rPr>
                <w:rFonts w:cstheme="minorHAnsi"/>
                <w:iCs/>
              </w:rPr>
              <w:t>Reference No</w:t>
            </w:r>
            <w:r w:rsidR="00EB5FA1">
              <w:rPr>
                <w:rFonts w:cstheme="minorHAnsi"/>
                <w:iCs/>
              </w:rPr>
              <w:t>:</w:t>
            </w:r>
            <w:r>
              <w:rPr>
                <w:rFonts w:cstheme="minorHAnsi"/>
                <w:iCs/>
              </w:rPr>
              <w:t xml:space="preserve"> ____________________________________</w:t>
            </w:r>
          </w:p>
          <w:p w14:paraId="01DD1F51" w14:textId="77777777" w:rsidR="009F396D" w:rsidRDefault="009F396D" w:rsidP="00E051EA">
            <w:pPr>
              <w:spacing w:line="360" w:lineRule="auto"/>
              <w:rPr>
                <w:rFonts w:cstheme="minorHAnsi"/>
                <w:iCs/>
              </w:rPr>
            </w:pPr>
            <w:r>
              <w:rPr>
                <w:rFonts w:cstheme="minorHAnsi"/>
                <w:iCs/>
              </w:rPr>
              <w:t>Request Received by: ____________________________________</w:t>
            </w:r>
          </w:p>
          <w:p w14:paraId="1FB8A2A3" w14:textId="5669BD3E" w:rsidR="009F396D" w:rsidRDefault="009F396D" w:rsidP="00E051EA">
            <w:pPr>
              <w:spacing w:line="360" w:lineRule="auto"/>
              <w:rPr>
                <w:rFonts w:cstheme="minorHAnsi"/>
                <w:iCs/>
              </w:rPr>
            </w:pPr>
            <w:r>
              <w:rPr>
                <w:rFonts w:cstheme="minorHAnsi"/>
                <w:iCs/>
              </w:rPr>
              <w:t>Name, Surname and designation of Information Officer: ___________________________</w:t>
            </w:r>
          </w:p>
          <w:p w14:paraId="412D0459" w14:textId="77777777" w:rsidR="009F396D" w:rsidRDefault="009F396D" w:rsidP="00E051EA">
            <w:pPr>
              <w:spacing w:line="360" w:lineRule="auto"/>
              <w:rPr>
                <w:rFonts w:cstheme="minorHAnsi"/>
                <w:iCs/>
              </w:rPr>
            </w:pPr>
            <w:r>
              <w:rPr>
                <w:rFonts w:cstheme="minorHAnsi"/>
                <w:iCs/>
              </w:rPr>
              <w:t>Date and Place: ___________________________________</w:t>
            </w:r>
          </w:p>
          <w:p w14:paraId="198A9A13" w14:textId="77777777" w:rsidR="009F396D" w:rsidRDefault="009F396D" w:rsidP="00E051EA">
            <w:pPr>
              <w:spacing w:line="360" w:lineRule="auto"/>
              <w:rPr>
                <w:rFonts w:cstheme="minorHAnsi"/>
                <w:iCs/>
              </w:rPr>
            </w:pPr>
            <w:r>
              <w:rPr>
                <w:rFonts w:cstheme="minorHAnsi"/>
                <w:iCs/>
              </w:rPr>
              <w:t>Request Fee (if required): _________________________</w:t>
            </w:r>
          </w:p>
          <w:p w14:paraId="7A41F953" w14:textId="77777777" w:rsidR="009F396D" w:rsidRDefault="00694243" w:rsidP="00E051EA">
            <w:pPr>
              <w:spacing w:line="360" w:lineRule="auto"/>
              <w:rPr>
                <w:rFonts w:cstheme="minorHAnsi"/>
                <w:iCs/>
              </w:rPr>
            </w:pPr>
            <w:r>
              <w:rPr>
                <w:rFonts w:cstheme="minorHAnsi"/>
                <w:iCs/>
              </w:rPr>
              <w:t>Deposit (if required): _________________________</w:t>
            </w:r>
          </w:p>
          <w:p w14:paraId="72EF8776" w14:textId="0BAE1CA7" w:rsidR="00694243" w:rsidRPr="009F396D" w:rsidRDefault="00694243" w:rsidP="00E051EA">
            <w:pPr>
              <w:spacing w:line="360" w:lineRule="auto"/>
              <w:rPr>
                <w:rFonts w:cstheme="minorHAnsi"/>
                <w:iCs/>
              </w:rPr>
            </w:pPr>
            <w:r>
              <w:rPr>
                <w:rFonts w:cstheme="minorHAnsi"/>
                <w:iCs/>
              </w:rPr>
              <w:t>Access Fee: _______________________</w:t>
            </w:r>
          </w:p>
        </w:tc>
      </w:tr>
    </w:tbl>
    <w:p w14:paraId="7F461BD0" w14:textId="77777777" w:rsidR="00E051EA" w:rsidRDefault="00E051EA" w:rsidP="00E051EA">
      <w:pPr>
        <w:spacing w:after="0" w:line="360" w:lineRule="auto"/>
        <w:rPr>
          <w:rFonts w:cstheme="minorHAnsi"/>
          <w:b/>
          <w:bCs/>
          <w:iCs/>
        </w:rPr>
      </w:pPr>
    </w:p>
    <w:p w14:paraId="5E8B619E" w14:textId="37327B9B" w:rsidR="00FD4CCA" w:rsidRDefault="00694243" w:rsidP="00694243">
      <w:pPr>
        <w:spacing w:after="0" w:line="360" w:lineRule="auto"/>
        <w:rPr>
          <w:rFonts w:cstheme="minorHAnsi"/>
          <w:iCs/>
        </w:rPr>
      </w:pPr>
      <w:r>
        <w:rPr>
          <w:rFonts w:cstheme="minorHAnsi"/>
          <w:iCs/>
        </w:rPr>
        <w:t>A.</w:t>
      </w:r>
      <w:r>
        <w:rPr>
          <w:rFonts w:cstheme="minorHAnsi"/>
          <w:iCs/>
        </w:rPr>
        <w:tab/>
      </w:r>
      <w:r w:rsidR="00EB5FA1">
        <w:rPr>
          <w:rFonts w:cstheme="minorHAnsi"/>
          <w:iCs/>
        </w:rPr>
        <w:t xml:space="preserve">Particulars of </w:t>
      </w:r>
      <w:r>
        <w:rPr>
          <w:rFonts w:cstheme="minorHAnsi"/>
          <w:iCs/>
        </w:rPr>
        <w:t>Public Body</w:t>
      </w:r>
    </w:p>
    <w:p w14:paraId="5276322B" w14:textId="2E39CC7E" w:rsidR="00694243" w:rsidRDefault="00694243" w:rsidP="00694243">
      <w:pPr>
        <w:spacing w:after="0" w:line="360" w:lineRule="auto"/>
        <w:rPr>
          <w:rFonts w:cstheme="minorHAnsi"/>
          <w:iCs/>
        </w:rPr>
      </w:pPr>
      <w:r>
        <w:rPr>
          <w:rFonts w:cstheme="minorHAnsi"/>
          <w:iCs/>
        </w:rPr>
        <w:t>The Information Officer</w:t>
      </w:r>
    </w:p>
    <w:p w14:paraId="107D389B" w14:textId="69B4F093" w:rsidR="00694243" w:rsidRDefault="00694243" w:rsidP="00694243">
      <w:pPr>
        <w:spacing w:after="0" w:line="360" w:lineRule="auto"/>
        <w:rPr>
          <w:rFonts w:cstheme="minorHAnsi"/>
          <w:iCs/>
        </w:rPr>
      </w:pPr>
      <w:r>
        <w:rPr>
          <w:rFonts w:cstheme="minorHAnsi"/>
          <w:iCs/>
        </w:rPr>
        <w:t>__________________________________________________</w:t>
      </w:r>
    </w:p>
    <w:p w14:paraId="4B98A477" w14:textId="458729FF" w:rsidR="00694243" w:rsidRDefault="00694243" w:rsidP="00694243">
      <w:pPr>
        <w:spacing w:after="0" w:line="360" w:lineRule="auto"/>
        <w:rPr>
          <w:rFonts w:cstheme="minorHAnsi"/>
          <w:iCs/>
        </w:rPr>
      </w:pPr>
      <w:r>
        <w:rPr>
          <w:rFonts w:cstheme="minorHAnsi"/>
          <w:iCs/>
        </w:rPr>
        <w:t>__________________________________________________</w:t>
      </w:r>
    </w:p>
    <w:p w14:paraId="05C9B984" w14:textId="026537F9" w:rsidR="00694243" w:rsidRPr="00694243" w:rsidRDefault="00694243" w:rsidP="00694243">
      <w:pPr>
        <w:spacing w:after="0" w:line="360" w:lineRule="auto"/>
        <w:rPr>
          <w:rFonts w:cstheme="minorHAnsi"/>
          <w:iCs/>
        </w:rPr>
      </w:pPr>
      <w:r>
        <w:rPr>
          <w:rFonts w:cstheme="minorHAnsi"/>
          <w:iCs/>
        </w:rPr>
        <w:t>__________________________________________________</w:t>
      </w:r>
    </w:p>
    <w:p w14:paraId="671E5562" w14:textId="77777777" w:rsidR="00694243" w:rsidRDefault="00694243" w:rsidP="00694243">
      <w:pPr>
        <w:spacing w:after="0" w:line="360" w:lineRule="auto"/>
        <w:rPr>
          <w:rFonts w:cstheme="minorHAnsi"/>
          <w:iCs/>
        </w:rPr>
      </w:pPr>
    </w:p>
    <w:p w14:paraId="64C1A635" w14:textId="582C9DE4" w:rsidR="00FD4CCA" w:rsidRDefault="00694243" w:rsidP="00694243">
      <w:pPr>
        <w:spacing w:after="0" w:line="360" w:lineRule="auto"/>
        <w:rPr>
          <w:rFonts w:cstheme="minorHAnsi"/>
          <w:iCs/>
        </w:rPr>
      </w:pPr>
      <w:r>
        <w:rPr>
          <w:rFonts w:cstheme="minorHAnsi"/>
          <w:iCs/>
        </w:rPr>
        <w:t>B.</w:t>
      </w:r>
      <w:r>
        <w:rPr>
          <w:rFonts w:cstheme="minorHAnsi"/>
          <w:iCs/>
        </w:rPr>
        <w:tab/>
        <w:t>Particulars of the person requesting access to record</w:t>
      </w:r>
    </w:p>
    <w:p w14:paraId="2F4D205F" w14:textId="77777777" w:rsidR="00EB5FA1" w:rsidRDefault="00EB5FA1" w:rsidP="00694243">
      <w:pPr>
        <w:spacing w:after="0" w:line="360" w:lineRule="auto"/>
        <w:rPr>
          <w:rFonts w:cstheme="minorHAnsi"/>
          <w:iCs/>
        </w:rPr>
      </w:pPr>
    </w:p>
    <w:tbl>
      <w:tblPr>
        <w:tblStyle w:val="TableGrid"/>
        <w:tblW w:w="9493" w:type="dxa"/>
        <w:tblLook w:val="04A0" w:firstRow="1" w:lastRow="0" w:firstColumn="1" w:lastColumn="0" w:noHBand="0" w:noVBand="1"/>
      </w:tblPr>
      <w:tblGrid>
        <w:gridCol w:w="9493"/>
      </w:tblGrid>
      <w:tr w:rsidR="00793D6B" w14:paraId="4EDA9DC9" w14:textId="77777777" w:rsidTr="00EB5FA1">
        <w:tc>
          <w:tcPr>
            <w:tcW w:w="9493" w:type="dxa"/>
            <w:shd w:val="clear" w:color="auto" w:fill="EEECE1" w:themeFill="background2"/>
          </w:tcPr>
          <w:p w14:paraId="0A1DE14D" w14:textId="27D72A80" w:rsidR="00793D6B" w:rsidRPr="00EB5FA1" w:rsidRDefault="00793D6B" w:rsidP="00694243">
            <w:pPr>
              <w:spacing w:line="360" w:lineRule="auto"/>
              <w:rPr>
                <w:rFonts w:cstheme="minorHAnsi"/>
                <w:i/>
              </w:rPr>
            </w:pPr>
            <w:r w:rsidRPr="00EB5FA1">
              <w:rPr>
                <w:rFonts w:cstheme="minorHAnsi"/>
                <w:i/>
              </w:rPr>
              <w:t>a. The particulars of the person who requests access to the record must be given below</w:t>
            </w:r>
            <w:r w:rsidR="00EB5FA1">
              <w:rPr>
                <w:rFonts w:cstheme="minorHAnsi"/>
                <w:i/>
              </w:rPr>
              <w:t>.</w:t>
            </w:r>
          </w:p>
          <w:p w14:paraId="6557D6E4" w14:textId="04864207" w:rsidR="00793D6B" w:rsidRPr="00EB5FA1" w:rsidRDefault="00793D6B" w:rsidP="00694243">
            <w:pPr>
              <w:spacing w:line="360" w:lineRule="auto"/>
              <w:rPr>
                <w:rFonts w:cstheme="minorHAnsi"/>
                <w:i/>
              </w:rPr>
            </w:pPr>
            <w:r w:rsidRPr="00EB5FA1">
              <w:rPr>
                <w:rFonts w:cstheme="minorHAnsi"/>
                <w:i/>
              </w:rPr>
              <w:t xml:space="preserve">b. The address and/or fax number </w:t>
            </w:r>
            <w:r w:rsidR="00FC3FAD" w:rsidRPr="00EB5FA1">
              <w:rPr>
                <w:rFonts w:cstheme="minorHAnsi"/>
                <w:i/>
              </w:rPr>
              <w:t>in the Republic to which the information is to be sent, must be given</w:t>
            </w:r>
            <w:r w:rsidR="00EB5FA1">
              <w:rPr>
                <w:rFonts w:cstheme="minorHAnsi"/>
                <w:i/>
              </w:rPr>
              <w:t>.</w:t>
            </w:r>
          </w:p>
          <w:p w14:paraId="71E08EFE" w14:textId="2D9FABA2" w:rsidR="00FC3FAD" w:rsidRDefault="00FC3FAD" w:rsidP="00FC3FAD">
            <w:pPr>
              <w:spacing w:line="360" w:lineRule="auto"/>
              <w:rPr>
                <w:rFonts w:cstheme="minorHAnsi"/>
                <w:iCs/>
              </w:rPr>
            </w:pPr>
            <w:r w:rsidRPr="00EB5FA1">
              <w:rPr>
                <w:rFonts w:cstheme="minorHAnsi"/>
                <w:i/>
              </w:rPr>
              <w:t>c. Proof of the capacity in which the request is made, if applicable must be attached</w:t>
            </w:r>
            <w:r w:rsidR="00EB5FA1">
              <w:rPr>
                <w:rFonts w:cstheme="minorHAnsi"/>
                <w:i/>
              </w:rPr>
              <w:t>.</w:t>
            </w:r>
          </w:p>
        </w:tc>
      </w:tr>
    </w:tbl>
    <w:p w14:paraId="47DC5B97" w14:textId="77777777" w:rsidR="00694243" w:rsidRDefault="00694243" w:rsidP="00694243">
      <w:pPr>
        <w:spacing w:after="0" w:line="360" w:lineRule="auto"/>
        <w:rPr>
          <w:rFonts w:cstheme="minorHAnsi"/>
          <w:iCs/>
        </w:rPr>
      </w:pPr>
    </w:p>
    <w:p w14:paraId="5AA5C926" w14:textId="477A9754" w:rsidR="00FC3FAD" w:rsidRDefault="00FC3FAD" w:rsidP="00694243">
      <w:pPr>
        <w:spacing w:after="0" w:line="360" w:lineRule="auto"/>
        <w:rPr>
          <w:rFonts w:cstheme="minorHAnsi"/>
          <w:iCs/>
        </w:rPr>
      </w:pPr>
      <w:r>
        <w:rPr>
          <w:rFonts w:cstheme="minorHAnsi"/>
          <w:iCs/>
        </w:rPr>
        <w:t>Full names and Surnames:</w:t>
      </w:r>
      <w:r>
        <w:rPr>
          <w:rFonts w:cstheme="minorHAnsi"/>
          <w:iCs/>
        </w:rPr>
        <w:tab/>
        <w:t>______________________________________________</w:t>
      </w:r>
    </w:p>
    <w:p w14:paraId="02CADE36" w14:textId="523A3648" w:rsidR="00FC3FAD" w:rsidRDefault="00FC3FAD" w:rsidP="00694243">
      <w:pPr>
        <w:spacing w:after="0" w:line="360" w:lineRule="auto"/>
        <w:rPr>
          <w:rFonts w:cstheme="minorHAnsi"/>
          <w:iCs/>
        </w:rPr>
      </w:pPr>
      <w:r>
        <w:rPr>
          <w:rFonts w:cstheme="minorHAnsi"/>
          <w:iCs/>
        </w:rPr>
        <w:t>Identity Number:</w:t>
      </w:r>
      <w:r>
        <w:rPr>
          <w:rFonts w:cstheme="minorHAnsi"/>
          <w:iCs/>
        </w:rPr>
        <w:tab/>
      </w:r>
      <w:r>
        <w:rPr>
          <w:rFonts w:cstheme="minorHAnsi"/>
          <w:iCs/>
        </w:rPr>
        <w:tab/>
        <w:t>______________________________________________</w:t>
      </w:r>
    </w:p>
    <w:p w14:paraId="4AD52B0E" w14:textId="2F6E201D" w:rsidR="00FC3FAD" w:rsidRDefault="00FC3FAD" w:rsidP="00694243">
      <w:pPr>
        <w:spacing w:after="0" w:line="360" w:lineRule="auto"/>
        <w:rPr>
          <w:rFonts w:cstheme="minorHAnsi"/>
          <w:iCs/>
        </w:rPr>
      </w:pPr>
      <w:r>
        <w:rPr>
          <w:rFonts w:cstheme="minorHAnsi"/>
          <w:iCs/>
        </w:rPr>
        <w:t>Postal Address:</w:t>
      </w:r>
      <w:r>
        <w:rPr>
          <w:rFonts w:cstheme="minorHAnsi"/>
          <w:iCs/>
        </w:rPr>
        <w:tab/>
      </w:r>
      <w:r>
        <w:rPr>
          <w:rFonts w:cstheme="minorHAnsi"/>
          <w:iCs/>
        </w:rPr>
        <w:tab/>
      </w:r>
      <w:r>
        <w:rPr>
          <w:rFonts w:cstheme="minorHAnsi"/>
          <w:iCs/>
        </w:rPr>
        <w:tab/>
        <w:t>______________________________________________</w:t>
      </w:r>
    </w:p>
    <w:p w14:paraId="65A1A3CA" w14:textId="5D83879F" w:rsidR="00FC3FAD" w:rsidRDefault="00FC3FAD" w:rsidP="00694243">
      <w:pPr>
        <w:spacing w:after="0" w:line="360" w:lineRule="auto"/>
        <w:rPr>
          <w:rFonts w:cstheme="minorHAnsi"/>
          <w:iCs/>
        </w:rPr>
      </w:pPr>
      <w:r>
        <w:rPr>
          <w:rFonts w:cstheme="minorHAnsi"/>
          <w:iCs/>
        </w:rPr>
        <w:t>Fax Number:</w:t>
      </w:r>
      <w:r>
        <w:rPr>
          <w:rFonts w:cstheme="minorHAnsi"/>
          <w:iCs/>
        </w:rPr>
        <w:tab/>
      </w:r>
      <w:r>
        <w:rPr>
          <w:rFonts w:cstheme="minorHAnsi"/>
          <w:iCs/>
        </w:rPr>
        <w:tab/>
      </w:r>
      <w:r>
        <w:rPr>
          <w:rFonts w:cstheme="minorHAnsi"/>
          <w:iCs/>
        </w:rPr>
        <w:tab/>
        <w:t>______________________________________________</w:t>
      </w:r>
    </w:p>
    <w:p w14:paraId="2AD80951" w14:textId="5E3DD343" w:rsidR="00FC3FAD" w:rsidRDefault="00FC3FAD" w:rsidP="00694243">
      <w:pPr>
        <w:spacing w:after="0" w:line="360" w:lineRule="auto"/>
        <w:rPr>
          <w:rFonts w:cstheme="minorHAnsi"/>
          <w:iCs/>
        </w:rPr>
      </w:pPr>
      <w:r>
        <w:rPr>
          <w:rFonts w:cstheme="minorHAnsi"/>
          <w:iCs/>
        </w:rPr>
        <w:lastRenderedPageBreak/>
        <w:t>Telephone Number:</w:t>
      </w:r>
      <w:r>
        <w:rPr>
          <w:rFonts w:cstheme="minorHAnsi"/>
          <w:iCs/>
        </w:rPr>
        <w:tab/>
      </w:r>
      <w:r>
        <w:rPr>
          <w:rFonts w:cstheme="minorHAnsi"/>
          <w:iCs/>
        </w:rPr>
        <w:tab/>
        <w:t>______________________________________________</w:t>
      </w:r>
    </w:p>
    <w:p w14:paraId="6D03620A" w14:textId="731D042C" w:rsidR="00FC3FAD" w:rsidRDefault="00FC3FAD" w:rsidP="00694243">
      <w:pPr>
        <w:spacing w:after="0" w:line="360" w:lineRule="auto"/>
        <w:rPr>
          <w:rFonts w:cstheme="minorHAnsi"/>
          <w:iCs/>
        </w:rPr>
      </w:pPr>
      <w:r>
        <w:rPr>
          <w:rFonts w:cstheme="minorHAnsi"/>
          <w:iCs/>
        </w:rPr>
        <w:t>Email Address:</w:t>
      </w:r>
      <w:r>
        <w:rPr>
          <w:rFonts w:cstheme="minorHAnsi"/>
          <w:iCs/>
        </w:rPr>
        <w:tab/>
      </w:r>
      <w:r>
        <w:rPr>
          <w:rFonts w:cstheme="minorHAnsi"/>
          <w:iCs/>
        </w:rPr>
        <w:tab/>
      </w:r>
      <w:r>
        <w:rPr>
          <w:rFonts w:cstheme="minorHAnsi"/>
          <w:iCs/>
        </w:rPr>
        <w:tab/>
        <w:t>______________________________________________</w:t>
      </w:r>
    </w:p>
    <w:p w14:paraId="23EE7A38" w14:textId="00164912" w:rsidR="00FC3FAD" w:rsidRDefault="00FC3FAD" w:rsidP="00694243">
      <w:pPr>
        <w:spacing w:after="0" w:line="360" w:lineRule="auto"/>
        <w:rPr>
          <w:rFonts w:cstheme="minorHAnsi"/>
          <w:iCs/>
        </w:rPr>
      </w:pPr>
      <w:r>
        <w:rPr>
          <w:rFonts w:cstheme="minorHAnsi"/>
          <w:iCs/>
        </w:rPr>
        <w:t>Capacity in which request is made, should the request be made on behalf of another person</w:t>
      </w:r>
    </w:p>
    <w:p w14:paraId="35280A63" w14:textId="65ECA6E2" w:rsidR="00FC3FAD" w:rsidRDefault="00FC3FAD" w:rsidP="00694243">
      <w:pPr>
        <w:spacing w:after="0" w:line="360" w:lineRule="auto"/>
        <w:rPr>
          <w:rFonts w:cstheme="minorHAnsi"/>
          <w:iCs/>
        </w:rPr>
      </w:pPr>
      <w:r>
        <w:rPr>
          <w:rFonts w:cstheme="minorHAnsi"/>
          <w:iCs/>
        </w:rPr>
        <w:t>_________________________________________________________________________</w:t>
      </w:r>
    </w:p>
    <w:p w14:paraId="0464810F" w14:textId="77777777" w:rsidR="00FC3FAD" w:rsidRDefault="00FC3FAD" w:rsidP="00694243">
      <w:pPr>
        <w:spacing w:after="0" w:line="360" w:lineRule="auto"/>
        <w:rPr>
          <w:rFonts w:cstheme="minorHAnsi"/>
          <w:iCs/>
        </w:rPr>
      </w:pPr>
    </w:p>
    <w:p w14:paraId="2DFB483E" w14:textId="5AAB4E11" w:rsidR="00FC3FAD" w:rsidRDefault="00FC3FAD" w:rsidP="00694243">
      <w:pPr>
        <w:spacing w:after="0" w:line="360" w:lineRule="auto"/>
        <w:rPr>
          <w:rFonts w:cstheme="minorHAnsi"/>
          <w:iCs/>
        </w:rPr>
      </w:pPr>
      <w:r>
        <w:rPr>
          <w:rFonts w:cstheme="minorHAnsi"/>
          <w:iCs/>
        </w:rPr>
        <w:t>C.</w:t>
      </w:r>
      <w:r>
        <w:rPr>
          <w:rFonts w:cstheme="minorHAnsi"/>
          <w:iCs/>
        </w:rPr>
        <w:tab/>
      </w:r>
      <w:r w:rsidR="003072EC">
        <w:rPr>
          <w:rFonts w:cstheme="minorHAnsi"/>
          <w:iCs/>
        </w:rPr>
        <w:t xml:space="preserve">Particulars of person </w:t>
      </w:r>
      <w:r w:rsidR="00EE5E2A">
        <w:rPr>
          <w:rFonts w:cstheme="minorHAnsi"/>
          <w:iCs/>
        </w:rPr>
        <w:t>on whose behalf the request is made</w:t>
      </w:r>
    </w:p>
    <w:p w14:paraId="1424B406" w14:textId="77777777" w:rsidR="00EE5E2A" w:rsidRDefault="00EE5E2A" w:rsidP="00694243">
      <w:pPr>
        <w:spacing w:after="0" w:line="360" w:lineRule="auto"/>
        <w:rPr>
          <w:rFonts w:cstheme="minorHAnsi"/>
          <w:iCs/>
        </w:rPr>
      </w:pPr>
    </w:p>
    <w:p w14:paraId="2BE34C4A" w14:textId="20C671B3" w:rsidR="00EE5E2A" w:rsidRDefault="00EE5E2A" w:rsidP="00694243">
      <w:pPr>
        <w:spacing w:after="0" w:line="360" w:lineRule="auto"/>
        <w:rPr>
          <w:rFonts w:cstheme="minorHAnsi"/>
          <w:iCs/>
        </w:rPr>
      </w:pPr>
      <w:r>
        <w:rPr>
          <w:rFonts w:cstheme="minorHAnsi"/>
          <w:iCs/>
        </w:rPr>
        <w:t>Full Names:</w:t>
      </w:r>
      <w:r>
        <w:rPr>
          <w:rFonts w:cstheme="minorHAnsi"/>
          <w:iCs/>
        </w:rPr>
        <w:tab/>
        <w:t>______________________________________</w:t>
      </w:r>
    </w:p>
    <w:p w14:paraId="22A64C41" w14:textId="36446B6B" w:rsidR="00EE5E2A" w:rsidRDefault="00EE5E2A" w:rsidP="00694243">
      <w:pPr>
        <w:spacing w:after="0" w:line="360" w:lineRule="auto"/>
        <w:rPr>
          <w:rFonts w:cstheme="minorHAnsi"/>
          <w:iCs/>
        </w:rPr>
      </w:pPr>
      <w:r>
        <w:rPr>
          <w:rFonts w:cstheme="minorHAnsi"/>
          <w:iCs/>
        </w:rPr>
        <w:t>Surname:</w:t>
      </w:r>
      <w:r>
        <w:rPr>
          <w:rFonts w:cstheme="minorHAnsi"/>
          <w:iCs/>
        </w:rPr>
        <w:tab/>
        <w:t>______________________________________</w:t>
      </w:r>
    </w:p>
    <w:p w14:paraId="7529A749" w14:textId="492A4936" w:rsidR="00EE5E2A" w:rsidRDefault="00EE5E2A" w:rsidP="00694243">
      <w:pPr>
        <w:spacing w:after="0" w:line="360" w:lineRule="auto"/>
        <w:rPr>
          <w:rFonts w:cstheme="minorHAnsi"/>
          <w:iCs/>
        </w:rPr>
      </w:pPr>
      <w:r>
        <w:rPr>
          <w:rFonts w:cstheme="minorHAnsi"/>
          <w:iCs/>
        </w:rPr>
        <w:t>Identity Number:</w:t>
      </w:r>
      <w:r>
        <w:rPr>
          <w:rFonts w:cstheme="minorHAnsi"/>
          <w:iCs/>
        </w:rPr>
        <w:tab/>
        <w:t>________________________________</w:t>
      </w:r>
    </w:p>
    <w:p w14:paraId="31445966" w14:textId="77777777" w:rsidR="00EE5E2A" w:rsidRDefault="00EE5E2A" w:rsidP="00694243">
      <w:pPr>
        <w:spacing w:after="0" w:line="360" w:lineRule="auto"/>
        <w:rPr>
          <w:rFonts w:cstheme="minorHAnsi"/>
          <w:iCs/>
        </w:rPr>
      </w:pPr>
    </w:p>
    <w:p w14:paraId="297F8425" w14:textId="6F4B4FE1" w:rsidR="00EE5E2A" w:rsidRDefault="009A428C" w:rsidP="00694243">
      <w:pPr>
        <w:spacing w:after="0" w:line="360" w:lineRule="auto"/>
        <w:rPr>
          <w:rFonts w:cstheme="minorHAnsi"/>
          <w:iCs/>
        </w:rPr>
      </w:pPr>
      <w:r>
        <w:rPr>
          <w:rFonts w:cstheme="minorHAnsi"/>
          <w:iCs/>
        </w:rPr>
        <w:t>D.</w:t>
      </w:r>
      <w:r>
        <w:rPr>
          <w:rFonts w:cstheme="minorHAnsi"/>
          <w:iCs/>
        </w:rPr>
        <w:tab/>
        <w:t>Particulars of Record</w:t>
      </w:r>
    </w:p>
    <w:p w14:paraId="532CBAE3" w14:textId="77777777" w:rsidR="009A428C" w:rsidRDefault="009A428C" w:rsidP="00694243">
      <w:pPr>
        <w:spacing w:after="0" w:line="360" w:lineRule="auto"/>
        <w:rPr>
          <w:rFonts w:cstheme="minorHAnsi"/>
          <w:iCs/>
        </w:rPr>
      </w:pPr>
    </w:p>
    <w:p w14:paraId="088EDD01" w14:textId="3BF39995" w:rsidR="009A428C" w:rsidRDefault="009A428C" w:rsidP="009A428C">
      <w:pPr>
        <w:spacing w:after="0" w:line="360" w:lineRule="auto"/>
        <w:rPr>
          <w:rFonts w:cstheme="minorHAnsi"/>
          <w:iCs/>
        </w:rPr>
      </w:pPr>
      <w:r>
        <w:rPr>
          <w:rFonts w:cstheme="minorHAnsi"/>
          <w:iCs/>
        </w:rPr>
        <w:t>Description of record or relevant part of the record</w:t>
      </w:r>
    </w:p>
    <w:p w14:paraId="4274C388" w14:textId="65B11150" w:rsidR="009A428C" w:rsidRDefault="009A428C" w:rsidP="009A428C">
      <w:pPr>
        <w:spacing w:after="0" w:line="360" w:lineRule="auto"/>
        <w:rPr>
          <w:rFonts w:cstheme="minorHAnsi"/>
          <w:iCs/>
        </w:rPr>
      </w:pPr>
      <w:r>
        <w:rPr>
          <w:rFonts w:cstheme="minorHAnsi"/>
          <w:iCs/>
        </w:rPr>
        <w:t>___________________________________________________________________________________</w:t>
      </w:r>
    </w:p>
    <w:p w14:paraId="77915219" w14:textId="6DCB196C" w:rsidR="009A428C" w:rsidRDefault="009A428C" w:rsidP="009A428C">
      <w:pPr>
        <w:spacing w:after="0" w:line="360" w:lineRule="auto"/>
        <w:rPr>
          <w:rFonts w:cstheme="minorHAnsi"/>
          <w:iCs/>
        </w:rPr>
      </w:pPr>
      <w:r>
        <w:rPr>
          <w:rFonts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1122E4" w14:textId="77777777" w:rsidR="009A428C" w:rsidRDefault="009A428C" w:rsidP="009A428C">
      <w:pPr>
        <w:spacing w:after="0" w:line="360" w:lineRule="auto"/>
        <w:rPr>
          <w:rFonts w:cstheme="minorHAnsi"/>
          <w:iCs/>
        </w:rPr>
      </w:pPr>
    </w:p>
    <w:p w14:paraId="22CF0373" w14:textId="7F9DEFF4" w:rsidR="009A428C" w:rsidRDefault="009A428C" w:rsidP="009A428C">
      <w:pPr>
        <w:spacing w:after="0" w:line="360" w:lineRule="auto"/>
        <w:rPr>
          <w:rFonts w:cstheme="minorHAnsi"/>
          <w:iCs/>
        </w:rPr>
      </w:pPr>
      <w:r>
        <w:rPr>
          <w:rFonts w:cstheme="minorHAnsi"/>
          <w:iCs/>
        </w:rPr>
        <w:t>Reference number if available</w:t>
      </w:r>
    </w:p>
    <w:p w14:paraId="76275A05" w14:textId="082F15F4" w:rsidR="009A428C" w:rsidRDefault="009A428C" w:rsidP="009A428C">
      <w:pPr>
        <w:spacing w:after="0" w:line="360" w:lineRule="auto"/>
        <w:rPr>
          <w:rFonts w:cstheme="minorHAnsi"/>
          <w:iCs/>
        </w:rPr>
      </w:pPr>
      <w:r>
        <w:rPr>
          <w:rFonts w:cstheme="minorHAnsi"/>
          <w:iCs/>
        </w:rPr>
        <w:t>_____________________________________________________</w:t>
      </w:r>
    </w:p>
    <w:p w14:paraId="28398E0B" w14:textId="77777777" w:rsidR="009A428C" w:rsidRDefault="009A428C" w:rsidP="009A428C">
      <w:pPr>
        <w:spacing w:after="0" w:line="360" w:lineRule="auto"/>
        <w:rPr>
          <w:rFonts w:cstheme="minorHAnsi"/>
          <w:iCs/>
        </w:rPr>
      </w:pPr>
    </w:p>
    <w:p w14:paraId="0EEDA7F6" w14:textId="6E1DC1C5" w:rsidR="009A428C" w:rsidRDefault="009A428C" w:rsidP="009A428C">
      <w:pPr>
        <w:spacing w:after="0" w:line="360" w:lineRule="auto"/>
        <w:rPr>
          <w:rFonts w:cstheme="minorHAnsi"/>
          <w:iCs/>
        </w:rPr>
      </w:pPr>
      <w:r>
        <w:rPr>
          <w:rFonts w:cstheme="minorHAnsi"/>
          <w:iCs/>
        </w:rPr>
        <w:t>Any further particulars of the record</w:t>
      </w:r>
    </w:p>
    <w:p w14:paraId="303DAA7A" w14:textId="77777777" w:rsidR="009A428C" w:rsidRDefault="009A428C" w:rsidP="009A428C">
      <w:pPr>
        <w:spacing w:after="0" w:line="360" w:lineRule="auto"/>
        <w:rPr>
          <w:rFonts w:cstheme="minorHAnsi"/>
          <w:iCs/>
        </w:rPr>
      </w:pPr>
    </w:p>
    <w:p w14:paraId="4F5841B7" w14:textId="1F5851B7" w:rsidR="009A428C" w:rsidRDefault="009A428C" w:rsidP="009A428C">
      <w:pPr>
        <w:spacing w:after="0" w:line="360" w:lineRule="auto"/>
        <w:rPr>
          <w:rFonts w:cstheme="minorHAnsi"/>
          <w:iCs/>
        </w:rPr>
      </w:pPr>
      <w:r>
        <w:rPr>
          <w:rFonts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w:t>
      </w:r>
    </w:p>
    <w:p w14:paraId="2FA280B9" w14:textId="77777777" w:rsidR="009A428C" w:rsidRDefault="009A428C" w:rsidP="009A428C">
      <w:pPr>
        <w:spacing w:after="0" w:line="360" w:lineRule="auto"/>
        <w:rPr>
          <w:rFonts w:cstheme="minorHAnsi"/>
          <w:iCs/>
        </w:rPr>
      </w:pPr>
    </w:p>
    <w:p w14:paraId="4635F399" w14:textId="77777777" w:rsidR="00EB5FA1" w:rsidRDefault="00EB5FA1" w:rsidP="009A428C">
      <w:pPr>
        <w:spacing w:after="0" w:line="360" w:lineRule="auto"/>
        <w:rPr>
          <w:rFonts w:cstheme="minorHAnsi"/>
          <w:iCs/>
        </w:rPr>
      </w:pPr>
    </w:p>
    <w:p w14:paraId="07B3FF0F" w14:textId="77777777" w:rsidR="00EB5FA1" w:rsidRDefault="00EB5FA1" w:rsidP="009A428C">
      <w:pPr>
        <w:spacing w:after="0" w:line="360" w:lineRule="auto"/>
        <w:rPr>
          <w:rFonts w:cstheme="minorHAnsi"/>
          <w:iCs/>
        </w:rPr>
      </w:pPr>
    </w:p>
    <w:p w14:paraId="56B926EF" w14:textId="77777777" w:rsidR="00EB5FA1" w:rsidRDefault="00EB5FA1" w:rsidP="009A428C">
      <w:pPr>
        <w:spacing w:after="0" w:line="360" w:lineRule="auto"/>
        <w:rPr>
          <w:rFonts w:cstheme="minorHAnsi"/>
          <w:iCs/>
        </w:rPr>
      </w:pPr>
    </w:p>
    <w:p w14:paraId="59E127E2" w14:textId="77777777" w:rsidR="00EB5FA1" w:rsidRDefault="00EB5FA1" w:rsidP="009A428C">
      <w:pPr>
        <w:spacing w:after="0" w:line="360" w:lineRule="auto"/>
        <w:rPr>
          <w:rFonts w:cstheme="minorHAnsi"/>
          <w:iCs/>
        </w:rPr>
      </w:pPr>
    </w:p>
    <w:p w14:paraId="4F84221C" w14:textId="77777777" w:rsidR="00EB5FA1" w:rsidRDefault="00EB5FA1" w:rsidP="009A428C">
      <w:pPr>
        <w:spacing w:after="0" w:line="360" w:lineRule="auto"/>
        <w:rPr>
          <w:rFonts w:cstheme="minorHAnsi"/>
          <w:iCs/>
        </w:rPr>
      </w:pPr>
    </w:p>
    <w:p w14:paraId="52552D75" w14:textId="77777777" w:rsidR="00EB5FA1" w:rsidRDefault="00EB5FA1" w:rsidP="009A428C">
      <w:pPr>
        <w:spacing w:after="0" w:line="360" w:lineRule="auto"/>
        <w:rPr>
          <w:rFonts w:cstheme="minorHAnsi"/>
          <w:iCs/>
        </w:rPr>
      </w:pPr>
    </w:p>
    <w:p w14:paraId="1F33A8E8" w14:textId="415F3468" w:rsidR="009A428C" w:rsidRDefault="009A428C" w:rsidP="009A428C">
      <w:pPr>
        <w:spacing w:after="0" w:line="360" w:lineRule="auto"/>
        <w:rPr>
          <w:rFonts w:cstheme="minorHAnsi"/>
          <w:iCs/>
        </w:rPr>
      </w:pPr>
      <w:r>
        <w:rPr>
          <w:rFonts w:cstheme="minorHAnsi"/>
          <w:iCs/>
        </w:rPr>
        <w:t>E.</w:t>
      </w:r>
      <w:r>
        <w:rPr>
          <w:rFonts w:cstheme="minorHAnsi"/>
          <w:iCs/>
        </w:rPr>
        <w:tab/>
        <w:t>Fees</w:t>
      </w:r>
    </w:p>
    <w:p w14:paraId="6A4CEFEE" w14:textId="77777777" w:rsidR="00EB5FA1" w:rsidRDefault="00EB5FA1" w:rsidP="009A428C">
      <w:pPr>
        <w:spacing w:after="0" w:line="360" w:lineRule="auto"/>
        <w:rPr>
          <w:rFonts w:cstheme="minorHAnsi"/>
          <w:iCs/>
        </w:rPr>
      </w:pPr>
    </w:p>
    <w:tbl>
      <w:tblPr>
        <w:tblStyle w:val="TableGrid"/>
        <w:tblW w:w="0" w:type="auto"/>
        <w:tblLook w:val="04A0" w:firstRow="1" w:lastRow="0" w:firstColumn="1" w:lastColumn="0" w:noHBand="0" w:noVBand="1"/>
      </w:tblPr>
      <w:tblGrid>
        <w:gridCol w:w="9180"/>
      </w:tblGrid>
      <w:tr w:rsidR="009A428C" w14:paraId="3382E4A6" w14:textId="77777777" w:rsidTr="00EB5FA1">
        <w:tc>
          <w:tcPr>
            <w:tcW w:w="9180" w:type="dxa"/>
            <w:shd w:val="clear" w:color="auto" w:fill="EEECE1" w:themeFill="background2"/>
          </w:tcPr>
          <w:p w14:paraId="04644CAB" w14:textId="5680D223" w:rsidR="009A428C" w:rsidRPr="00EB5FA1" w:rsidRDefault="009A428C" w:rsidP="009A428C">
            <w:pPr>
              <w:spacing w:line="360" w:lineRule="auto"/>
              <w:rPr>
                <w:rFonts w:cstheme="minorHAnsi"/>
                <w:i/>
              </w:rPr>
            </w:pPr>
            <w:r w:rsidRPr="00EB5FA1">
              <w:rPr>
                <w:rFonts w:cstheme="minorHAnsi"/>
                <w:i/>
              </w:rPr>
              <w:t xml:space="preserve">a. </w:t>
            </w:r>
            <w:r w:rsidR="007B3080" w:rsidRPr="00EB5FA1">
              <w:rPr>
                <w:rFonts w:cstheme="minorHAnsi"/>
                <w:i/>
              </w:rPr>
              <w:t xml:space="preserve">A </w:t>
            </w:r>
            <w:r w:rsidRPr="00EB5FA1">
              <w:rPr>
                <w:rFonts w:cstheme="minorHAnsi"/>
                <w:i/>
              </w:rPr>
              <w:t>request for access to a record, other than a record pertaining to personal information about yourself</w:t>
            </w:r>
            <w:r w:rsidR="007B3080" w:rsidRPr="00EB5FA1">
              <w:rPr>
                <w:rFonts w:cstheme="minorHAnsi"/>
                <w:i/>
              </w:rPr>
              <w:t>, will be processed only after a request fee has been paid.</w:t>
            </w:r>
          </w:p>
          <w:p w14:paraId="04AA4BCD" w14:textId="77777777" w:rsidR="007B3080" w:rsidRPr="00EB5FA1" w:rsidRDefault="007B3080" w:rsidP="009A428C">
            <w:pPr>
              <w:spacing w:line="360" w:lineRule="auto"/>
              <w:rPr>
                <w:rFonts w:cstheme="minorHAnsi"/>
                <w:i/>
              </w:rPr>
            </w:pPr>
            <w:r w:rsidRPr="00EB5FA1">
              <w:rPr>
                <w:rFonts w:cstheme="minorHAnsi"/>
                <w:i/>
              </w:rPr>
              <w:t>b. You will be notified on the amount required to be paid on the request fee.</w:t>
            </w:r>
          </w:p>
          <w:p w14:paraId="05B999CD" w14:textId="31024A47" w:rsidR="007B3080" w:rsidRPr="00EB5FA1" w:rsidRDefault="007B3080" w:rsidP="009A428C">
            <w:pPr>
              <w:spacing w:line="360" w:lineRule="auto"/>
              <w:rPr>
                <w:rFonts w:cstheme="minorHAnsi"/>
                <w:i/>
              </w:rPr>
            </w:pPr>
            <w:r w:rsidRPr="00EB5FA1">
              <w:rPr>
                <w:rFonts w:cstheme="minorHAnsi"/>
                <w:i/>
              </w:rPr>
              <w:t>c. The fee payable for access to a record depends on the form in which access is required, and the reasonable time required to search for and prepare a record</w:t>
            </w:r>
            <w:r w:rsidR="00EB5FA1">
              <w:rPr>
                <w:rFonts w:cstheme="minorHAnsi"/>
                <w:i/>
              </w:rPr>
              <w:t>.</w:t>
            </w:r>
          </w:p>
          <w:p w14:paraId="06743787" w14:textId="3FE850F2" w:rsidR="007B3080" w:rsidRDefault="007B3080" w:rsidP="009A428C">
            <w:pPr>
              <w:spacing w:line="360" w:lineRule="auto"/>
              <w:rPr>
                <w:rFonts w:cstheme="minorHAnsi"/>
                <w:iCs/>
              </w:rPr>
            </w:pPr>
            <w:r w:rsidRPr="00EB5FA1">
              <w:rPr>
                <w:rFonts w:cstheme="minorHAnsi"/>
                <w:i/>
              </w:rPr>
              <w:t>d. If you qualify for exemption of payment of any fee, please state the reason for exemption</w:t>
            </w:r>
            <w:r w:rsidR="00EB5FA1">
              <w:rPr>
                <w:rFonts w:cstheme="minorHAnsi"/>
                <w:i/>
              </w:rPr>
              <w:t>.</w:t>
            </w:r>
          </w:p>
        </w:tc>
      </w:tr>
    </w:tbl>
    <w:p w14:paraId="71C85C4C" w14:textId="77777777" w:rsidR="009A428C" w:rsidRDefault="009A428C" w:rsidP="009A428C">
      <w:pPr>
        <w:spacing w:after="0" w:line="360" w:lineRule="auto"/>
        <w:rPr>
          <w:rFonts w:cstheme="minorHAnsi"/>
          <w:iCs/>
        </w:rPr>
      </w:pPr>
    </w:p>
    <w:p w14:paraId="2F4D1721" w14:textId="67E30015" w:rsidR="007B3080" w:rsidRDefault="007B3080" w:rsidP="009A428C">
      <w:pPr>
        <w:spacing w:after="0" w:line="360" w:lineRule="auto"/>
        <w:rPr>
          <w:rFonts w:cstheme="minorHAnsi"/>
          <w:iCs/>
        </w:rPr>
      </w:pPr>
      <w:r>
        <w:rPr>
          <w:rFonts w:cstheme="minorHAnsi"/>
          <w:iCs/>
        </w:rPr>
        <w:t>Reason for exemption from payment of fee</w:t>
      </w:r>
    </w:p>
    <w:p w14:paraId="7C33A006" w14:textId="53E416FF" w:rsidR="007B3080" w:rsidRDefault="007B3080" w:rsidP="009A428C">
      <w:pPr>
        <w:spacing w:after="0" w:line="360" w:lineRule="auto"/>
        <w:rPr>
          <w:rFonts w:cstheme="minorHAnsi"/>
          <w:iCs/>
        </w:rPr>
      </w:pPr>
      <w:r>
        <w:rPr>
          <w:rFonts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F7321E" w14:textId="77777777" w:rsidR="007B3080" w:rsidRDefault="007B3080" w:rsidP="009A428C">
      <w:pPr>
        <w:spacing w:after="0" w:line="360" w:lineRule="auto"/>
        <w:rPr>
          <w:rFonts w:cstheme="minorHAnsi"/>
          <w:iCs/>
        </w:rPr>
      </w:pPr>
    </w:p>
    <w:p w14:paraId="0B8912B2" w14:textId="31CE3C04" w:rsidR="007B3080" w:rsidRDefault="007B3080" w:rsidP="009A428C">
      <w:pPr>
        <w:spacing w:after="0" w:line="360" w:lineRule="auto"/>
        <w:rPr>
          <w:rFonts w:cstheme="minorHAnsi"/>
          <w:iCs/>
        </w:rPr>
      </w:pPr>
      <w:r>
        <w:rPr>
          <w:rFonts w:cstheme="minorHAnsi"/>
          <w:iCs/>
        </w:rPr>
        <w:t>F.</w:t>
      </w:r>
      <w:r>
        <w:rPr>
          <w:rFonts w:cstheme="minorHAnsi"/>
          <w:iCs/>
        </w:rPr>
        <w:tab/>
        <w:t>Notice of Decision regarding request for access</w:t>
      </w:r>
    </w:p>
    <w:p w14:paraId="0C54D3CE" w14:textId="77777777" w:rsidR="007B3080" w:rsidRDefault="007B3080" w:rsidP="009A428C">
      <w:pPr>
        <w:spacing w:after="0" w:line="360" w:lineRule="auto"/>
        <w:rPr>
          <w:rFonts w:cstheme="minorHAnsi"/>
          <w:iCs/>
        </w:rPr>
      </w:pPr>
    </w:p>
    <w:tbl>
      <w:tblPr>
        <w:tblStyle w:val="TableGrid"/>
        <w:tblW w:w="0" w:type="auto"/>
        <w:tblLook w:val="04A0" w:firstRow="1" w:lastRow="0" w:firstColumn="1" w:lastColumn="0" w:noHBand="0" w:noVBand="1"/>
      </w:tblPr>
      <w:tblGrid>
        <w:gridCol w:w="9180"/>
      </w:tblGrid>
      <w:tr w:rsidR="007B3080" w14:paraId="2E8F6F9E" w14:textId="77777777" w:rsidTr="00EB5FA1">
        <w:tc>
          <w:tcPr>
            <w:tcW w:w="9180" w:type="dxa"/>
            <w:shd w:val="clear" w:color="auto" w:fill="EEECE1" w:themeFill="background2"/>
          </w:tcPr>
          <w:p w14:paraId="7E1CF45F" w14:textId="4E7634DF" w:rsidR="007B3080" w:rsidRPr="00EB5FA1" w:rsidRDefault="007B3080" w:rsidP="009A428C">
            <w:pPr>
              <w:spacing w:line="360" w:lineRule="auto"/>
              <w:rPr>
                <w:rFonts w:cstheme="minorHAnsi"/>
                <w:i/>
              </w:rPr>
            </w:pPr>
            <w:r w:rsidRPr="00EB5FA1">
              <w:rPr>
                <w:rFonts w:cstheme="minorHAnsi"/>
                <w:i/>
              </w:rPr>
              <w:t>You will be notified in writing if you request has been approved/declined, if you wished to be informed in another manner, please specify the manner and provide the necessary particulars to enable compliance with your request</w:t>
            </w:r>
            <w:r w:rsidR="00EB5FA1">
              <w:rPr>
                <w:rFonts w:cstheme="minorHAnsi"/>
                <w:i/>
              </w:rPr>
              <w:t>.</w:t>
            </w:r>
          </w:p>
          <w:p w14:paraId="4340F8A3" w14:textId="2977BA40" w:rsidR="007B3080" w:rsidRDefault="007B3080" w:rsidP="009A428C">
            <w:pPr>
              <w:spacing w:line="360" w:lineRule="auto"/>
              <w:rPr>
                <w:rFonts w:cstheme="minorHAnsi"/>
                <w:iCs/>
              </w:rPr>
            </w:pPr>
          </w:p>
        </w:tc>
      </w:tr>
    </w:tbl>
    <w:p w14:paraId="2DBCFAF1" w14:textId="77777777" w:rsidR="007B3080" w:rsidRDefault="007B3080" w:rsidP="009A428C">
      <w:pPr>
        <w:spacing w:after="0" w:line="360" w:lineRule="auto"/>
        <w:rPr>
          <w:rFonts w:cstheme="minorHAnsi"/>
          <w:iCs/>
        </w:rPr>
      </w:pPr>
    </w:p>
    <w:p w14:paraId="045FEBA2" w14:textId="3CFFCDCE" w:rsidR="007B3080" w:rsidRDefault="007B3080" w:rsidP="009A428C">
      <w:pPr>
        <w:spacing w:after="0" w:line="360" w:lineRule="auto"/>
        <w:rPr>
          <w:rFonts w:cstheme="minorHAnsi"/>
          <w:iCs/>
        </w:rPr>
      </w:pPr>
      <w:r>
        <w:rPr>
          <w:rFonts w:cstheme="minorHAnsi"/>
          <w:iCs/>
        </w:rPr>
        <w:t xml:space="preserve">How would you prefer to be informed on the decision </w:t>
      </w:r>
      <w:r w:rsidR="005C1D2B">
        <w:rPr>
          <w:rFonts w:cstheme="minorHAnsi"/>
          <w:iCs/>
        </w:rPr>
        <w:t>regarding your request to access to the record.</w:t>
      </w:r>
    </w:p>
    <w:p w14:paraId="26844E4F" w14:textId="7DBEF44C" w:rsidR="005C1D2B" w:rsidRDefault="005C1D2B" w:rsidP="009A428C">
      <w:pPr>
        <w:spacing w:after="0" w:line="360" w:lineRule="auto"/>
        <w:rPr>
          <w:rFonts w:cstheme="minorHAnsi"/>
          <w:iCs/>
        </w:rPr>
      </w:pPr>
      <w:r>
        <w:rPr>
          <w:rFonts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w:t>
      </w:r>
    </w:p>
    <w:p w14:paraId="152469FA" w14:textId="77777777" w:rsidR="00EB5FA1" w:rsidRDefault="00EB5FA1" w:rsidP="009A428C">
      <w:pPr>
        <w:spacing w:after="0" w:line="360" w:lineRule="auto"/>
        <w:rPr>
          <w:rFonts w:cstheme="minorHAnsi"/>
          <w:iCs/>
        </w:rPr>
      </w:pPr>
    </w:p>
    <w:p w14:paraId="2B7338FB" w14:textId="28BDD1C0" w:rsidR="005C1D2B" w:rsidRDefault="005C1D2B" w:rsidP="009A428C">
      <w:pPr>
        <w:spacing w:after="0" w:line="360" w:lineRule="auto"/>
        <w:rPr>
          <w:rFonts w:cstheme="minorHAnsi"/>
          <w:iCs/>
        </w:rPr>
      </w:pPr>
      <w:r>
        <w:rPr>
          <w:rFonts w:cstheme="minorHAnsi"/>
          <w:iCs/>
        </w:rPr>
        <w:t xml:space="preserve">Signed at                                            on this         day of                                                              20          </w:t>
      </w:r>
    </w:p>
    <w:p w14:paraId="4860F300" w14:textId="77777777" w:rsidR="005C1D2B" w:rsidRDefault="005C1D2B" w:rsidP="009A428C">
      <w:pPr>
        <w:spacing w:after="0" w:line="360" w:lineRule="auto"/>
        <w:rPr>
          <w:rFonts w:cstheme="minorHAnsi"/>
          <w:iCs/>
        </w:rPr>
      </w:pPr>
      <w:r>
        <w:rPr>
          <w:rFonts w:cstheme="minorHAnsi"/>
          <w:iCs/>
        </w:rPr>
        <w:t xml:space="preserve">_________________________________________________________   </w:t>
      </w:r>
    </w:p>
    <w:p w14:paraId="50DFFE59" w14:textId="3C2D83E2" w:rsidR="006B41B9" w:rsidRDefault="005C1D2B" w:rsidP="009A428C">
      <w:pPr>
        <w:spacing w:after="0" w:line="360" w:lineRule="auto"/>
        <w:rPr>
          <w:rFonts w:cstheme="minorHAnsi"/>
          <w:iCs/>
        </w:rPr>
      </w:pPr>
      <w:r>
        <w:rPr>
          <w:rFonts w:cstheme="minorHAnsi"/>
          <w:iCs/>
        </w:rPr>
        <w:t xml:space="preserve">Signature of Requestor or person on whose behalf the request is made  </w:t>
      </w:r>
    </w:p>
    <w:p w14:paraId="20D6B1D2" w14:textId="77777777" w:rsidR="00193497" w:rsidRDefault="00193497" w:rsidP="009A428C">
      <w:pPr>
        <w:spacing w:after="0" w:line="360" w:lineRule="auto"/>
        <w:rPr>
          <w:rFonts w:cstheme="minorHAnsi"/>
          <w:iCs/>
        </w:rPr>
      </w:pPr>
    </w:p>
    <w:sectPr w:rsidR="00193497" w:rsidSect="009222D0">
      <w:footerReference w:type="default" r:id="rId18"/>
      <w:pgSz w:w="11906" w:h="16838" w:code="9"/>
      <w:pgMar w:top="1247" w:right="1440" w:bottom="1440" w:left="1276" w:header="425"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BB05D" w14:textId="77777777" w:rsidR="00935963" w:rsidRDefault="00935963" w:rsidP="005F13F7">
      <w:pPr>
        <w:spacing w:after="0" w:line="240" w:lineRule="auto"/>
      </w:pPr>
      <w:r>
        <w:separator/>
      </w:r>
    </w:p>
  </w:endnote>
  <w:endnote w:type="continuationSeparator" w:id="0">
    <w:p w14:paraId="0300B844" w14:textId="77777777" w:rsidR="00935963" w:rsidRDefault="00935963" w:rsidP="005F13F7">
      <w:pPr>
        <w:spacing w:after="0" w:line="240" w:lineRule="auto"/>
      </w:pPr>
      <w:r>
        <w:continuationSeparator/>
      </w:r>
    </w:p>
  </w:endnote>
  <w:endnote w:id="1">
    <w:p w14:paraId="3DAD36BD" w14:textId="77777777" w:rsidR="006B41B9" w:rsidRPr="004A7FE6" w:rsidRDefault="006B41B9" w:rsidP="004A7FE6">
      <w:pPr>
        <w:pStyle w:val="EndnoteText"/>
        <w:jc w:val="both"/>
        <w:rPr>
          <w:rFonts w:ascii="Arial" w:hAnsi="Arial" w:cs="Arial"/>
          <w:i/>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B135" w14:textId="29EF4858" w:rsidR="009222D0" w:rsidRDefault="009222D0">
    <w:pPr>
      <w:pStyle w:val="Footer"/>
    </w:pPr>
    <w:r>
      <w:t>Version 1 October 2025</w:t>
    </w:r>
  </w:p>
  <w:p w14:paraId="370B0AA0" w14:textId="77777777" w:rsidR="0087124D" w:rsidRPr="00A442B5" w:rsidRDefault="0087124D">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3293F" w14:textId="77777777" w:rsidR="00935963" w:rsidRDefault="00935963" w:rsidP="005F13F7">
      <w:pPr>
        <w:spacing w:after="0" w:line="240" w:lineRule="auto"/>
      </w:pPr>
      <w:r>
        <w:separator/>
      </w:r>
    </w:p>
  </w:footnote>
  <w:footnote w:type="continuationSeparator" w:id="0">
    <w:p w14:paraId="037693B2" w14:textId="77777777" w:rsidR="00935963" w:rsidRDefault="00935963" w:rsidP="005F13F7">
      <w:pPr>
        <w:spacing w:after="0" w:line="240" w:lineRule="auto"/>
      </w:pPr>
      <w:r>
        <w:continuationSeparator/>
      </w:r>
    </w:p>
  </w:footnote>
  <w:footnote w:id="1">
    <w:p w14:paraId="25D4DAFF" w14:textId="788BFCFE" w:rsidR="0087124D" w:rsidRPr="004A7FE6" w:rsidRDefault="0087124D" w:rsidP="00445137">
      <w:pPr>
        <w:pStyle w:val="FootnoteText"/>
        <w:rPr>
          <w:rFonts w:ascii="Arial" w:hAnsi="Arial" w:cs="Arial"/>
          <w:i/>
          <w:sz w:val="16"/>
          <w:szCs w:val="16"/>
        </w:rPr>
      </w:pPr>
    </w:p>
  </w:footnote>
  <w:footnote w:id="2">
    <w:p w14:paraId="0CDB7980" w14:textId="77777777" w:rsidR="0087124D" w:rsidRPr="00124598" w:rsidRDefault="0087124D" w:rsidP="00E74ED3">
      <w:pPr>
        <w:pStyle w:val="FootnoteText"/>
        <w:jc w:val="both"/>
        <w:rPr>
          <w:rFonts w:ascii="Arial" w:hAnsi="Arial" w:cs="Arial"/>
          <w:i/>
        </w:rPr>
      </w:pPr>
    </w:p>
  </w:footnote>
  <w:footnote w:id="3">
    <w:p w14:paraId="19A2FD2F" w14:textId="77777777" w:rsidR="0087124D" w:rsidRPr="00E74ED3" w:rsidRDefault="0087124D" w:rsidP="00E74ED3">
      <w:pPr>
        <w:pStyle w:val="FootnoteText"/>
        <w:jc w:val="both"/>
        <w:rPr>
          <w:rFonts w:ascii="Arial" w:hAnsi="Arial" w:cs="Arial"/>
          <w:i/>
          <w:sz w:val="16"/>
          <w:szCs w:val="16"/>
        </w:rPr>
      </w:pPr>
    </w:p>
  </w:footnote>
  <w:footnote w:id="4">
    <w:p w14:paraId="19B94D16" w14:textId="77777777" w:rsidR="0087124D" w:rsidRPr="00E74ED3" w:rsidRDefault="0087124D" w:rsidP="00E74ED3">
      <w:pPr>
        <w:pStyle w:val="FootnoteText"/>
        <w:jc w:val="both"/>
        <w:rPr>
          <w:rFonts w:ascii="Arial" w:hAnsi="Arial" w:cs="Arial"/>
          <w:i/>
          <w:sz w:val="16"/>
          <w:szCs w:val="16"/>
        </w:rPr>
      </w:pPr>
    </w:p>
  </w:footnote>
  <w:footnote w:id="5">
    <w:p w14:paraId="434163B7" w14:textId="77777777" w:rsidR="0087124D" w:rsidRPr="00E74ED3" w:rsidRDefault="0087124D" w:rsidP="00E74ED3">
      <w:pPr>
        <w:pStyle w:val="FootnoteText"/>
        <w:jc w:val="both"/>
        <w:rPr>
          <w:rFonts w:ascii="Arial" w:hAnsi="Arial" w:cs="Arial"/>
          <w:i/>
          <w:sz w:val="16"/>
          <w:szCs w:val="16"/>
        </w:rPr>
      </w:pPr>
    </w:p>
  </w:footnote>
  <w:footnote w:id="6">
    <w:p w14:paraId="62D7581E" w14:textId="77777777" w:rsidR="0087124D" w:rsidRPr="00E74ED3" w:rsidRDefault="0087124D" w:rsidP="00E74ED3">
      <w:pPr>
        <w:pStyle w:val="FootnoteText"/>
        <w:jc w:val="both"/>
        <w:rPr>
          <w:rFonts w:ascii="Arial" w:hAnsi="Arial" w:cs="Arial"/>
          <w:i/>
          <w:sz w:val="16"/>
          <w:szCs w:val="16"/>
        </w:rPr>
      </w:pPr>
    </w:p>
  </w:footnote>
  <w:footnote w:id="7">
    <w:p w14:paraId="4463DF62" w14:textId="77777777" w:rsidR="0087124D" w:rsidRPr="00124598" w:rsidRDefault="0087124D" w:rsidP="004D4C04">
      <w:pPr>
        <w:pStyle w:val="FootnoteText"/>
        <w:jc w:val="both"/>
        <w:rPr>
          <w:rFonts w:ascii="Arial" w:hAnsi="Arial" w:cs="Arial"/>
          <w:i/>
        </w:rPr>
      </w:pPr>
    </w:p>
  </w:footnote>
  <w:footnote w:id="8">
    <w:p w14:paraId="25B76E8A" w14:textId="77777777" w:rsidR="0087124D" w:rsidRPr="00A7287A" w:rsidRDefault="0087124D" w:rsidP="00FF53F0">
      <w:pPr>
        <w:pStyle w:val="FootnoteText"/>
        <w:ind w:left="426" w:hanging="426"/>
        <w:jc w:val="both"/>
        <w:rPr>
          <w:rFonts w:ascii="Arial" w:hAnsi="Arial" w:cs="Arial"/>
          <w:i/>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2E4"/>
    <w:multiLevelType w:val="multilevel"/>
    <w:tmpl w:val="38DEE3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99449B"/>
    <w:multiLevelType w:val="multilevel"/>
    <w:tmpl w:val="8E060440"/>
    <w:lvl w:ilvl="0">
      <w:start w:val="1"/>
      <w:numFmt w:val="decimal"/>
      <w:lvlText w:val="%1"/>
      <w:lvlJc w:val="left"/>
      <w:pPr>
        <w:ind w:left="360" w:hanging="360"/>
      </w:pPr>
      <w:rPr>
        <w:rFonts w:eastAsia="Calibri" w:hint="default"/>
        <w:b/>
      </w:rPr>
    </w:lvl>
    <w:lvl w:ilvl="1">
      <w:start w:val="1"/>
      <w:numFmt w:val="decimal"/>
      <w:lvlText w:val="%1.%2"/>
      <w:lvlJc w:val="left"/>
      <w:pPr>
        <w:ind w:left="720" w:hanging="360"/>
      </w:pPr>
      <w:rPr>
        <w:rFonts w:eastAsia="Calibri" w:hint="default"/>
        <w:b w:val="0"/>
      </w:rPr>
    </w:lvl>
    <w:lvl w:ilvl="2">
      <w:start w:val="1"/>
      <w:numFmt w:val="decimal"/>
      <w:lvlText w:val="%1.%2.%3"/>
      <w:lvlJc w:val="left"/>
      <w:pPr>
        <w:ind w:left="1440" w:hanging="720"/>
      </w:pPr>
      <w:rPr>
        <w:rFonts w:eastAsia="Calibri" w:hint="default"/>
        <w:b/>
      </w:rPr>
    </w:lvl>
    <w:lvl w:ilvl="3">
      <w:start w:val="1"/>
      <w:numFmt w:val="decimal"/>
      <w:lvlText w:val="%1.%2.%3.%4"/>
      <w:lvlJc w:val="left"/>
      <w:pPr>
        <w:ind w:left="1800" w:hanging="720"/>
      </w:pPr>
      <w:rPr>
        <w:rFonts w:eastAsia="Calibri" w:hint="default"/>
        <w:b/>
      </w:rPr>
    </w:lvl>
    <w:lvl w:ilvl="4">
      <w:start w:val="1"/>
      <w:numFmt w:val="decimal"/>
      <w:lvlText w:val="%1.%2.%3.%4.%5"/>
      <w:lvlJc w:val="left"/>
      <w:pPr>
        <w:ind w:left="2520" w:hanging="1080"/>
      </w:pPr>
      <w:rPr>
        <w:rFonts w:eastAsia="Calibri" w:hint="default"/>
        <w:b/>
      </w:rPr>
    </w:lvl>
    <w:lvl w:ilvl="5">
      <w:start w:val="1"/>
      <w:numFmt w:val="decimal"/>
      <w:lvlText w:val="%1.%2.%3.%4.%5.%6"/>
      <w:lvlJc w:val="left"/>
      <w:pPr>
        <w:ind w:left="2880" w:hanging="1080"/>
      </w:pPr>
      <w:rPr>
        <w:rFonts w:eastAsia="Calibri" w:hint="default"/>
        <w:b/>
      </w:rPr>
    </w:lvl>
    <w:lvl w:ilvl="6">
      <w:start w:val="1"/>
      <w:numFmt w:val="decimal"/>
      <w:lvlText w:val="%1.%2.%3.%4.%5.%6.%7"/>
      <w:lvlJc w:val="left"/>
      <w:pPr>
        <w:ind w:left="3600" w:hanging="1440"/>
      </w:pPr>
      <w:rPr>
        <w:rFonts w:eastAsia="Calibri" w:hint="default"/>
        <w:b/>
      </w:rPr>
    </w:lvl>
    <w:lvl w:ilvl="7">
      <w:start w:val="1"/>
      <w:numFmt w:val="decimal"/>
      <w:lvlText w:val="%1.%2.%3.%4.%5.%6.%7.%8"/>
      <w:lvlJc w:val="left"/>
      <w:pPr>
        <w:ind w:left="3960" w:hanging="1440"/>
      </w:pPr>
      <w:rPr>
        <w:rFonts w:eastAsia="Calibri" w:hint="default"/>
        <w:b/>
      </w:rPr>
    </w:lvl>
    <w:lvl w:ilvl="8">
      <w:start w:val="1"/>
      <w:numFmt w:val="decimal"/>
      <w:lvlText w:val="%1.%2.%3.%4.%5.%6.%7.%8.%9"/>
      <w:lvlJc w:val="left"/>
      <w:pPr>
        <w:ind w:left="4680" w:hanging="1800"/>
      </w:pPr>
      <w:rPr>
        <w:rFonts w:eastAsia="Calibri" w:hint="default"/>
        <w:b/>
      </w:rPr>
    </w:lvl>
  </w:abstractNum>
  <w:abstractNum w:abstractNumId="2" w15:restartNumberingAfterBreak="0">
    <w:nsid w:val="0B137A32"/>
    <w:multiLevelType w:val="hybridMultilevel"/>
    <w:tmpl w:val="2D8CCF9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3A6E86"/>
    <w:multiLevelType w:val="multilevel"/>
    <w:tmpl w:val="A3E86EF4"/>
    <w:lvl w:ilvl="0">
      <w:start w:val="4"/>
      <w:numFmt w:val="decimal"/>
      <w:lvlText w:val="%1"/>
      <w:lvlJc w:val="left"/>
      <w:pPr>
        <w:ind w:left="480" w:hanging="480"/>
      </w:pPr>
      <w:rPr>
        <w:rFonts w:hint="default"/>
      </w:rPr>
    </w:lvl>
    <w:lvl w:ilvl="1">
      <w:start w:val="5"/>
      <w:numFmt w:val="decimal"/>
      <w:lvlText w:val="%1.%2"/>
      <w:lvlJc w:val="left"/>
      <w:pPr>
        <w:ind w:left="762" w:hanging="480"/>
      </w:pPr>
      <w:rPr>
        <w:rFonts w:hint="default"/>
      </w:rPr>
    </w:lvl>
    <w:lvl w:ilvl="2">
      <w:start w:val="2"/>
      <w:numFmt w:val="decimal"/>
      <w:lvlText w:val="%1.%2.%3"/>
      <w:lvlJc w:val="left"/>
      <w:pPr>
        <w:ind w:left="1284" w:hanging="720"/>
      </w:pPr>
      <w:rPr>
        <w:rFonts w:hint="default"/>
      </w:rPr>
    </w:lvl>
    <w:lvl w:ilvl="3">
      <w:start w:val="1"/>
      <w:numFmt w:val="decimal"/>
      <w:lvlText w:val="%1.%2.%3.%4"/>
      <w:lvlJc w:val="left"/>
      <w:pPr>
        <w:ind w:left="1566" w:hanging="72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490" w:hanging="108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414" w:hanging="1440"/>
      </w:pPr>
      <w:rPr>
        <w:rFonts w:hint="default"/>
      </w:rPr>
    </w:lvl>
    <w:lvl w:ilvl="8">
      <w:start w:val="1"/>
      <w:numFmt w:val="decimal"/>
      <w:lvlText w:val="%1.%2.%3.%4.%5.%6.%7.%8.%9"/>
      <w:lvlJc w:val="left"/>
      <w:pPr>
        <w:ind w:left="4056" w:hanging="1800"/>
      </w:pPr>
      <w:rPr>
        <w:rFonts w:hint="default"/>
      </w:rPr>
    </w:lvl>
  </w:abstractNum>
  <w:abstractNum w:abstractNumId="4" w15:restartNumberingAfterBreak="0">
    <w:nsid w:val="11B861C2"/>
    <w:multiLevelType w:val="multilevel"/>
    <w:tmpl w:val="93468C60"/>
    <w:lvl w:ilvl="0">
      <w:start w:val="8"/>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137C41FF"/>
    <w:multiLevelType w:val="multilevel"/>
    <w:tmpl w:val="3514B09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EF327E"/>
    <w:multiLevelType w:val="multilevel"/>
    <w:tmpl w:val="83EEA24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FB05FEA"/>
    <w:multiLevelType w:val="multilevel"/>
    <w:tmpl w:val="93468C60"/>
    <w:lvl w:ilvl="0">
      <w:start w:val="8"/>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23EB329F"/>
    <w:multiLevelType w:val="multilevel"/>
    <w:tmpl w:val="5E820008"/>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347A73D4"/>
    <w:multiLevelType w:val="multilevel"/>
    <w:tmpl w:val="B39CF62C"/>
    <w:lvl w:ilvl="0">
      <w:start w:val="17"/>
      <w:numFmt w:val="decimal"/>
      <w:lvlText w:val="%1"/>
      <w:lvlJc w:val="left"/>
      <w:pPr>
        <w:ind w:left="552" w:hanging="552"/>
      </w:pPr>
      <w:rPr>
        <w:rFonts w:hint="default"/>
      </w:rPr>
    </w:lvl>
    <w:lvl w:ilvl="1">
      <w:start w:val="1"/>
      <w:numFmt w:val="decimal"/>
      <w:lvlText w:val="%1.%2"/>
      <w:lvlJc w:val="left"/>
      <w:pPr>
        <w:ind w:left="912" w:hanging="552"/>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933D83"/>
    <w:multiLevelType w:val="multilevel"/>
    <w:tmpl w:val="0A86F466"/>
    <w:lvl w:ilvl="0">
      <w:start w:val="17"/>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670E7A"/>
    <w:multiLevelType w:val="multilevel"/>
    <w:tmpl w:val="016CCBB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B020E"/>
    <w:multiLevelType w:val="multilevel"/>
    <w:tmpl w:val="E34684FA"/>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39B42EB"/>
    <w:multiLevelType w:val="multilevel"/>
    <w:tmpl w:val="F5541CF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40B23DE"/>
    <w:multiLevelType w:val="multilevel"/>
    <w:tmpl w:val="6CB26480"/>
    <w:lvl w:ilvl="0">
      <w:start w:val="45"/>
      <w:numFmt w:val="decimal"/>
      <w:lvlText w:val="%1"/>
      <w:lvlJc w:val="left"/>
      <w:pPr>
        <w:ind w:left="420" w:hanging="420"/>
      </w:pPr>
      <w:rPr>
        <w:rFonts w:hint="default"/>
      </w:rPr>
    </w:lvl>
    <w:lvl w:ilvl="1">
      <w:start w:val="2"/>
      <w:numFmt w:val="decimal"/>
      <w:lvlText w:val="%1.%2"/>
      <w:lvlJc w:val="left"/>
      <w:pPr>
        <w:ind w:left="984" w:hanging="42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15" w15:restartNumberingAfterBreak="0">
    <w:nsid w:val="46BB41DF"/>
    <w:multiLevelType w:val="hybridMultilevel"/>
    <w:tmpl w:val="F95E16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827352C"/>
    <w:multiLevelType w:val="hybridMultilevel"/>
    <w:tmpl w:val="5374F3BC"/>
    <w:lvl w:ilvl="0" w:tplc="5628A2D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A380FF3"/>
    <w:multiLevelType w:val="multilevel"/>
    <w:tmpl w:val="448043E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A6C3019"/>
    <w:multiLevelType w:val="multilevel"/>
    <w:tmpl w:val="CF28A5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1D6886"/>
    <w:multiLevelType w:val="multilevel"/>
    <w:tmpl w:val="93468C60"/>
    <w:lvl w:ilvl="0">
      <w:start w:val="8"/>
      <w:numFmt w:val="decimal"/>
      <w:lvlText w:val="%1."/>
      <w:lvlJc w:val="left"/>
      <w:pPr>
        <w:ind w:left="720" w:hanging="360"/>
      </w:pPr>
      <w:rPr>
        <w:rFonts w:hint="default"/>
      </w:rPr>
    </w:lvl>
    <w:lvl w:ilvl="1">
      <w:start w:val="1"/>
      <w:numFmt w:val="decimal"/>
      <w:isLgl/>
      <w:lvlText w:val="%1.%2"/>
      <w:lvlJc w:val="left"/>
      <w:pPr>
        <w:ind w:left="4187"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5D321E01"/>
    <w:multiLevelType w:val="multilevel"/>
    <w:tmpl w:val="7C9ABF6E"/>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337750B"/>
    <w:multiLevelType w:val="multilevel"/>
    <w:tmpl w:val="14EC0B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7545991"/>
    <w:multiLevelType w:val="hybridMultilevel"/>
    <w:tmpl w:val="471A2BEC"/>
    <w:lvl w:ilvl="0" w:tplc="1C09000F">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DD96F57"/>
    <w:multiLevelType w:val="multilevel"/>
    <w:tmpl w:val="4718E96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4" w15:restartNumberingAfterBreak="0">
    <w:nsid w:val="73CC38F1"/>
    <w:multiLevelType w:val="multilevel"/>
    <w:tmpl w:val="8F6246B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16cid:durableId="458845303">
    <w:abstractNumId w:val="2"/>
  </w:num>
  <w:num w:numId="2" w16cid:durableId="1978559463">
    <w:abstractNumId w:val="16"/>
  </w:num>
  <w:num w:numId="3" w16cid:durableId="1594703594">
    <w:abstractNumId w:val="0"/>
  </w:num>
  <w:num w:numId="4" w16cid:durableId="1988900498">
    <w:abstractNumId w:val="19"/>
  </w:num>
  <w:num w:numId="5" w16cid:durableId="2091653685">
    <w:abstractNumId w:val="22"/>
  </w:num>
  <w:num w:numId="6" w16cid:durableId="1839926113">
    <w:abstractNumId w:val="1"/>
  </w:num>
  <w:num w:numId="7" w16cid:durableId="1145050643">
    <w:abstractNumId w:val="21"/>
  </w:num>
  <w:num w:numId="8" w16cid:durableId="1933391344">
    <w:abstractNumId w:val="13"/>
  </w:num>
  <w:num w:numId="9" w16cid:durableId="787819448">
    <w:abstractNumId w:val="12"/>
  </w:num>
  <w:num w:numId="10" w16cid:durableId="1482968862">
    <w:abstractNumId w:val="7"/>
  </w:num>
  <w:num w:numId="11" w16cid:durableId="370427151">
    <w:abstractNumId w:val="4"/>
  </w:num>
  <w:num w:numId="12" w16cid:durableId="1189178112">
    <w:abstractNumId w:val="8"/>
  </w:num>
  <w:num w:numId="13" w16cid:durableId="208497313">
    <w:abstractNumId w:val="5"/>
  </w:num>
  <w:num w:numId="14" w16cid:durableId="1229195502">
    <w:abstractNumId w:val="20"/>
  </w:num>
  <w:num w:numId="15" w16cid:durableId="1411080998">
    <w:abstractNumId w:val="17"/>
  </w:num>
  <w:num w:numId="16" w16cid:durableId="44717215">
    <w:abstractNumId w:val="6"/>
  </w:num>
  <w:num w:numId="17" w16cid:durableId="1077096725">
    <w:abstractNumId w:val="23"/>
  </w:num>
  <w:num w:numId="18" w16cid:durableId="196428372">
    <w:abstractNumId w:val="24"/>
  </w:num>
  <w:num w:numId="19" w16cid:durableId="230622017">
    <w:abstractNumId w:val="3"/>
  </w:num>
  <w:num w:numId="20" w16cid:durableId="846024442">
    <w:abstractNumId w:val="18"/>
  </w:num>
  <w:num w:numId="21" w16cid:durableId="742413576">
    <w:abstractNumId w:val="11"/>
  </w:num>
  <w:num w:numId="22" w16cid:durableId="144397754">
    <w:abstractNumId w:val="14"/>
  </w:num>
  <w:num w:numId="23" w16cid:durableId="1507551376">
    <w:abstractNumId w:val="10"/>
  </w:num>
  <w:num w:numId="24" w16cid:durableId="1123617310">
    <w:abstractNumId w:val="9"/>
  </w:num>
  <w:num w:numId="25" w16cid:durableId="130770723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3F7"/>
    <w:rsid w:val="00000440"/>
    <w:rsid w:val="00001E34"/>
    <w:rsid w:val="000066DF"/>
    <w:rsid w:val="000079C9"/>
    <w:rsid w:val="00012341"/>
    <w:rsid w:val="000155AC"/>
    <w:rsid w:val="00020316"/>
    <w:rsid w:val="000221EA"/>
    <w:rsid w:val="0002382D"/>
    <w:rsid w:val="00023A55"/>
    <w:rsid w:val="00027022"/>
    <w:rsid w:val="00035218"/>
    <w:rsid w:val="00041E1A"/>
    <w:rsid w:val="00047E88"/>
    <w:rsid w:val="00050A67"/>
    <w:rsid w:val="00054722"/>
    <w:rsid w:val="00060C8E"/>
    <w:rsid w:val="00065D18"/>
    <w:rsid w:val="00070299"/>
    <w:rsid w:val="000748A8"/>
    <w:rsid w:val="000830FB"/>
    <w:rsid w:val="0008399A"/>
    <w:rsid w:val="00093E70"/>
    <w:rsid w:val="00093FB4"/>
    <w:rsid w:val="00094194"/>
    <w:rsid w:val="000A7955"/>
    <w:rsid w:val="000B51AD"/>
    <w:rsid w:val="000C5096"/>
    <w:rsid w:val="000D0204"/>
    <w:rsid w:val="000E0BB6"/>
    <w:rsid w:val="000F243E"/>
    <w:rsid w:val="000F3732"/>
    <w:rsid w:val="00113023"/>
    <w:rsid w:val="00113587"/>
    <w:rsid w:val="00124598"/>
    <w:rsid w:val="00130BCB"/>
    <w:rsid w:val="00131141"/>
    <w:rsid w:val="00132A91"/>
    <w:rsid w:val="001339A4"/>
    <w:rsid w:val="0014664B"/>
    <w:rsid w:val="0015190C"/>
    <w:rsid w:val="00153C41"/>
    <w:rsid w:val="001576F6"/>
    <w:rsid w:val="00161BB1"/>
    <w:rsid w:val="00162664"/>
    <w:rsid w:val="0017132C"/>
    <w:rsid w:val="001749BA"/>
    <w:rsid w:val="00177DCE"/>
    <w:rsid w:val="00183A45"/>
    <w:rsid w:val="00190241"/>
    <w:rsid w:val="00193497"/>
    <w:rsid w:val="001945DB"/>
    <w:rsid w:val="00195A63"/>
    <w:rsid w:val="0019610B"/>
    <w:rsid w:val="001A21AE"/>
    <w:rsid w:val="001A4471"/>
    <w:rsid w:val="001A5A18"/>
    <w:rsid w:val="001B384E"/>
    <w:rsid w:val="001B4867"/>
    <w:rsid w:val="001C5381"/>
    <w:rsid w:val="001C6532"/>
    <w:rsid w:val="001D7577"/>
    <w:rsid w:val="001E04A5"/>
    <w:rsid w:val="001E1326"/>
    <w:rsid w:val="001E25A7"/>
    <w:rsid w:val="001E5753"/>
    <w:rsid w:val="001E6DC5"/>
    <w:rsid w:val="001F2AE2"/>
    <w:rsid w:val="001F3B9D"/>
    <w:rsid w:val="00202B0A"/>
    <w:rsid w:val="00204931"/>
    <w:rsid w:val="00211B4E"/>
    <w:rsid w:val="00213F69"/>
    <w:rsid w:val="00214ED3"/>
    <w:rsid w:val="00215F67"/>
    <w:rsid w:val="00216231"/>
    <w:rsid w:val="00216849"/>
    <w:rsid w:val="0022034D"/>
    <w:rsid w:val="00220F5C"/>
    <w:rsid w:val="00221709"/>
    <w:rsid w:val="00225941"/>
    <w:rsid w:val="00226697"/>
    <w:rsid w:val="002267C4"/>
    <w:rsid w:val="00230793"/>
    <w:rsid w:val="00230E9F"/>
    <w:rsid w:val="002331ED"/>
    <w:rsid w:val="002377AD"/>
    <w:rsid w:val="0024249A"/>
    <w:rsid w:val="0024547C"/>
    <w:rsid w:val="00245E52"/>
    <w:rsid w:val="00251083"/>
    <w:rsid w:val="00252ACE"/>
    <w:rsid w:val="002603D0"/>
    <w:rsid w:val="00260E58"/>
    <w:rsid w:val="00261509"/>
    <w:rsid w:val="00263710"/>
    <w:rsid w:val="00263B15"/>
    <w:rsid w:val="00282768"/>
    <w:rsid w:val="00283B39"/>
    <w:rsid w:val="00285566"/>
    <w:rsid w:val="002900A4"/>
    <w:rsid w:val="00292835"/>
    <w:rsid w:val="002930CE"/>
    <w:rsid w:val="00293548"/>
    <w:rsid w:val="002A04F8"/>
    <w:rsid w:val="002B04C4"/>
    <w:rsid w:val="002B2DE0"/>
    <w:rsid w:val="002B4469"/>
    <w:rsid w:val="002B4C8E"/>
    <w:rsid w:val="002B5E07"/>
    <w:rsid w:val="002C6140"/>
    <w:rsid w:val="002D2743"/>
    <w:rsid w:val="002D50DA"/>
    <w:rsid w:val="002E2FF7"/>
    <w:rsid w:val="002E7368"/>
    <w:rsid w:val="002F6204"/>
    <w:rsid w:val="00300918"/>
    <w:rsid w:val="00302F46"/>
    <w:rsid w:val="003072EC"/>
    <w:rsid w:val="003104BC"/>
    <w:rsid w:val="0031482A"/>
    <w:rsid w:val="00314E1B"/>
    <w:rsid w:val="003200FF"/>
    <w:rsid w:val="003223A2"/>
    <w:rsid w:val="0032518D"/>
    <w:rsid w:val="00326899"/>
    <w:rsid w:val="00330E60"/>
    <w:rsid w:val="003419F1"/>
    <w:rsid w:val="00343B40"/>
    <w:rsid w:val="00344A76"/>
    <w:rsid w:val="003454E9"/>
    <w:rsid w:val="00352317"/>
    <w:rsid w:val="00353516"/>
    <w:rsid w:val="0035463E"/>
    <w:rsid w:val="0035513E"/>
    <w:rsid w:val="00364133"/>
    <w:rsid w:val="003658E0"/>
    <w:rsid w:val="00397FE9"/>
    <w:rsid w:val="003A69CC"/>
    <w:rsid w:val="003A731F"/>
    <w:rsid w:val="003B3449"/>
    <w:rsid w:val="003B40C5"/>
    <w:rsid w:val="003C1BEF"/>
    <w:rsid w:val="003C4179"/>
    <w:rsid w:val="003D33A5"/>
    <w:rsid w:val="003D42D7"/>
    <w:rsid w:val="003D768F"/>
    <w:rsid w:val="003E08C7"/>
    <w:rsid w:val="003E15A1"/>
    <w:rsid w:val="003E3185"/>
    <w:rsid w:val="003F05B6"/>
    <w:rsid w:val="003F28D4"/>
    <w:rsid w:val="003F7224"/>
    <w:rsid w:val="00405AB3"/>
    <w:rsid w:val="00407DAB"/>
    <w:rsid w:val="00420BCB"/>
    <w:rsid w:val="00421F22"/>
    <w:rsid w:val="00422F79"/>
    <w:rsid w:val="00427B8D"/>
    <w:rsid w:val="00440848"/>
    <w:rsid w:val="00440E7F"/>
    <w:rsid w:val="004414DC"/>
    <w:rsid w:val="00445137"/>
    <w:rsid w:val="00447A75"/>
    <w:rsid w:val="00447CCA"/>
    <w:rsid w:val="004503E5"/>
    <w:rsid w:val="00451CA0"/>
    <w:rsid w:val="00452A78"/>
    <w:rsid w:val="00452BEC"/>
    <w:rsid w:val="00453EDC"/>
    <w:rsid w:val="00456A1F"/>
    <w:rsid w:val="00460C0A"/>
    <w:rsid w:val="004635FE"/>
    <w:rsid w:val="0046627E"/>
    <w:rsid w:val="00476A46"/>
    <w:rsid w:val="004831C4"/>
    <w:rsid w:val="0049149F"/>
    <w:rsid w:val="0049371B"/>
    <w:rsid w:val="00494388"/>
    <w:rsid w:val="00497391"/>
    <w:rsid w:val="004A0865"/>
    <w:rsid w:val="004A406D"/>
    <w:rsid w:val="004A578A"/>
    <w:rsid w:val="004A787C"/>
    <w:rsid w:val="004A7FE6"/>
    <w:rsid w:val="004B0B21"/>
    <w:rsid w:val="004C3E88"/>
    <w:rsid w:val="004D2CB7"/>
    <w:rsid w:val="004D4C04"/>
    <w:rsid w:val="004D5854"/>
    <w:rsid w:val="004D5BF5"/>
    <w:rsid w:val="004D6B53"/>
    <w:rsid w:val="004E1EA8"/>
    <w:rsid w:val="004E416A"/>
    <w:rsid w:val="004F4F0B"/>
    <w:rsid w:val="004F67FD"/>
    <w:rsid w:val="00503AC2"/>
    <w:rsid w:val="00516C62"/>
    <w:rsid w:val="00517E3C"/>
    <w:rsid w:val="00520656"/>
    <w:rsid w:val="00521952"/>
    <w:rsid w:val="0052567C"/>
    <w:rsid w:val="0052669C"/>
    <w:rsid w:val="0053580E"/>
    <w:rsid w:val="005370A9"/>
    <w:rsid w:val="00543054"/>
    <w:rsid w:val="00543FEB"/>
    <w:rsid w:val="00550D5D"/>
    <w:rsid w:val="0056165F"/>
    <w:rsid w:val="00570CD5"/>
    <w:rsid w:val="00586555"/>
    <w:rsid w:val="00590A8A"/>
    <w:rsid w:val="00592217"/>
    <w:rsid w:val="00592BF3"/>
    <w:rsid w:val="005A1050"/>
    <w:rsid w:val="005A60DA"/>
    <w:rsid w:val="005A68AC"/>
    <w:rsid w:val="005A6B21"/>
    <w:rsid w:val="005C1D2B"/>
    <w:rsid w:val="005C4CA0"/>
    <w:rsid w:val="005D3998"/>
    <w:rsid w:val="005D5560"/>
    <w:rsid w:val="005E08F1"/>
    <w:rsid w:val="005E18FB"/>
    <w:rsid w:val="005E1A43"/>
    <w:rsid w:val="005E3E01"/>
    <w:rsid w:val="005F0715"/>
    <w:rsid w:val="005F0BF4"/>
    <w:rsid w:val="005F13F7"/>
    <w:rsid w:val="005F1FDA"/>
    <w:rsid w:val="005F6C36"/>
    <w:rsid w:val="005F708C"/>
    <w:rsid w:val="005F7259"/>
    <w:rsid w:val="00602787"/>
    <w:rsid w:val="00604998"/>
    <w:rsid w:val="0061395E"/>
    <w:rsid w:val="00616761"/>
    <w:rsid w:val="00623EEC"/>
    <w:rsid w:val="00624FFA"/>
    <w:rsid w:val="00626A0A"/>
    <w:rsid w:val="0062765D"/>
    <w:rsid w:val="00633F58"/>
    <w:rsid w:val="0063731E"/>
    <w:rsid w:val="00637A56"/>
    <w:rsid w:val="00640AEB"/>
    <w:rsid w:val="006502CF"/>
    <w:rsid w:val="006525F4"/>
    <w:rsid w:val="00660862"/>
    <w:rsid w:val="006645FF"/>
    <w:rsid w:val="006648EB"/>
    <w:rsid w:val="00665DE3"/>
    <w:rsid w:val="00667CE2"/>
    <w:rsid w:val="00682477"/>
    <w:rsid w:val="00686446"/>
    <w:rsid w:val="00686496"/>
    <w:rsid w:val="00692D4B"/>
    <w:rsid w:val="00694243"/>
    <w:rsid w:val="00695D63"/>
    <w:rsid w:val="006A2C93"/>
    <w:rsid w:val="006B29B6"/>
    <w:rsid w:val="006B41B9"/>
    <w:rsid w:val="006B450E"/>
    <w:rsid w:val="006C0E18"/>
    <w:rsid w:val="006D22E2"/>
    <w:rsid w:val="006D427E"/>
    <w:rsid w:val="006D46DE"/>
    <w:rsid w:val="006E1001"/>
    <w:rsid w:val="006E2060"/>
    <w:rsid w:val="00700B02"/>
    <w:rsid w:val="007024A1"/>
    <w:rsid w:val="00703DF9"/>
    <w:rsid w:val="0071021D"/>
    <w:rsid w:val="00724A3B"/>
    <w:rsid w:val="0073166C"/>
    <w:rsid w:val="00747EA9"/>
    <w:rsid w:val="0075102D"/>
    <w:rsid w:val="00766A5F"/>
    <w:rsid w:val="0077196D"/>
    <w:rsid w:val="00772B6E"/>
    <w:rsid w:val="00784F9E"/>
    <w:rsid w:val="00787772"/>
    <w:rsid w:val="00793D6B"/>
    <w:rsid w:val="00793EC8"/>
    <w:rsid w:val="00795735"/>
    <w:rsid w:val="007A0813"/>
    <w:rsid w:val="007A0DAB"/>
    <w:rsid w:val="007A413D"/>
    <w:rsid w:val="007A4C27"/>
    <w:rsid w:val="007A5AA5"/>
    <w:rsid w:val="007A6556"/>
    <w:rsid w:val="007B3080"/>
    <w:rsid w:val="007B3BF8"/>
    <w:rsid w:val="007C3997"/>
    <w:rsid w:val="007D2B08"/>
    <w:rsid w:val="007D665C"/>
    <w:rsid w:val="007D7825"/>
    <w:rsid w:val="007E74AB"/>
    <w:rsid w:val="007F09D3"/>
    <w:rsid w:val="007F4280"/>
    <w:rsid w:val="00800B42"/>
    <w:rsid w:val="0080175C"/>
    <w:rsid w:val="00801821"/>
    <w:rsid w:val="00803639"/>
    <w:rsid w:val="008055A9"/>
    <w:rsid w:val="00807163"/>
    <w:rsid w:val="00811ED6"/>
    <w:rsid w:val="00812880"/>
    <w:rsid w:val="00814CBB"/>
    <w:rsid w:val="0081787E"/>
    <w:rsid w:val="00817A9C"/>
    <w:rsid w:val="00820D75"/>
    <w:rsid w:val="008233BE"/>
    <w:rsid w:val="00826DD3"/>
    <w:rsid w:val="00834A2B"/>
    <w:rsid w:val="00837715"/>
    <w:rsid w:val="00840F9F"/>
    <w:rsid w:val="00845819"/>
    <w:rsid w:val="00862DEC"/>
    <w:rsid w:val="0087124D"/>
    <w:rsid w:val="0087198E"/>
    <w:rsid w:val="00873F29"/>
    <w:rsid w:val="00875A10"/>
    <w:rsid w:val="00876436"/>
    <w:rsid w:val="008778E9"/>
    <w:rsid w:val="008813B7"/>
    <w:rsid w:val="008855A3"/>
    <w:rsid w:val="00890DF2"/>
    <w:rsid w:val="00891CE8"/>
    <w:rsid w:val="00895702"/>
    <w:rsid w:val="008A350D"/>
    <w:rsid w:val="008A794C"/>
    <w:rsid w:val="008B1549"/>
    <w:rsid w:val="008C4F59"/>
    <w:rsid w:val="008E64A3"/>
    <w:rsid w:val="008E739A"/>
    <w:rsid w:val="008F0682"/>
    <w:rsid w:val="008F20EB"/>
    <w:rsid w:val="008F4400"/>
    <w:rsid w:val="00905EF6"/>
    <w:rsid w:val="00907B63"/>
    <w:rsid w:val="00910030"/>
    <w:rsid w:val="00910452"/>
    <w:rsid w:val="009153B8"/>
    <w:rsid w:val="00915A99"/>
    <w:rsid w:val="00920678"/>
    <w:rsid w:val="009222D0"/>
    <w:rsid w:val="00927717"/>
    <w:rsid w:val="009327E3"/>
    <w:rsid w:val="00934383"/>
    <w:rsid w:val="00934AEF"/>
    <w:rsid w:val="00935963"/>
    <w:rsid w:val="00941883"/>
    <w:rsid w:val="00941FEE"/>
    <w:rsid w:val="00950EB4"/>
    <w:rsid w:val="009531CB"/>
    <w:rsid w:val="00957A90"/>
    <w:rsid w:val="0096361B"/>
    <w:rsid w:val="009646E4"/>
    <w:rsid w:val="00964A8C"/>
    <w:rsid w:val="00965B75"/>
    <w:rsid w:val="00971DCA"/>
    <w:rsid w:val="00977066"/>
    <w:rsid w:val="00980AF8"/>
    <w:rsid w:val="009812F5"/>
    <w:rsid w:val="0099222D"/>
    <w:rsid w:val="009943F6"/>
    <w:rsid w:val="009954F8"/>
    <w:rsid w:val="009A3C59"/>
    <w:rsid w:val="009A428C"/>
    <w:rsid w:val="009A6ACE"/>
    <w:rsid w:val="009C1B05"/>
    <w:rsid w:val="009C26E9"/>
    <w:rsid w:val="009C38B7"/>
    <w:rsid w:val="009C5FE2"/>
    <w:rsid w:val="009C6348"/>
    <w:rsid w:val="009D0A23"/>
    <w:rsid w:val="009D4878"/>
    <w:rsid w:val="009D5EE2"/>
    <w:rsid w:val="009D6BC9"/>
    <w:rsid w:val="009E2161"/>
    <w:rsid w:val="009E269D"/>
    <w:rsid w:val="009E3095"/>
    <w:rsid w:val="009E5A32"/>
    <w:rsid w:val="009F1EB2"/>
    <w:rsid w:val="009F2FFF"/>
    <w:rsid w:val="009F396D"/>
    <w:rsid w:val="009F59A3"/>
    <w:rsid w:val="009F6818"/>
    <w:rsid w:val="00A04257"/>
    <w:rsid w:val="00A057EB"/>
    <w:rsid w:val="00A15615"/>
    <w:rsid w:val="00A23BD3"/>
    <w:rsid w:val="00A24106"/>
    <w:rsid w:val="00A311C6"/>
    <w:rsid w:val="00A31C80"/>
    <w:rsid w:val="00A35331"/>
    <w:rsid w:val="00A355DB"/>
    <w:rsid w:val="00A35A16"/>
    <w:rsid w:val="00A372E8"/>
    <w:rsid w:val="00A42657"/>
    <w:rsid w:val="00A426AB"/>
    <w:rsid w:val="00A442B5"/>
    <w:rsid w:val="00A46132"/>
    <w:rsid w:val="00A511BB"/>
    <w:rsid w:val="00A5201A"/>
    <w:rsid w:val="00A530C6"/>
    <w:rsid w:val="00A63030"/>
    <w:rsid w:val="00A7287A"/>
    <w:rsid w:val="00A758AE"/>
    <w:rsid w:val="00A842F2"/>
    <w:rsid w:val="00A84544"/>
    <w:rsid w:val="00A84A7A"/>
    <w:rsid w:val="00A87928"/>
    <w:rsid w:val="00A879A2"/>
    <w:rsid w:val="00A919C2"/>
    <w:rsid w:val="00A94041"/>
    <w:rsid w:val="00A96A99"/>
    <w:rsid w:val="00A97B7B"/>
    <w:rsid w:val="00AA13CA"/>
    <w:rsid w:val="00AA2811"/>
    <w:rsid w:val="00AA3464"/>
    <w:rsid w:val="00AA70C0"/>
    <w:rsid w:val="00AA7F9A"/>
    <w:rsid w:val="00AD1EA7"/>
    <w:rsid w:val="00AD7C80"/>
    <w:rsid w:val="00AE4864"/>
    <w:rsid w:val="00AE5939"/>
    <w:rsid w:val="00B06129"/>
    <w:rsid w:val="00B23E5A"/>
    <w:rsid w:val="00B24182"/>
    <w:rsid w:val="00B2636F"/>
    <w:rsid w:val="00B27D14"/>
    <w:rsid w:val="00B34DB0"/>
    <w:rsid w:val="00B423CB"/>
    <w:rsid w:val="00B42C96"/>
    <w:rsid w:val="00B45CFA"/>
    <w:rsid w:val="00B66472"/>
    <w:rsid w:val="00B72B6D"/>
    <w:rsid w:val="00B74B00"/>
    <w:rsid w:val="00B806E8"/>
    <w:rsid w:val="00B92314"/>
    <w:rsid w:val="00B96F5D"/>
    <w:rsid w:val="00BA0C3E"/>
    <w:rsid w:val="00BB471B"/>
    <w:rsid w:val="00BC1E57"/>
    <w:rsid w:val="00BC32BD"/>
    <w:rsid w:val="00BC46E2"/>
    <w:rsid w:val="00BD67E8"/>
    <w:rsid w:val="00BD7739"/>
    <w:rsid w:val="00BE611A"/>
    <w:rsid w:val="00BF3597"/>
    <w:rsid w:val="00BF5207"/>
    <w:rsid w:val="00BF61F0"/>
    <w:rsid w:val="00BF76FC"/>
    <w:rsid w:val="00C01FF7"/>
    <w:rsid w:val="00C05837"/>
    <w:rsid w:val="00C1193D"/>
    <w:rsid w:val="00C16AEC"/>
    <w:rsid w:val="00C16DAF"/>
    <w:rsid w:val="00C23F40"/>
    <w:rsid w:val="00C24E96"/>
    <w:rsid w:val="00C30599"/>
    <w:rsid w:val="00C30767"/>
    <w:rsid w:val="00C43C2B"/>
    <w:rsid w:val="00C521C8"/>
    <w:rsid w:val="00C542E8"/>
    <w:rsid w:val="00C72F8D"/>
    <w:rsid w:val="00C74277"/>
    <w:rsid w:val="00C765AF"/>
    <w:rsid w:val="00C76EF0"/>
    <w:rsid w:val="00C8010B"/>
    <w:rsid w:val="00C82C3E"/>
    <w:rsid w:val="00C9036F"/>
    <w:rsid w:val="00C96FC4"/>
    <w:rsid w:val="00CA457A"/>
    <w:rsid w:val="00CB1E1E"/>
    <w:rsid w:val="00CB5A52"/>
    <w:rsid w:val="00CB74EF"/>
    <w:rsid w:val="00CC36B6"/>
    <w:rsid w:val="00CD021D"/>
    <w:rsid w:val="00CD10D2"/>
    <w:rsid w:val="00CD58CC"/>
    <w:rsid w:val="00CE2486"/>
    <w:rsid w:val="00CE5C22"/>
    <w:rsid w:val="00CF3D3A"/>
    <w:rsid w:val="00CF5025"/>
    <w:rsid w:val="00CF5228"/>
    <w:rsid w:val="00CF572B"/>
    <w:rsid w:val="00D059CD"/>
    <w:rsid w:val="00D07A04"/>
    <w:rsid w:val="00D23E61"/>
    <w:rsid w:val="00D24592"/>
    <w:rsid w:val="00D34113"/>
    <w:rsid w:val="00D36D4B"/>
    <w:rsid w:val="00D404A5"/>
    <w:rsid w:val="00D472B5"/>
    <w:rsid w:val="00D55C1B"/>
    <w:rsid w:val="00D609F8"/>
    <w:rsid w:val="00D62128"/>
    <w:rsid w:val="00D66626"/>
    <w:rsid w:val="00D7319A"/>
    <w:rsid w:val="00D75F60"/>
    <w:rsid w:val="00D806EA"/>
    <w:rsid w:val="00D80E6F"/>
    <w:rsid w:val="00D83CC3"/>
    <w:rsid w:val="00D93DF2"/>
    <w:rsid w:val="00DB3311"/>
    <w:rsid w:val="00DB369F"/>
    <w:rsid w:val="00DB4823"/>
    <w:rsid w:val="00DB7B6A"/>
    <w:rsid w:val="00DC0681"/>
    <w:rsid w:val="00DD3487"/>
    <w:rsid w:val="00DD40F5"/>
    <w:rsid w:val="00DE03E7"/>
    <w:rsid w:val="00DE3F1A"/>
    <w:rsid w:val="00DE4B28"/>
    <w:rsid w:val="00DE6939"/>
    <w:rsid w:val="00DE6D3F"/>
    <w:rsid w:val="00DF3044"/>
    <w:rsid w:val="00DF3E21"/>
    <w:rsid w:val="00DF512E"/>
    <w:rsid w:val="00E01DA3"/>
    <w:rsid w:val="00E02F64"/>
    <w:rsid w:val="00E051EA"/>
    <w:rsid w:val="00E14436"/>
    <w:rsid w:val="00E1639A"/>
    <w:rsid w:val="00E30343"/>
    <w:rsid w:val="00E32711"/>
    <w:rsid w:val="00E32785"/>
    <w:rsid w:val="00E3566D"/>
    <w:rsid w:val="00E373DF"/>
    <w:rsid w:val="00E379FE"/>
    <w:rsid w:val="00E43CFE"/>
    <w:rsid w:val="00E46D00"/>
    <w:rsid w:val="00E621FA"/>
    <w:rsid w:val="00E627EA"/>
    <w:rsid w:val="00E6508D"/>
    <w:rsid w:val="00E72DEA"/>
    <w:rsid w:val="00E73563"/>
    <w:rsid w:val="00E74ED3"/>
    <w:rsid w:val="00E75630"/>
    <w:rsid w:val="00E76A94"/>
    <w:rsid w:val="00E80D20"/>
    <w:rsid w:val="00E817B0"/>
    <w:rsid w:val="00E870CA"/>
    <w:rsid w:val="00E90FA3"/>
    <w:rsid w:val="00E9148D"/>
    <w:rsid w:val="00EA0AB4"/>
    <w:rsid w:val="00EA4B97"/>
    <w:rsid w:val="00EA522F"/>
    <w:rsid w:val="00EB43BE"/>
    <w:rsid w:val="00EB4644"/>
    <w:rsid w:val="00EB5FA1"/>
    <w:rsid w:val="00EC05D7"/>
    <w:rsid w:val="00EC22C0"/>
    <w:rsid w:val="00EC296F"/>
    <w:rsid w:val="00ED0FEC"/>
    <w:rsid w:val="00ED3214"/>
    <w:rsid w:val="00EE1416"/>
    <w:rsid w:val="00EE26B3"/>
    <w:rsid w:val="00EE454A"/>
    <w:rsid w:val="00EE5E2A"/>
    <w:rsid w:val="00EF2360"/>
    <w:rsid w:val="00EF37F6"/>
    <w:rsid w:val="00F04F69"/>
    <w:rsid w:val="00F07E4C"/>
    <w:rsid w:val="00F1089E"/>
    <w:rsid w:val="00F168C0"/>
    <w:rsid w:val="00F21386"/>
    <w:rsid w:val="00F30A8D"/>
    <w:rsid w:val="00F33A2B"/>
    <w:rsid w:val="00F42F8C"/>
    <w:rsid w:val="00F51D26"/>
    <w:rsid w:val="00F52FD5"/>
    <w:rsid w:val="00F5336D"/>
    <w:rsid w:val="00F5700C"/>
    <w:rsid w:val="00F601A2"/>
    <w:rsid w:val="00F64957"/>
    <w:rsid w:val="00F76A4A"/>
    <w:rsid w:val="00F80F0B"/>
    <w:rsid w:val="00F815BB"/>
    <w:rsid w:val="00F8187E"/>
    <w:rsid w:val="00F83909"/>
    <w:rsid w:val="00F84054"/>
    <w:rsid w:val="00F84EC2"/>
    <w:rsid w:val="00F852CC"/>
    <w:rsid w:val="00F854F1"/>
    <w:rsid w:val="00F87E8A"/>
    <w:rsid w:val="00F9230F"/>
    <w:rsid w:val="00FA2ED3"/>
    <w:rsid w:val="00FA3002"/>
    <w:rsid w:val="00FA35A8"/>
    <w:rsid w:val="00FA4AF6"/>
    <w:rsid w:val="00FA56B9"/>
    <w:rsid w:val="00FA59A3"/>
    <w:rsid w:val="00FB1248"/>
    <w:rsid w:val="00FB4740"/>
    <w:rsid w:val="00FB52A3"/>
    <w:rsid w:val="00FB5FD2"/>
    <w:rsid w:val="00FC3CE0"/>
    <w:rsid w:val="00FC3FAD"/>
    <w:rsid w:val="00FC7B4A"/>
    <w:rsid w:val="00FD030E"/>
    <w:rsid w:val="00FD2E42"/>
    <w:rsid w:val="00FD4CCA"/>
    <w:rsid w:val="00FD6BD3"/>
    <w:rsid w:val="00FF036A"/>
    <w:rsid w:val="00FF1F8E"/>
    <w:rsid w:val="00FF2435"/>
    <w:rsid w:val="00FF53F0"/>
    <w:rsid w:val="00FF6F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AB10"/>
  <w15:docId w15:val="{31ADC5DE-E269-4D93-8653-0F5CF8FC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556"/>
  </w:style>
  <w:style w:type="paragraph" w:styleId="Heading1">
    <w:name w:val="heading 1"/>
    <w:basedOn w:val="Normal"/>
    <w:next w:val="Normal"/>
    <w:link w:val="Heading1Char"/>
    <w:uiPriority w:val="9"/>
    <w:qFormat/>
    <w:rsid w:val="00DC0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1709"/>
    <w:pPr>
      <w:spacing w:after="150" w:line="240" w:lineRule="auto"/>
      <w:outlineLvl w:val="1"/>
    </w:pPr>
    <w:rPr>
      <w:rFonts w:ascii="inherit" w:eastAsia="Times New Roman" w:hAnsi="inherit" w:cs="Times New Roman"/>
      <w:sz w:val="45"/>
      <w:szCs w:val="45"/>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3F7"/>
  </w:style>
  <w:style w:type="paragraph" w:styleId="Footer">
    <w:name w:val="footer"/>
    <w:basedOn w:val="Normal"/>
    <w:link w:val="FooterChar"/>
    <w:uiPriority w:val="99"/>
    <w:unhideWhenUsed/>
    <w:rsid w:val="005F1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3F7"/>
  </w:style>
  <w:style w:type="paragraph" w:styleId="BalloonText">
    <w:name w:val="Balloon Text"/>
    <w:basedOn w:val="Normal"/>
    <w:link w:val="BalloonTextChar"/>
    <w:uiPriority w:val="99"/>
    <w:semiHidden/>
    <w:unhideWhenUsed/>
    <w:rsid w:val="005F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3F7"/>
    <w:rPr>
      <w:rFonts w:ascii="Tahoma" w:hAnsi="Tahoma" w:cs="Tahoma"/>
      <w:sz w:val="16"/>
      <w:szCs w:val="16"/>
    </w:rPr>
  </w:style>
  <w:style w:type="table" w:styleId="TableGrid">
    <w:name w:val="Table Grid"/>
    <w:basedOn w:val="TableNormal"/>
    <w:uiPriority w:val="59"/>
    <w:rsid w:val="00FC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CE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List Paragraph 1"/>
    <w:basedOn w:val="Normal"/>
    <w:link w:val="ListParagraphChar"/>
    <w:uiPriority w:val="34"/>
    <w:qFormat/>
    <w:rsid w:val="00FC3CE0"/>
    <w:pPr>
      <w:ind w:left="720"/>
      <w:contextualSpacing/>
    </w:pPr>
  </w:style>
  <w:style w:type="paragraph" w:customStyle="1" w:styleId="Body">
    <w:name w:val="Body"/>
    <w:rsid w:val="00FA35A8"/>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en-ZA"/>
      <w14:textOutline w14:w="0" w14:cap="flat" w14:cmpd="sng" w14:algn="ctr">
        <w14:noFill/>
        <w14:prstDash w14:val="solid"/>
        <w14:bevel/>
      </w14:textOutline>
    </w:rPr>
  </w:style>
  <w:style w:type="character" w:styleId="Hyperlink">
    <w:name w:val="Hyperlink"/>
    <w:basedOn w:val="DefaultParagraphFont"/>
    <w:uiPriority w:val="99"/>
    <w:unhideWhenUsed/>
    <w:rsid w:val="00422F79"/>
    <w:rPr>
      <w:color w:val="0000FF" w:themeColor="hyperlink"/>
      <w:u w:val="single"/>
    </w:rPr>
  </w:style>
  <w:style w:type="character" w:customStyle="1" w:styleId="Heading2Char">
    <w:name w:val="Heading 2 Char"/>
    <w:basedOn w:val="DefaultParagraphFont"/>
    <w:link w:val="Heading2"/>
    <w:uiPriority w:val="9"/>
    <w:rsid w:val="00221709"/>
    <w:rPr>
      <w:rFonts w:ascii="inherit" w:eastAsia="Times New Roman" w:hAnsi="inherit" w:cs="Times New Roman"/>
      <w:sz w:val="45"/>
      <w:szCs w:val="45"/>
      <w:lang w:eastAsia="en-ZA"/>
    </w:rPr>
  </w:style>
  <w:style w:type="paragraph" w:styleId="NormalWeb">
    <w:name w:val="Normal (Web)"/>
    <w:basedOn w:val="Normal"/>
    <w:uiPriority w:val="99"/>
    <w:semiHidden/>
    <w:unhideWhenUsed/>
    <w:rsid w:val="00221709"/>
    <w:pPr>
      <w:spacing w:after="0"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DC068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72F8D"/>
    <w:rPr>
      <w:sz w:val="16"/>
      <w:szCs w:val="16"/>
    </w:rPr>
  </w:style>
  <w:style w:type="paragraph" w:styleId="CommentText">
    <w:name w:val="annotation text"/>
    <w:basedOn w:val="Normal"/>
    <w:link w:val="CommentTextChar"/>
    <w:uiPriority w:val="99"/>
    <w:semiHidden/>
    <w:unhideWhenUsed/>
    <w:rsid w:val="00C72F8D"/>
    <w:pPr>
      <w:spacing w:line="240" w:lineRule="auto"/>
    </w:pPr>
    <w:rPr>
      <w:sz w:val="20"/>
      <w:szCs w:val="20"/>
    </w:rPr>
  </w:style>
  <w:style w:type="character" w:customStyle="1" w:styleId="CommentTextChar">
    <w:name w:val="Comment Text Char"/>
    <w:basedOn w:val="DefaultParagraphFont"/>
    <w:link w:val="CommentText"/>
    <w:uiPriority w:val="99"/>
    <w:semiHidden/>
    <w:rsid w:val="00C72F8D"/>
    <w:rPr>
      <w:sz w:val="20"/>
      <w:szCs w:val="20"/>
    </w:rPr>
  </w:style>
  <w:style w:type="paragraph" w:styleId="CommentSubject">
    <w:name w:val="annotation subject"/>
    <w:basedOn w:val="CommentText"/>
    <w:next w:val="CommentText"/>
    <w:link w:val="CommentSubjectChar"/>
    <w:uiPriority w:val="99"/>
    <w:semiHidden/>
    <w:unhideWhenUsed/>
    <w:rsid w:val="00C72F8D"/>
    <w:rPr>
      <w:b/>
      <w:bCs/>
    </w:rPr>
  </w:style>
  <w:style w:type="character" w:customStyle="1" w:styleId="CommentSubjectChar">
    <w:name w:val="Comment Subject Char"/>
    <w:basedOn w:val="CommentTextChar"/>
    <w:link w:val="CommentSubject"/>
    <w:uiPriority w:val="99"/>
    <w:semiHidden/>
    <w:rsid w:val="00C72F8D"/>
    <w:rPr>
      <w:b/>
      <w:bCs/>
      <w:sz w:val="20"/>
      <w:szCs w:val="20"/>
    </w:rPr>
  </w:style>
  <w:style w:type="paragraph" w:styleId="Revision">
    <w:name w:val="Revision"/>
    <w:hidden/>
    <w:uiPriority w:val="99"/>
    <w:semiHidden/>
    <w:rsid w:val="00C72F8D"/>
    <w:pPr>
      <w:spacing w:after="0" w:line="240" w:lineRule="auto"/>
    </w:pPr>
  </w:style>
  <w:style w:type="paragraph" w:styleId="FootnoteText">
    <w:name w:val="footnote text"/>
    <w:basedOn w:val="Normal"/>
    <w:link w:val="FootnoteTextChar"/>
    <w:uiPriority w:val="99"/>
    <w:unhideWhenUsed/>
    <w:rsid w:val="00B66472"/>
    <w:pPr>
      <w:spacing w:after="0" w:line="240" w:lineRule="auto"/>
    </w:pPr>
    <w:rPr>
      <w:sz w:val="20"/>
      <w:szCs w:val="20"/>
    </w:rPr>
  </w:style>
  <w:style w:type="character" w:customStyle="1" w:styleId="FootnoteTextChar">
    <w:name w:val="Footnote Text Char"/>
    <w:basedOn w:val="DefaultParagraphFont"/>
    <w:link w:val="FootnoteText"/>
    <w:uiPriority w:val="99"/>
    <w:rsid w:val="00B66472"/>
    <w:rPr>
      <w:sz w:val="20"/>
      <w:szCs w:val="20"/>
    </w:rPr>
  </w:style>
  <w:style w:type="character" w:styleId="FootnoteReference">
    <w:name w:val="footnote reference"/>
    <w:basedOn w:val="DefaultParagraphFont"/>
    <w:uiPriority w:val="99"/>
    <w:semiHidden/>
    <w:unhideWhenUsed/>
    <w:rsid w:val="00B66472"/>
    <w:rPr>
      <w:vertAlign w:val="superscript"/>
    </w:rPr>
  </w:style>
  <w:style w:type="paragraph" w:styleId="TOCHeading">
    <w:name w:val="TOC Heading"/>
    <w:basedOn w:val="Heading1"/>
    <w:next w:val="Normal"/>
    <w:uiPriority w:val="39"/>
    <w:unhideWhenUsed/>
    <w:qFormat/>
    <w:rsid w:val="00840F9F"/>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9D4878"/>
    <w:pPr>
      <w:tabs>
        <w:tab w:val="left" w:pos="660"/>
        <w:tab w:val="right" w:leader="dot" w:pos="9180"/>
      </w:tabs>
      <w:spacing w:after="100"/>
      <w:ind w:left="709" w:hanging="709"/>
    </w:pPr>
  </w:style>
  <w:style w:type="paragraph" w:styleId="TOC2">
    <w:name w:val="toc 2"/>
    <w:basedOn w:val="Normal"/>
    <w:next w:val="Normal"/>
    <w:autoRedefine/>
    <w:uiPriority w:val="39"/>
    <w:unhideWhenUsed/>
    <w:rsid w:val="00840F9F"/>
    <w:pPr>
      <w:spacing w:after="100"/>
      <w:ind w:left="220"/>
    </w:pPr>
  </w:style>
  <w:style w:type="table" w:customStyle="1" w:styleId="TableGrid1">
    <w:name w:val="Table Grid1"/>
    <w:basedOn w:val="TableNormal"/>
    <w:next w:val="TableGrid"/>
    <w:uiPriority w:val="59"/>
    <w:rsid w:val="00EA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1 Char"/>
    <w:link w:val="ListParagraph"/>
    <w:uiPriority w:val="34"/>
    <w:locked/>
    <w:rsid w:val="009E5A32"/>
  </w:style>
  <w:style w:type="character" w:styleId="UnresolvedMention">
    <w:name w:val="Unresolved Mention"/>
    <w:basedOn w:val="DefaultParagraphFont"/>
    <w:uiPriority w:val="99"/>
    <w:semiHidden/>
    <w:unhideWhenUsed/>
    <w:rsid w:val="00A96A99"/>
    <w:rPr>
      <w:color w:val="605E5C"/>
      <w:shd w:val="clear" w:color="auto" w:fill="E1DFDD"/>
    </w:rPr>
  </w:style>
  <w:style w:type="paragraph" w:styleId="EndnoteText">
    <w:name w:val="endnote text"/>
    <w:basedOn w:val="Normal"/>
    <w:link w:val="EndnoteTextChar"/>
    <w:uiPriority w:val="99"/>
    <w:semiHidden/>
    <w:unhideWhenUsed/>
    <w:rsid w:val="006B4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41B9"/>
    <w:rPr>
      <w:sz w:val="20"/>
      <w:szCs w:val="20"/>
    </w:rPr>
  </w:style>
  <w:style w:type="character" w:styleId="EndnoteReference">
    <w:name w:val="endnote reference"/>
    <w:basedOn w:val="DefaultParagraphFont"/>
    <w:uiPriority w:val="99"/>
    <w:semiHidden/>
    <w:unhideWhenUsed/>
    <w:rsid w:val="006B41B9"/>
    <w:rPr>
      <w:vertAlign w:val="superscript"/>
    </w:rPr>
  </w:style>
  <w:style w:type="character" w:styleId="FollowedHyperlink">
    <w:name w:val="FollowedHyperlink"/>
    <w:basedOn w:val="DefaultParagraphFont"/>
    <w:uiPriority w:val="99"/>
    <w:semiHidden/>
    <w:unhideWhenUsed/>
    <w:rsid w:val="00823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55234">
      <w:bodyDiv w:val="1"/>
      <w:marLeft w:val="0"/>
      <w:marRight w:val="0"/>
      <w:marTop w:val="0"/>
      <w:marBottom w:val="0"/>
      <w:divBdr>
        <w:top w:val="none" w:sz="0" w:space="0" w:color="auto"/>
        <w:left w:val="none" w:sz="0" w:space="0" w:color="auto"/>
        <w:bottom w:val="none" w:sz="0" w:space="0" w:color="auto"/>
        <w:right w:val="none" w:sz="0" w:space="0" w:color="auto"/>
      </w:divBdr>
      <w:divsChild>
        <w:div w:id="601572751">
          <w:marLeft w:val="0"/>
          <w:marRight w:val="0"/>
          <w:marTop w:val="0"/>
          <w:marBottom w:val="0"/>
          <w:divBdr>
            <w:top w:val="none" w:sz="0" w:space="0" w:color="auto"/>
            <w:left w:val="none" w:sz="0" w:space="0" w:color="auto"/>
            <w:bottom w:val="none" w:sz="0" w:space="0" w:color="auto"/>
            <w:right w:val="none" w:sz="0" w:space="0" w:color="auto"/>
          </w:divBdr>
          <w:divsChild>
            <w:div w:id="1302346410">
              <w:marLeft w:val="0"/>
              <w:marRight w:val="0"/>
              <w:marTop w:val="0"/>
              <w:marBottom w:val="0"/>
              <w:divBdr>
                <w:top w:val="none" w:sz="0" w:space="0" w:color="auto"/>
                <w:left w:val="none" w:sz="0" w:space="0" w:color="auto"/>
                <w:bottom w:val="none" w:sz="0" w:space="0" w:color="auto"/>
                <w:right w:val="none" w:sz="0" w:space="0" w:color="auto"/>
              </w:divBdr>
              <w:divsChild>
                <w:div w:id="402991069">
                  <w:marLeft w:val="0"/>
                  <w:marRight w:val="0"/>
                  <w:marTop w:val="0"/>
                  <w:marBottom w:val="0"/>
                  <w:divBdr>
                    <w:top w:val="none" w:sz="0" w:space="0" w:color="auto"/>
                    <w:left w:val="none" w:sz="0" w:space="0" w:color="auto"/>
                    <w:bottom w:val="none" w:sz="0" w:space="0" w:color="auto"/>
                    <w:right w:val="none" w:sz="0" w:space="0" w:color="auto"/>
                  </w:divBdr>
                  <w:divsChild>
                    <w:div w:id="586353041">
                      <w:marLeft w:val="0"/>
                      <w:marRight w:val="0"/>
                      <w:marTop w:val="0"/>
                      <w:marBottom w:val="0"/>
                      <w:divBdr>
                        <w:top w:val="none" w:sz="0" w:space="0" w:color="auto"/>
                        <w:left w:val="none" w:sz="0" w:space="0" w:color="auto"/>
                        <w:bottom w:val="none" w:sz="0" w:space="0" w:color="auto"/>
                        <w:right w:val="none" w:sz="0" w:space="0" w:color="auto"/>
                      </w:divBdr>
                      <w:divsChild>
                        <w:div w:id="689258128">
                          <w:marLeft w:val="13380"/>
                          <w:marRight w:val="0"/>
                          <w:marTop w:val="0"/>
                          <w:marBottom w:val="0"/>
                          <w:divBdr>
                            <w:top w:val="none" w:sz="0" w:space="0" w:color="auto"/>
                            <w:left w:val="none" w:sz="0" w:space="0" w:color="auto"/>
                            <w:bottom w:val="none" w:sz="0" w:space="0" w:color="auto"/>
                            <w:right w:val="none" w:sz="0" w:space="0" w:color="auto"/>
                          </w:divBdr>
                          <w:divsChild>
                            <w:div w:id="2010674479">
                              <w:marLeft w:val="0"/>
                              <w:marRight w:val="0"/>
                              <w:marTop w:val="0"/>
                              <w:marBottom w:val="0"/>
                              <w:divBdr>
                                <w:top w:val="none" w:sz="0" w:space="0" w:color="auto"/>
                                <w:left w:val="none" w:sz="0" w:space="0" w:color="auto"/>
                                <w:bottom w:val="none" w:sz="0" w:space="0" w:color="auto"/>
                                <w:right w:val="none" w:sz="0" w:space="0" w:color="auto"/>
                              </w:divBdr>
                              <w:divsChild>
                                <w:div w:id="389035155">
                                  <w:marLeft w:val="0"/>
                                  <w:marRight w:val="0"/>
                                  <w:marTop w:val="0"/>
                                  <w:marBottom w:val="0"/>
                                  <w:divBdr>
                                    <w:top w:val="none" w:sz="0" w:space="0" w:color="auto"/>
                                    <w:left w:val="none" w:sz="0" w:space="0" w:color="auto"/>
                                    <w:bottom w:val="none" w:sz="0" w:space="0" w:color="auto"/>
                                    <w:right w:val="none" w:sz="0" w:space="0" w:color="auto"/>
                                  </w:divBdr>
                                  <w:divsChild>
                                    <w:div w:id="778914338">
                                      <w:marLeft w:val="0"/>
                                      <w:marRight w:val="0"/>
                                      <w:marTop w:val="0"/>
                                      <w:marBottom w:val="0"/>
                                      <w:divBdr>
                                        <w:top w:val="none" w:sz="0" w:space="0" w:color="auto"/>
                                        <w:left w:val="none" w:sz="0" w:space="0" w:color="auto"/>
                                        <w:bottom w:val="none" w:sz="0" w:space="0" w:color="auto"/>
                                        <w:right w:val="none" w:sz="0" w:space="0" w:color="auto"/>
                                      </w:divBdr>
                                      <w:divsChild>
                                        <w:div w:id="431557424">
                                          <w:marLeft w:val="0"/>
                                          <w:marRight w:val="0"/>
                                          <w:marTop w:val="0"/>
                                          <w:marBottom w:val="0"/>
                                          <w:divBdr>
                                            <w:top w:val="none" w:sz="0" w:space="0" w:color="auto"/>
                                            <w:left w:val="none" w:sz="0" w:space="0" w:color="auto"/>
                                            <w:bottom w:val="none" w:sz="0" w:space="0" w:color="auto"/>
                                            <w:right w:val="none" w:sz="0" w:space="0" w:color="auto"/>
                                          </w:divBdr>
                                          <w:divsChild>
                                            <w:div w:id="1189292582">
                                              <w:marLeft w:val="0"/>
                                              <w:marRight w:val="0"/>
                                              <w:marTop w:val="0"/>
                                              <w:marBottom w:val="0"/>
                                              <w:divBdr>
                                                <w:top w:val="none" w:sz="0" w:space="0" w:color="auto"/>
                                                <w:left w:val="none" w:sz="0" w:space="0" w:color="auto"/>
                                                <w:bottom w:val="none" w:sz="0" w:space="0" w:color="auto"/>
                                                <w:right w:val="none" w:sz="0" w:space="0" w:color="auto"/>
                                              </w:divBdr>
                                              <w:divsChild>
                                                <w:div w:id="210894906">
                                                  <w:marLeft w:val="0"/>
                                                  <w:marRight w:val="0"/>
                                                  <w:marTop w:val="0"/>
                                                  <w:marBottom w:val="0"/>
                                                  <w:divBdr>
                                                    <w:top w:val="none" w:sz="0" w:space="0" w:color="auto"/>
                                                    <w:left w:val="none" w:sz="0" w:space="0" w:color="auto"/>
                                                    <w:bottom w:val="none" w:sz="0" w:space="0" w:color="auto"/>
                                                    <w:right w:val="none" w:sz="0" w:space="0" w:color="auto"/>
                                                  </w:divBdr>
                                                  <w:divsChild>
                                                    <w:div w:id="978803732">
                                                      <w:marLeft w:val="0"/>
                                                      <w:marRight w:val="0"/>
                                                      <w:marTop w:val="0"/>
                                                      <w:marBottom w:val="0"/>
                                                      <w:divBdr>
                                                        <w:top w:val="none" w:sz="0" w:space="0" w:color="auto"/>
                                                        <w:left w:val="none" w:sz="0" w:space="0" w:color="auto"/>
                                                        <w:bottom w:val="none" w:sz="0" w:space="0" w:color="auto"/>
                                                        <w:right w:val="none" w:sz="0" w:space="0" w:color="auto"/>
                                                      </w:divBdr>
                                                      <w:divsChild>
                                                        <w:div w:id="180707746">
                                                          <w:marLeft w:val="0"/>
                                                          <w:marRight w:val="0"/>
                                                          <w:marTop w:val="0"/>
                                                          <w:marBottom w:val="0"/>
                                                          <w:divBdr>
                                                            <w:top w:val="none" w:sz="0" w:space="0" w:color="auto"/>
                                                            <w:left w:val="none" w:sz="0" w:space="0" w:color="auto"/>
                                                            <w:bottom w:val="none" w:sz="0" w:space="0" w:color="auto"/>
                                                            <w:right w:val="none" w:sz="0" w:space="0" w:color="auto"/>
                                                          </w:divBdr>
                                                          <w:divsChild>
                                                            <w:div w:id="4842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3238386">
      <w:bodyDiv w:val="1"/>
      <w:marLeft w:val="0"/>
      <w:marRight w:val="0"/>
      <w:marTop w:val="0"/>
      <w:marBottom w:val="0"/>
      <w:divBdr>
        <w:top w:val="none" w:sz="0" w:space="0" w:color="auto"/>
        <w:left w:val="none" w:sz="0" w:space="0" w:color="auto"/>
        <w:bottom w:val="none" w:sz="0" w:space="0" w:color="auto"/>
        <w:right w:val="none" w:sz="0" w:space="0" w:color="auto"/>
      </w:divBdr>
      <w:divsChild>
        <w:div w:id="1630547996">
          <w:marLeft w:val="0"/>
          <w:marRight w:val="0"/>
          <w:marTop w:val="0"/>
          <w:marBottom w:val="0"/>
          <w:divBdr>
            <w:top w:val="none" w:sz="0" w:space="0" w:color="auto"/>
            <w:left w:val="none" w:sz="0" w:space="0" w:color="auto"/>
            <w:bottom w:val="none" w:sz="0" w:space="0" w:color="auto"/>
            <w:right w:val="none" w:sz="0" w:space="0" w:color="auto"/>
          </w:divBdr>
          <w:divsChild>
            <w:div w:id="401219031">
              <w:marLeft w:val="-225"/>
              <w:marRight w:val="-225"/>
              <w:marTop w:val="0"/>
              <w:marBottom w:val="0"/>
              <w:divBdr>
                <w:top w:val="none" w:sz="0" w:space="0" w:color="auto"/>
                <w:left w:val="none" w:sz="0" w:space="0" w:color="auto"/>
                <w:bottom w:val="none" w:sz="0" w:space="0" w:color="auto"/>
                <w:right w:val="none" w:sz="0" w:space="0" w:color="auto"/>
              </w:divBdr>
              <w:divsChild>
                <w:div w:id="15880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29784">
      <w:bodyDiv w:val="1"/>
      <w:marLeft w:val="0"/>
      <w:marRight w:val="0"/>
      <w:marTop w:val="0"/>
      <w:marBottom w:val="0"/>
      <w:divBdr>
        <w:top w:val="none" w:sz="0" w:space="0" w:color="auto"/>
        <w:left w:val="none" w:sz="0" w:space="0" w:color="auto"/>
        <w:bottom w:val="none" w:sz="0" w:space="0" w:color="auto"/>
        <w:right w:val="none" w:sz="0" w:space="0" w:color="auto"/>
      </w:divBdr>
      <w:divsChild>
        <w:div w:id="1716613977">
          <w:marLeft w:val="0"/>
          <w:marRight w:val="0"/>
          <w:marTop w:val="0"/>
          <w:marBottom w:val="0"/>
          <w:divBdr>
            <w:top w:val="none" w:sz="0" w:space="0" w:color="auto"/>
            <w:left w:val="none" w:sz="0" w:space="0" w:color="auto"/>
            <w:bottom w:val="none" w:sz="0" w:space="0" w:color="auto"/>
            <w:right w:val="none" w:sz="0" w:space="0" w:color="auto"/>
          </w:divBdr>
          <w:divsChild>
            <w:div w:id="389810453">
              <w:marLeft w:val="0"/>
              <w:marRight w:val="0"/>
              <w:marTop w:val="0"/>
              <w:marBottom w:val="0"/>
              <w:divBdr>
                <w:top w:val="none" w:sz="0" w:space="0" w:color="auto"/>
                <w:left w:val="none" w:sz="0" w:space="0" w:color="auto"/>
                <w:bottom w:val="none" w:sz="0" w:space="0" w:color="auto"/>
                <w:right w:val="none" w:sz="0" w:space="0" w:color="auto"/>
              </w:divBdr>
              <w:divsChild>
                <w:div w:id="1395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4293">
      <w:bodyDiv w:val="1"/>
      <w:marLeft w:val="0"/>
      <w:marRight w:val="0"/>
      <w:marTop w:val="0"/>
      <w:marBottom w:val="0"/>
      <w:divBdr>
        <w:top w:val="none" w:sz="0" w:space="0" w:color="auto"/>
        <w:left w:val="none" w:sz="0" w:space="0" w:color="auto"/>
        <w:bottom w:val="none" w:sz="0" w:space="0" w:color="auto"/>
        <w:right w:val="none" w:sz="0" w:space="0" w:color="auto"/>
      </w:divBdr>
      <w:divsChild>
        <w:div w:id="200165416">
          <w:marLeft w:val="0"/>
          <w:marRight w:val="0"/>
          <w:marTop w:val="0"/>
          <w:marBottom w:val="0"/>
          <w:divBdr>
            <w:top w:val="none" w:sz="0" w:space="0" w:color="auto"/>
            <w:left w:val="none" w:sz="0" w:space="0" w:color="auto"/>
            <w:bottom w:val="none" w:sz="0" w:space="0" w:color="auto"/>
            <w:right w:val="none" w:sz="0" w:space="0" w:color="auto"/>
          </w:divBdr>
          <w:divsChild>
            <w:div w:id="696541598">
              <w:marLeft w:val="-225"/>
              <w:marRight w:val="-225"/>
              <w:marTop w:val="0"/>
              <w:marBottom w:val="0"/>
              <w:divBdr>
                <w:top w:val="none" w:sz="0" w:space="0" w:color="auto"/>
                <w:left w:val="none" w:sz="0" w:space="0" w:color="auto"/>
                <w:bottom w:val="none" w:sz="0" w:space="0" w:color="auto"/>
                <w:right w:val="none" w:sz="0" w:space="0" w:color="auto"/>
              </w:divBdr>
              <w:divsChild>
                <w:div w:id="192822607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462114863">
      <w:bodyDiv w:val="1"/>
      <w:marLeft w:val="0"/>
      <w:marRight w:val="0"/>
      <w:marTop w:val="0"/>
      <w:marBottom w:val="0"/>
      <w:divBdr>
        <w:top w:val="none" w:sz="0" w:space="0" w:color="auto"/>
        <w:left w:val="none" w:sz="0" w:space="0" w:color="auto"/>
        <w:bottom w:val="none" w:sz="0" w:space="0" w:color="auto"/>
        <w:right w:val="none" w:sz="0" w:space="0" w:color="auto"/>
      </w:divBdr>
      <w:divsChild>
        <w:div w:id="900019199">
          <w:marLeft w:val="0"/>
          <w:marRight w:val="0"/>
          <w:marTop w:val="0"/>
          <w:marBottom w:val="0"/>
          <w:divBdr>
            <w:top w:val="none" w:sz="0" w:space="0" w:color="auto"/>
            <w:left w:val="none" w:sz="0" w:space="0" w:color="auto"/>
            <w:bottom w:val="none" w:sz="0" w:space="0" w:color="auto"/>
            <w:right w:val="none" w:sz="0" w:space="0" w:color="auto"/>
          </w:divBdr>
          <w:divsChild>
            <w:div w:id="817068886">
              <w:marLeft w:val="0"/>
              <w:marRight w:val="0"/>
              <w:marTop w:val="0"/>
              <w:marBottom w:val="0"/>
              <w:divBdr>
                <w:top w:val="none" w:sz="0" w:space="0" w:color="auto"/>
                <w:left w:val="none" w:sz="0" w:space="0" w:color="auto"/>
                <w:bottom w:val="none" w:sz="0" w:space="0" w:color="auto"/>
                <w:right w:val="none" w:sz="0" w:space="0" w:color="auto"/>
              </w:divBdr>
              <w:divsChild>
                <w:div w:id="1591740331">
                  <w:marLeft w:val="0"/>
                  <w:marRight w:val="0"/>
                  <w:marTop w:val="0"/>
                  <w:marBottom w:val="0"/>
                  <w:divBdr>
                    <w:top w:val="none" w:sz="0" w:space="0" w:color="auto"/>
                    <w:left w:val="none" w:sz="0" w:space="0" w:color="auto"/>
                    <w:bottom w:val="none" w:sz="0" w:space="0" w:color="auto"/>
                    <w:right w:val="none" w:sz="0" w:space="0" w:color="auto"/>
                  </w:divBdr>
                  <w:divsChild>
                    <w:div w:id="1144739028">
                      <w:marLeft w:val="0"/>
                      <w:marRight w:val="0"/>
                      <w:marTop w:val="0"/>
                      <w:marBottom w:val="0"/>
                      <w:divBdr>
                        <w:top w:val="none" w:sz="0" w:space="0" w:color="auto"/>
                        <w:left w:val="none" w:sz="0" w:space="0" w:color="auto"/>
                        <w:bottom w:val="none" w:sz="0" w:space="0" w:color="auto"/>
                        <w:right w:val="none" w:sz="0" w:space="0" w:color="auto"/>
                      </w:divBdr>
                      <w:divsChild>
                        <w:div w:id="1291979795">
                          <w:marLeft w:val="0"/>
                          <w:marRight w:val="0"/>
                          <w:marTop w:val="0"/>
                          <w:marBottom w:val="0"/>
                          <w:divBdr>
                            <w:top w:val="none" w:sz="0" w:space="0" w:color="auto"/>
                            <w:left w:val="none" w:sz="0" w:space="0" w:color="auto"/>
                            <w:bottom w:val="none" w:sz="0" w:space="0" w:color="auto"/>
                            <w:right w:val="none" w:sz="0" w:space="0" w:color="auto"/>
                          </w:divBdr>
                          <w:divsChild>
                            <w:div w:id="1660842701">
                              <w:marLeft w:val="0"/>
                              <w:marRight w:val="0"/>
                              <w:marTop w:val="0"/>
                              <w:marBottom w:val="0"/>
                              <w:divBdr>
                                <w:top w:val="none" w:sz="0" w:space="0" w:color="auto"/>
                                <w:left w:val="none" w:sz="0" w:space="0" w:color="auto"/>
                                <w:bottom w:val="none" w:sz="0" w:space="0" w:color="auto"/>
                                <w:right w:val="none" w:sz="0" w:space="0" w:color="auto"/>
                              </w:divBdr>
                              <w:divsChild>
                                <w:div w:id="1501768893">
                                  <w:marLeft w:val="0"/>
                                  <w:marRight w:val="0"/>
                                  <w:marTop w:val="0"/>
                                  <w:marBottom w:val="0"/>
                                  <w:divBdr>
                                    <w:top w:val="none" w:sz="0" w:space="0" w:color="auto"/>
                                    <w:left w:val="none" w:sz="0" w:space="0" w:color="auto"/>
                                    <w:bottom w:val="none" w:sz="0" w:space="0" w:color="auto"/>
                                    <w:right w:val="none" w:sz="0" w:space="0" w:color="auto"/>
                                  </w:divBdr>
                                  <w:divsChild>
                                    <w:div w:id="509181650">
                                      <w:marLeft w:val="1"/>
                                      <w:marRight w:val="1"/>
                                      <w:marTop w:val="0"/>
                                      <w:marBottom w:val="0"/>
                                      <w:divBdr>
                                        <w:top w:val="none" w:sz="0" w:space="0" w:color="auto"/>
                                        <w:left w:val="none" w:sz="0" w:space="0" w:color="auto"/>
                                        <w:bottom w:val="none" w:sz="0" w:space="0" w:color="auto"/>
                                        <w:right w:val="none" w:sz="0" w:space="0" w:color="auto"/>
                                      </w:divBdr>
                                      <w:divsChild>
                                        <w:div w:id="509681680">
                                          <w:marLeft w:val="-225"/>
                                          <w:marRight w:val="-225"/>
                                          <w:marTop w:val="0"/>
                                          <w:marBottom w:val="0"/>
                                          <w:divBdr>
                                            <w:top w:val="none" w:sz="0" w:space="0" w:color="auto"/>
                                            <w:left w:val="none" w:sz="0" w:space="0" w:color="auto"/>
                                            <w:bottom w:val="none" w:sz="0" w:space="0" w:color="auto"/>
                                            <w:right w:val="none" w:sz="0" w:space="0" w:color="auto"/>
                                          </w:divBdr>
                                          <w:divsChild>
                                            <w:div w:id="249316000">
                                              <w:marLeft w:val="0"/>
                                              <w:marRight w:val="0"/>
                                              <w:marTop w:val="0"/>
                                              <w:marBottom w:val="0"/>
                                              <w:divBdr>
                                                <w:top w:val="none" w:sz="0" w:space="0" w:color="auto"/>
                                                <w:left w:val="none" w:sz="0" w:space="0" w:color="auto"/>
                                                <w:bottom w:val="none" w:sz="0" w:space="0" w:color="auto"/>
                                                <w:right w:val="none" w:sz="0" w:space="0" w:color="auto"/>
                                              </w:divBdr>
                                              <w:divsChild>
                                                <w:div w:id="1013191712">
                                                  <w:marLeft w:val="0"/>
                                                  <w:marRight w:val="0"/>
                                                  <w:marTop w:val="0"/>
                                                  <w:marBottom w:val="0"/>
                                                  <w:divBdr>
                                                    <w:top w:val="none" w:sz="0" w:space="0" w:color="auto"/>
                                                    <w:left w:val="none" w:sz="0" w:space="0" w:color="auto"/>
                                                    <w:bottom w:val="none" w:sz="0" w:space="0" w:color="auto"/>
                                                    <w:right w:val="none" w:sz="0" w:space="0" w:color="auto"/>
                                                  </w:divBdr>
                                                  <w:divsChild>
                                                    <w:div w:id="490801851">
                                                      <w:marLeft w:val="0"/>
                                                      <w:marRight w:val="0"/>
                                                      <w:marTop w:val="0"/>
                                                      <w:marBottom w:val="0"/>
                                                      <w:divBdr>
                                                        <w:top w:val="none" w:sz="0" w:space="0" w:color="auto"/>
                                                        <w:left w:val="none" w:sz="0" w:space="0" w:color="auto"/>
                                                        <w:bottom w:val="none" w:sz="0" w:space="0" w:color="auto"/>
                                                        <w:right w:val="none" w:sz="0" w:space="0" w:color="auto"/>
                                                      </w:divBdr>
                                                      <w:divsChild>
                                                        <w:div w:id="167061858">
                                                          <w:marLeft w:val="0"/>
                                                          <w:marRight w:val="0"/>
                                                          <w:marTop w:val="0"/>
                                                          <w:marBottom w:val="0"/>
                                                          <w:divBdr>
                                                            <w:top w:val="none" w:sz="0" w:space="0" w:color="auto"/>
                                                            <w:left w:val="none" w:sz="0" w:space="0" w:color="auto"/>
                                                            <w:bottom w:val="none" w:sz="0" w:space="0" w:color="auto"/>
                                                            <w:right w:val="none" w:sz="0" w:space="0" w:color="auto"/>
                                                          </w:divBdr>
                                                          <w:divsChild>
                                                            <w:div w:id="7719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7574074">
      <w:bodyDiv w:val="1"/>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965238663">
              <w:marLeft w:val="0"/>
              <w:marRight w:val="0"/>
              <w:marTop w:val="0"/>
              <w:marBottom w:val="0"/>
              <w:divBdr>
                <w:top w:val="none" w:sz="0" w:space="0" w:color="auto"/>
                <w:left w:val="none" w:sz="0" w:space="0" w:color="auto"/>
                <w:bottom w:val="none" w:sz="0" w:space="0" w:color="auto"/>
                <w:right w:val="none" w:sz="0" w:space="0" w:color="auto"/>
              </w:divBdr>
              <w:divsChild>
                <w:div w:id="12794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9234">
      <w:bodyDiv w:val="1"/>
      <w:marLeft w:val="0"/>
      <w:marRight w:val="0"/>
      <w:marTop w:val="0"/>
      <w:marBottom w:val="0"/>
      <w:divBdr>
        <w:top w:val="none" w:sz="0" w:space="0" w:color="auto"/>
        <w:left w:val="none" w:sz="0" w:space="0" w:color="auto"/>
        <w:bottom w:val="none" w:sz="0" w:space="0" w:color="auto"/>
        <w:right w:val="none" w:sz="0" w:space="0" w:color="auto"/>
      </w:divBdr>
      <w:divsChild>
        <w:div w:id="1305814111">
          <w:marLeft w:val="0"/>
          <w:marRight w:val="0"/>
          <w:marTop w:val="0"/>
          <w:marBottom w:val="0"/>
          <w:divBdr>
            <w:top w:val="none" w:sz="0" w:space="0" w:color="auto"/>
            <w:left w:val="none" w:sz="0" w:space="0" w:color="auto"/>
            <w:bottom w:val="none" w:sz="0" w:space="0" w:color="auto"/>
            <w:right w:val="none" w:sz="0" w:space="0" w:color="auto"/>
          </w:divBdr>
          <w:divsChild>
            <w:div w:id="946545685">
              <w:marLeft w:val="-225"/>
              <w:marRight w:val="-225"/>
              <w:marTop w:val="0"/>
              <w:marBottom w:val="0"/>
              <w:divBdr>
                <w:top w:val="none" w:sz="0" w:space="0" w:color="auto"/>
                <w:left w:val="none" w:sz="0" w:space="0" w:color="auto"/>
                <w:bottom w:val="none" w:sz="0" w:space="0" w:color="auto"/>
                <w:right w:val="none" w:sz="0" w:space="0" w:color="auto"/>
              </w:divBdr>
              <w:divsChild>
                <w:div w:id="1273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egulator.org.za/)" TargetMode="External"/><Relationship Id="rId13" Type="http://schemas.openxmlformats.org/officeDocument/2006/relationships/hyperlink" Target="https://perspiring.github.io/IKS-associat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ustice.gov.za/inforeg/" TargetMode="External"/><Relationship Id="rId17" Type="http://schemas.openxmlformats.org/officeDocument/2006/relationships/hyperlink" Target="https://perspiring.github.io/IKS-associates/" TargetMode="External"/><Relationship Id="rId2" Type="http://schemas.openxmlformats.org/officeDocument/2006/relationships/numbering" Target="numbering.xml"/><Relationship Id="rId16" Type="http://schemas.openxmlformats.org/officeDocument/2006/relationships/hyperlink" Target="https://inforegulator.org.za/popia-for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quiries@inforegulator.org.za" TargetMode="External"/><Relationship Id="rId5" Type="http://schemas.openxmlformats.org/officeDocument/2006/relationships/webSettings" Target="webSettings.xml"/><Relationship Id="rId15" Type="http://schemas.openxmlformats.org/officeDocument/2006/relationships/hyperlink" Target="https://inforegulator.org.za/paia-forms/" TargetMode="External"/><Relationship Id="rId10" Type="http://schemas.openxmlformats.org/officeDocument/2006/relationships/hyperlink" Target="mailto:PAIAComplaints.IR@justice.gov.z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regulator.org.za/" TargetMode="External"/><Relationship Id="rId14" Type="http://schemas.openxmlformats.org/officeDocument/2006/relationships/hyperlink" Target="https://perspiring.github.io/IKS-associ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6BAAA-E559-49E2-B9B7-86E93131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2256</Words>
  <Characters>14171</Characters>
  <Application>Microsoft Office Word</Application>
  <DocSecurity>0</DocSecurity>
  <Lines>372</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Nemasisi Ntsumbedzeni</dc:creator>
  <cp:lastModifiedBy>rani soobramoney</cp:lastModifiedBy>
  <cp:revision>5</cp:revision>
  <cp:lastPrinted>2020-07-14T12:00:00Z</cp:lastPrinted>
  <dcterms:created xsi:type="dcterms:W3CDTF">2025-10-30T10:40:00Z</dcterms:created>
  <dcterms:modified xsi:type="dcterms:W3CDTF">2025-10-30T11:22:00Z</dcterms:modified>
</cp:coreProperties>
</file>