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2A2" w:rsidRPr="00B22E18" w:rsidRDefault="00B932A2" w:rsidP="00B22E18">
      <w:pPr>
        <w:rPr>
          <w:rFonts w:ascii="Arial" w:hAnsi="Arial" w:cs="Arial"/>
        </w:rPr>
      </w:pPr>
      <w:r w:rsidRPr="00B22E18">
        <w:rPr>
          <w:rFonts w:ascii="Arial" w:hAnsi="Arial" w:cs="Arial"/>
        </w:rPr>
        <w:t xml:space="preserve">Status: </w:t>
      </w:r>
      <w:r w:rsidRPr="00B22E18">
        <w:rPr>
          <w:rFonts w:ascii="Segoe UI Symbol" w:hAnsi="Segoe UI Symbol" w:cs="Segoe UI Symbol"/>
        </w:rPr>
        <w:t>✅</w:t>
      </w:r>
      <w:r w:rsidRPr="00B22E18">
        <w:rPr>
          <w:rFonts w:ascii="Arial" w:hAnsi="Arial" w:cs="Arial"/>
        </w:rPr>
        <w:t xml:space="preserve"> Projeto Completo e Pronto para Produção</w:t>
      </w:r>
    </w:p>
    <w:p w:rsidR="00B22E18" w:rsidRPr="00B22E18" w:rsidRDefault="00B22E18" w:rsidP="00B22E18">
      <w:pPr>
        <w:rPr>
          <w:rFonts w:ascii="Arial" w:hAnsi="Arial" w:cs="Arial"/>
        </w:rPr>
      </w:pP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📘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DOCUMENTAÇÃO OFICIAL – API REST DE PRODUTOS (Spring Boot 2.7.14 / Java 8)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 xml:space="preserve">Procedimento Completo de Instalação, Execução, Arquitetura, Operação, </w:t>
      </w:r>
      <w:proofErr w:type="spellStart"/>
      <w:r w:rsidRPr="00B22E18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Postman</w:t>
      </w:r>
      <w:proofErr w:type="spellEnd"/>
      <w:r w:rsidRPr="00B22E18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Docker</w:t>
      </w:r>
      <w:proofErr w:type="spellEnd"/>
      <w:r w:rsidRPr="00B22E18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 xml:space="preserve"> e Troubleshooting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🔖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SUMÁRIO GERAL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Introdução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Arquitetura Completa do Sistema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Requisitos Técnicos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Procedimento de Instalação (Passo a Passo)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Execução da Aplicação (CMD, PowerShell, Maven,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Docker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Estrutura de Diretórios e Arquivos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Configurações Internas do Sistema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Banco de Dados H2 – Estrutura Completa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Endpoints REST – Documentação Profunda (11 rotas)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Exemplos oficiais cURL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Uso no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– Guia Avançado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Execução com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Docker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– Guia Profissional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Testes Unitários – Estrutura e Regras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Troubleshooting Detalhado (25</w:t>
      </w: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+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problemas resolvidos)</w:t>
      </w:r>
    </w:p>
    <w:p w:rsidR="00B22E18" w:rsidRP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Checklist Final de Implantação</w:t>
      </w:r>
    </w:p>
    <w:p w:rsidR="00B22E18" w:rsidRDefault="00B22E18" w:rsidP="00B2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Apêndice – Citações dos Arquivos Originais</w:t>
      </w:r>
    </w:p>
    <w:p w:rsid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 xml:space="preserve">1.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📘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INTRODUÇÃO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API REST de Produtos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é uma aplicação corporativa construída em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Spring Boot 2.7.14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compatível com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Java 8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implementada seguindo integralmente o padrão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MVC (Model–View–Controller)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Ela fornece um conjunto robusto de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 endpoints REST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com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validações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tratamento de erros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teste automático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Dockerização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 estruturada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dados iniciais carregados automaticamente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Ideal para ambientes de demonstração, testes funcionais, aulas,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PoC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e microserviços iniciais.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2E18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Pronta para produção: possui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check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>, logs, padronização e escalabilidade.</w:t>
      </w:r>
    </w:p>
    <w:p w:rsidR="00B22E18" w:rsidRPr="00B22E18" w:rsidRDefault="00B22E18" w:rsidP="00B22E18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Fontes integradas: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2. 🧩 ARQUITETURA COMPLETA DO SISTEMA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2.1 Diagrama Global da Arquitetura (extraído e detalhado)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CLIENTE → Controller → Service →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Repository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→ H2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Database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2.2 Responsabilidades das camadas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Controller (Interface REST)</w:t>
      </w:r>
    </w:p>
    <w:p w:rsidR="00B22E18" w:rsidRPr="00B22E18" w:rsidRDefault="00B22E18" w:rsidP="00B2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Recebe requisições HTTP</w:t>
      </w:r>
    </w:p>
    <w:p w:rsidR="00B22E18" w:rsidRPr="00B22E18" w:rsidRDefault="00B22E18" w:rsidP="00B2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Valida parâmetros</w:t>
      </w:r>
    </w:p>
    <w:p w:rsidR="00B22E18" w:rsidRPr="00B22E18" w:rsidRDefault="00B22E18" w:rsidP="00B2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Converte entrada → DTO</w:t>
      </w:r>
    </w:p>
    <w:p w:rsidR="00B22E18" w:rsidRPr="00B22E18" w:rsidRDefault="00B22E18" w:rsidP="00B2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Envia saída como JSON</w:t>
      </w:r>
    </w:p>
    <w:p w:rsidR="00B22E18" w:rsidRPr="00B22E18" w:rsidRDefault="00B22E18" w:rsidP="00B2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Gera respostas HTTP com códigos apropriados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Service (Regra de Negócio)</w:t>
      </w:r>
    </w:p>
    <w:p w:rsidR="00B22E18" w:rsidRPr="00B22E18" w:rsidRDefault="00B22E18" w:rsidP="00B22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Processamento de dados</w:t>
      </w:r>
    </w:p>
    <w:p w:rsidR="00B22E18" w:rsidRPr="00B22E18" w:rsidRDefault="00B22E18" w:rsidP="00B22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Validação aprofundada (nome, preço, SKU, ativo)</w:t>
      </w:r>
    </w:p>
    <w:p w:rsidR="00B22E18" w:rsidRPr="00B22E18" w:rsidRDefault="00B22E18" w:rsidP="00B22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Conversão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Entity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↔ DTO</w:t>
      </w:r>
    </w:p>
    <w:p w:rsidR="00B22E18" w:rsidRPr="00B22E18" w:rsidRDefault="00B22E18" w:rsidP="00B22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Lógica de CRUD e ativação/desativação</w:t>
      </w:r>
    </w:p>
    <w:p w:rsidR="00B22E18" w:rsidRDefault="00B22E18" w:rsidP="00B22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Tratamento de exceções funcionais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Repository</w:t>
      </w:r>
      <w:proofErr w:type="spellEnd"/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(Persistência via Spring Data JPA)</w:t>
      </w:r>
    </w:p>
    <w:p w:rsidR="00B22E18" w:rsidRPr="00B22E18" w:rsidRDefault="00B22E18" w:rsidP="00B22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findAll</w:t>
      </w:r>
      <w:proofErr w:type="spellEnd"/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findById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save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delete</w:t>
      </w:r>
    </w:p>
    <w:p w:rsidR="00B22E18" w:rsidRPr="00B22E18" w:rsidRDefault="00B22E18" w:rsidP="00B22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Métodos customizados: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findBySku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findByAtivoTrue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buscarPorNome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 (Entidade JPA)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Campos:</w:t>
      </w:r>
    </w:p>
    <w:p w:rsidR="00B22E18" w:rsidRPr="00B22E18" w:rsidRDefault="00B22E18" w:rsidP="00B22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id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nome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descricao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preco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quantidade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sku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ativo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dataCriacao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dataAtualizacao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Regras:</w:t>
      </w:r>
    </w:p>
    <w:p w:rsidR="00B22E18" w:rsidRPr="00B22E18" w:rsidRDefault="00B22E18" w:rsidP="00B22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Nome obrigatório</w:t>
      </w:r>
    </w:p>
    <w:p w:rsidR="00B22E18" w:rsidRPr="00B22E18" w:rsidRDefault="00B22E18" w:rsidP="00B22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Preço &gt; 0</w:t>
      </w:r>
    </w:p>
    <w:p w:rsidR="00B22E18" w:rsidRPr="00B22E18" w:rsidRDefault="00B22E18" w:rsidP="00B22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Quantidade ≥ 0</w:t>
      </w:r>
    </w:p>
    <w:p w:rsidR="00B22E18" w:rsidRPr="00B22E18" w:rsidRDefault="00B22E18" w:rsidP="00B22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SKU único</w:t>
      </w:r>
    </w:p>
    <w:p w:rsidR="00B22E18" w:rsidRPr="00B22E18" w:rsidRDefault="00B22E18" w:rsidP="00B22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Atualização automática de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timestamps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DTO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Utilizado para:</w:t>
      </w:r>
    </w:p>
    <w:p w:rsidR="00B22E18" w:rsidRPr="00B22E18" w:rsidRDefault="00B22E18" w:rsidP="00B22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Entrada de dados</w:t>
      </w:r>
    </w:p>
    <w:p w:rsidR="00B22E18" w:rsidRPr="00B22E18" w:rsidRDefault="00B22E18" w:rsidP="00B22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Saída de dados</w:t>
      </w:r>
    </w:p>
    <w:p w:rsidR="00B22E18" w:rsidRPr="00B22E18" w:rsidRDefault="00B22E18" w:rsidP="00B22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Evitar exposição direta da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Entity</w:t>
      </w:r>
      <w:proofErr w:type="spellEnd"/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3. 🧱 REQUISITOS TÉCNICOS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Fonte: 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Software Obrigatório</w:t>
      </w:r>
    </w:p>
    <w:tbl>
      <w:tblPr>
        <w:tblStyle w:val="TabeladeGrade5Escura"/>
        <w:tblW w:w="0" w:type="auto"/>
        <w:tblLook w:val="04A0" w:firstRow="1" w:lastRow="0" w:firstColumn="1" w:lastColumn="0" w:noHBand="0" w:noVBand="1"/>
      </w:tblPr>
      <w:tblGrid>
        <w:gridCol w:w="2443"/>
        <w:gridCol w:w="1017"/>
        <w:gridCol w:w="3176"/>
      </w:tblGrid>
      <w:tr w:rsidR="00B22E18" w:rsidRPr="00B22E18" w:rsidTr="00B22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Observações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Java JDK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8+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necessidade de </w:t>
            </w:r>
            <w:r w:rsidRPr="00B22E1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JAVA_HOME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Maven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3.6+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precisa estar no PATH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Git (opcional)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para clonar o projeto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Docker</w:t>
            </w:r>
            <w:proofErr w:type="spellEnd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(opcional)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execução </w:t>
            </w: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containerizada</w:t>
            </w:r>
            <w:proofErr w:type="spellEnd"/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Postman</w:t>
            </w:r>
            <w:proofErr w:type="spellEnd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(opcional)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testes de API</w:t>
            </w:r>
          </w:p>
        </w:tc>
      </w:tr>
    </w:tbl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std="t" o:hr="t" fillcolor="#a0a0a0" stroked="f"/>
        </w:pict>
      </w: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 xml:space="preserve">4.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🏗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️ PROCEDIMENTO DE INSTALAÇÃO (Passo a Passo)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proofErr w:type="gramStart"/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4.1 Validar</w:t>
      </w:r>
      <w:proofErr w:type="gramEnd"/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instalação do 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java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version</w:t>
      </w:r>
      <w:proofErr w:type="spell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javac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version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proofErr w:type="gramStart"/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4.2 Validar</w:t>
      </w:r>
      <w:proofErr w:type="gramEnd"/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instalação do Maven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mvn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version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Se não reconhecer os comandos → ver seção de troubleshooting.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5.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EXECUÇÃO DA APLICAÇÃO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5.1 Método 1 – Scripts (mais simples)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Windows CMD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run.bat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PowerShell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.\run.ps1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5.2 Método 2 – Execução manual (método universal)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mvn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clean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mvn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compile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mvn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spring-boot:run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Saída esperada: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Tomcat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started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on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port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(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s): 8088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Started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Application in X.XXX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seconds</w:t>
      </w:r>
      <w:proofErr w:type="spellEnd"/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std="t" o:hr="t" fillcolor="#a0a0a0" stroked="f"/>
        </w:pic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 xml:space="preserve">6.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📁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ESTRUTURA COMPLETA DO PROJETO</w:t>
      </w:r>
    </w:p>
    <w:p w:rsidR="00B22E18" w:rsidRPr="00B22E18" w:rsidRDefault="00B22E18" w:rsidP="00B22E18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Fonte: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vscode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_Springboot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src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main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java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/com/demo/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   ├── Application.java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controller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/ProdutoController.java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service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/ProdutoService.java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repository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/ProdutoRepository.java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   ├── model/Produto.java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└──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dto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/ProdutoDTO.java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src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main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resources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├── </w:t>
      </w: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application.properties</w:t>
      </w:r>
      <w:proofErr w:type="spellEnd"/>
      <w:proofErr w:type="gram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schema.sql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(opcional)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└──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data.sql</w:t>
      </w:r>
      <w:proofErr w:type="spell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src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test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java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/com/demo/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service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   └── ProdutoServiceTest.java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postman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/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├── Produto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API.postman_</w:t>
      </w: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collection.json</w:t>
      </w:r>
      <w:proofErr w:type="spellEnd"/>
      <w:proofErr w:type="gram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│   └──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postman_</w:t>
      </w: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environment.json</w:t>
      </w:r>
      <w:proofErr w:type="spellEnd"/>
      <w:proofErr w:type="gram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│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Dockerfile</w:t>
      </w:r>
      <w:proofErr w:type="spell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├──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docker-compose.yml</w:t>
      </w:r>
      <w:proofErr w:type="spell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├── run.bat / run.ps1 / env.bat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└── README e documentação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7.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⚙️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CONFIGURAÇÕES IMPORTANTES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Porta da aplicação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server.port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=8088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Banco em memória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spring.datasource.url=jdbc:h</w:t>
      </w: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2:mem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:produtosdb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spring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.h2.console.enabled=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Acesso ao console: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http://localhost:8088/h2-console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 xml:space="preserve">8.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🗄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️ BANCO DE DADOS – Estrutura Completa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Fonte: 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8.1 Tabela </w:t>
      </w:r>
      <w:proofErr w:type="spellStart"/>
      <w:r w:rsidRPr="00B22E1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tb_produtos</w:t>
      </w:r>
      <w:proofErr w:type="spellEnd"/>
    </w:p>
    <w:tbl>
      <w:tblPr>
        <w:tblStyle w:val="TabeladeGrade5Escura"/>
        <w:tblW w:w="0" w:type="auto"/>
        <w:tblLook w:val="04A0" w:firstRow="1" w:lastRow="0" w:firstColumn="1" w:lastColumn="0" w:noHBand="0" w:noVBand="1"/>
      </w:tblPr>
      <w:tblGrid>
        <w:gridCol w:w="2137"/>
        <w:gridCol w:w="1617"/>
        <w:gridCol w:w="2404"/>
      </w:tblGrid>
      <w:tr w:rsidR="00B22E18" w:rsidRPr="00B22E18" w:rsidTr="00B22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Regras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PK, </w:t>
            </w: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auto-incremento</w:t>
            </w:r>
            <w:proofErr w:type="spellEnd"/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obrigatório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descricao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opcional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preco</w:t>
            </w:r>
            <w:proofErr w:type="spellEnd"/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obrigatório (&gt; 0)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padrão ≥ 0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sku</w:t>
            </w:r>
            <w:proofErr w:type="spellEnd"/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único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default TRUE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data_criacao</w:t>
            </w:r>
            <w:proofErr w:type="spellEnd"/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data_atualizacao</w:t>
            </w:r>
            <w:proofErr w:type="spellEnd"/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</w:t>
            </w:r>
          </w:p>
        </w:tc>
      </w:tr>
    </w:tbl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8.2 Dados iniciais (8 produtos)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Incluem: notebook, mouse, teclado mecânico, monitor LG, webcam,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headset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>, SSD 1TB, RAM 16GB.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5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9.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🌐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ENDPOINTS REST – GUIA PROFUNDO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6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1) GET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retorna todos os produtos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Validações: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nenhuma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Erros possíveis: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nenhum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Código esperado: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200 OK</w:t>
      </w: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7" style="width:0;height:1.5pt" o:hrstd="t" o:hr="t" fillcolor="#a0a0a0" stroked="f"/>
        </w:pic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2) GET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/produtos/ativos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Retorna apenas produtos com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ativo =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8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3) GET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/{</w:t>
      </w:r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id}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Validações:</w:t>
      </w:r>
    </w:p>
    <w:p w:rsidR="00B22E18" w:rsidRPr="00B22E18" w:rsidRDefault="00B22E18" w:rsidP="00B22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ID deve existir</w:t>
      </w:r>
    </w:p>
    <w:p w:rsidR="00B22E18" w:rsidRPr="00B22E18" w:rsidRDefault="00B22E18" w:rsidP="00B22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Caso contrário → 404 com mensagem descritiva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9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4) GET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sku</w:t>
      </w:r>
      <w:proofErr w:type="spellEnd"/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/{</w:t>
      </w:r>
      <w:proofErr w:type="spellStart"/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sku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}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Busca por SKU único.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  <w:t>Mensagens padronizadas em caso de erro.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0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5) GET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/produtos/</w:t>
      </w:r>
      <w:proofErr w:type="spellStart"/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buscar?nome</w:t>
      </w:r>
      <w:proofErr w:type="spellEnd"/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=x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Busca textual parcial.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1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6) POST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Corpo: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{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 "nome": "...",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 "descricao": "...",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 "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preco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": 0.0,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 "quantidade": 0,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 "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sku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": "...",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 "ativo":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}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Validações críticas:</w:t>
      </w:r>
    </w:p>
    <w:p w:rsidR="00B22E18" w:rsidRPr="00B22E18" w:rsidRDefault="00B22E18" w:rsidP="00B22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Nome não pode ser vazio</w:t>
      </w:r>
    </w:p>
    <w:p w:rsidR="00B22E18" w:rsidRPr="00B22E18" w:rsidRDefault="00B22E18" w:rsidP="00B22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Preço &gt; 0</w:t>
      </w:r>
    </w:p>
    <w:p w:rsidR="00B22E18" w:rsidRPr="00B22E18" w:rsidRDefault="00B22E18" w:rsidP="00B22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SKU não pode repetir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Erro gera 400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Bad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Request.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2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7) PUT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/{</w:t>
      </w:r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id}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Atualiza o registro inteiro.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3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8) DELETE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/{</w:t>
      </w:r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id}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Remove permanentemente.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4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9) PATCH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/{</w:t>
      </w:r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id}/desativar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Marca como inativo.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5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10) PATCH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</w:t>
      </w:r>
      <w:proofErr w:type="gram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/{</w:t>
      </w:r>
      <w:proofErr w:type="gram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id}/ativar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Marca como ativo.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6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11) GET 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</w:t>
      </w:r>
      <w:proofErr w:type="spellEnd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/produtos/</w:t>
      </w:r>
      <w:proofErr w:type="spellStart"/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health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Usado por monitoramento e Kubernetes.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7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10.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🔧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EXEMPLOS OFICIAIS cURL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Todos documentados em: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Exemplo listar: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curl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-X GET http://localhost:8088/api/produtos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Exemplo criar: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curl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-X POST http://localhost:8088/api/produtos \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-H "Content-Type: application/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" \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-</w:t>
      </w: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'{"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nome":"Arroz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Branco", "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preco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": 12.50, "quantidade": 20, "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sku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": "ARZ-001"}'</w:t>
      </w: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8" style="width:0;height:1.5pt" o:hrstd="t" o:hr="t" fillcolor="#a0a0a0" stroked="f"/>
        </w:pict>
      </w: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 xml:space="preserve">11.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📮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USO NO POSTMAN – GUIA AVANÇADO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Fonte: 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environment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define variáveis como:</w:t>
      </w:r>
    </w:p>
    <w:p w:rsidR="00B22E18" w:rsidRPr="00B22E18" w:rsidRDefault="00B22E18" w:rsidP="00B22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baseUrl</w:t>
      </w:r>
      <w:proofErr w:type="spellEnd"/>
      <w:proofErr w:type="gramEnd"/>
    </w:p>
    <w:p w:rsidR="00B22E18" w:rsidRPr="00B22E18" w:rsidRDefault="00B22E18" w:rsidP="00B22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apiPath</w:t>
      </w:r>
      <w:proofErr w:type="spellEnd"/>
      <w:proofErr w:type="gramEnd"/>
    </w:p>
    <w:p w:rsidR="00B22E18" w:rsidRPr="00B22E18" w:rsidRDefault="00B22E18" w:rsidP="00B22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productId</w:t>
      </w:r>
      <w:proofErr w:type="spellEnd"/>
      <w:proofErr w:type="gramEnd"/>
    </w:p>
    <w:p w:rsidR="00B22E18" w:rsidRPr="00B22E18" w:rsidRDefault="00B22E18" w:rsidP="00B22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newProductName</w:t>
      </w:r>
      <w:proofErr w:type="spellEnd"/>
      <w:proofErr w:type="gramEnd"/>
    </w:p>
    <w:p w:rsidR="00B22E18" w:rsidRPr="00B22E18" w:rsidRDefault="00B22E18" w:rsidP="00B22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etc.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Scripts automáticos permitem:</w:t>
      </w:r>
    </w:p>
    <w:p w:rsidR="00B22E18" w:rsidRPr="00B22E18" w:rsidRDefault="00B22E18" w:rsidP="00B22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gerar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SKUs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dinâmicos</w:t>
      </w:r>
    </w:p>
    <w:p w:rsidR="00B22E18" w:rsidRPr="00B22E18" w:rsidRDefault="00B22E18" w:rsidP="00B22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salvar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automaticamente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do produto criado</w:t>
      </w:r>
    </w:p>
    <w:p w:rsidR="00B22E18" w:rsidRPr="00B22E18" w:rsidRDefault="00B22E18" w:rsidP="00B22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validar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status HTTP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9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12.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🐳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DOCKER – GUIA PROFISSIONAL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Fonte: 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Build: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docker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build -t produto-api:1.0.0 .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Execução: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docker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run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-d -p 8088:8088 produto-api:1.0.0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Via </w:t>
      </w:r>
      <w:proofErr w:type="spellStart"/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Compose</w:t>
      </w:r>
      <w:proofErr w:type="spellEnd"/>
      <w:r w:rsidRPr="00B22E1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docker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-compose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up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-d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Inclui:</w:t>
      </w:r>
    </w:p>
    <w:p w:rsidR="00B22E18" w:rsidRPr="00B22E18" w:rsidRDefault="00B22E18" w:rsidP="00B22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Healthcheck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automático</w:t>
      </w:r>
    </w:p>
    <w:p w:rsidR="00B22E18" w:rsidRPr="00B22E18" w:rsidRDefault="00B22E18" w:rsidP="00B22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Restart</w:t>
      </w:r>
      <w:proofErr w:type="spell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policy</w:t>
      </w:r>
      <w:proofErr w:type="spellEnd"/>
    </w:p>
    <w:p w:rsidR="00B22E18" w:rsidRPr="00B22E18" w:rsidRDefault="00B22E18" w:rsidP="00B22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Logs persistidos</w:t>
      </w:r>
    </w:p>
    <w:p w:rsidR="00B22E18" w:rsidRPr="00B22E18" w:rsidRDefault="00B22E18" w:rsidP="00B22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Rede isolada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50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13. 🧪 TESTES UNITÁRIOS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Fonte: 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Total: </w:t>
      </w:r>
      <w:r w:rsidRPr="00B22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 testes</w:t>
      </w:r>
      <w:r w:rsidRPr="00B22E18">
        <w:rPr>
          <w:rFonts w:ascii="Arial" w:eastAsia="Times New Roman" w:hAnsi="Arial" w:cs="Arial"/>
          <w:sz w:val="24"/>
          <w:szCs w:val="24"/>
          <w:lang w:eastAsia="pt-BR"/>
        </w:rPr>
        <w:br/>
        <w:t>Testam:</w:t>
      </w:r>
    </w:p>
    <w:p w:rsidR="00B22E18" w:rsidRPr="00B22E18" w:rsidRDefault="00B22E18" w:rsidP="00B22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busca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por ID</w:t>
      </w:r>
    </w:p>
    <w:p w:rsidR="00B22E18" w:rsidRPr="00B22E18" w:rsidRDefault="00B22E18" w:rsidP="00B22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criação</w:t>
      </w:r>
      <w:proofErr w:type="gramEnd"/>
    </w:p>
    <w:p w:rsidR="00B22E18" w:rsidRPr="00B22E18" w:rsidRDefault="00B22E18" w:rsidP="00B22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validações</w:t>
      </w:r>
      <w:proofErr w:type="gramEnd"/>
    </w:p>
    <w:p w:rsidR="00B22E18" w:rsidRPr="00B22E18" w:rsidRDefault="00B22E18" w:rsidP="00B22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SKU duplicado</w:t>
      </w:r>
    </w:p>
    <w:p w:rsidR="00B22E18" w:rsidRPr="00B22E18" w:rsidRDefault="00B22E18" w:rsidP="00B22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4"/>
          <w:szCs w:val="24"/>
          <w:lang w:eastAsia="pt-BR"/>
        </w:rPr>
        <w:t>preço</w:t>
      </w:r>
      <w:proofErr w:type="gramEnd"/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 inválido</w:t>
      </w:r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51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14. 🧯 TROUBLESHOOTING PROFISSIONAL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Fonte completa: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Principais problemas resolvidos: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Porta 8088 ocupada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netstat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-ano |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findstr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:8088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taskkill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/PID X /F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Maven não reconhecido</w:t>
      </w:r>
    </w:p>
    <w:p w:rsidR="00B22E18" w:rsidRPr="00B22E18" w:rsidRDefault="00B22E18" w:rsidP="00B22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Configurar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MAVEN_HOME</w:t>
      </w:r>
    </w:p>
    <w:p w:rsidR="00B22E18" w:rsidRPr="00B22E18" w:rsidRDefault="00B22E18" w:rsidP="00B22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Adicionar ao PATH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Java não reconhecido</w:t>
      </w:r>
    </w:p>
    <w:p w:rsidR="00B22E18" w:rsidRPr="00B22E18" w:rsidRDefault="00B22E18" w:rsidP="00B22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Configurar </w:t>
      </w:r>
      <w:r w:rsidRPr="00B22E18">
        <w:rPr>
          <w:rFonts w:ascii="Arial" w:eastAsia="Times New Roman" w:hAnsi="Arial" w:cs="Arial"/>
          <w:sz w:val="20"/>
          <w:szCs w:val="20"/>
          <w:lang w:eastAsia="pt-BR"/>
        </w:rPr>
        <w:t>JAVA_HOME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Permissão negada no PowerShell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22E18">
        <w:rPr>
          <w:rFonts w:ascii="Arial" w:eastAsia="Times New Roman" w:hAnsi="Arial" w:cs="Arial"/>
          <w:sz w:val="20"/>
          <w:szCs w:val="20"/>
          <w:lang w:eastAsia="pt-BR"/>
        </w:rPr>
        <w:t>Set-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ExecutionPolicy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RemoteSigned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Scope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CurrentUser</w:t>
      </w:r>
      <w:proofErr w:type="spellEnd"/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Dependências não baixam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mvn</w:t>
      </w:r>
      <w:proofErr w:type="spellEnd"/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clean 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install</w:t>
      </w:r>
      <w:proofErr w:type="spell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 xml:space="preserve"> -U</w:t>
      </w:r>
    </w:p>
    <w:p w:rsidR="00B22E18" w:rsidRPr="00B22E18" w:rsidRDefault="00B22E18" w:rsidP="00B22E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22E1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H2 não abre</w:t>
      </w:r>
    </w:p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Verificar:</w:t>
      </w:r>
    </w:p>
    <w:p w:rsidR="00B22E18" w:rsidRPr="00B22E18" w:rsidRDefault="00B22E18" w:rsidP="00B2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spring</w:t>
      </w:r>
      <w:proofErr w:type="gramEnd"/>
      <w:r w:rsidRPr="00B22E18">
        <w:rPr>
          <w:rFonts w:ascii="Arial" w:eastAsia="Times New Roman" w:hAnsi="Arial" w:cs="Arial"/>
          <w:sz w:val="20"/>
          <w:szCs w:val="20"/>
          <w:lang w:eastAsia="pt-BR"/>
        </w:rPr>
        <w:t>.h2.console.enabled=</w:t>
      </w:r>
      <w:proofErr w:type="spellStart"/>
      <w:r w:rsidRPr="00B22E18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</w:p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52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15.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CHECKLIST FINAL DE IMPLANTAÇÃO</w:t>
      </w:r>
    </w:p>
    <w:tbl>
      <w:tblPr>
        <w:tblStyle w:val="TabeladeGrade5Escura"/>
        <w:tblW w:w="0" w:type="auto"/>
        <w:tblLook w:val="04A0" w:firstRow="1" w:lastRow="0" w:firstColumn="1" w:lastColumn="0" w:noHBand="0" w:noVBand="1"/>
      </w:tblPr>
      <w:tblGrid>
        <w:gridCol w:w="3750"/>
        <w:gridCol w:w="950"/>
      </w:tblGrid>
      <w:tr w:rsidR="00B22E18" w:rsidRPr="00B22E18" w:rsidTr="00B22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Status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Java instalado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Maven instalado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Porta 8088 livre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Scripts funcionando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API sobe com sucesso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Health </w:t>
            </w: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check</w:t>
            </w:r>
            <w:proofErr w:type="spellEnd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OK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Postman</w:t>
            </w:r>
            <w:proofErr w:type="spellEnd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configurado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  <w:tr w:rsidR="00B22E18" w:rsidRPr="00B22E18" w:rsidTr="00B22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E18" w:rsidRPr="00B22E18" w:rsidRDefault="00B22E18" w:rsidP="00B22E18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Docker</w:t>
            </w:r>
            <w:proofErr w:type="spellEnd"/>
            <w:r w:rsidRPr="00B22E1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funcionando (opcional)</w:t>
            </w:r>
          </w:p>
        </w:tc>
        <w:tc>
          <w:tcPr>
            <w:tcW w:w="0" w:type="auto"/>
            <w:hideMark/>
          </w:tcPr>
          <w:p w:rsidR="00B22E18" w:rsidRPr="00B22E18" w:rsidRDefault="00B22E18" w:rsidP="00B22E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22E1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✔</w:t>
            </w:r>
          </w:p>
        </w:tc>
      </w:tr>
    </w:tbl>
    <w:p w:rsidR="00B22E18" w:rsidRPr="00B22E18" w:rsidRDefault="00B22E18" w:rsidP="00B22E1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53" style="width:0;height:1.5pt" o:hrstd="t" o:hr="t" fillcolor="#a0a0a0" stroked="f"/>
        </w:pict>
      </w:r>
    </w:p>
    <w:p w:rsidR="00B22E18" w:rsidRPr="00B22E18" w:rsidRDefault="00B22E18" w:rsidP="00B22E1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bookmarkStart w:id="0" w:name="_GoBack"/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16. </w:t>
      </w:r>
      <w:r w:rsidRPr="00B22E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📎</w:t>
      </w:r>
      <w:r w:rsidRPr="00B22E1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APÊNDICE – ARQUIVOS UNIFICADOS</w:t>
      </w:r>
    </w:p>
    <w:bookmarkEnd w:id="0"/>
    <w:p w:rsidR="00B22E18" w:rsidRPr="00B22E18" w:rsidRDefault="00B22E18" w:rsidP="00B22E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>Todos os itens acima foram construídos usando: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RESUMO_FINAL.md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README_POSTMAN.md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INSTALACAO.md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ARQUITETURA.md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RESUMO_DO_PROJETO.md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TROUBLESHOOTING.md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INDEX.md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POSTMAN_ENVIRONMENT_GUIDE.md </w:t>
      </w:r>
    </w:p>
    <w:p w:rsidR="00B22E18" w:rsidRPr="00B22E18" w:rsidRDefault="00B22E18" w:rsidP="00B22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2E18">
        <w:rPr>
          <w:rFonts w:ascii="Arial" w:eastAsia="Times New Roman" w:hAnsi="Arial" w:cs="Arial"/>
          <w:sz w:val="24"/>
          <w:szCs w:val="24"/>
          <w:lang w:eastAsia="pt-BR"/>
        </w:rPr>
        <w:t xml:space="preserve">DOCKER_GUIDE.md </w:t>
      </w:r>
    </w:p>
    <w:sectPr w:rsidR="00B22E18" w:rsidRPr="00B22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417A4"/>
    <w:multiLevelType w:val="multilevel"/>
    <w:tmpl w:val="31A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117B"/>
    <w:multiLevelType w:val="multilevel"/>
    <w:tmpl w:val="B67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172C"/>
    <w:multiLevelType w:val="multilevel"/>
    <w:tmpl w:val="4C1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D12AE"/>
    <w:multiLevelType w:val="multilevel"/>
    <w:tmpl w:val="A4A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C4285"/>
    <w:multiLevelType w:val="multilevel"/>
    <w:tmpl w:val="3E6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80854"/>
    <w:multiLevelType w:val="multilevel"/>
    <w:tmpl w:val="5D4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42F08"/>
    <w:multiLevelType w:val="multilevel"/>
    <w:tmpl w:val="E4D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04FAE"/>
    <w:multiLevelType w:val="multilevel"/>
    <w:tmpl w:val="2A5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62F9C"/>
    <w:multiLevelType w:val="multilevel"/>
    <w:tmpl w:val="3C2E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F0F7F"/>
    <w:multiLevelType w:val="multilevel"/>
    <w:tmpl w:val="7B8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8729B"/>
    <w:multiLevelType w:val="multilevel"/>
    <w:tmpl w:val="006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E738B"/>
    <w:multiLevelType w:val="multilevel"/>
    <w:tmpl w:val="D33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D39C6"/>
    <w:multiLevelType w:val="multilevel"/>
    <w:tmpl w:val="1DD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B3FC0"/>
    <w:multiLevelType w:val="multilevel"/>
    <w:tmpl w:val="BEE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E56B3"/>
    <w:multiLevelType w:val="multilevel"/>
    <w:tmpl w:val="A28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B0B86"/>
    <w:multiLevelType w:val="multilevel"/>
    <w:tmpl w:val="86D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12"/>
  </w:num>
  <w:num w:numId="9">
    <w:abstractNumId w:val="13"/>
  </w:num>
  <w:num w:numId="10">
    <w:abstractNumId w:val="11"/>
  </w:num>
  <w:num w:numId="11">
    <w:abstractNumId w:val="6"/>
  </w:num>
  <w:num w:numId="12">
    <w:abstractNumId w:val="15"/>
  </w:num>
  <w:num w:numId="13">
    <w:abstractNumId w:val="10"/>
  </w:num>
  <w:num w:numId="14">
    <w:abstractNumId w:val="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2A2"/>
    <w:rsid w:val="001B2E1B"/>
    <w:rsid w:val="00B22E18"/>
    <w:rsid w:val="00B932A2"/>
    <w:rsid w:val="00FE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F93A"/>
  <w15:chartTrackingRefBased/>
  <w15:docId w15:val="{C34360CE-525F-4040-94D5-3FA3C215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22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22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22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22E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2E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22E1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22E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22E1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2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22E18"/>
    <w:rPr>
      <w:b/>
      <w:bCs/>
    </w:rPr>
  </w:style>
  <w:style w:type="character" w:styleId="nfase">
    <w:name w:val="Emphasis"/>
    <w:basedOn w:val="Fontepargpadro"/>
    <w:uiPriority w:val="20"/>
    <w:qFormat/>
    <w:rsid w:val="00B22E1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2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2E1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22E18"/>
    <w:rPr>
      <w:rFonts w:ascii="Courier New" w:eastAsia="Times New Roman" w:hAnsi="Courier New" w:cs="Courier New"/>
      <w:sz w:val="20"/>
      <w:szCs w:val="20"/>
    </w:rPr>
  </w:style>
  <w:style w:type="table" w:styleId="TabeladeGrade5Escura">
    <w:name w:val="Grid Table 5 Dark"/>
    <w:basedOn w:val="Tabelanormal"/>
    <w:uiPriority w:val="50"/>
    <w:rsid w:val="00B22E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1159</Words>
  <Characters>6261</Characters>
  <Application>Microsoft Office Word</Application>
  <DocSecurity>0</DocSecurity>
  <Lines>52</Lines>
  <Paragraphs>14</Paragraphs>
  <ScaleCrop>false</ScaleCrop>
  <Company>CSU Digital</Company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2025-12-03T19:48:00Z</dcterms:created>
  <dcterms:modified xsi:type="dcterms:W3CDTF">2025-12-05T12:21:00Z</dcterms:modified>
</cp:coreProperties>
</file>