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BDD3" w14:textId="77777777" w:rsidR="00453EC0" w:rsidRPr="00453EC0" w:rsidRDefault="00453EC0" w:rsidP="00453EC0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453EC0">
        <w:rPr>
          <w:b/>
          <w:color w:val="FF0000"/>
          <w:sz w:val="30"/>
          <w:shd w:val="clear" w:color="auto" w:fill="FFFFFF"/>
        </w:rPr>
        <w:t>Thruster Report</w:t>
      </w:r>
    </w:p>
    <w:p w14:paraId="6D784378" w14:textId="77777777" w:rsidR="00453EC0" w:rsidRPr="00453EC0" w:rsidRDefault="00453EC0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453EC0" w:rsidRPr="00453EC0" w14:paraId="53311A97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45C1D8A" w14:textId="015B8161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CE61E9B" w14:textId="2E7F096B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1.200</w:t>
            </w:r>
          </w:p>
        </w:tc>
      </w:tr>
      <w:tr w:rsidR="00453EC0" w:rsidRPr="00453EC0" w14:paraId="42F57624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DD5FD7B" w14:textId="5A991F48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56A1D5E" w14:textId="3F51ECD7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265 mT</w:t>
            </w:r>
          </w:p>
        </w:tc>
      </w:tr>
      <w:tr w:rsidR="00453EC0" w:rsidRPr="00453EC0" w14:paraId="02B158D7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DC2187F" w14:textId="44F7CC39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A329CAC" w14:textId="7162718F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166 W</w:t>
            </w:r>
          </w:p>
        </w:tc>
      </w:tr>
      <w:tr w:rsidR="00453EC0" w:rsidRPr="00453EC0" w14:paraId="3702CDDE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8A9E860" w14:textId="68AB6665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9449486" w14:textId="12841CD1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2.0 A</w:t>
            </w:r>
          </w:p>
        </w:tc>
      </w:tr>
      <w:tr w:rsidR="00453EC0" w:rsidRPr="00453EC0" w14:paraId="181FFA36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1A09ACA" w14:textId="71523585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95EE265" w14:textId="79DC26F9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6999.9 J</w:t>
            </w:r>
          </w:p>
        </w:tc>
      </w:tr>
      <w:tr w:rsidR="00453EC0" w:rsidRPr="00453EC0" w14:paraId="1309FDD5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DCEAD78" w14:textId="0DD021CF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CE18723" w14:textId="04ADC5B7" w:rsidR="00453EC0" w:rsidRPr="00453EC0" w:rsidRDefault="00453EC0" w:rsidP="00453EC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53EC0">
              <w:rPr>
                <w:b/>
                <w:color w:val="000000"/>
              </w:rPr>
              <w:t>Argon 0.500 mg/s</w:t>
            </w:r>
          </w:p>
        </w:tc>
      </w:tr>
    </w:tbl>
    <w:p w14:paraId="5D486F4E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31AA2025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453EC0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21DB0525" w14:textId="77777777" w:rsidR="00453EC0" w:rsidRPr="00453EC0" w:rsidRDefault="00453EC0" w:rsidP="00453EC0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453EC0" w:rsidRPr="00453EC0" w14:paraId="6CE4F9DA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36AFDF9A" w14:textId="228538FF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1421F2BC" w14:textId="6BE84350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7569DD53" w14:textId="486B3924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795CC0D8" w14:textId="547BF544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765F1CDF" w14:textId="327D0DB7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39E38156" w14:textId="0284016C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67E5907D" w14:textId="1D373AD8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Std. Uncertainty</w:t>
            </w:r>
          </w:p>
        </w:tc>
      </w:tr>
      <w:tr w:rsidR="00453EC0" w:rsidRPr="00453EC0" w14:paraId="02196004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2752165C" w14:textId="6AD92332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3.2 mN</w:t>
            </w:r>
          </w:p>
        </w:tc>
        <w:tc>
          <w:tcPr>
            <w:tcW w:w="1289" w:type="dxa"/>
            <w:shd w:val="clear" w:color="auto" w:fill="auto"/>
          </w:tcPr>
          <w:p w14:paraId="13308C22" w14:textId="272824E2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6.0 %</w:t>
            </w:r>
          </w:p>
        </w:tc>
        <w:tc>
          <w:tcPr>
            <w:tcW w:w="1289" w:type="dxa"/>
            <w:shd w:val="clear" w:color="auto" w:fill="auto"/>
          </w:tcPr>
          <w:p w14:paraId="487CBD7B" w14:textId="4A1BC559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642.5 sec</w:t>
            </w:r>
          </w:p>
        </w:tc>
        <w:tc>
          <w:tcPr>
            <w:tcW w:w="1289" w:type="dxa"/>
            <w:shd w:val="clear" w:color="auto" w:fill="auto"/>
          </w:tcPr>
          <w:p w14:paraId="747DFC4F" w14:textId="266EB99B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14</w:t>
            </w:r>
          </w:p>
        </w:tc>
        <w:tc>
          <w:tcPr>
            <w:tcW w:w="1289" w:type="dxa"/>
            <w:shd w:val="clear" w:color="auto" w:fill="auto"/>
          </w:tcPr>
          <w:p w14:paraId="204560BB" w14:textId="00D333B9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2.11</w:t>
            </w:r>
          </w:p>
        </w:tc>
        <w:tc>
          <w:tcPr>
            <w:tcW w:w="1289" w:type="dxa"/>
            <w:shd w:val="clear" w:color="auto" w:fill="auto"/>
          </w:tcPr>
          <w:p w14:paraId="209CAD7E" w14:textId="4173ED77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2.5 mN</w:t>
            </w:r>
          </w:p>
        </w:tc>
        <w:tc>
          <w:tcPr>
            <w:tcW w:w="1289" w:type="dxa"/>
            <w:shd w:val="clear" w:color="auto" w:fill="auto"/>
          </w:tcPr>
          <w:p w14:paraId="35B88028" w14:textId="1769BCFC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1.2 mN</w:t>
            </w:r>
          </w:p>
        </w:tc>
      </w:tr>
    </w:tbl>
    <w:p w14:paraId="31088167" w14:textId="77777777" w:rsidR="00453EC0" w:rsidRPr="00453EC0" w:rsidRDefault="00453EC0" w:rsidP="00453EC0">
      <w:pPr>
        <w:suppressAutoHyphens/>
        <w:spacing w:after="0" w:line="240" w:lineRule="auto"/>
        <w:rPr>
          <w:b/>
          <w:color w:val="000000"/>
        </w:rPr>
      </w:pPr>
    </w:p>
    <w:p w14:paraId="2C0F4FCE" w14:textId="77777777" w:rsidR="00453EC0" w:rsidRPr="00453EC0" w:rsidRDefault="00453EC0" w:rsidP="00453EC0">
      <w:pPr>
        <w:suppressAutoHyphens/>
        <w:spacing w:after="0" w:line="240" w:lineRule="auto"/>
        <w:rPr>
          <w:b/>
          <w:color w:val="000000"/>
        </w:rPr>
      </w:pPr>
    </w:p>
    <w:p w14:paraId="7FB203E4" w14:textId="77777777" w:rsidR="00453EC0" w:rsidRPr="00453EC0" w:rsidRDefault="00453EC0" w:rsidP="00453EC0">
      <w:pPr>
        <w:suppressAutoHyphens/>
        <w:spacing w:after="0" w:line="240" w:lineRule="auto"/>
        <w:rPr>
          <w:b/>
          <w:color w:val="000000"/>
        </w:rPr>
      </w:pPr>
      <w:r w:rsidRPr="00453EC0">
        <w:rPr>
          <w:b/>
          <w:color w:val="000000"/>
          <w:shd w:val="clear" w:color="auto" w:fill="FFFFFF"/>
        </w:rPr>
        <w:t>Thrust-Stand Uncertainty Components</w:t>
      </w:r>
    </w:p>
    <w:p w14:paraId="6848D62B" w14:textId="77777777" w:rsidR="00453EC0" w:rsidRPr="00453EC0" w:rsidRDefault="00453EC0" w:rsidP="00453EC0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453EC0" w:rsidRPr="00453EC0" w14:paraId="0A321719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92F73BF" w14:textId="77777777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2C7856DB" w14:textId="0E89E690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1FA8DBC3" w14:textId="5B5ED54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2C039744" w14:textId="602858F5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20CED3DC" w14:textId="06E9A53F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39A275B1" w14:textId="4C750720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2889C7D1" w14:textId="409F3B07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48C35F76" w14:textId="37A864AB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Drift</w:t>
            </w:r>
          </w:p>
        </w:tc>
      </w:tr>
      <w:tr w:rsidR="00453EC0" w:rsidRPr="00453EC0" w14:paraId="2DD05636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3EACDCC5" w14:textId="522AC7E4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089E3E5F" w14:textId="4E435284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39CB7CF5" w14:textId="07C15FE2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4E85908E" w14:textId="208810FC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75077159" w14:textId="1F0049A6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39945466" w14:textId="69161E5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0A76AAA5" w14:textId="109638C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057D2A67" w14:textId="6E0C45D0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0.2 mN</w:t>
            </w:r>
          </w:p>
        </w:tc>
      </w:tr>
      <w:tr w:rsidR="00453EC0" w:rsidRPr="00453EC0" w14:paraId="53160350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2C881036" w14:textId="67DF2682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7AE2C31A" w14:textId="76D5436E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6863B454" w14:textId="6E88DCFA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5409EC55" w14:textId="13925324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BBC4F59" w14:textId="6F8C4A57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223CD456" w14:textId="740CE9A2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12AABA44" w14:textId="2E6BD9C6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3AB88012" w14:textId="7A8E466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4</w:t>
            </w:r>
          </w:p>
        </w:tc>
      </w:tr>
    </w:tbl>
    <w:p w14:paraId="0FC7C071" w14:textId="77777777" w:rsidR="00453EC0" w:rsidRPr="00453EC0" w:rsidRDefault="00453EC0" w:rsidP="00453EC0">
      <w:pPr>
        <w:suppressAutoHyphens/>
        <w:spacing w:after="0" w:line="240" w:lineRule="auto"/>
        <w:rPr>
          <w:b/>
          <w:color w:val="000000"/>
        </w:rPr>
      </w:pPr>
    </w:p>
    <w:p w14:paraId="79D9ABF1" w14:textId="77777777" w:rsidR="00453EC0" w:rsidRPr="00453EC0" w:rsidRDefault="00453EC0" w:rsidP="00453EC0">
      <w:pPr>
        <w:suppressAutoHyphens/>
        <w:spacing w:after="0" w:line="240" w:lineRule="auto"/>
        <w:rPr>
          <w:b/>
          <w:color w:val="000000"/>
        </w:rPr>
      </w:pPr>
    </w:p>
    <w:p w14:paraId="1190B8E1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038E7F0F" wp14:editId="2CAB66B3">
            <wp:extent cx="4298632" cy="1978819"/>
            <wp:effectExtent l="0" t="0" r="6985" b="2540"/>
            <wp:docPr id="96374572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457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80B5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453EC0">
        <w:rPr>
          <w:b/>
          <w:color w:val="000000"/>
          <w:sz w:val="20"/>
        </w:rPr>
        <w:t>Figure 1. Thrust Plot</w:t>
      </w:r>
    </w:p>
    <w:p w14:paraId="4AA69428" w14:textId="77777777" w:rsidR="00453EC0" w:rsidRPr="00453EC0" w:rsidRDefault="00453EC0" w:rsidP="00453EC0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5AA901E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  <w:r w:rsidRPr="00453EC0">
        <w:rPr>
          <w:color w:val="000000"/>
          <w:sz w:val="20"/>
          <w:shd w:val="clear" w:color="auto" w:fill="FFFFFF"/>
        </w:rPr>
        <w:t>File Name: Philtech Data 2025.04.09_16.42.40.csv</w:t>
      </w:r>
    </w:p>
    <w:p w14:paraId="5BA59E32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6BC1ED1C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2F449380" wp14:editId="1947A5A7">
            <wp:extent cx="4298632" cy="1569244"/>
            <wp:effectExtent l="0" t="0" r="6985" b="0"/>
            <wp:docPr id="39455274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27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355C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453EC0">
        <w:rPr>
          <w:b/>
          <w:color w:val="000000"/>
          <w:sz w:val="20"/>
        </w:rPr>
        <w:t>Figure 2. Cathode Power Plot</w:t>
      </w:r>
    </w:p>
    <w:p w14:paraId="2FB9DFB8" w14:textId="77777777" w:rsidR="00453EC0" w:rsidRPr="00453EC0" w:rsidRDefault="00453EC0" w:rsidP="00453EC0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7359EE4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  <w:r w:rsidRPr="00453EC0">
        <w:rPr>
          <w:color w:val="000000"/>
          <w:sz w:val="20"/>
          <w:shd w:val="clear" w:color="auto" w:fill="FFFFFF"/>
        </w:rPr>
        <w:t>File Name: PSU C Data 2025.04.09_16.44.38.csv</w:t>
      </w:r>
    </w:p>
    <w:p w14:paraId="665B5640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7D6B9278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3233354B" wp14:editId="51231711">
            <wp:extent cx="4298632" cy="1637347"/>
            <wp:effectExtent l="0" t="0" r="6985" b="1270"/>
            <wp:docPr id="86270898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89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1150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453EC0">
        <w:rPr>
          <w:b/>
          <w:color w:val="000000"/>
          <w:sz w:val="20"/>
        </w:rPr>
        <w:t>Figure 3. Anode Power Plot</w:t>
      </w:r>
    </w:p>
    <w:p w14:paraId="0C156590" w14:textId="77777777" w:rsidR="00453EC0" w:rsidRPr="00453EC0" w:rsidRDefault="00453EC0" w:rsidP="00453EC0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A4C1DF4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  <w:r w:rsidRPr="00453EC0">
        <w:rPr>
          <w:color w:val="000000"/>
          <w:sz w:val="20"/>
          <w:shd w:val="clear" w:color="auto" w:fill="FFFFFF"/>
        </w:rPr>
        <w:t>File Name: PSU A Data 2025.04.09_16.45.18.csv</w:t>
      </w:r>
    </w:p>
    <w:p w14:paraId="0C3F8441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1D3AC3F9" w14:textId="77777777" w:rsidR="00453EC0" w:rsidRPr="00453EC0" w:rsidRDefault="00453EC0" w:rsidP="00453EC0">
      <w:pPr>
        <w:suppressAutoHyphens/>
        <w:spacing w:after="0" w:line="240" w:lineRule="auto"/>
        <w:rPr>
          <w:b/>
          <w:color w:val="000000"/>
        </w:rPr>
      </w:pPr>
      <w:r w:rsidRPr="00453EC0">
        <w:rPr>
          <w:b/>
          <w:color w:val="000000"/>
          <w:shd w:val="clear" w:color="auto" w:fill="FFFFFF"/>
        </w:rPr>
        <w:t>Pre-Cal. Information</w:t>
      </w:r>
    </w:p>
    <w:p w14:paraId="3F34C2F7" w14:textId="77777777" w:rsidR="00453EC0" w:rsidRPr="00453EC0" w:rsidRDefault="00453EC0" w:rsidP="00453EC0">
      <w:pPr>
        <w:suppressAutoHyphens/>
        <w:spacing w:after="0" w:line="240" w:lineRule="auto"/>
        <w:rPr>
          <w:b/>
          <w:color w:val="000000"/>
        </w:rPr>
      </w:pPr>
    </w:p>
    <w:p w14:paraId="6AA1D508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  <w:r w:rsidRPr="00453EC0">
        <w:rPr>
          <w:color w:val="000000"/>
          <w:sz w:val="20"/>
          <w:shd w:val="clear" w:color="auto" w:fill="FFFFFF"/>
        </w:rPr>
        <w:t>File Name: Magnet_On_Flow_05_Philtech Data 2025.04.09_12.22.27.csv</w:t>
      </w:r>
    </w:p>
    <w:p w14:paraId="28BDEC1D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4371A975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453EC0">
        <w:rPr>
          <w:color w:val="000000"/>
          <w:sz w:val="20"/>
        </w:rPr>
        <w:t>Start/Stop times (24 h): 12:22:33 12:26:19</w:t>
      </w:r>
    </w:p>
    <w:p w14:paraId="099D79F6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453EC0">
        <w:rPr>
          <w:color w:val="000000"/>
          <w:sz w:val="20"/>
        </w:rPr>
        <w:t>Sensitivity: 1.49 um/mN</w:t>
      </w:r>
    </w:p>
    <w:p w14:paraId="6E9E5498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453EC0" w:rsidRPr="00453EC0" w14:paraId="14C384C0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89D90E6" w14:textId="47CD30E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1FCC6FF1" w14:textId="25D95BDE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00EF46B9" w14:textId="1EA6209A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7678D655" w14:textId="663D7C5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Scale Std.Dev</w:t>
            </w:r>
          </w:p>
        </w:tc>
      </w:tr>
      <w:tr w:rsidR="00453EC0" w:rsidRPr="00453EC0" w14:paraId="1A479934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BC88129" w14:textId="5FD767D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0.951 mN</w:t>
            </w:r>
          </w:p>
        </w:tc>
        <w:tc>
          <w:tcPr>
            <w:tcW w:w="2256" w:type="dxa"/>
            <w:shd w:val="clear" w:color="auto" w:fill="auto"/>
          </w:tcPr>
          <w:p w14:paraId="460FB957" w14:textId="65B6E42A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-0.021 mN/s</w:t>
            </w:r>
          </w:p>
        </w:tc>
        <w:tc>
          <w:tcPr>
            <w:tcW w:w="2256" w:type="dxa"/>
            <w:shd w:val="clear" w:color="auto" w:fill="auto"/>
          </w:tcPr>
          <w:p w14:paraId="64462854" w14:textId="345C0948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0.672</w:t>
            </w:r>
          </w:p>
        </w:tc>
        <w:tc>
          <w:tcPr>
            <w:tcW w:w="2256" w:type="dxa"/>
            <w:shd w:val="clear" w:color="auto" w:fill="auto"/>
          </w:tcPr>
          <w:p w14:paraId="728603AB" w14:textId="49DCE9D2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1.225 mN</w:t>
            </w:r>
          </w:p>
        </w:tc>
      </w:tr>
    </w:tbl>
    <w:p w14:paraId="7A934CE2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1FB66105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16B52393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  <w:r w:rsidRPr="00453EC0">
        <w:rPr>
          <w:color w:val="000000"/>
          <w:sz w:val="20"/>
          <w:shd w:val="clear" w:color="auto" w:fill="FFFFFF"/>
        </w:rPr>
        <w:t xml:space="preserve">Plateau values: </w:t>
      </w:r>
    </w:p>
    <w:p w14:paraId="4C0164B1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453EC0" w:rsidRPr="00453EC0" w14:paraId="55CFB3C2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23769F99" w14:textId="679A776E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18D579A4" w14:textId="2BE4AE79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0A83FE0" w14:textId="7F0626EE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1A75029" w14:textId="2A106389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ABB224A" w14:textId="51C747F9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81F5237" w14:textId="6521070D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54A1DFF2" w14:textId="3F1877A2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1192A31" w14:textId="28B249A2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D748D7E" w14:textId="5ABFA624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B64DFA3" w14:textId="0555883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7E420EC" w14:textId="3D56CD31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0</w:t>
            </w:r>
          </w:p>
        </w:tc>
      </w:tr>
      <w:tr w:rsidR="00453EC0" w:rsidRPr="00453EC0" w14:paraId="590673EF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C2FF1E5" w14:textId="460AA146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-0.3 mN</w:t>
            </w:r>
          </w:p>
        </w:tc>
        <w:tc>
          <w:tcPr>
            <w:tcW w:w="821" w:type="dxa"/>
            <w:shd w:val="clear" w:color="auto" w:fill="auto"/>
          </w:tcPr>
          <w:p w14:paraId="765F9E8D" w14:textId="20D9D76B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22.6 mN</w:t>
            </w:r>
          </w:p>
        </w:tc>
        <w:tc>
          <w:tcPr>
            <w:tcW w:w="821" w:type="dxa"/>
            <w:shd w:val="clear" w:color="auto" w:fill="auto"/>
          </w:tcPr>
          <w:p w14:paraId="4D52888C" w14:textId="6029E74E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39.3 mN</w:t>
            </w:r>
          </w:p>
        </w:tc>
        <w:tc>
          <w:tcPr>
            <w:tcW w:w="821" w:type="dxa"/>
            <w:shd w:val="clear" w:color="auto" w:fill="auto"/>
          </w:tcPr>
          <w:p w14:paraId="724D507A" w14:textId="429B8775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59.5 mN</w:t>
            </w:r>
          </w:p>
        </w:tc>
        <w:tc>
          <w:tcPr>
            <w:tcW w:w="821" w:type="dxa"/>
            <w:shd w:val="clear" w:color="auto" w:fill="auto"/>
          </w:tcPr>
          <w:p w14:paraId="1B154E8F" w14:textId="63A87176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79.6 mN</w:t>
            </w:r>
          </w:p>
        </w:tc>
        <w:tc>
          <w:tcPr>
            <w:tcW w:w="821" w:type="dxa"/>
            <w:shd w:val="clear" w:color="auto" w:fill="auto"/>
          </w:tcPr>
          <w:p w14:paraId="1B738FB4" w14:textId="5015B387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3B5CB85E" w14:textId="6B951EF4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79.8 mN</w:t>
            </w:r>
          </w:p>
        </w:tc>
        <w:tc>
          <w:tcPr>
            <w:tcW w:w="821" w:type="dxa"/>
            <w:shd w:val="clear" w:color="auto" w:fill="auto"/>
          </w:tcPr>
          <w:p w14:paraId="6F19CF07" w14:textId="52D15978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59.5 mN</w:t>
            </w:r>
          </w:p>
        </w:tc>
        <w:tc>
          <w:tcPr>
            <w:tcW w:w="821" w:type="dxa"/>
            <w:shd w:val="clear" w:color="auto" w:fill="auto"/>
          </w:tcPr>
          <w:p w14:paraId="4C283A6D" w14:textId="446240E9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39.2 mN</w:t>
            </w:r>
          </w:p>
        </w:tc>
        <w:tc>
          <w:tcPr>
            <w:tcW w:w="821" w:type="dxa"/>
            <w:shd w:val="clear" w:color="auto" w:fill="auto"/>
          </w:tcPr>
          <w:p w14:paraId="3E563D3E" w14:textId="08610F34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21.8 mN</w:t>
            </w:r>
          </w:p>
        </w:tc>
        <w:tc>
          <w:tcPr>
            <w:tcW w:w="821" w:type="dxa"/>
            <w:shd w:val="clear" w:color="auto" w:fill="auto"/>
          </w:tcPr>
          <w:p w14:paraId="0D783E9B" w14:textId="0E90E83A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-0.3 mN</w:t>
            </w:r>
          </w:p>
        </w:tc>
      </w:tr>
    </w:tbl>
    <w:p w14:paraId="2567FF05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57DF8B6C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3DD79380" w14:textId="77777777" w:rsidR="00453EC0" w:rsidRPr="00453EC0" w:rsidRDefault="00453EC0" w:rsidP="00453EC0">
      <w:pPr>
        <w:suppressAutoHyphens/>
        <w:spacing w:after="0" w:line="240" w:lineRule="auto"/>
        <w:rPr>
          <w:b/>
          <w:color w:val="000000"/>
        </w:rPr>
      </w:pPr>
      <w:r w:rsidRPr="00453EC0">
        <w:rPr>
          <w:b/>
          <w:color w:val="000000"/>
          <w:shd w:val="clear" w:color="auto" w:fill="FFFFFF"/>
        </w:rPr>
        <w:t>Post-Cal. Information</w:t>
      </w:r>
    </w:p>
    <w:p w14:paraId="16FEA494" w14:textId="77777777" w:rsidR="00453EC0" w:rsidRPr="00453EC0" w:rsidRDefault="00453EC0" w:rsidP="00453EC0">
      <w:pPr>
        <w:suppressAutoHyphens/>
        <w:spacing w:after="0" w:line="240" w:lineRule="auto"/>
        <w:rPr>
          <w:b/>
          <w:color w:val="000000"/>
        </w:rPr>
      </w:pPr>
    </w:p>
    <w:p w14:paraId="3235CCAE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  <w:r w:rsidRPr="00453EC0">
        <w:rPr>
          <w:color w:val="000000"/>
          <w:sz w:val="20"/>
          <w:shd w:val="clear" w:color="auto" w:fill="FFFFFF"/>
        </w:rPr>
        <w:t>File Name: Philtech Data 2025.04.09_16.42.40.csv</w:t>
      </w:r>
    </w:p>
    <w:p w14:paraId="13FE2EA5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31FE5675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453EC0">
        <w:rPr>
          <w:color w:val="000000"/>
          <w:sz w:val="20"/>
        </w:rPr>
        <w:t>Start/Stop times (24 h): 16:51:50 16:55:32</w:t>
      </w:r>
    </w:p>
    <w:p w14:paraId="38014E08" w14:textId="77777777" w:rsidR="00453EC0" w:rsidRPr="00453EC0" w:rsidRDefault="00453EC0" w:rsidP="00453EC0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453EC0">
        <w:rPr>
          <w:color w:val="000000"/>
          <w:sz w:val="20"/>
        </w:rPr>
        <w:t>Sensitivity: 1.47 um/mN</w:t>
      </w:r>
    </w:p>
    <w:p w14:paraId="26EFE7D4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453EC0" w:rsidRPr="00453EC0" w14:paraId="5076C5C3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1FCA0C3" w14:textId="66537A7E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23B01B28" w14:textId="2B8F1F99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360E8E7F" w14:textId="2CBBF2AC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677D641E" w14:textId="41596BE7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Scale Std.Dev</w:t>
            </w:r>
          </w:p>
        </w:tc>
      </w:tr>
      <w:tr w:rsidR="00453EC0" w:rsidRPr="00453EC0" w14:paraId="4B3C609E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78DB522" w14:textId="1E8D5855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-2.296 mN</w:t>
            </w:r>
          </w:p>
        </w:tc>
        <w:tc>
          <w:tcPr>
            <w:tcW w:w="2256" w:type="dxa"/>
            <w:shd w:val="clear" w:color="auto" w:fill="auto"/>
          </w:tcPr>
          <w:p w14:paraId="126ADDC1" w14:textId="2F827F6F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-0.027 mN/s</w:t>
            </w:r>
          </w:p>
        </w:tc>
        <w:tc>
          <w:tcPr>
            <w:tcW w:w="2256" w:type="dxa"/>
            <w:shd w:val="clear" w:color="auto" w:fill="auto"/>
          </w:tcPr>
          <w:p w14:paraId="28C9E718" w14:textId="3C5F94E6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0.678</w:t>
            </w:r>
          </w:p>
        </w:tc>
        <w:tc>
          <w:tcPr>
            <w:tcW w:w="2256" w:type="dxa"/>
            <w:shd w:val="clear" w:color="auto" w:fill="auto"/>
          </w:tcPr>
          <w:p w14:paraId="64B33D1D" w14:textId="39E011A6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1.094 mN</w:t>
            </w:r>
          </w:p>
        </w:tc>
      </w:tr>
    </w:tbl>
    <w:p w14:paraId="1C2B3BA5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149758B5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765C5388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  <w:r w:rsidRPr="00453EC0">
        <w:rPr>
          <w:color w:val="000000"/>
          <w:sz w:val="20"/>
          <w:shd w:val="clear" w:color="auto" w:fill="FFFFFF"/>
        </w:rPr>
        <w:t xml:space="preserve">Plateau values: </w:t>
      </w:r>
    </w:p>
    <w:p w14:paraId="706B8F09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453EC0" w:rsidRPr="00453EC0" w14:paraId="4AE95298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5E65275D" w14:textId="15E04B0D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69A41032" w14:textId="58ABF0BC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60E4034" w14:textId="573F5348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7BC1F642" w14:textId="336ADC14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B114D58" w14:textId="2589CCD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41D0FD1D" w14:textId="32838129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098B1AB4" w14:textId="79FED8CF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88C24B6" w14:textId="40D0720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369323B" w14:textId="17B2BDD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25B8F2A7" w14:textId="3F290E3C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341B5D4" w14:textId="2513F1AF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Weight 0</w:t>
            </w:r>
          </w:p>
        </w:tc>
      </w:tr>
      <w:tr w:rsidR="00453EC0" w:rsidRPr="00453EC0" w14:paraId="63C19E3C" w14:textId="77777777" w:rsidTr="00453EC0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4125D1E" w14:textId="092B90E8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-0.3 mN</w:t>
            </w:r>
          </w:p>
        </w:tc>
        <w:tc>
          <w:tcPr>
            <w:tcW w:w="821" w:type="dxa"/>
            <w:shd w:val="clear" w:color="auto" w:fill="auto"/>
          </w:tcPr>
          <w:p w14:paraId="7F8B482C" w14:textId="6762CEF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21.4 mN</w:t>
            </w:r>
          </w:p>
        </w:tc>
        <w:tc>
          <w:tcPr>
            <w:tcW w:w="821" w:type="dxa"/>
            <w:shd w:val="clear" w:color="auto" w:fill="auto"/>
          </w:tcPr>
          <w:p w14:paraId="1D5CBEFE" w14:textId="54AA22BB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38.8 mN</w:t>
            </w:r>
          </w:p>
        </w:tc>
        <w:tc>
          <w:tcPr>
            <w:tcW w:w="821" w:type="dxa"/>
            <w:shd w:val="clear" w:color="auto" w:fill="auto"/>
          </w:tcPr>
          <w:p w14:paraId="0A17C542" w14:textId="1E0353B3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58.8 mN</w:t>
            </w:r>
          </w:p>
        </w:tc>
        <w:tc>
          <w:tcPr>
            <w:tcW w:w="821" w:type="dxa"/>
            <w:shd w:val="clear" w:color="auto" w:fill="auto"/>
          </w:tcPr>
          <w:p w14:paraId="4CF7242E" w14:textId="00AEC5DC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79.9 mN</w:t>
            </w:r>
          </w:p>
        </w:tc>
        <w:tc>
          <w:tcPr>
            <w:tcW w:w="821" w:type="dxa"/>
            <w:shd w:val="clear" w:color="auto" w:fill="auto"/>
          </w:tcPr>
          <w:p w14:paraId="4033E32F" w14:textId="4BE93581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219F6030" w14:textId="4CB672A0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79.8 mN</w:t>
            </w:r>
          </w:p>
        </w:tc>
        <w:tc>
          <w:tcPr>
            <w:tcW w:w="821" w:type="dxa"/>
            <w:shd w:val="clear" w:color="auto" w:fill="auto"/>
          </w:tcPr>
          <w:p w14:paraId="7A39CA4E" w14:textId="0E58447C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58.7 mN</w:t>
            </w:r>
          </w:p>
        </w:tc>
        <w:tc>
          <w:tcPr>
            <w:tcW w:w="821" w:type="dxa"/>
            <w:shd w:val="clear" w:color="auto" w:fill="auto"/>
          </w:tcPr>
          <w:p w14:paraId="16130D5F" w14:textId="6B481326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38.0 mN</w:t>
            </w:r>
          </w:p>
        </w:tc>
        <w:tc>
          <w:tcPr>
            <w:tcW w:w="821" w:type="dxa"/>
            <w:shd w:val="clear" w:color="auto" w:fill="auto"/>
          </w:tcPr>
          <w:p w14:paraId="73F4B2E0" w14:textId="47138B4C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20.7 mN</w:t>
            </w:r>
          </w:p>
        </w:tc>
        <w:tc>
          <w:tcPr>
            <w:tcW w:w="821" w:type="dxa"/>
            <w:shd w:val="clear" w:color="auto" w:fill="auto"/>
          </w:tcPr>
          <w:p w14:paraId="0D7F3284" w14:textId="53D3AB10" w:rsidR="00453EC0" w:rsidRPr="00453EC0" w:rsidRDefault="00453EC0" w:rsidP="00453EC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53EC0">
              <w:rPr>
                <w:color w:val="000000"/>
                <w:sz w:val="20"/>
              </w:rPr>
              <w:t>-1.1 mN</w:t>
            </w:r>
          </w:p>
        </w:tc>
      </w:tr>
    </w:tbl>
    <w:p w14:paraId="62317388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4F231FD9" w14:textId="77777777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p w14:paraId="5B5BF2A3" w14:textId="1E2A12E2" w:rsidR="00453EC0" w:rsidRPr="00453EC0" w:rsidRDefault="00453EC0" w:rsidP="00453EC0">
      <w:pPr>
        <w:suppressAutoHyphens/>
        <w:spacing w:after="0" w:line="240" w:lineRule="auto"/>
        <w:rPr>
          <w:color w:val="000000"/>
          <w:sz w:val="20"/>
        </w:rPr>
      </w:pPr>
    </w:p>
    <w:sectPr w:rsidR="00453EC0" w:rsidRPr="00453EC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347D" w14:textId="77777777" w:rsidR="00453EC0" w:rsidRDefault="00453EC0" w:rsidP="00453EC0">
      <w:pPr>
        <w:spacing w:after="0" w:line="240" w:lineRule="auto"/>
      </w:pPr>
      <w:r>
        <w:separator/>
      </w:r>
    </w:p>
  </w:endnote>
  <w:endnote w:type="continuationSeparator" w:id="0">
    <w:p w14:paraId="0B015006" w14:textId="77777777" w:rsidR="00453EC0" w:rsidRDefault="00453EC0" w:rsidP="0045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6E29" w14:textId="077A9A24" w:rsidR="00453EC0" w:rsidRDefault="00453EC0" w:rsidP="00453EC0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32C2" w14:textId="77777777" w:rsidR="00453EC0" w:rsidRDefault="00453EC0" w:rsidP="00453EC0">
      <w:pPr>
        <w:spacing w:after="0" w:line="240" w:lineRule="auto"/>
      </w:pPr>
      <w:r>
        <w:separator/>
      </w:r>
    </w:p>
  </w:footnote>
  <w:footnote w:type="continuationSeparator" w:id="0">
    <w:p w14:paraId="616EF341" w14:textId="77777777" w:rsidR="00453EC0" w:rsidRDefault="00453EC0" w:rsidP="0045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453EC0" w14:paraId="5B11F160" w14:textId="77777777" w:rsidTr="00453EC0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235BD28C" w14:textId="5A65E284" w:rsidR="00453EC0" w:rsidRPr="00453EC0" w:rsidRDefault="00453EC0" w:rsidP="00453EC0">
          <w:pPr>
            <w:pStyle w:val="Header"/>
          </w:pPr>
          <w:r w:rsidRPr="00453EC0">
            <w:t>Created by: glowacja</w:t>
          </w:r>
        </w:p>
      </w:tc>
      <w:tc>
        <w:tcPr>
          <w:tcW w:w="3009" w:type="dxa"/>
          <w:shd w:val="clear" w:color="auto" w:fill="auto"/>
        </w:tcPr>
        <w:p w14:paraId="14A90EF7" w14:textId="11AFB859" w:rsidR="00453EC0" w:rsidRPr="00453EC0" w:rsidRDefault="00453EC0" w:rsidP="00453EC0">
          <w:pPr>
            <w:pStyle w:val="Header"/>
            <w:jc w:val="center"/>
          </w:pPr>
          <w:r w:rsidRPr="00453EC0">
            <w:t>23/04/2025 2:57 PM</w:t>
          </w:r>
        </w:p>
      </w:tc>
      <w:tc>
        <w:tcPr>
          <w:tcW w:w="3009" w:type="dxa"/>
          <w:shd w:val="clear" w:color="auto" w:fill="auto"/>
        </w:tcPr>
        <w:p w14:paraId="34AFE5DC" w14:textId="1D3FF25F" w:rsidR="00453EC0" w:rsidRPr="00453EC0" w:rsidRDefault="00453EC0" w:rsidP="00453EC0">
          <w:pPr>
            <w:pStyle w:val="Header"/>
            <w:jc w:val="right"/>
          </w:pPr>
          <w:r w:rsidRPr="00453EC0">
            <w:t>Version: Analyser and Report Generator V210225</w:t>
          </w:r>
        </w:p>
      </w:tc>
    </w:tr>
  </w:tbl>
  <w:p w14:paraId="0CFAA4F4" w14:textId="77777777" w:rsidR="00453EC0" w:rsidRDefault="00453E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C0"/>
    <w:rsid w:val="00453EC0"/>
    <w:rsid w:val="0059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0C407"/>
  <w15:chartTrackingRefBased/>
  <w15:docId w15:val="{49346556-79E8-43AB-9A63-C8A6588F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E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EC0"/>
  </w:style>
  <w:style w:type="paragraph" w:styleId="Footer">
    <w:name w:val="footer"/>
    <w:basedOn w:val="Normal"/>
    <w:link w:val="FooterChar"/>
    <w:uiPriority w:val="99"/>
    <w:unhideWhenUsed/>
    <w:rsid w:val="0045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2025-04-23T02:57:00Z</dcterms:created>
  <dcterms:modified xsi:type="dcterms:W3CDTF">2025-04-23T02:57:00Z</dcterms:modified>
</cp:coreProperties>
</file>