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Salesforce Project: Smart Property Portal – Real Estate Customer Engagement &amp; Lead Conversion</w:t>
      </w:r>
    </w:p>
    <w:p>
      <w:pPr>
        <w:pStyle w:val="Heading2"/>
      </w:pPr>
      <w:r>
        <w:t>Phase 9: Reporting, Dashboards &amp; Security Review</w:t>
      </w:r>
    </w:p>
    <w:p>
      <w:r>
        <w:t>👉 Goal: Monitor business performance and ensure data security.</w:t>
      </w:r>
    </w:p>
    <w:p>
      <w:pPr>
        <w:pStyle w:val="Heading3"/>
      </w:pPr>
      <w:r>
        <w:t>1. Reports</w:t>
      </w:r>
    </w:p>
    <w:p>
      <w:r>
        <w:t>• Property Utilization Reports – Track how many days a property is listed or rented.</w:t>
        <w:br/>
        <w:t>• Revenue by Property Type – Analyze income generated from apartments, villas, and commercial spaces.</w:t>
        <w:br/>
        <w:t>• Lead Conversion Reports – Measure the percentage of inquiries converted into confirmed sales or rentals.</w:t>
      </w:r>
    </w:p>
    <w:p>
      <w:pPr>
        <w:pStyle w:val="Heading3"/>
      </w:pPr>
      <w:r>
        <w:t>2. Report Types</w:t>
      </w:r>
    </w:p>
    <w:p>
      <w:r>
        <w:t>• Custom Report Type: Property + Customer Leads + Transactions.</w:t>
        <w:br/>
        <w:t>• Example: Identify which property type generates the highest conversions.</w:t>
      </w:r>
    </w:p>
    <w:p>
      <w:pPr>
        <w:pStyle w:val="Heading3"/>
      </w:pPr>
      <w:r>
        <w:t>3. Dashboards</w:t>
      </w:r>
    </w:p>
    <w:p>
      <w:r>
        <w:t>• Property Engagement Dashboard – Visualize property views, inquiries, and conversions.</w:t>
        <w:br/>
        <w:t>• Manager’s Revenue Dashboard – Summarize sales/rental revenue per agent or property type.</w:t>
        <w:br/>
        <w:t>• Lead Performance Dashboard – Track sales agents’ lead follow-ups and closure rates.</w:t>
      </w:r>
    </w:p>
    <w:p>
      <w:pPr>
        <w:pStyle w:val="Heading3"/>
      </w:pPr>
      <w:r>
        <w:t>4. Dynamic Dashboards</w:t>
      </w:r>
    </w:p>
    <w:p>
      <w:r>
        <w:t>• Each Agent should see only their assigned leads and property deals.</w:t>
        <w:br/>
        <w:t>• Management views should provide a consolidated company-wide picture.</w:t>
      </w:r>
    </w:p>
    <w:p>
      <w:pPr>
        <w:pStyle w:val="Heading3"/>
      </w:pPr>
      <w:r>
        <w:t>5. Sharing Settings</w:t>
      </w:r>
    </w:p>
    <w:p>
      <w:r>
        <w:t>• Properties: Public Read Only – visible to all.</w:t>
        <w:br/>
        <w:t>• Leads/Deals: Private – only assigned agent and managers can access.</w:t>
      </w:r>
    </w:p>
    <w:p>
      <w:pPr>
        <w:pStyle w:val="Heading3"/>
      </w:pPr>
      <w:r>
        <w:t>6. Field Level Security</w:t>
      </w:r>
    </w:p>
    <w:p>
      <w:r>
        <w:t>• Restrict sensitive customer details (e.g., ID Proof, Bank Info) from sales agents.</w:t>
        <w:br/>
        <w:t>• Allow only authorized roles (e.g., Finance Manager, Admin) to access financial fields.</w:t>
      </w:r>
    </w:p>
    <w:p>
      <w:pPr>
        <w:pStyle w:val="Heading3"/>
      </w:pPr>
      <w:r>
        <w:t>7. Session Settings</w:t>
      </w:r>
    </w:p>
    <w:p>
      <w:r>
        <w:t>• Implement auto-logout after 30 minutes of inactivity for security.</w:t>
        <w:br/>
        <w:t>• Enable two-factor authentication for remote access.</w:t>
      </w:r>
    </w:p>
    <w:p>
      <w:pPr>
        <w:pStyle w:val="Heading3"/>
      </w:pPr>
      <w:r>
        <w:t>8. Login IP Ranges</w:t>
      </w:r>
    </w:p>
    <w:p>
      <w:r>
        <w:t>• Restrict access to office IP ranges for agents.</w:t>
        <w:br/>
        <w:t>• Allow managers to log in from trusted remote IPs.</w:t>
      </w:r>
    </w:p>
    <w:p>
      <w:pPr>
        <w:pStyle w:val="Heading3"/>
      </w:pPr>
      <w:r>
        <w:t>9. Audit Trail</w:t>
      </w:r>
    </w:p>
    <w:p>
      <w:r>
        <w:t>• Maintain a record of changes to property listings, lead assignments, and financial records.</w:t>
        <w:br/>
        <w:t>• Enable Field History Tracking for critical fields like deal amount, property status, and agent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