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7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3398520</wp:posOffset>
            </wp:positionH>
            <wp:positionV relativeFrom="paragraph">
              <wp:posOffset>46990</wp:posOffset>
            </wp:positionV>
            <wp:extent cx="1006475" cy="1333500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6475" cy="133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7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366" w:lineRule="auto"/>
        <w:ind w:left="489" w:right="128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366" w:lineRule="auto"/>
        <w:ind w:right="128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366" w:lineRule="auto"/>
        <w:ind w:left="489" w:right="128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366" w:lineRule="auto"/>
        <w:ind w:left="489" w:right="128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color w:val="000009"/>
          <w:sz w:val="32"/>
          <w:szCs w:val="32"/>
          <w:rtl w:val="0"/>
        </w:rPr>
        <w:t xml:space="preserve">UE23CS352B - Object Oriented Analysis &amp; Design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ind w:firstLine="489"/>
        <w:rPr/>
      </w:pPr>
      <w:r w:rsidDel="00000000" w:rsidR="00000000" w:rsidRPr="00000000">
        <w:rPr>
          <w:color w:val="0008b3"/>
          <w:rtl w:val="0"/>
        </w:rPr>
        <w:t xml:space="preserve">Mini Project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ind w:right="190" w:firstLine="489"/>
        <w:rPr/>
      </w:pPr>
      <w:r w:rsidDel="00000000" w:rsidR="00000000" w:rsidRPr="00000000">
        <w:rPr>
          <w:color w:val="0008b3"/>
          <w:rtl w:val="0"/>
        </w:rPr>
        <w:t xml:space="preserve">Simplified Clinical 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489" w:right="125" w:firstLine="0"/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000009"/>
          <w:sz w:val="24"/>
          <w:szCs w:val="24"/>
          <w:rtl w:val="0"/>
        </w:rPr>
        <w:t xml:space="preserve">Submitted by: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8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  <w:tab/>
        <w:t xml:space="preserve">  Team Members</w:t>
      </w:r>
    </w:p>
    <w:tbl>
      <w:tblPr>
        <w:tblStyle w:val="Table1"/>
        <w:tblW w:w="7260.0" w:type="dxa"/>
        <w:jc w:val="left"/>
        <w:tblInd w:w="2205.0" w:type="dxa"/>
        <w:tblLayout w:type="fixed"/>
        <w:tblLook w:val="0400"/>
      </w:tblPr>
      <w:tblGrid>
        <w:gridCol w:w="3916"/>
        <w:gridCol w:w="3344"/>
        <w:tblGridChange w:id="0">
          <w:tblGrid>
            <w:gridCol w:w="3916"/>
            <w:gridCol w:w="3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94" w:right="0" w:hanging="2268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SRN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Varun Namboodiri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PES2UG23CS678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Vijay Raghav Reddy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PES2UG23CS688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Nithin NM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PES2UG24CS816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Utsav Shekhar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PES2UG23CS664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8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1" w:lineRule="auto"/>
        <w:ind w:left="489" w:right="125" w:firstLine="0"/>
        <w:jc w:val="center"/>
        <w:rPr>
          <w:sz w:val="24"/>
          <w:szCs w:val="24"/>
        </w:rPr>
      </w:pPr>
      <w:r w:rsidDel="00000000" w:rsidR="00000000" w:rsidRPr="00000000">
        <w:rPr>
          <w:color w:val="000009"/>
          <w:sz w:val="24"/>
          <w:szCs w:val="24"/>
          <w:rtl w:val="0"/>
        </w:rPr>
        <w:t xml:space="preserve">6 - 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ind w:left="489" w:firstLine="0"/>
        <w:jc w:val="center"/>
        <w:rPr/>
      </w:pPr>
      <w:r w:rsidDel="00000000" w:rsidR="00000000" w:rsidRPr="00000000">
        <w:rPr>
          <w:color w:val="000009"/>
          <w:rtl w:val="0"/>
        </w:rPr>
        <w:t xml:space="preserve">Prof. Vanitha 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489" w:right="108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be4f4b"/>
          <w:sz w:val="24"/>
          <w:szCs w:val="24"/>
          <w:rtl w:val="0"/>
        </w:rPr>
        <w:t xml:space="preserve">January -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5"/>
        <w:spacing w:before="252" w:lineRule="auto"/>
        <w:ind w:right="111" w:firstLine="489"/>
        <w:jc w:val="center"/>
        <w:rPr/>
      </w:pPr>
      <w:r w:rsidDel="00000000" w:rsidR="00000000" w:rsidRPr="00000000">
        <w:rPr>
          <w:color w:val="000009"/>
          <w:rtl w:val="0"/>
        </w:rPr>
        <w:t xml:space="preserve">DEPARTMENT OF COMPUTER SCIENCE AND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9" w:right="109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9"/>
          <w:sz w:val="24"/>
          <w:szCs w:val="24"/>
          <w:u w:val="none"/>
          <w:shd w:fill="auto" w:val="clear"/>
          <w:vertAlign w:val="baseline"/>
          <w:rtl w:val="0"/>
        </w:rPr>
        <w:t xml:space="preserve">FACULTY OF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5"/>
        <w:ind w:right="106" w:firstLine="489"/>
        <w:jc w:val="center"/>
        <w:rPr/>
      </w:pPr>
      <w:r w:rsidDel="00000000" w:rsidR="00000000" w:rsidRPr="00000000">
        <w:rPr>
          <w:color w:val="000009"/>
          <w:rtl w:val="0"/>
        </w:rPr>
        <w:t xml:space="preserve">PES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6" w:lineRule="auto"/>
        <w:ind w:left="4035" w:right="3511" w:firstLine="258.9999999999998"/>
        <w:rPr>
          <w:sz w:val="20"/>
          <w:szCs w:val="20"/>
        </w:rPr>
        <w:sectPr>
          <w:pgSz w:h="15840" w:w="12240" w:orient="portrait"/>
          <w:pgMar w:bottom="280" w:top="1820" w:left="0" w:right="0" w:header="0" w:footer="0"/>
          <w:pgNumType w:start="1"/>
        </w:sectPr>
      </w:pPr>
      <w:r w:rsidDel="00000000" w:rsidR="00000000" w:rsidRPr="00000000">
        <w:rPr>
          <w:color w:val="000009"/>
          <w:sz w:val="20"/>
          <w:szCs w:val="20"/>
          <w:rtl w:val="0"/>
        </w:rPr>
        <w:t xml:space="preserve">(Established under Karnataka Act No. 16 of 2013) 100ft Ring Road, Bengaluru – 560 085, Karnataka,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5"/>
        <w:spacing w:before="62" w:lineRule="auto"/>
        <w:ind w:left="1843" w:firstLine="0"/>
        <w:rPr>
          <w:b w:val="0"/>
          <w:bCs w:val="0"/>
        </w:rPr>
      </w:pPr>
      <w:r w:rsidDel="00000000" w:rsidR="00000000" w:rsidRPr="00000000">
        <w:rPr>
          <w:color w:val="000009"/>
          <w:rtl w:val="0"/>
        </w:rPr>
        <w:t xml:space="preserve">Problem Statement: </w:t>
      </w:r>
      <w:r w:rsidDel="00000000" w:rsidR="00000000" w:rsidRPr="00000000">
        <w:rPr>
          <w:b w:val="0"/>
          <w:bCs w:val="0"/>
          <w:color w:val="000009"/>
          <w:rtl w:val="0"/>
        </w:rPr>
        <w:t xml:space="preserve">To audit whether treatment plans for patients diagnosed with [specific condition] adhere to recommended clinical guidelines, and to identify discrepancies.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139" w:lineRule="auto"/>
        <w:ind w:left="1843" w:firstLine="0"/>
        <w:rPr>
          <w:b w:val="1"/>
          <w:bCs w:val="1"/>
          <w:color w:val="000009"/>
        </w:rPr>
      </w:pPr>
      <w:r w:rsidDel="00000000" w:rsidR="00000000" w:rsidRPr="00000000">
        <w:rPr>
          <w:b w:val="1"/>
          <w:bCs w:val="1"/>
          <w:color w:val="000009"/>
          <w:rtl w:val="0"/>
        </w:rPr>
        <w:t xml:space="preserve">Key Features:</w:t>
      </w:r>
    </w:p>
    <w:p w:rsidR="00000000" w:rsidDel="00000000" w:rsidP="00000000" w:rsidRDefault="00000000" w:rsidRPr="00000000" w14:paraId="00000026">
      <w:pPr>
        <w:spacing w:before="139" w:lineRule="auto"/>
        <w:ind w:left="1843" w:firstLine="0"/>
        <w:rPr>
          <w:color w:val="000009"/>
        </w:rPr>
      </w:pPr>
      <w:r w:rsidDel="00000000" w:rsidR="00000000" w:rsidRPr="00000000">
        <w:rPr>
          <w:color w:val="000009"/>
          <w:rtl w:val="0"/>
        </w:rPr>
        <w:t xml:space="preserve">For the storage:-</w:t>
      </w:r>
    </w:p>
    <w:p w:rsidR="00000000" w:rsidDel="00000000" w:rsidP="00000000" w:rsidRDefault="00000000" w:rsidRPr="00000000" w14:paraId="00000027">
      <w:pPr>
        <w:spacing w:before="139" w:lineRule="auto"/>
        <w:ind w:left="1843" w:firstLine="0"/>
        <w:rPr>
          <w:color w:val="000009"/>
        </w:rPr>
      </w:pPr>
      <w:r w:rsidDel="00000000" w:rsidR="00000000" w:rsidRPr="00000000">
        <w:rPr>
          <w:color w:val="000009"/>
          <w:rtl w:val="0"/>
        </w:rPr>
        <w:t xml:space="preserve">Used the help of JSONL for maintaining the persistence.</w:t>
      </w:r>
    </w:p>
    <w:p w:rsidR="00000000" w:rsidDel="00000000" w:rsidP="00000000" w:rsidRDefault="00000000" w:rsidRPr="00000000" w14:paraId="00000028">
      <w:pPr>
        <w:spacing w:before="139" w:lineRule="auto"/>
        <w:ind w:left="1843" w:firstLine="0"/>
        <w:rPr>
          <w:color w:val="000009"/>
        </w:rPr>
      </w:pPr>
      <w:r w:rsidDel="00000000" w:rsidR="00000000" w:rsidRPr="00000000">
        <w:rPr>
          <w:color w:val="000009"/>
          <w:rtl w:val="0"/>
        </w:rPr>
        <w:t xml:space="preserve">For the Backend part:-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139" w:lineRule="auto"/>
        <w:ind w:left="2160" w:hanging="360"/>
        <w:rPr>
          <w:color w:val="000009"/>
          <w:u w:val="none"/>
        </w:rPr>
      </w:pPr>
      <w:r w:rsidDel="00000000" w:rsidR="00000000" w:rsidRPr="00000000">
        <w:rPr>
          <w:color w:val="000009"/>
          <w:rtl w:val="0"/>
        </w:rPr>
        <w:t xml:space="preserve">Strong Input validation layer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2160" w:hanging="360"/>
        <w:rPr>
          <w:color w:val="000009"/>
          <w:u w:val="none"/>
        </w:rPr>
      </w:pPr>
      <w:r w:rsidDel="00000000" w:rsidR="00000000" w:rsidRPr="00000000">
        <w:rPr>
          <w:color w:val="000009"/>
          <w:rtl w:val="0"/>
        </w:rPr>
        <w:t xml:space="preserve">Fail-fast security design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2160" w:hanging="360"/>
        <w:rPr>
          <w:color w:val="000009"/>
          <w:u w:val="none"/>
        </w:rPr>
      </w:pPr>
      <w:r w:rsidDel="00000000" w:rsidR="00000000" w:rsidRPr="00000000">
        <w:rPr>
          <w:color w:val="000009"/>
          <w:rtl w:val="0"/>
        </w:rPr>
        <w:t xml:space="preserve">Controlled retry mechanism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2160" w:hanging="360"/>
        <w:rPr>
          <w:color w:val="000009"/>
          <w:u w:val="none"/>
        </w:rPr>
      </w:pPr>
      <w:r w:rsidDel="00000000" w:rsidR="00000000" w:rsidRPr="00000000">
        <w:rPr>
          <w:color w:val="000009"/>
          <w:rtl w:val="0"/>
        </w:rPr>
        <w:t xml:space="preserve">Usage of a layered architecture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2160" w:hanging="360"/>
        <w:rPr>
          <w:color w:val="000009"/>
          <w:u w:val="none"/>
        </w:rPr>
      </w:pPr>
      <w:r w:rsidDel="00000000" w:rsidR="00000000" w:rsidRPr="00000000">
        <w:rPr>
          <w:color w:val="000009"/>
          <w:rtl w:val="0"/>
        </w:rPr>
        <w:t xml:space="preserve">Heavy usage of the factory design pattern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2160" w:hanging="360"/>
        <w:rPr>
          <w:color w:val="000009"/>
          <w:u w:val="none"/>
        </w:rPr>
      </w:pPr>
      <w:r w:rsidDel="00000000" w:rsidR="00000000" w:rsidRPr="00000000">
        <w:rPr>
          <w:color w:val="000009"/>
          <w:rtl w:val="0"/>
        </w:rPr>
        <w:t xml:space="preserve">Usage of final keyword to make the programming defensive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2160" w:hanging="360"/>
        <w:rPr>
          <w:color w:val="000009"/>
          <w:u w:val="none"/>
        </w:rPr>
      </w:pPr>
      <w:r w:rsidDel="00000000" w:rsidR="00000000" w:rsidRPr="00000000">
        <w:rPr>
          <w:color w:val="000009"/>
          <w:rtl w:val="0"/>
        </w:rPr>
        <w:t xml:space="preserve">Masking of the sensitive data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2160" w:hanging="360"/>
        <w:rPr>
          <w:color w:val="000009"/>
          <w:u w:val="none"/>
        </w:rPr>
      </w:pPr>
      <w:r w:rsidDel="00000000" w:rsidR="00000000" w:rsidRPr="00000000">
        <w:rPr>
          <w:color w:val="000009"/>
          <w:rtl w:val="0"/>
        </w:rPr>
        <w:t xml:space="preserve">Handling of the exceptions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2160" w:hanging="360"/>
        <w:rPr>
          <w:color w:val="000009"/>
          <w:u w:val="none"/>
        </w:rPr>
      </w:pPr>
      <w:r w:rsidDel="00000000" w:rsidR="00000000" w:rsidRPr="00000000">
        <w:rPr>
          <w:color w:val="000009"/>
          <w:rtl w:val="0"/>
        </w:rPr>
        <w:t xml:space="preserve">Usage of a loose coupling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2160" w:hanging="360"/>
        <w:rPr>
          <w:color w:val="000009"/>
          <w:u w:val="none"/>
        </w:rPr>
      </w:pPr>
      <w:r w:rsidDel="00000000" w:rsidR="00000000" w:rsidRPr="00000000">
        <w:rPr>
          <w:color w:val="000009"/>
          <w:rtl w:val="0"/>
        </w:rPr>
        <w:t xml:space="preserve">Validation of the domain inside the entities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2160" w:hanging="360"/>
        <w:rPr>
          <w:color w:val="000009"/>
          <w:u w:val="none"/>
        </w:rPr>
      </w:pPr>
      <w:r w:rsidDel="00000000" w:rsidR="00000000" w:rsidRPr="00000000">
        <w:rPr>
          <w:color w:val="000009"/>
          <w:rtl w:val="0"/>
        </w:rPr>
        <w:t xml:space="preserve">Authentication of the users (only the doctors and admins are authorized to use the same)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2160" w:hanging="360"/>
        <w:rPr>
          <w:color w:val="000009"/>
          <w:u w:val="none"/>
        </w:rPr>
      </w:pPr>
      <w:r w:rsidDel="00000000" w:rsidR="00000000" w:rsidRPr="00000000">
        <w:rPr>
          <w:color w:val="000009"/>
          <w:rtl w:val="0"/>
        </w:rPr>
        <w:t xml:space="preserve">Access is time-bound (with the maximum limit at 15 minutes)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2160" w:hanging="360"/>
        <w:rPr>
          <w:color w:val="000009"/>
          <w:u w:val="none"/>
        </w:rPr>
      </w:pPr>
      <w:r w:rsidDel="00000000" w:rsidR="00000000" w:rsidRPr="00000000">
        <w:rPr>
          <w:color w:val="000009"/>
          <w:rtl w:val="0"/>
        </w:rPr>
        <w:t xml:space="preserve">Can prevent injection-style abuse patterns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2160" w:hanging="360"/>
        <w:rPr>
          <w:color w:val="000009"/>
          <w:u w:val="none"/>
        </w:rPr>
      </w:pPr>
      <w:r w:rsidDel="00000000" w:rsidR="00000000" w:rsidRPr="00000000">
        <w:rPr>
          <w:color w:val="000009"/>
          <w:rtl w:val="0"/>
        </w:rPr>
        <w:t xml:space="preserve">Password hashing using the help of SHA-256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2160" w:hanging="360"/>
        <w:rPr>
          <w:color w:val="000009"/>
          <w:u w:val="none"/>
        </w:rPr>
      </w:pPr>
      <w:r w:rsidDel="00000000" w:rsidR="00000000" w:rsidRPr="00000000">
        <w:rPr>
          <w:color w:val="000009"/>
          <w:rtl w:val="0"/>
        </w:rPr>
        <w:t xml:space="preserve">Basic honeytrapping to decoy the attackers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2160" w:hanging="360"/>
        <w:rPr>
          <w:color w:val="000009"/>
          <w:u w:val="none"/>
        </w:rPr>
      </w:pPr>
      <w:r w:rsidDel="00000000" w:rsidR="00000000" w:rsidRPr="00000000">
        <w:rPr>
          <w:color w:val="000009"/>
          <w:rtl w:val="0"/>
        </w:rPr>
        <w:t xml:space="preserve">Auto-cleaning of expired sessions, thereby eliminating any zombie sessions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before="0" w:beforeAutospacing="0" w:lineRule="auto"/>
        <w:ind w:left="2160" w:hanging="360"/>
        <w:rPr>
          <w:color w:val="000009"/>
          <w:u w:val="none"/>
        </w:rPr>
      </w:pPr>
      <w:r w:rsidDel="00000000" w:rsidR="00000000" w:rsidRPr="00000000">
        <w:rPr>
          <w:color w:val="000009"/>
          <w:rtl w:val="0"/>
        </w:rPr>
        <w:t xml:space="preserve">Creation of the reports after every entry of a clinical report</w:t>
      </w:r>
    </w:p>
    <w:p w:rsidR="00000000" w:rsidDel="00000000" w:rsidP="00000000" w:rsidRDefault="00000000" w:rsidRPr="00000000" w14:paraId="0000003A">
      <w:pPr>
        <w:spacing w:before="139" w:lineRule="auto"/>
        <w:ind w:left="1843" w:firstLine="0"/>
        <w:rPr>
          <w:color w:val="000009"/>
        </w:rPr>
      </w:pPr>
      <w:r w:rsidDel="00000000" w:rsidR="00000000" w:rsidRPr="00000000">
        <w:rPr>
          <w:color w:val="000009"/>
          <w:rtl w:val="0"/>
        </w:rPr>
        <w:t xml:space="preserve">For the User Interface:-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139" w:lineRule="auto"/>
        <w:ind w:left="2160" w:hanging="360"/>
        <w:rPr>
          <w:color w:val="000009"/>
          <w:u w:val="none"/>
        </w:rPr>
      </w:pPr>
      <w:r w:rsidDel="00000000" w:rsidR="00000000" w:rsidRPr="00000000">
        <w:rPr>
          <w:color w:val="000009"/>
          <w:rtl w:val="0"/>
        </w:rPr>
        <w:t xml:space="preserve">Used the help of the JavaFX for the front-end part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2160" w:hanging="360"/>
        <w:rPr>
          <w:color w:val="000009"/>
          <w:u w:val="none"/>
        </w:rPr>
      </w:pPr>
      <w:r w:rsidDel="00000000" w:rsidR="00000000" w:rsidRPr="00000000">
        <w:rPr>
          <w:color w:val="000009"/>
          <w:rtl w:val="0"/>
        </w:rPr>
        <w:t xml:space="preserve">Can enter in dosage amounts, patient name, ailment, doctor name, specialization and the medicine used over here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2160" w:hanging="360"/>
        <w:rPr>
          <w:color w:val="000009"/>
          <w:u w:val="none"/>
        </w:rPr>
      </w:pPr>
      <w:r w:rsidDel="00000000" w:rsidR="00000000" w:rsidRPr="00000000">
        <w:rPr>
          <w:color w:val="000009"/>
          <w:rtl w:val="0"/>
        </w:rPr>
        <w:t xml:space="preserve">Usage of a role-based secure access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2160" w:hanging="360"/>
        <w:rPr>
          <w:color w:val="000009"/>
          <w:u w:val="none"/>
        </w:rPr>
      </w:pPr>
      <w:r w:rsidDel="00000000" w:rsidR="00000000" w:rsidRPr="00000000">
        <w:rPr>
          <w:color w:val="000009"/>
          <w:rtl w:val="0"/>
        </w:rPr>
        <w:t xml:space="preserve">Usage of the material design principles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2160" w:hanging="360"/>
        <w:rPr>
          <w:color w:val="000009"/>
          <w:u w:val="none"/>
        </w:rPr>
      </w:pPr>
      <w:r w:rsidDel="00000000" w:rsidR="00000000" w:rsidRPr="00000000">
        <w:rPr>
          <w:color w:val="000009"/>
          <w:rtl w:val="0"/>
        </w:rPr>
        <w:t xml:space="preserve">Event-driven interaction model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before="0" w:beforeAutospacing="0" w:lineRule="auto"/>
        <w:ind w:left="2160" w:hanging="360"/>
        <w:rPr>
          <w:color w:val="000009"/>
          <w:u w:val="none"/>
        </w:rPr>
        <w:sectPr>
          <w:type w:val="nextPage"/>
          <w:pgSz w:h="15840" w:w="12240" w:orient="portrait"/>
          <w:pgMar w:bottom="280" w:top="1780" w:left="0" w:right="0" w:header="0" w:footer="0"/>
        </w:sectPr>
      </w:pPr>
      <w:r w:rsidDel="00000000" w:rsidR="00000000" w:rsidRPr="00000000">
        <w:rPr>
          <w:color w:val="000009"/>
          <w:rtl w:val="0"/>
        </w:rPr>
        <w:t xml:space="preserve">Usage of the scanner bridge, so that there would be a bridge between the UI and our back-end system</w:t>
      </w:r>
    </w:p>
    <w:p w:rsidR="00000000" w:rsidDel="00000000" w:rsidP="00000000" w:rsidRDefault="00000000" w:rsidRPr="00000000" w14:paraId="00000041">
      <w:pPr>
        <w:pStyle w:val="Heading2"/>
        <w:spacing w:before="62" w:lineRule="auto"/>
        <w:ind w:firstLine="1843"/>
        <w:rPr>
          <w:u w:val="none"/>
        </w:rPr>
      </w:pPr>
      <w:r w:rsidDel="00000000" w:rsidR="00000000" w:rsidRPr="00000000">
        <w:rPr>
          <w:color w:val="000009"/>
          <w:u w:val="none"/>
          <w:rtl w:val="0"/>
        </w:rPr>
        <w:t xml:space="preserve">Models: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before="121" w:line="321" w:lineRule="auto"/>
        <w:ind w:left="1843" w:firstLine="0"/>
        <w:rPr>
          <w:b w:val="1"/>
          <w:bCs w:val="1"/>
          <w:color w:val="000009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000009"/>
          <w:sz w:val="28"/>
          <w:szCs w:val="28"/>
          <w:u w:val="single"/>
          <w:rtl w:val="0"/>
        </w:rPr>
        <w:t xml:space="preserve">Use Case Diagram:</w:t>
      </w:r>
    </w:p>
    <w:p w:rsidR="00000000" w:rsidDel="00000000" w:rsidP="00000000" w:rsidRDefault="00000000" w:rsidRPr="00000000" w14:paraId="00000043">
      <w:pPr>
        <w:spacing w:before="121" w:line="321" w:lineRule="auto"/>
        <w:ind w:left="1843" w:firstLine="0"/>
        <w:rPr>
          <w:b w:val="1"/>
          <w:bCs w:val="1"/>
          <w:color w:val="000009"/>
          <w:sz w:val="28"/>
          <w:szCs w:val="28"/>
          <w:u w:val="single"/>
        </w:rPr>
        <w:sectPr>
          <w:type w:val="nextPage"/>
          <w:pgSz w:h="15840" w:w="12240" w:orient="portrait"/>
          <w:pgMar w:bottom="280" w:top="1780" w:left="0" w:right="0" w:header="0" w:footer="0"/>
        </w:sectPr>
      </w:pPr>
      <w:r w:rsidDel="00000000" w:rsidR="00000000" w:rsidRPr="00000000">
        <w:rPr>
          <w:b w:val="1"/>
          <w:bCs w:val="1"/>
          <w:color w:val="000009"/>
          <w:sz w:val="28"/>
          <w:szCs w:val="28"/>
          <w:u w:val="single"/>
        </w:rPr>
        <w:drawing>
          <wp:inline distB="114300" distT="114300" distL="114300" distR="114300">
            <wp:extent cx="2914650" cy="24003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before="63" w:lineRule="auto"/>
        <w:ind w:left="1843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Class Diagram:</w:t>
      </w: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972175" cy="36671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667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780" w:left="0" w:right="0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spacing w:before="63" w:lineRule="auto"/>
        <w:ind w:firstLine="1843"/>
        <w:rPr/>
        <w:sectPr>
          <w:type w:val="nextPage"/>
          <w:pgSz w:h="15840" w:w="12240" w:orient="portrait"/>
          <w:pgMar w:bottom="280" w:top="1780" w:left="0" w:right="0" w:header="0" w:footer="0"/>
        </w:sectPr>
      </w:pPr>
      <w:r w:rsidDel="00000000" w:rsidR="00000000" w:rsidRPr="00000000">
        <w:rPr>
          <w:color w:val="000009"/>
          <w:u w:val="single"/>
          <w:rtl w:val="0"/>
        </w:rPr>
        <w:t xml:space="preserve">State Diagram:</w:t>
      </w:r>
      <w:r w:rsidDel="00000000" w:rsidR="00000000" w:rsidRPr="00000000">
        <w:rPr>
          <w:color w:val="000009"/>
          <w:u w:val="single"/>
        </w:rPr>
        <w:drawing>
          <wp:inline distB="114300" distT="114300" distL="114300" distR="114300">
            <wp:extent cx="5762625" cy="3162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before="63" w:lineRule="auto"/>
        <w:ind w:left="1843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000009"/>
          <w:sz w:val="28"/>
          <w:szCs w:val="28"/>
          <w:u w:val="single"/>
          <w:rtl w:val="0"/>
        </w:rPr>
        <w:t xml:space="preserve">Activity Diagram:</w:t>
      </w:r>
      <w:r w:rsidDel="00000000" w:rsidR="00000000" w:rsidRPr="00000000">
        <w:rPr>
          <w:b w:val="1"/>
          <w:bCs w:val="1"/>
          <w:color w:val="000009"/>
          <w:sz w:val="28"/>
          <w:szCs w:val="28"/>
          <w:u w:val="single"/>
        </w:rPr>
        <w:drawing>
          <wp:inline distB="114300" distT="114300" distL="114300" distR="114300">
            <wp:extent cx="5257800" cy="24384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780" w:left="0" w:right="0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before="65" w:lineRule="auto"/>
        <w:ind w:left="1843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9"/>
          <w:sz w:val="30"/>
          <w:szCs w:val="30"/>
          <w:rtl w:val="0"/>
        </w:rPr>
        <w:t xml:space="preserve">Design Principles, and Design Patterns: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ind w:firstLine="1843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color w:val="000009"/>
          <w:u w:val="single"/>
          <w:rtl w:val="0"/>
        </w:rPr>
        <w:t xml:space="preserve">MVC Architecture used? </w:t>
      </w:r>
      <w:r w:rsidDel="00000000" w:rsidR="00000000" w:rsidRPr="00000000">
        <w:rPr>
          <w:color w:val="000009"/>
          <w:rtl w:val="0"/>
        </w:rPr>
        <w:t xml:space="preserve">Yes (this is for the front-end)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ind w:firstLine="1843"/>
        <w:rPr>
          <w:color w:val="000009"/>
          <w:u w:val="single"/>
        </w:rPr>
      </w:pPr>
      <w:r w:rsidDel="00000000" w:rsidR="00000000" w:rsidRPr="00000000">
        <w:rPr>
          <w:color w:val="000009"/>
          <w:u w:val="single"/>
          <w:rtl w:val="0"/>
        </w:rPr>
        <w:t xml:space="preserve">Design Principles </w:t>
      </w:r>
    </w:p>
    <w:p w:rsidR="00000000" w:rsidDel="00000000" w:rsidP="00000000" w:rsidRDefault="00000000" w:rsidRPr="00000000" w14:paraId="0000004C">
      <w:pPr>
        <w:pStyle w:val="Heading1"/>
        <w:ind w:firstLine="1843"/>
        <w:rPr>
          <w:b w:val="0"/>
          <w:bCs w:val="0"/>
          <w:color w:val="000009"/>
        </w:rPr>
      </w:pPr>
      <w:r w:rsidDel="00000000" w:rsidR="00000000" w:rsidRPr="00000000">
        <w:rPr>
          <w:b w:val="0"/>
          <w:bCs w:val="0"/>
          <w:color w:val="000009"/>
          <w:rtl w:val="0"/>
        </w:rPr>
        <w:t xml:space="preserve">SOLID Design Principles:-</w:t>
      </w:r>
    </w:p>
    <w:p w:rsidR="00000000" w:rsidDel="00000000" w:rsidP="00000000" w:rsidRDefault="00000000" w:rsidRPr="00000000" w14:paraId="0000004D">
      <w:pPr>
        <w:pStyle w:val="Heading1"/>
        <w:ind w:firstLine="1843"/>
        <w:rPr/>
      </w:pPr>
      <w:r w:rsidDel="00000000" w:rsidR="00000000" w:rsidRPr="00000000">
        <w:rPr>
          <w:b w:val="0"/>
          <w:bCs w:val="0"/>
          <w:color w:val="000009"/>
          <w:rtl w:val="0"/>
        </w:rPr>
        <w:t xml:space="preserve">Single Responsibility Principle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ind w:firstLine="1843"/>
        <w:rPr>
          <w:b w:val="0"/>
          <w:bCs w:val="0"/>
          <w:color w:val="000009"/>
        </w:rPr>
      </w:pPr>
      <w:r w:rsidDel="00000000" w:rsidR="00000000" w:rsidRPr="00000000">
        <w:rPr>
          <w:b w:val="0"/>
          <w:bCs w:val="0"/>
          <w:color w:val="000009"/>
          <w:rtl w:val="0"/>
        </w:rPr>
        <w:t xml:space="preserve">Dependency Inversion Principle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ind w:firstLine="1843"/>
        <w:rPr/>
      </w:pPr>
      <w:r w:rsidDel="00000000" w:rsidR="00000000" w:rsidRPr="00000000">
        <w:rPr>
          <w:b w:val="0"/>
          <w:bCs w:val="0"/>
          <w:color w:val="000009"/>
          <w:rtl w:val="0"/>
        </w:rPr>
        <w:t xml:space="preserve">Liskov Substitution Principle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ind w:firstLine="1843"/>
        <w:rPr>
          <w:b w:val="0"/>
          <w:bCs w:val="0"/>
          <w:color w:val="000009"/>
        </w:rPr>
      </w:pPr>
      <w:r w:rsidDel="00000000" w:rsidR="00000000" w:rsidRPr="00000000">
        <w:rPr>
          <w:b w:val="0"/>
          <w:bCs w:val="0"/>
          <w:color w:val="000009"/>
          <w:rtl w:val="0"/>
        </w:rPr>
        <w:t xml:space="preserve">Open Closed Principle</w:t>
      </w:r>
    </w:p>
    <w:p w:rsidR="00000000" w:rsidDel="00000000" w:rsidP="00000000" w:rsidRDefault="00000000" w:rsidRPr="00000000" w14:paraId="00000051">
      <w:pPr>
        <w:pStyle w:val="Heading1"/>
        <w:ind w:firstLine="1843"/>
        <w:rPr/>
      </w:pPr>
      <w:r w:rsidDel="00000000" w:rsidR="00000000" w:rsidRPr="00000000">
        <w:rPr>
          <w:b w:val="0"/>
          <w:bCs w:val="0"/>
          <w:color w:val="000009"/>
          <w:rtl w:val="0"/>
        </w:rPr>
        <w:t xml:space="preserve">Interface Substitution Principle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ind w:firstLine="1843"/>
        <w:rPr/>
      </w:pPr>
      <w:r w:rsidDel="00000000" w:rsidR="00000000" w:rsidRPr="00000000">
        <w:rPr>
          <w:b w:val="0"/>
          <w:bCs w:val="0"/>
          <w:color w:val="000009"/>
          <w:rtl w:val="0"/>
        </w:rPr>
        <w:t xml:space="preserve">GRASP Design Principles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ind w:firstLine="1843"/>
        <w:rPr/>
      </w:pPr>
      <w:r w:rsidDel="00000000" w:rsidR="00000000" w:rsidRPr="00000000">
        <w:rPr>
          <w:color w:val="000009"/>
          <w:u w:val="single"/>
          <w:rtl w:val="0"/>
        </w:rPr>
        <w:t xml:space="preserve">Design Patterns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ind w:firstLine="1843"/>
        <w:rPr>
          <w:b w:val="0"/>
          <w:bCs w:val="0"/>
          <w:color w:val="000009"/>
        </w:rPr>
      </w:pPr>
      <w:bookmarkStart w:colFirst="0" w:colLast="0" w:name="_heading=h.vtmdzlp0sfq0" w:id="0"/>
      <w:bookmarkEnd w:id="0"/>
      <w:r w:rsidDel="00000000" w:rsidR="00000000" w:rsidRPr="00000000">
        <w:rPr>
          <w:b w:val="0"/>
          <w:bCs w:val="0"/>
          <w:color w:val="000009"/>
          <w:rtl w:val="0"/>
        </w:rPr>
        <w:t xml:space="preserve">Creational Design Pattern:-</w:t>
      </w:r>
    </w:p>
    <w:p w:rsidR="00000000" w:rsidDel="00000000" w:rsidP="00000000" w:rsidRDefault="00000000" w:rsidRPr="00000000" w14:paraId="00000055">
      <w:pPr>
        <w:pStyle w:val="Heading1"/>
        <w:ind w:firstLine="1843"/>
        <w:rPr>
          <w:b w:val="0"/>
          <w:bCs w:val="0"/>
          <w:color w:val="000009"/>
        </w:rPr>
      </w:pPr>
      <w:r w:rsidDel="00000000" w:rsidR="00000000" w:rsidRPr="00000000">
        <w:rPr>
          <w:b w:val="0"/>
          <w:bCs w:val="0"/>
          <w:color w:val="000009"/>
          <w:rtl w:val="0"/>
        </w:rPr>
        <w:t xml:space="preserve">Dependency Injection</w:t>
      </w:r>
    </w:p>
    <w:p w:rsidR="00000000" w:rsidDel="00000000" w:rsidP="00000000" w:rsidRDefault="00000000" w:rsidRPr="00000000" w14:paraId="00000056">
      <w:pPr>
        <w:pStyle w:val="Heading1"/>
        <w:ind w:firstLine="1843"/>
        <w:rPr>
          <w:b w:val="0"/>
          <w:bCs w:val="0"/>
          <w:color w:val="000009"/>
        </w:rPr>
      </w:pPr>
      <w:r w:rsidDel="00000000" w:rsidR="00000000" w:rsidRPr="00000000">
        <w:rPr>
          <w:b w:val="0"/>
          <w:bCs w:val="0"/>
          <w:color w:val="000009"/>
          <w:rtl w:val="0"/>
        </w:rPr>
        <w:t xml:space="preserve">Mimicry of the Facade behavior</w:t>
      </w:r>
    </w:p>
    <w:p w:rsidR="00000000" w:rsidDel="00000000" w:rsidP="00000000" w:rsidRDefault="00000000" w:rsidRPr="00000000" w14:paraId="00000057">
      <w:pPr>
        <w:pStyle w:val="Heading1"/>
        <w:ind w:firstLine="1843"/>
        <w:rPr/>
      </w:pPr>
      <w:r w:rsidDel="00000000" w:rsidR="00000000" w:rsidRPr="00000000">
        <w:rPr>
          <w:b w:val="0"/>
          <w:bCs w:val="0"/>
          <w:color w:val="000009"/>
          <w:rtl w:val="0"/>
        </w:rPr>
        <w:t xml:space="preserve">Implementation of the MVC for the front-end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ind w:firstLine="1843"/>
        <w:rPr>
          <w:b w:val="0"/>
          <w:bCs w:val="0"/>
          <w:color w:val="000009"/>
        </w:rPr>
      </w:pPr>
      <w:r w:rsidDel="00000000" w:rsidR="00000000" w:rsidRPr="00000000">
        <w:rPr>
          <w:b w:val="0"/>
          <w:bCs w:val="0"/>
          <w:color w:val="000009"/>
          <w:rtl w:val="0"/>
        </w:rPr>
        <w:t xml:space="preserve">Event Driven architecture for the front-end UI</w:t>
      </w:r>
    </w:p>
    <w:p w:rsidR="00000000" w:rsidDel="00000000" w:rsidP="00000000" w:rsidRDefault="00000000" w:rsidRPr="00000000" w14:paraId="00000059">
      <w:pPr>
        <w:pStyle w:val="Heading1"/>
        <w:ind w:firstLine="1843"/>
        <w:rPr>
          <w:b w:val="0"/>
          <w:bCs w:val="0"/>
          <w:color w:val="000009"/>
        </w:rPr>
      </w:pPr>
      <w:r w:rsidDel="00000000" w:rsidR="00000000" w:rsidRPr="00000000">
        <w:rPr>
          <w:b w:val="0"/>
          <w:bCs w:val="0"/>
          <w:color w:val="000009"/>
          <w:rtl w:val="0"/>
        </w:rPr>
        <w:t xml:space="preserve">Partial implementation of the MVC for the back-end</w:t>
      </w:r>
    </w:p>
    <w:p w:rsidR="00000000" w:rsidDel="00000000" w:rsidP="00000000" w:rsidRDefault="00000000" w:rsidRPr="00000000" w14:paraId="0000005A">
      <w:pPr>
        <w:pStyle w:val="Heading1"/>
        <w:ind w:firstLine="1843"/>
        <w:rPr/>
      </w:pPr>
      <w:r w:rsidDel="00000000" w:rsidR="00000000" w:rsidRPr="00000000">
        <w:rPr>
          <w:b w:val="0"/>
          <w:bCs w:val="0"/>
          <w:color w:val="000009"/>
          <w:rtl w:val="0"/>
        </w:rPr>
        <w:t xml:space="preserve">Factory Design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ind w:firstLine="1843"/>
        <w:rPr/>
      </w:pPr>
      <w:r w:rsidDel="00000000" w:rsidR="00000000" w:rsidRPr="00000000">
        <w:rPr>
          <w:color w:val="000009"/>
          <w:rtl w:val="0"/>
        </w:rPr>
        <w:t xml:space="preserve">Github link to the Codebase: (repository should be public)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before="298" w:lineRule="auto"/>
        <w:ind w:left="1843" w:firstLine="0"/>
        <w:rPr/>
        <w:sectPr>
          <w:type w:val="nextPage"/>
          <w:pgSz w:h="15840" w:w="12240" w:orient="portrait"/>
          <w:pgMar w:bottom="280" w:top="1760" w:left="0" w:right="0" w:header="0" w:footer="0"/>
        </w:sect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https://github.com/pes2ug23cs678-gif/ClinicalAuditCode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spacing w:before="63" w:lineRule="auto"/>
        <w:ind w:firstLine="1843"/>
        <w:rPr/>
      </w:pPr>
      <w:r w:rsidDel="00000000" w:rsidR="00000000" w:rsidRPr="00000000">
        <w:rPr>
          <w:color w:val="000009"/>
          <w:rtl w:val="0"/>
        </w:rPr>
        <w:t xml:space="preserve">Screenshots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spacing w:before="204" w:lineRule="auto"/>
        <w:ind w:firstLine="1843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9"/>
          <w:u w:val="none"/>
          <w:rtl w:val="0"/>
        </w:rPr>
        <w:t xml:space="preserve">UI: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1843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000009"/>
          <w:sz w:val="28"/>
          <w:szCs w:val="28"/>
          <w:rtl w:val="0"/>
        </w:rPr>
        <w:t xml:space="preserve">Individual contributions of the team members: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548.0" w:type="dxa"/>
        <w:jc w:val="left"/>
        <w:tblInd w:w="1848.0" w:type="dxa"/>
        <w:tblLayout w:type="fixed"/>
        <w:tblLook w:val="0000"/>
      </w:tblPr>
      <w:tblGrid>
        <w:gridCol w:w="4275"/>
        <w:gridCol w:w="4273"/>
        <w:tblGridChange w:id="0">
          <w:tblGrid>
            <w:gridCol w:w="4275"/>
            <w:gridCol w:w="4273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bebebe" w:space="0" w:sz="4" w:val="single"/>
              <w:left w:color="bebebe" w:space="0" w:sz="4" w:val="single"/>
              <w:bottom w:color="bebebe" w:space="0" w:sz="4" w:val="single"/>
              <w:right w:color="bebebe" w:space="0" w:sz="4" w:val="single"/>
            </w:tcBorders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9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ebebe" w:space="0" w:sz="4" w:val="single"/>
              <w:left w:color="bebebe" w:space="0" w:sz="4" w:val="single"/>
              <w:bottom w:color="bebebe" w:space="0" w:sz="4" w:val="single"/>
              <w:right w:color="bebebe" w:space="0" w:sz="4" w:val="single"/>
            </w:tcBorders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9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Module worked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" w:hRule="atLeast"/>
          <w:tblHeader w:val="0"/>
        </w:trPr>
        <w:tc>
          <w:tcPr>
            <w:tcBorders>
              <w:top w:color="bebebe" w:space="0" w:sz="4" w:val="single"/>
              <w:left w:color="bebebe" w:space="0" w:sz="4" w:val="single"/>
              <w:bottom w:color="bebebe" w:space="0" w:sz="4" w:val="single"/>
              <w:right w:color="bebebe" w:space="0" w:sz="4" w:val="single"/>
            </w:tcBorders>
            <w:shd w:fill="f1f1f1" w:val="clea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Varun Namboodiri</w:t>
            </w:r>
          </w:p>
        </w:tc>
        <w:tc>
          <w:tcPr>
            <w:tcBorders>
              <w:top w:color="bebebe" w:space="0" w:sz="4" w:val="single"/>
              <w:left w:color="bebebe" w:space="0" w:sz="4" w:val="single"/>
              <w:bottom w:color="bebebe" w:space="0" w:sz="4" w:val="single"/>
              <w:right w:color="bebebe" w:space="0" w:sz="4" w:val="single"/>
            </w:tcBorders>
            <w:shd w:fill="f1f1f1" w:val="clea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Backend 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bebebe" w:space="0" w:sz="4" w:val="single"/>
              <w:left w:color="bebebe" w:space="0" w:sz="4" w:val="single"/>
              <w:bottom w:color="bebebe" w:space="0" w:sz="4" w:val="single"/>
              <w:right w:color="bebebe" w:space="0" w:sz="4" w:val="single"/>
            </w:tcBorders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Vijay Raghav Reddy</w:t>
            </w:r>
          </w:p>
        </w:tc>
        <w:tc>
          <w:tcPr>
            <w:tcBorders>
              <w:top w:color="bebebe" w:space="0" w:sz="4" w:val="single"/>
              <w:left w:color="bebebe" w:space="0" w:sz="4" w:val="single"/>
              <w:bottom w:color="bebebe" w:space="0" w:sz="4" w:val="single"/>
              <w:right w:color="bebebe" w:space="0" w:sz="4" w:val="single"/>
            </w:tcBorders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Backend 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7" w:hRule="atLeast"/>
          <w:tblHeader w:val="0"/>
        </w:trPr>
        <w:tc>
          <w:tcPr>
            <w:tcBorders>
              <w:top w:color="bebebe" w:space="0" w:sz="4" w:val="single"/>
              <w:left w:color="bebebe" w:space="0" w:sz="4" w:val="single"/>
              <w:bottom w:color="bebebe" w:space="0" w:sz="4" w:val="single"/>
              <w:right w:color="bebebe" w:space="0" w:sz="4" w:val="single"/>
            </w:tcBorders>
            <w:shd w:fill="f1f1f1" w:val="clea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Nithin NM</w:t>
            </w:r>
          </w:p>
        </w:tc>
        <w:tc>
          <w:tcPr>
            <w:tcBorders>
              <w:top w:color="bebebe" w:space="0" w:sz="4" w:val="single"/>
              <w:left w:color="bebebe" w:space="0" w:sz="4" w:val="single"/>
              <w:bottom w:color="bebebe" w:space="0" w:sz="4" w:val="single"/>
              <w:right w:color="bebebe" w:space="0" w:sz="4" w:val="single"/>
            </w:tcBorders>
            <w:shd w:fill="f1f1f1" w:val="clea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Frontend 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bebebe" w:space="0" w:sz="4" w:val="single"/>
              <w:left w:color="bebebe" w:space="0" w:sz="4" w:val="single"/>
              <w:bottom w:color="bebebe" w:space="0" w:sz="4" w:val="single"/>
              <w:right w:color="bebebe" w:space="0" w:sz="4" w:val="single"/>
            </w:tcBorders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Utsav Shekhar</w:t>
            </w:r>
          </w:p>
        </w:tc>
        <w:tc>
          <w:tcPr>
            <w:tcBorders>
              <w:top w:color="bebebe" w:space="0" w:sz="4" w:val="single"/>
              <w:left w:color="bebebe" w:space="0" w:sz="4" w:val="single"/>
              <w:bottom w:color="bebebe" w:space="0" w:sz="4" w:val="single"/>
              <w:right w:color="bebebe" w:space="0" w:sz="4" w:val="single"/>
            </w:tcBorders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Frontend module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1780" w:left="0" w:right="0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843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ind w:left="1843"/>
    </w:pPr>
    <w:rPr>
      <w:rFonts w:ascii="Arial" w:cs="Arial" w:eastAsia="Arial" w:hAnsi="Arial"/>
      <w:sz w:val="28"/>
      <w:szCs w:val="28"/>
      <w:u w:val="single"/>
    </w:rPr>
  </w:style>
  <w:style w:type="paragraph" w:styleId="Heading3">
    <w:name w:val="heading 3"/>
    <w:basedOn w:val="Normal"/>
    <w:next w:val="Normal"/>
    <w:pPr>
      <w:ind w:left="1843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spacing w:line="298" w:lineRule="auto"/>
      <w:ind w:left="1843"/>
    </w:pPr>
    <w:rPr>
      <w:sz w:val="26"/>
      <w:szCs w:val="26"/>
      <w:u w:val="single"/>
    </w:rPr>
  </w:style>
  <w:style w:type="paragraph" w:styleId="Heading5">
    <w:name w:val="heading 5"/>
    <w:basedOn w:val="Normal"/>
    <w:next w:val="Normal"/>
    <w:pPr>
      <w:ind w:left="489"/>
    </w:pPr>
    <w:rPr>
      <w:b w:val="1"/>
      <w:b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489" w:right="189"/>
      <w:jc w:val="center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5.0" w:type="dxa"/>
        <w:bottom w:w="0.0" w:type="dxa"/>
        <w:right w:w="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2" Type="http://schemas.openxmlformats.org/officeDocument/2006/relationships/hyperlink" Target="https://github.com/pes2ug23cs678-gif/ClinicalAuditCode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tGh7jl7HuJ8xEiRjIvXvQWFWWw==">CgMxLjAyDmgudnRtZHpscDBzZnEwOAByITE5Yllram9nMHFOTTJURlVpX05iQkI5LVpDM1hMZUdpVw==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2024-04-25T00:00:00Z</vt:lpwstr>
  </property>
  <property fmtid="{D5CDD505-2E9C-101B-9397-08002B2CF9AE}" pid="3" name="Creator">
    <vt:lpwstr>Microsoft® Word 2019</vt:lpwstr>
  </property>
  <property fmtid="{D5CDD505-2E9C-101B-9397-08002B2CF9AE}" pid="4" name="LastSaved">
    <vt:lpwstr>2025-04-03T00:00:00Z</vt:lpwstr>
  </property>
  <property fmtid="{D5CDD505-2E9C-101B-9397-08002B2CF9AE}" pid="5" name="Producer">
    <vt:lpwstr>3-Heights(TM) PDF Security Shell 4.8.25.2 (http://www.pdf-tools.com)</vt:lpwstr>
  </property>
</Properties>
</file>