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A051CB">
              <w:rPr>
                <w:rFonts w:ascii="Arial" w:hAnsi="Arial" w:cs="Arial"/>
                <w:b/>
                <w:sz w:val="20"/>
                <w:szCs w:val="20"/>
              </w:rPr>
              <w:t>08/28</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5E12F5">
            <w:pPr>
              <w:spacing w:line="270" w:lineRule="atLeast"/>
              <w:rPr>
                <w:rFonts w:ascii="Arial" w:hAnsi="Arial" w:cs="Arial"/>
                <w:b/>
                <w:sz w:val="20"/>
                <w:szCs w:val="20"/>
              </w:rPr>
            </w:pPr>
            <w:r>
              <w:rPr>
                <w:rFonts w:ascii="Arial" w:hAnsi="Arial" w:cs="Arial"/>
                <w:b/>
                <w:sz w:val="20"/>
                <w:szCs w:val="20"/>
              </w:rPr>
              <w:t xml:space="preserve">Attendees: </w:t>
            </w:r>
            <w:r w:rsidR="00265310">
              <w:rPr>
                <w:rFonts w:ascii="Arial" w:hAnsi="Arial" w:cs="Arial"/>
                <w:b/>
                <w:sz w:val="20"/>
                <w:szCs w:val="20"/>
              </w:rPr>
              <w:t xml:space="preserve">Sam Allen, Jeff Elliott, </w:t>
            </w:r>
            <w:r w:rsidR="002E6084">
              <w:rPr>
                <w:rFonts w:ascii="Arial" w:hAnsi="Arial" w:cs="Arial"/>
                <w:b/>
                <w:sz w:val="20"/>
                <w:szCs w:val="20"/>
              </w:rPr>
              <w:t xml:space="preserve"> Mei Hung</w:t>
            </w:r>
            <w:r w:rsidR="00181EAB">
              <w:rPr>
                <w:rFonts w:ascii="Arial" w:hAnsi="Arial" w:cs="Arial"/>
                <w:b/>
                <w:sz w:val="20"/>
                <w:szCs w:val="20"/>
              </w:rPr>
              <w:t>,</w:t>
            </w:r>
            <w:r w:rsidR="005E12F5">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7C32C2">
              <w:rPr>
                <w:rFonts w:ascii="Arial" w:hAnsi="Arial" w:cs="Arial"/>
                <w:b/>
                <w:sz w:val="20"/>
                <w:szCs w:val="20"/>
              </w:rPr>
              <w:t>,</w:t>
            </w:r>
            <w:r w:rsidR="00265310">
              <w:rPr>
                <w:rFonts w:ascii="Arial" w:hAnsi="Arial" w:cs="Arial"/>
                <w:b/>
                <w:sz w:val="20"/>
                <w:szCs w:val="20"/>
              </w:rPr>
              <w:t xml:space="preserve"> James Whetstone</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B86500" w:rsidP="00D86235">
            <w:r>
              <w:t>Review action items</w:t>
            </w:r>
          </w:p>
        </w:tc>
      </w:tr>
      <w:tr w:rsidR="006557C6" w:rsidRPr="00B354C2" w:rsidTr="001C6C4E">
        <w:trPr>
          <w:trHeight w:val="341"/>
        </w:trPr>
        <w:tc>
          <w:tcPr>
            <w:tcW w:w="750" w:type="dxa"/>
            <w:tcBorders>
              <w:top w:val="single" w:sz="4" w:space="0" w:color="auto"/>
              <w:bottom w:val="single" w:sz="4" w:space="0" w:color="auto"/>
            </w:tcBorders>
          </w:tcPr>
          <w:p w:rsidR="006557C6" w:rsidRPr="003014B9"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6557C6" w:rsidRPr="004F44C3" w:rsidRDefault="00B86500" w:rsidP="00F01E27">
            <w:r>
              <w:t>Review solution description assignments</w:t>
            </w:r>
          </w:p>
        </w:tc>
      </w:tr>
      <w:tr w:rsidR="001C6C4E" w:rsidRPr="00B354C2" w:rsidTr="00CA5EBB">
        <w:trPr>
          <w:trHeight w:val="341"/>
        </w:trPr>
        <w:tc>
          <w:tcPr>
            <w:tcW w:w="750" w:type="dxa"/>
            <w:tcBorders>
              <w:top w:val="single" w:sz="4" w:space="0" w:color="auto"/>
              <w:bottom w:val="single" w:sz="4" w:space="0" w:color="auto"/>
            </w:tcBorders>
          </w:tcPr>
          <w:p w:rsidR="001C6C4E" w:rsidRPr="003014B9" w:rsidRDefault="001C6C4E"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1C6C4E" w:rsidRDefault="00B86500" w:rsidP="00F01E27">
            <w:r>
              <w:t>Discuss using EdExchange translation rules as standard.</w:t>
            </w:r>
          </w:p>
        </w:tc>
      </w:tr>
      <w:tr w:rsidR="00CA5EBB" w:rsidRPr="00B354C2" w:rsidTr="00021E2B">
        <w:trPr>
          <w:trHeight w:val="341"/>
        </w:trPr>
        <w:tc>
          <w:tcPr>
            <w:tcW w:w="750" w:type="dxa"/>
            <w:tcBorders>
              <w:top w:val="single" w:sz="4" w:space="0" w:color="auto"/>
            </w:tcBorders>
          </w:tcPr>
          <w:p w:rsidR="00CA5EBB" w:rsidRPr="003014B9" w:rsidRDefault="00CA5EBB"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CA5EBB" w:rsidRDefault="00CA5EBB" w:rsidP="00F01E27">
            <w:r>
              <w:t xml:space="preserve">Discuss using A4L approach as standard. </w:t>
            </w:r>
          </w:p>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B86500" w:rsidP="00B86500">
            <w:pPr>
              <w:spacing w:beforeLines="20" w:before="48"/>
            </w:pPr>
            <w:r>
              <w:t>Explore</w:t>
            </w:r>
            <w:r>
              <w:t xml:space="preserve"> offering a PESC translations service between XML, JSON, </w:t>
            </w:r>
            <w:r>
              <w:t xml:space="preserve">and </w:t>
            </w:r>
            <w:r>
              <w:t>EDI</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r>
              <w:t>weeks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D86235" w:rsidP="004F173C">
            <w:pPr>
              <w:spacing w:beforeLines="20" w:before="48"/>
            </w:pPr>
            <w:r>
              <w:t>Invite</w:t>
            </w:r>
            <w:r w:rsidR="00E3561C">
              <w:t xml:space="preserve"> David Webber to discuss CAM </w:t>
            </w:r>
            <w:r>
              <w:t xml:space="preserve">and NIEM </w:t>
            </w:r>
            <w:r w:rsidR="00E3561C">
              <w:t>approach</w:t>
            </w:r>
            <w:r>
              <w: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r w:rsidR="00456295"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56295" w:rsidRPr="008771D2" w:rsidRDefault="00456295"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56295" w:rsidRDefault="00456295" w:rsidP="004F173C">
            <w:pPr>
              <w:spacing w:beforeLines="20" w:before="48"/>
            </w:pPr>
            <w:r>
              <w:t>Get volunteers to write a paragraph with references about each solution for JSON  (NIEM: JSON-LD, CAM, JAXB, etc.</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56295" w:rsidRDefault="005E12F5" w:rsidP="004F173C">
            <w:pPr>
              <w:spacing w:beforeLines="20" w:before="48"/>
            </w:pPr>
            <w:r>
              <w:t>8/28/17</w:t>
            </w:r>
          </w:p>
        </w:tc>
        <w:tc>
          <w:tcPr>
            <w:tcW w:w="135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In progress</w:t>
            </w:r>
          </w:p>
        </w:tc>
      </w:tr>
      <w:tr w:rsidR="00B86500"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86500" w:rsidRDefault="00B86500"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rsidR="00B86500" w:rsidRDefault="00B86500" w:rsidP="004F173C">
            <w:pPr>
              <w:spacing w:beforeLines="20" w:before="48"/>
            </w:pPr>
          </w:p>
        </w:tc>
      </w:tr>
    </w:tbl>
    <w:p w:rsidR="00F46478" w:rsidRDefault="00F46478" w:rsidP="00802983"/>
    <w:p w:rsidR="00CA79A8" w:rsidRPr="00B86500" w:rsidRDefault="00B86500" w:rsidP="00161E65">
      <w:pPr>
        <w:keepNext/>
        <w:rPr>
          <w:rFonts w:ascii="Arial" w:hAnsi="Arial" w:cs="Arial"/>
          <w:b/>
          <w:i/>
          <w:sz w:val="20"/>
          <w:szCs w:val="20"/>
        </w:rPr>
      </w:pPr>
      <w:bookmarkStart w:id="0" w:name="_GoBack"/>
      <w:r>
        <w:rPr>
          <w:rFonts w:ascii="Arial" w:hAnsi="Arial" w:cs="Arial"/>
          <w:b/>
          <w:i/>
          <w:sz w:val="20"/>
          <w:szCs w:val="20"/>
        </w:rPr>
        <w:lastRenderedPageBreak/>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rsidTr="00D86235">
        <w:trPr>
          <w:tblHeader/>
        </w:trPr>
        <w:tc>
          <w:tcPr>
            <w:tcW w:w="750" w:type="dxa"/>
            <w:shd w:val="clear" w:color="auto" w:fill="CCCCCC"/>
          </w:tcPr>
          <w:bookmarkEnd w:id="0"/>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D86235">
        <w:trPr>
          <w:trHeight w:val="377"/>
          <w:tblHeader/>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rsidR="005E12F5" w:rsidRPr="008771D2" w:rsidRDefault="00265310" w:rsidP="00B86500">
            <w:r>
              <w:t>Discussed use case involving EdExchange (asynchronous request-response)</w:t>
            </w:r>
          </w:p>
        </w:tc>
      </w:tr>
      <w:tr w:rsidR="006557C6" w:rsidRPr="00B354C2" w:rsidTr="00D86235">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rsidR="006557C6" w:rsidRDefault="00265310" w:rsidP="00265310">
            <w:pPr>
              <w:autoSpaceDE w:val="0"/>
              <w:autoSpaceDN w:val="0"/>
              <w:adjustRightInd w:val="0"/>
              <w:spacing w:beforeLines="20" w:before="48"/>
              <w:ind w:left="720" w:hanging="720"/>
            </w:pPr>
            <w:r>
              <w:t xml:space="preserve">Discussed </w:t>
            </w:r>
            <w:r w:rsidR="00B86500">
              <w:t>synchronous RESTFul web service exchange use case</w:t>
            </w:r>
          </w:p>
        </w:tc>
      </w:tr>
      <w:tr w:rsidR="00C25BEE" w:rsidRPr="00B354C2" w:rsidTr="00D86235">
        <w:trPr>
          <w:trHeight w:val="377"/>
        </w:trPr>
        <w:tc>
          <w:tcPr>
            <w:tcW w:w="750" w:type="dxa"/>
          </w:tcPr>
          <w:p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rsidR="00C25BEE" w:rsidRDefault="00B86500" w:rsidP="000B1D44">
            <w:pPr>
              <w:autoSpaceDE w:val="0"/>
              <w:autoSpaceDN w:val="0"/>
              <w:adjustRightInd w:val="0"/>
              <w:spacing w:beforeLines="20" w:before="48"/>
            </w:pPr>
            <w:r>
              <w:t>Discussed how SPEEDE handles requests</w:t>
            </w:r>
          </w:p>
        </w:tc>
      </w:tr>
      <w:tr w:rsidR="00B86500" w:rsidRPr="00B354C2" w:rsidTr="00D86235">
        <w:trPr>
          <w:trHeight w:val="377"/>
        </w:trPr>
        <w:tc>
          <w:tcPr>
            <w:tcW w:w="750" w:type="dxa"/>
          </w:tcPr>
          <w:p w:rsidR="00B86500" w:rsidRPr="003E3741" w:rsidRDefault="00B86500" w:rsidP="003E3741">
            <w:pPr>
              <w:pStyle w:val="ListParagraph"/>
              <w:numPr>
                <w:ilvl w:val="0"/>
                <w:numId w:val="21"/>
              </w:numPr>
              <w:autoSpaceDE w:val="0"/>
              <w:autoSpaceDN w:val="0"/>
              <w:adjustRightInd w:val="0"/>
              <w:spacing w:before="20"/>
              <w:rPr>
                <w:bCs/>
                <w:color w:val="000000"/>
              </w:rPr>
            </w:pPr>
          </w:p>
        </w:tc>
        <w:tc>
          <w:tcPr>
            <w:tcW w:w="9757" w:type="dxa"/>
          </w:tcPr>
          <w:p w:rsidR="00B86500" w:rsidRDefault="00B86500" w:rsidP="000B1D44">
            <w:pPr>
              <w:autoSpaceDE w:val="0"/>
              <w:autoSpaceDN w:val="0"/>
              <w:adjustRightInd w:val="0"/>
              <w:spacing w:beforeLines="20" w:before="48"/>
            </w:pPr>
            <w:r>
              <w:t>Discussed encryption needed for email use case.</w:t>
            </w: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161E65">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161E65">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7"/>
  </w:num>
  <w:num w:numId="4">
    <w:abstractNumId w:val="7"/>
  </w:num>
  <w:num w:numId="5">
    <w:abstractNumId w:val="13"/>
  </w:num>
  <w:num w:numId="6">
    <w:abstractNumId w:val="16"/>
  </w:num>
  <w:num w:numId="7">
    <w:abstractNumId w:val="8"/>
  </w:num>
  <w:num w:numId="8">
    <w:abstractNumId w:val="21"/>
  </w:num>
  <w:num w:numId="9">
    <w:abstractNumId w:val="18"/>
  </w:num>
  <w:num w:numId="10">
    <w:abstractNumId w:val="10"/>
  </w:num>
  <w:num w:numId="11">
    <w:abstractNumId w:val="12"/>
  </w:num>
  <w:num w:numId="12">
    <w:abstractNumId w:val="1"/>
  </w:num>
  <w:num w:numId="13">
    <w:abstractNumId w:val="23"/>
  </w:num>
  <w:num w:numId="14">
    <w:abstractNumId w:val="25"/>
  </w:num>
  <w:num w:numId="15">
    <w:abstractNumId w:val="4"/>
  </w:num>
  <w:num w:numId="16">
    <w:abstractNumId w:val="22"/>
  </w:num>
  <w:num w:numId="17">
    <w:abstractNumId w:val="5"/>
  </w:num>
  <w:num w:numId="18">
    <w:abstractNumId w:val="15"/>
  </w:num>
  <w:num w:numId="19">
    <w:abstractNumId w:val="26"/>
  </w:num>
  <w:num w:numId="20">
    <w:abstractNumId w:val="0"/>
  </w:num>
  <w:num w:numId="21">
    <w:abstractNumId w:val="14"/>
  </w:num>
  <w:num w:numId="22">
    <w:abstractNumId w:val="9"/>
  </w:num>
  <w:num w:numId="23">
    <w:abstractNumId w:val="11"/>
  </w:num>
  <w:num w:numId="24">
    <w:abstractNumId w:val="6"/>
  </w:num>
  <w:num w:numId="25">
    <w:abstractNumId w:val="19"/>
  </w:num>
  <w:num w:numId="26">
    <w:abstractNumId w:val="24"/>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6C4E"/>
    <w:rsid w:val="001C7B67"/>
    <w:rsid w:val="001D7DA6"/>
    <w:rsid w:val="001E409B"/>
    <w:rsid w:val="001E7AB8"/>
    <w:rsid w:val="001E7D8E"/>
    <w:rsid w:val="001F281C"/>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2.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3.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B8361D-BB85-45C7-92BB-34991AC67848}">
  <ds:schemaRefs>
    <ds:schemaRef ds:uri="office.server.policy"/>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04628D20-AAF5-4CCB-94CD-0A231728838D}">
  <ds:schemaRefs>
    <ds:schemaRef ds:uri="d43f2b01-e5f4-4a08-b7a8-16bded43a17d"/>
    <ds:schemaRef ds:uri="700fa54b-1cea-43e1-94bd-dbe9163ffb38"/>
    <ds:schemaRef ds:uri="http://purl.org/dc/terms/"/>
    <ds:schemaRef ds:uri="http://schemas.microsoft.com/office/infopath/2007/PartnerControls"/>
    <ds:schemaRef ds:uri="http://purl.org/dc/elements/1.1/"/>
    <ds:schemaRef ds:uri="http://schemas.openxmlformats.org/package/2006/metadata/core-properties"/>
    <ds:schemaRef ds:uri="http://purl.org/dc/dcmitype/"/>
    <ds:schemaRef ds:uri="http://schemas.microsoft.com/office/2006/documentManagement/types"/>
    <ds:schemaRef ds:uri="054b47be-5968-4afe-85b7-f260f610988c"/>
    <ds:schemaRef ds:uri="http://schemas.microsoft.com/sharepoint/v3"/>
    <ds:schemaRef ds:uri="http://www.w3.org/XML/1998/namespace"/>
    <ds:schemaRef ds:uri="14656194-3445-485d-97cc-701757a0db26"/>
    <ds:schemaRef ds:uri="2abf531c-5fbc-46a9-841c-b0efc0296b83"/>
    <ds:schemaRef ds:uri="http://schemas.microsoft.com/sharepoint/v3/fields"/>
    <ds:schemaRef ds:uri="http://schemas.microsoft.com/office/2006/metadata/properties"/>
  </ds:schemaRefs>
</ds:datastoreItem>
</file>

<file path=customXml/itemProps7.xml><?xml version="1.0" encoding="utf-8"?>
<ds:datastoreItem xmlns:ds="http://schemas.openxmlformats.org/officeDocument/2006/customXml" ds:itemID="{A6FF2F22-7E38-4D17-B97E-A5A53B22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249</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1652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2017-09-06T19:56:00Z</dcterms:created>
  <dcterms:modified xsi:type="dcterms:W3CDTF">2017-09-06T20:18:00Z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