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A5" w:rsidRDefault="00D962BF" w:rsidP="001D738D">
      <w:pPr>
        <w:jc w:val="center"/>
      </w:pPr>
      <w:r>
        <w:rPr>
          <w:noProof/>
        </w:rPr>
        <w:drawing>
          <wp:inline distT="0" distB="0" distL="0" distR="0">
            <wp:extent cx="3800475" cy="1419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38D" w:rsidRDefault="001D738D"/>
    <w:p w:rsidR="001D738D" w:rsidRDefault="001D738D" w:rsidP="001D738D">
      <w:pPr>
        <w:pStyle w:val="Title"/>
        <w:jc w:val="center"/>
      </w:pPr>
    </w:p>
    <w:p w:rsidR="001D738D" w:rsidRDefault="001D738D" w:rsidP="001D738D">
      <w:pPr>
        <w:pStyle w:val="Title"/>
        <w:jc w:val="center"/>
      </w:pPr>
      <w:r>
        <w:t xml:space="preserve">Recommendation for </w:t>
      </w:r>
      <w:r w:rsidR="00845F08">
        <w:t>the adoption of the xml</w:t>
      </w:r>
      <w:proofErr w:type="gramStart"/>
      <w:r w:rsidR="00845F08">
        <w:t>:lang</w:t>
      </w:r>
      <w:proofErr w:type="gramEnd"/>
      <w:r w:rsidR="00845F08">
        <w:t xml:space="preserve"> attribute for PESC Schemas</w:t>
      </w:r>
    </w:p>
    <w:p w:rsidR="001D738D" w:rsidRDefault="001D738D" w:rsidP="001D738D">
      <w:pPr>
        <w:pStyle w:val="Title"/>
      </w:pPr>
    </w:p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>
      <w:pPr>
        <w:pStyle w:val="Subtitle"/>
        <w:jc w:val="center"/>
        <w:rPr>
          <w:sz w:val="28"/>
          <w:szCs w:val="28"/>
        </w:rPr>
      </w:pPr>
      <w:r w:rsidRPr="004905AD">
        <w:rPr>
          <w:sz w:val="28"/>
          <w:szCs w:val="28"/>
        </w:rPr>
        <w:t>Prepared by the PESC Technical Advisory Board</w:t>
      </w:r>
    </w:p>
    <w:p w:rsidR="004D2242" w:rsidRDefault="00765EDD" w:rsidP="00A1661F">
      <w:pPr>
        <w:jc w:val="center"/>
      </w:pPr>
      <w:r>
        <w:t>Revision 1.0.0</w:t>
      </w:r>
    </w:p>
    <w:p w:rsidR="00A1661F" w:rsidRPr="00A1661F" w:rsidRDefault="00765EDD" w:rsidP="00A1661F">
      <w:pPr>
        <w:jc w:val="center"/>
      </w:pPr>
      <w:r>
        <w:t>7/25</w:t>
      </w:r>
      <w:r w:rsidR="00A1661F">
        <w:t>/11</w:t>
      </w:r>
    </w:p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/>
    <w:p w:rsidR="001D738D" w:rsidRDefault="001D738D" w:rsidP="001D738D">
      <w:pPr>
        <w:pStyle w:val="Heading1"/>
      </w:pPr>
      <w:r>
        <w:t>Introduction</w:t>
      </w:r>
    </w:p>
    <w:p w:rsidR="00BB5ED4" w:rsidRDefault="00A45B5D" w:rsidP="00A45B5D">
      <w:r>
        <w:t>PESC standards are beginning to find acceptance in countries outside the United States</w:t>
      </w:r>
      <w:r w:rsidR="00A1661F">
        <w:t>,</w:t>
      </w:r>
      <w:r>
        <w:t xml:space="preserve"> and U.S. institutions are increasingly recruiting students and faculty internationally.  As a result, some of the informat</w:t>
      </w:r>
      <w:r w:rsidR="00A1661F">
        <w:t xml:space="preserve">ion provided on transcripts, </w:t>
      </w:r>
      <w:r>
        <w:t>applications</w:t>
      </w:r>
      <w:r w:rsidR="00A1661F">
        <w:t>, and other interchange documents</w:t>
      </w:r>
      <w:r>
        <w:t xml:space="preserve"> may have language co</w:t>
      </w:r>
      <w:r w:rsidR="000373F4">
        <w:t xml:space="preserve">ntent other than U.S. English. </w:t>
      </w:r>
    </w:p>
    <w:p w:rsidR="00BB5ED4" w:rsidRDefault="00BB5ED4" w:rsidP="00A45B5D"/>
    <w:p w:rsidR="0085158C" w:rsidRDefault="00B34967" w:rsidP="00A45B5D">
      <w:r>
        <w:t>Th</w:t>
      </w:r>
      <w:r w:rsidR="00765EDD">
        <w:t>e Technical Advisory Board (TAB</w:t>
      </w:r>
      <w:r>
        <w:t>)</w:t>
      </w:r>
      <w:r w:rsidR="00BB5ED4">
        <w:t xml:space="preserve"> recommends that PESC provide a </w:t>
      </w:r>
      <w:r>
        <w:t xml:space="preserve">standard </w:t>
      </w:r>
      <w:r w:rsidR="00BB5ED4">
        <w:t>mechanism for identif</w:t>
      </w:r>
      <w:r w:rsidR="00765EDD">
        <w:t>ying the language content</w:t>
      </w:r>
      <w:r w:rsidR="00BB5ED4">
        <w:t xml:space="preserve"> of XML elements. By i</w:t>
      </w:r>
      <w:r w:rsidR="00782E31">
        <w:t xml:space="preserve">ncluding </w:t>
      </w:r>
      <w:r w:rsidR="00E20E42">
        <w:t xml:space="preserve">language </w:t>
      </w:r>
      <w:r w:rsidR="00782E31">
        <w:t xml:space="preserve">information in the XML </w:t>
      </w:r>
      <w:r>
        <w:t xml:space="preserve">instance document, </w:t>
      </w:r>
      <w:r w:rsidR="00E20E42">
        <w:t xml:space="preserve">processing </w:t>
      </w:r>
      <w:r w:rsidR="00782E31">
        <w:t xml:space="preserve">application </w:t>
      </w:r>
      <w:r>
        <w:t xml:space="preserve">can take </w:t>
      </w:r>
      <w:r w:rsidR="0085158C">
        <w:t>the appropriate action to deal with</w:t>
      </w:r>
      <w:r w:rsidR="00E20E42">
        <w:t xml:space="preserve"> language content</w:t>
      </w:r>
      <w:r w:rsidR="0085158C">
        <w:t xml:space="preserve">.  For example, the application </w:t>
      </w:r>
      <w:r w:rsidR="000373F4">
        <w:t>could route the document or its content</w:t>
      </w:r>
      <w:r w:rsidR="0085158C">
        <w:t>s</w:t>
      </w:r>
      <w:r w:rsidR="000373F4">
        <w:t xml:space="preserve"> to a human reader to perform a translation, or it could translate Unicode characters that do not map into the database character set into the appropriate representation.  </w:t>
      </w:r>
    </w:p>
    <w:p w:rsidR="0085158C" w:rsidRDefault="0085158C" w:rsidP="00A45B5D"/>
    <w:p w:rsidR="007E497C" w:rsidRDefault="00B34967" w:rsidP="007E497C">
      <w:r>
        <w:t>In addition to recommending a mechanism for enabling language identification</w:t>
      </w:r>
      <w:r w:rsidR="004D2242">
        <w:t xml:space="preserve">, this document provides </w:t>
      </w:r>
      <w:r w:rsidR="000373F4">
        <w:t xml:space="preserve">guidance on how to create or </w:t>
      </w:r>
      <w:r w:rsidR="004D2242">
        <w:t xml:space="preserve">modify PESC XML schemas so that data elements </w:t>
      </w:r>
      <w:r>
        <w:t>may be language enabled.</w:t>
      </w:r>
    </w:p>
    <w:p w:rsidR="00A1661F" w:rsidRDefault="00A1661F" w:rsidP="007E497C">
      <w:pPr>
        <w:pStyle w:val="Heading1"/>
      </w:pPr>
      <w:r>
        <w:t>Recommendation</w:t>
      </w:r>
    </w:p>
    <w:p w:rsidR="007E497C" w:rsidRDefault="00B34967" w:rsidP="00E3162E">
      <w:r>
        <w:t xml:space="preserve">The TAB </w:t>
      </w:r>
      <w:r w:rsidR="007E497C">
        <w:t>recommends that PESC standardize on</w:t>
      </w:r>
      <w:r w:rsidR="0085158C">
        <w:t xml:space="preserve"> the xml</w:t>
      </w:r>
      <w:proofErr w:type="gramStart"/>
      <w:r w:rsidR="0085158C">
        <w:t>:lang</w:t>
      </w:r>
      <w:proofErr w:type="gramEnd"/>
      <w:r w:rsidR="0085158C">
        <w:t xml:space="preserve"> attribute</w:t>
      </w:r>
      <w:r w:rsidR="007E497C">
        <w:t xml:space="preserve"> to define the language content of elements. This attribute is defined as part of </w:t>
      </w:r>
      <w:hyperlink r:id="rId7" w:history="1">
        <w:r w:rsidR="007E497C" w:rsidRPr="007E497C">
          <w:rPr>
            <w:rStyle w:val="Hyperlink"/>
          </w:rPr>
          <w:t>XML</w:t>
        </w:r>
      </w:hyperlink>
      <w:r w:rsidR="007E497C">
        <w:t xml:space="preserve"> </w:t>
      </w:r>
      <w:r w:rsidR="004D2242">
        <w:t xml:space="preserve">1.0 </w:t>
      </w:r>
      <w:r w:rsidR="007E497C">
        <w:t xml:space="preserve">Standard from the W3C. </w:t>
      </w:r>
    </w:p>
    <w:p w:rsidR="007E497C" w:rsidRDefault="007E497C" w:rsidP="00E3162E"/>
    <w:p w:rsidR="00E20E42" w:rsidRDefault="00E20E42" w:rsidP="00E3162E">
      <w:r>
        <w:t xml:space="preserve">We recommend that workgroups and XML </w:t>
      </w:r>
      <w:r w:rsidR="004D2242">
        <w:t>users groups (e.g., ERUG)</w:t>
      </w:r>
      <w:r w:rsidR="00BF3C3D">
        <w:t xml:space="preserve"> identify</w:t>
      </w:r>
      <w:r>
        <w:t xml:space="preserve"> those </w:t>
      </w:r>
      <w:r w:rsidR="00E3162E">
        <w:t>elements that may have language content other than U</w:t>
      </w:r>
      <w:r>
        <w:t>.S. English and add the xml</w:t>
      </w:r>
      <w:proofErr w:type="gramStart"/>
      <w:r>
        <w:t>:lang</w:t>
      </w:r>
      <w:proofErr w:type="gramEnd"/>
      <w:r>
        <w:t xml:space="preserve"> attribute to the element </w:t>
      </w:r>
      <w:r w:rsidR="00B34967">
        <w:t xml:space="preserve">or type </w:t>
      </w:r>
      <w:r>
        <w:t xml:space="preserve">definition in the XML schema. </w:t>
      </w:r>
    </w:p>
    <w:p w:rsidR="00BF3C3D" w:rsidRDefault="00BF3C3D" w:rsidP="00E3162E"/>
    <w:p w:rsidR="00BF3C3D" w:rsidRDefault="00BF3C3D" w:rsidP="00BF3C3D">
      <w:r>
        <w:t>The TAB also recommends that the scope rules for the language attribute follow the W3C recommendation: For elements with simple content, the value of the xml</w:t>
      </w:r>
      <w:proofErr w:type="gramStart"/>
      <w:r>
        <w:t>:lang</w:t>
      </w:r>
      <w:proofErr w:type="gramEnd"/>
      <w:r>
        <w:t xml:space="preserve"> attribute is interpreted to mean that the textual content of the element is in the indicated language. For complex elements with sub-elements, the attribute value applies to all the sub-elements subsumed by that complex element unless overridden by a sub-element xml</w:t>
      </w:r>
      <w:proofErr w:type="gramStart"/>
      <w:r>
        <w:t>:lang</w:t>
      </w:r>
      <w:proofErr w:type="gramEnd"/>
      <w:r>
        <w:t xml:space="preserve"> value.</w:t>
      </w:r>
    </w:p>
    <w:p w:rsidR="0085158C" w:rsidRPr="00E3162E" w:rsidRDefault="0085158C" w:rsidP="00E3162E"/>
    <w:p w:rsidR="00A1661F" w:rsidRPr="00A1661F" w:rsidRDefault="00A1661F" w:rsidP="00A1661F">
      <w:r>
        <w:t xml:space="preserve">The W3C has provides </w:t>
      </w:r>
      <w:r w:rsidR="00E20E42">
        <w:t xml:space="preserve">further </w:t>
      </w:r>
      <w:r>
        <w:t xml:space="preserve">guidance on the use of language tags in XML and HTML in </w:t>
      </w:r>
      <w:hyperlink r:id="rId8" w:history="1">
        <w:r w:rsidRPr="00A1661F">
          <w:rPr>
            <w:rStyle w:val="Hyperlink"/>
          </w:rPr>
          <w:t>this document</w:t>
        </w:r>
      </w:hyperlink>
      <w:r w:rsidR="00024DF9">
        <w:t xml:space="preserve"> </w:t>
      </w:r>
      <w:r>
        <w:t>at the following URL:</w:t>
      </w:r>
    </w:p>
    <w:p w:rsidR="00845F08" w:rsidRPr="00845F08" w:rsidRDefault="00845F08" w:rsidP="00845F08"/>
    <w:p w:rsidR="00845F08" w:rsidRDefault="003C16A6" w:rsidP="00845F08">
      <w:hyperlink r:id="rId9" w:history="1">
        <w:r w:rsidR="00A1661F" w:rsidRPr="00926F37">
          <w:rPr>
            <w:rStyle w:val="Hyperlink"/>
          </w:rPr>
          <w:t>http://www.w3.org/International/articles/language-tags/</w:t>
        </w:r>
      </w:hyperlink>
    </w:p>
    <w:p w:rsidR="00A1661F" w:rsidRDefault="00A1661F" w:rsidP="00845F08"/>
    <w:p w:rsidR="00E20E42" w:rsidRDefault="0085158C" w:rsidP="00845F08">
      <w:r>
        <w:t>This document re</w:t>
      </w:r>
      <w:r w:rsidR="00BF3C3D">
        <w:t>ferences all the relevant IETF RFCs as well as</w:t>
      </w:r>
      <w:r>
        <w:t xml:space="preserve"> the official language an</w:t>
      </w:r>
      <w:r w:rsidR="00BF3C3D">
        <w:t>d region lists used to make up the</w:t>
      </w:r>
      <w:r>
        <w:t xml:space="preserve"> language </w:t>
      </w:r>
      <w:r w:rsidR="00024DF9">
        <w:t>tag</w:t>
      </w:r>
      <w:r>
        <w:t>. We include</w:t>
      </w:r>
      <w:r w:rsidR="00024DF9">
        <w:t xml:space="preserve"> this document as part of this</w:t>
      </w:r>
      <w:r>
        <w:t xml:space="preserve"> recommendation by reference.</w:t>
      </w:r>
    </w:p>
    <w:p w:rsidR="00E3162E" w:rsidRDefault="00E3162E" w:rsidP="00E3162E">
      <w:pPr>
        <w:pStyle w:val="Heading1"/>
      </w:pPr>
      <w:r>
        <w:t>Schema Development Guidance</w:t>
      </w:r>
    </w:p>
    <w:p w:rsidR="0085158C" w:rsidRDefault="00762CFD" w:rsidP="0085158C">
      <w:r>
        <w:t>Note that the prefix xml and the xml n</w:t>
      </w:r>
      <w:r w:rsidR="001D2F75">
        <w:t>amespace uri are predefined</w:t>
      </w:r>
      <w:r w:rsidR="00BF3C3D">
        <w:t xml:space="preserve"> in XML</w:t>
      </w:r>
      <w:r w:rsidR="001D2F75">
        <w:t xml:space="preserve">. </w:t>
      </w:r>
      <w:r>
        <w:t>XML editors such as XMLSpy will recognize the namespace and make the</w:t>
      </w:r>
      <w:r w:rsidR="00765EDD">
        <w:t xml:space="preserve"> </w:t>
      </w:r>
      <w:proofErr w:type="spellStart"/>
      <w:r w:rsidR="00765EDD">
        <w:t>xml</w:t>
      </w:r>
      <w:proofErr w:type="gramStart"/>
      <w:r w:rsidR="00765EDD">
        <w:t>:lang</w:t>
      </w:r>
      <w:proofErr w:type="spellEnd"/>
      <w:proofErr w:type="gramEnd"/>
      <w:r w:rsidR="00765EDD">
        <w:t xml:space="preserve"> attribute</w:t>
      </w:r>
      <w:r w:rsidR="00B870EC">
        <w:t xml:space="preserve"> available </w:t>
      </w:r>
      <w:r w:rsidR="00B870EC">
        <w:lastRenderedPageBreak/>
        <w:t>for reference</w:t>
      </w:r>
      <w:r>
        <w:t xml:space="preserve"> in the XML schema.</w:t>
      </w:r>
      <w:r w:rsidR="001D2F75" w:rsidRPr="001D2F75">
        <w:t xml:space="preserve"> </w:t>
      </w:r>
      <w:r w:rsidR="001D2F75">
        <w:t>To include the XML attribute in an XML Schema requires three steps:</w:t>
      </w:r>
    </w:p>
    <w:p w:rsidR="00024DF9" w:rsidRDefault="00762CFD" w:rsidP="00024DF9">
      <w:pPr>
        <w:pStyle w:val="ListParagraph"/>
        <w:numPr>
          <w:ilvl w:val="0"/>
          <w:numId w:val="3"/>
        </w:numPr>
      </w:pPr>
      <w:r>
        <w:t>Include the xml</w:t>
      </w:r>
      <w:r w:rsidR="00BF3C3D">
        <w:t xml:space="preserve"> namespace in the schema element</w:t>
      </w:r>
      <w:r w:rsidR="00024DF9">
        <w:t>:</w:t>
      </w:r>
    </w:p>
    <w:p w:rsidR="00024DF9" w:rsidRDefault="00024DF9" w:rsidP="00024DF9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xs:schema</w:t>
      </w:r>
      <w:r>
        <w:rPr>
          <w:rFonts w:cs="Arial"/>
          <w:color w:val="FF0000"/>
          <w:sz w:val="20"/>
          <w:szCs w:val="20"/>
          <w:highlight w:val="white"/>
        </w:rPr>
        <w:t xml:space="preserve"> xmlns:xs</w:t>
      </w:r>
      <w:r>
        <w:rPr>
          <w:rFonts w:cs="Arial"/>
          <w:color w:val="0000FF"/>
          <w:sz w:val="20"/>
          <w:szCs w:val="20"/>
          <w:highlight w:val="white"/>
        </w:rPr>
        <w:t>=</w:t>
      </w:r>
      <w:r w:rsidRPr="00024DF9">
        <w:rPr>
          <w:rFonts w:cs="Arial"/>
          <w:color w:val="000000"/>
          <w:sz w:val="20"/>
          <w:szCs w:val="20"/>
          <w:highlight w:val="white"/>
        </w:rPr>
        <w:t>http://www.w3.org/2001/XMLSchema</w:t>
      </w:r>
      <w:r>
        <w:rPr>
          <w:rFonts w:cs="Arial"/>
          <w:color w:val="FF0000"/>
          <w:sz w:val="20"/>
          <w:szCs w:val="20"/>
          <w:highlight w:val="white"/>
        </w:rPr>
        <w:t xml:space="preserve"> xmlns:xml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http://www.w3.org/XML/1998/namespace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024DF9" w:rsidRDefault="00024DF9" w:rsidP="00024DF9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highlight w:val="white"/>
        </w:rPr>
      </w:pPr>
    </w:p>
    <w:p w:rsidR="00024DF9" w:rsidRPr="00A74BA0" w:rsidRDefault="00024DF9" w:rsidP="00024DF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Arial"/>
          <w:color w:val="000000"/>
          <w:szCs w:val="22"/>
          <w:highlight w:val="white"/>
        </w:rPr>
      </w:pPr>
      <w:r w:rsidRPr="00A74BA0">
        <w:rPr>
          <w:rFonts w:cs="Arial"/>
          <w:color w:val="000000"/>
          <w:szCs w:val="22"/>
          <w:highlight w:val="white"/>
        </w:rPr>
        <w:t xml:space="preserve">Import the xml: attributes </w:t>
      </w:r>
      <w:r w:rsidR="00762CFD" w:rsidRPr="00A74BA0">
        <w:rPr>
          <w:rFonts w:cs="Arial"/>
          <w:color w:val="000000"/>
          <w:szCs w:val="22"/>
          <w:highlight w:val="white"/>
        </w:rPr>
        <w:t>from the xml namespace</w:t>
      </w:r>
    </w:p>
    <w:p w:rsidR="00762CFD" w:rsidRDefault="00762CFD" w:rsidP="00762CFD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highlight w:val="white"/>
        </w:rPr>
      </w:pPr>
      <w:r w:rsidRPr="00762CFD">
        <w:rPr>
          <w:rFonts w:cs="Arial"/>
          <w:color w:val="0000FF"/>
          <w:sz w:val="20"/>
          <w:szCs w:val="20"/>
          <w:highlight w:val="white"/>
        </w:rPr>
        <w:t>&lt;</w:t>
      </w:r>
      <w:proofErr w:type="gramStart"/>
      <w:r w:rsidRPr="00762CFD"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 w:rsidRPr="00762CFD">
        <w:rPr>
          <w:rFonts w:cs="Arial"/>
          <w:color w:val="800000"/>
          <w:sz w:val="20"/>
          <w:szCs w:val="20"/>
          <w:highlight w:val="white"/>
        </w:rPr>
        <w:t>import</w:t>
      </w:r>
      <w:r w:rsidRPr="00762CFD">
        <w:rPr>
          <w:rFonts w:cs="Arial"/>
          <w:color w:val="FF0000"/>
          <w:sz w:val="20"/>
          <w:szCs w:val="20"/>
          <w:highlight w:val="white"/>
        </w:rPr>
        <w:t xml:space="preserve"> namespace</w:t>
      </w:r>
      <w:r w:rsidRPr="00762CFD">
        <w:rPr>
          <w:rFonts w:cs="Arial"/>
          <w:color w:val="0000FF"/>
          <w:sz w:val="20"/>
          <w:szCs w:val="20"/>
          <w:highlight w:val="white"/>
        </w:rPr>
        <w:t>="</w:t>
      </w:r>
      <w:r w:rsidRPr="00762CFD">
        <w:rPr>
          <w:rFonts w:cs="Arial"/>
          <w:color w:val="000000"/>
          <w:sz w:val="20"/>
          <w:szCs w:val="20"/>
          <w:highlight w:val="white"/>
        </w:rPr>
        <w:t>http://www.w3.org/XML/1998/namespace</w:t>
      </w:r>
      <w:r w:rsidRPr="00762CFD">
        <w:rPr>
          <w:rFonts w:cs="Arial"/>
          <w:color w:val="0000FF"/>
          <w:sz w:val="20"/>
          <w:szCs w:val="20"/>
          <w:highlight w:val="white"/>
        </w:rPr>
        <w:t>"/&gt;</w:t>
      </w:r>
    </w:p>
    <w:p w:rsidR="00B870EC" w:rsidRDefault="00B870EC" w:rsidP="00762CFD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highlight w:val="white"/>
        </w:rPr>
      </w:pPr>
    </w:p>
    <w:p w:rsidR="00762CFD" w:rsidRPr="00A74BA0" w:rsidRDefault="00762CFD" w:rsidP="00762CFD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cs="Arial"/>
          <w:color w:val="000000"/>
          <w:szCs w:val="22"/>
          <w:highlight w:val="white"/>
        </w:rPr>
      </w:pPr>
      <w:r w:rsidRPr="00A74BA0">
        <w:rPr>
          <w:rFonts w:cs="Arial"/>
          <w:color w:val="000000"/>
          <w:szCs w:val="22"/>
          <w:highlight w:val="white"/>
        </w:rPr>
        <w:t xml:space="preserve">Include the attribute in elements </w:t>
      </w:r>
      <w:r w:rsidR="00765EDD">
        <w:rPr>
          <w:rFonts w:cs="Arial"/>
          <w:color w:val="000000"/>
          <w:szCs w:val="22"/>
          <w:highlight w:val="white"/>
        </w:rPr>
        <w:t xml:space="preserve">or types </w:t>
      </w:r>
      <w:r w:rsidRPr="00A74BA0">
        <w:rPr>
          <w:rFonts w:cs="Arial"/>
          <w:color w:val="000000"/>
          <w:szCs w:val="22"/>
          <w:highlight w:val="white"/>
        </w:rPr>
        <w:t>that need to be language enabled:</w:t>
      </w:r>
    </w:p>
    <w:p w:rsidR="00762CFD" w:rsidRDefault="00762CFD" w:rsidP="00762CFD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:attribute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ref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xml:lang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use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optional</w:t>
      </w:r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762CFD" w:rsidRDefault="00762CFD" w:rsidP="00762CFD">
      <w:pPr>
        <w:autoSpaceDE w:val="0"/>
        <w:autoSpaceDN w:val="0"/>
        <w:adjustRightInd w:val="0"/>
        <w:rPr>
          <w:rFonts w:cs="Arial"/>
          <w:color w:val="0000FF"/>
          <w:sz w:val="20"/>
          <w:szCs w:val="20"/>
          <w:highlight w:val="white"/>
        </w:rPr>
      </w:pPr>
    </w:p>
    <w:p w:rsidR="00762CFD" w:rsidRDefault="00B870EC" w:rsidP="00762CFD">
      <w:pPr>
        <w:rPr>
          <w:highlight w:val="white"/>
        </w:rPr>
      </w:pPr>
      <w:r>
        <w:rPr>
          <w:highlight w:val="white"/>
        </w:rPr>
        <w:t>Below</w:t>
      </w:r>
      <w:r w:rsidR="00F54DB1">
        <w:rPr>
          <w:highlight w:val="white"/>
        </w:rPr>
        <w:t xml:space="preserve"> is an example of a simple schema that includes an xml</w:t>
      </w:r>
      <w:proofErr w:type="gramStart"/>
      <w:r w:rsidR="00F54DB1">
        <w:rPr>
          <w:highlight w:val="white"/>
        </w:rPr>
        <w:t>:lang</w:t>
      </w:r>
      <w:proofErr w:type="gramEnd"/>
      <w:r w:rsidR="00F54DB1">
        <w:rPr>
          <w:highlight w:val="white"/>
        </w:rPr>
        <w:t xml:space="preserve"> attribute for a complex element and for two simple elements:</w:t>
      </w:r>
    </w:p>
    <w:p w:rsidR="00F54DB1" w:rsidRDefault="00F54DB1" w:rsidP="00762CFD">
      <w:pPr>
        <w:rPr>
          <w:highlight w:val="white"/>
        </w:rPr>
      </w:pP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proofErr w:type="gramStart"/>
      <w:r>
        <w:rPr>
          <w:rFonts w:cs="Arial"/>
          <w:color w:val="008080"/>
          <w:sz w:val="20"/>
          <w:szCs w:val="20"/>
          <w:highlight w:val="white"/>
        </w:rPr>
        <w:t>&lt;?xml</w:t>
      </w:r>
      <w:proofErr w:type="gramEnd"/>
      <w:r>
        <w:rPr>
          <w:rFonts w:cs="Arial"/>
          <w:color w:val="008080"/>
          <w:sz w:val="20"/>
          <w:szCs w:val="20"/>
          <w:highlight w:val="white"/>
        </w:rPr>
        <w:t xml:space="preserve"> version="1.0" encoding="UTF-8"?&gt;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proofErr w:type="gramStart"/>
      <w:r>
        <w:rPr>
          <w:rFonts w:cs="Arial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cs="Arial"/>
          <w:color w:val="808080"/>
          <w:sz w:val="20"/>
          <w:szCs w:val="20"/>
          <w:highlight w:val="white"/>
        </w:rPr>
        <w:t xml:space="preserve"> edited with XMLSpy v2009 sp1 (http://www.altova.com) by Michael Morris (Act Inc.) </w:t>
      </w:r>
      <w:r>
        <w:rPr>
          <w:rFonts w:cs="Arial"/>
          <w:color w:val="0000FF"/>
          <w:sz w:val="20"/>
          <w:szCs w:val="20"/>
          <w:highlight w:val="white"/>
        </w:rPr>
        <w:t>--&gt;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:schema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xmlns:xs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http://www.w3.org/2001/XMLSchema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xmlns:xml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http://www.w3.org/XML/1998/namespace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elementFormDefault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qualified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attributeFormDefault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unqualified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F54DB1" w:rsidRDefault="00B34967" w:rsidP="00B34967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ab/>
      </w:r>
      <w:r w:rsidR="00F54DB1">
        <w:rPr>
          <w:rFonts w:cs="Arial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 w:rsidR="00F54DB1"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 w:rsidR="00F54DB1">
        <w:rPr>
          <w:rFonts w:cs="Arial"/>
          <w:color w:val="800000"/>
          <w:sz w:val="20"/>
          <w:szCs w:val="20"/>
          <w:highlight w:val="white"/>
        </w:rPr>
        <w:t>import</w:t>
      </w:r>
      <w:proofErr w:type="spellEnd"/>
      <w:r w:rsidR="00F54DB1">
        <w:rPr>
          <w:rFonts w:cs="Arial"/>
          <w:color w:val="FF0000"/>
          <w:sz w:val="20"/>
          <w:szCs w:val="20"/>
          <w:highlight w:val="white"/>
        </w:rPr>
        <w:t xml:space="preserve"> namespace</w:t>
      </w:r>
      <w:r w:rsidR="00F54DB1">
        <w:rPr>
          <w:rFonts w:cs="Arial"/>
          <w:color w:val="0000FF"/>
          <w:sz w:val="20"/>
          <w:szCs w:val="20"/>
          <w:highlight w:val="white"/>
        </w:rPr>
        <w:t>="</w:t>
      </w:r>
      <w:r w:rsidR="00F54DB1">
        <w:rPr>
          <w:rFonts w:cs="Arial"/>
          <w:color w:val="000000"/>
          <w:sz w:val="20"/>
          <w:szCs w:val="20"/>
          <w:highlight w:val="white"/>
        </w:rPr>
        <w:t>http://www.w3.org/XML/1998/namespace</w:t>
      </w:r>
      <w:r w:rsidR="00F54DB1">
        <w:rPr>
          <w:rFonts w:cs="Arial"/>
          <w:color w:val="0000FF"/>
          <w:sz w:val="20"/>
          <w:szCs w:val="20"/>
          <w:highlight w:val="white"/>
        </w:rPr>
        <w:t>"/&gt;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TopLevel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complexType</w:t>
      </w:r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sequence</w:t>
      </w:r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A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complexType</w:t>
      </w:r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simpleContent</w:t>
      </w:r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:extension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base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xs:string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:attribute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ref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xml:lang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use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optional</w:t>
      </w:r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:extension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:simpleContent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:complexType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name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B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complexType</w:t>
      </w:r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xs:</w:t>
      </w:r>
      <w:proofErr w:type="gramEnd"/>
      <w:r>
        <w:rPr>
          <w:rFonts w:cs="Arial"/>
          <w:color w:val="800000"/>
          <w:sz w:val="20"/>
          <w:szCs w:val="20"/>
          <w:highlight w:val="white"/>
        </w:rPr>
        <w:t>simpleContent</w:t>
      </w:r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:extension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base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xs:string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:attribute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ref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xml:lang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use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optional</w:t>
      </w:r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:extension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:simpleContent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:complexType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:sequence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:attribute</w:t>
      </w:r>
      <w:proofErr w:type="gramEnd"/>
      <w:r>
        <w:rPr>
          <w:rFonts w:cs="Arial"/>
          <w:color w:val="FF0000"/>
          <w:sz w:val="20"/>
          <w:szCs w:val="20"/>
          <w:highlight w:val="white"/>
        </w:rPr>
        <w:t xml:space="preserve"> ref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xml:lang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use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optional</w:t>
      </w:r>
      <w:r>
        <w:rPr>
          <w:rFonts w:cs="Arial"/>
          <w:color w:val="0000FF"/>
          <w:sz w:val="20"/>
          <w:szCs w:val="20"/>
          <w:highlight w:val="white"/>
        </w:rPr>
        <w:t>"/&gt;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:complexType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:element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F54DB1" w:rsidRDefault="00F54DB1" w:rsidP="002F6281">
      <w:pPr>
        <w:rPr>
          <w:rFonts w:cs="Arial"/>
          <w:color w:val="0000FF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xs</w:t>
      </w:r>
      <w:proofErr w:type="gramStart"/>
      <w:r>
        <w:rPr>
          <w:rFonts w:cs="Arial"/>
          <w:color w:val="800000"/>
          <w:sz w:val="20"/>
          <w:szCs w:val="20"/>
          <w:highlight w:val="white"/>
        </w:rPr>
        <w:t>:schema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2F6281" w:rsidRDefault="002F6281" w:rsidP="002F6281">
      <w:pPr>
        <w:rPr>
          <w:rFonts w:cs="Arial"/>
          <w:color w:val="0000FF"/>
          <w:sz w:val="20"/>
          <w:szCs w:val="20"/>
          <w:highlight w:val="white"/>
        </w:rPr>
      </w:pPr>
    </w:p>
    <w:p w:rsidR="002F6281" w:rsidRDefault="002F6281" w:rsidP="002F6281">
      <w:pPr>
        <w:rPr>
          <w:highlight w:val="white"/>
        </w:rPr>
      </w:pPr>
      <w:r>
        <w:rPr>
          <w:highlight w:val="white"/>
        </w:rPr>
        <w:t xml:space="preserve">The instance document below </w:t>
      </w:r>
      <w:r w:rsidR="00A74BA0">
        <w:rPr>
          <w:highlight w:val="white"/>
        </w:rPr>
        <w:t>is an instantiation of the above schema</w:t>
      </w:r>
      <w:r w:rsidR="00B870EC">
        <w:rPr>
          <w:highlight w:val="white"/>
        </w:rPr>
        <w:t>:</w:t>
      </w:r>
    </w:p>
    <w:p w:rsidR="002F6281" w:rsidRDefault="002F6281" w:rsidP="002F6281">
      <w:pPr>
        <w:rPr>
          <w:highlight w:val="white"/>
        </w:rPr>
      </w:pPr>
    </w:p>
    <w:p w:rsidR="00B34967" w:rsidRDefault="00B34967" w:rsidP="002F6281">
      <w:pPr>
        <w:autoSpaceDE w:val="0"/>
        <w:autoSpaceDN w:val="0"/>
        <w:adjustRightInd w:val="0"/>
        <w:rPr>
          <w:rFonts w:cs="Arial"/>
          <w:color w:val="008080"/>
          <w:sz w:val="20"/>
          <w:szCs w:val="20"/>
          <w:highlight w:val="white"/>
        </w:rPr>
      </w:pPr>
    </w:p>
    <w:p w:rsidR="002F6281" w:rsidRDefault="002F628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proofErr w:type="gramStart"/>
      <w:r>
        <w:rPr>
          <w:rFonts w:cs="Arial"/>
          <w:color w:val="008080"/>
          <w:sz w:val="20"/>
          <w:szCs w:val="20"/>
          <w:highlight w:val="white"/>
        </w:rPr>
        <w:t>&lt;?xml</w:t>
      </w:r>
      <w:proofErr w:type="gramEnd"/>
      <w:r>
        <w:rPr>
          <w:rFonts w:cs="Arial"/>
          <w:color w:val="008080"/>
          <w:sz w:val="20"/>
          <w:szCs w:val="20"/>
          <w:highlight w:val="white"/>
        </w:rPr>
        <w:t xml:space="preserve"> version="1.0" encoding="UTF-8"?&gt;</w:t>
      </w:r>
    </w:p>
    <w:p w:rsidR="002F6281" w:rsidRDefault="002F628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&lt;!--</w:t>
      </w:r>
      <w:r>
        <w:rPr>
          <w:rFonts w:cs="Arial"/>
          <w:color w:val="808080"/>
          <w:sz w:val="20"/>
          <w:szCs w:val="20"/>
          <w:highlight w:val="white"/>
        </w:rPr>
        <w:t>Sample XML file generated by XMLSpy v2009 sp1 (http://www.altova.com</w:t>
      </w:r>
      <w:proofErr w:type="gramStart"/>
      <w:r>
        <w:rPr>
          <w:rFonts w:cs="Arial"/>
          <w:color w:val="808080"/>
          <w:sz w:val="20"/>
          <w:szCs w:val="20"/>
          <w:highlight w:val="white"/>
        </w:rPr>
        <w:t>)</w:t>
      </w:r>
      <w:r>
        <w:rPr>
          <w:rFonts w:cs="Arial"/>
          <w:color w:val="0000FF"/>
          <w:sz w:val="20"/>
          <w:szCs w:val="20"/>
          <w:highlight w:val="white"/>
        </w:rPr>
        <w:t>--&gt;</w:t>
      </w:r>
      <w:proofErr w:type="gramEnd"/>
    </w:p>
    <w:p w:rsidR="002F6281" w:rsidRDefault="002F628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TopLevel</w:t>
      </w:r>
      <w:r>
        <w:rPr>
          <w:rFonts w:cs="Arial"/>
          <w:color w:val="FF0000"/>
          <w:sz w:val="20"/>
          <w:szCs w:val="20"/>
          <w:highlight w:val="white"/>
        </w:rPr>
        <w:t xml:space="preserve"> xml</w:t>
      </w:r>
      <w:proofErr w:type="gramStart"/>
      <w:r>
        <w:rPr>
          <w:rFonts w:cs="Arial"/>
          <w:color w:val="FF0000"/>
          <w:sz w:val="20"/>
          <w:szCs w:val="20"/>
          <w:highlight w:val="white"/>
        </w:rPr>
        <w:t>:lang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=""</w:t>
      </w:r>
      <w:r>
        <w:rPr>
          <w:rFonts w:cs="Arial"/>
          <w:color w:val="FF0000"/>
          <w:sz w:val="20"/>
          <w:szCs w:val="20"/>
          <w:highlight w:val="white"/>
        </w:rPr>
        <w:t xml:space="preserve"> xsi:noNamespaceSchemaLocation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language%20schema.xsd</w:t>
      </w:r>
      <w:r>
        <w:rPr>
          <w:rFonts w:cs="Arial"/>
          <w:color w:val="0000FF"/>
          <w:sz w:val="20"/>
          <w:szCs w:val="20"/>
          <w:highlight w:val="white"/>
        </w:rPr>
        <w:t>"</w:t>
      </w:r>
      <w:r>
        <w:rPr>
          <w:rFonts w:cs="Arial"/>
          <w:color w:val="FF0000"/>
          <w:sz w:val="20"/>
          <w:szCs w:val="20"/>
          <w:highlight w:val="white"/>
        </w:rPr>
        <w:t xml:space="preserve"> xmlns:xsi</w:t>
      </w:r>
      <w:r>
        <w:rPr>
          <w:rFonts w:cs="Arial"/>
          <w:color w:val="0000FF"/>
          <w:sz w:val="20"/>
          <w:szCs w:val="20"/>
          <w:highlight w:val="white"/>
        </w:rPr>
        <w:t>="</w:t>
      </w:r>
      <w:r>
        <w:rPr>
          <w:rFonts w:cs="Arial"/>
          <w:color w:val="000000"/>
          <w:sz w:val="20"/>
          <w:szCs w:val="20"/>
          <w:highlight w:val="white"/>
        </w:rPr>
        <w:t>http://www.w3.org/2001/XMLSchema-instance</w:t>
      </w:r>
      <w:r>
        <w:rPr>
          <w:rFonts w:cs="Arial"/>
          <w:color w:val="0000FF"/>
          <w:sz w:val="20"/>
          <w:szCs w:val="20"/>
          <w:highlight w:val="white"/>
        </w:rPr>
        <w:t>"&gt;</w:t>
      </w:r>
    </w:p>
    <w:p w:rsidR="002F6281" w:rsidRDefault="002F628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A</w:t>
      </w:r>
      <w:r>
        <w:rPr>
          <w:rFonts w:cs="Arial"/>
          <w:color w:val="FF0000"/>
          <w:sz w:val="20"/>
          <w:szCs w:val="20"/>
          <w:highlight w:val="white"/>
        </w:rPr>
        <w:t xml:space="preserve"> xml</w:t>
      </w:r>
      <w:proofErr w:type="gramStart"/>
      <w:r>
        <w:rPr>
          <w:rFonts w:cs="Arial"/>
          <w:color w:val="FF0000"/>
          <w:sz w:val="20"/>
          <w:szCs w:val="20"/>
          <w:highlight w:val="white"/>
        </w:rPr>
        <w:t>:lang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="</w:t>
      </w:r>
      <w:r w:rsidR="00106949">
        <w:rPr>
          <w:rFonts w:cs="Arial"/>
          <w:color w:val="0000FF"/>
          <w:sz w:val="20"/>
          <w:szCs w:val="20"/>
          <w:highlight w:val="white"/>
        </w:rPr>
        <w:t>fr</w:t>
      </w:r>
      <w:r>
        <w:rPr>
          <w:rFonts w:cs="Arial"/>
          <w:color w:val="0000FF"/>
          <w:sz w:val="20"/>
          <w:szCs w:val="20"/>
          <w:highlight w:val="white"/>
        </w:rPr>
        <w:t>"&gt;</w:t>
      </w:r>
      <w:r w:rsidR="00106949" w:rsidRPr="00106949">
        <w:rPr>
          <w:sz w:val="18"/>
          <w:szCs w:val="18"/>
        </w:rPr>
        <w:t>dècembre</w:t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A</w:t>
      </w:r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2F6281" w:rsidRDefault="002F6281" w:rsidP="002F6281">
      <w:pPr>
        <w:autoSpaceDE w:val="0"/>
        <w:autoSpaceDN w:val="0"/>
        <w:adjustRightInd w:val="0"/>
        <w:rPr>
          <w:rFonts w:cs="Arial"/>
          <w:color w:val="000000"/>
          <w:sz w:val="20"/>
          <w:szCs w:val="20"/>
          <w:highlight w:val="white"/>
        </w:rPr>
      </w:pPr>
      <w:r>
        <w:rPr>
          <w:rFonts w:cs="Arial"/>
          <w:color w:val="000000"/>
          <w:sz w:val="20"/>
          <w:szCs w:val="20"/>
          <w:highlight w:val="white"/>
        </w:rPr>
        <w:tab/>
      </w:r>
      <w:r>
        <w:rPr>
          <w:rFonts w:cs="Arial"/>
          <w:color w:val="0000FF"/>
          <w:sz w:val="20"/>
          <w:szCs w:val="20"/>
          <w:highlight w:val="white"/>
        </w:rPr>
        <w:t>&lt;</w:t>
      </w:r>
      <w:r>
        <w:rPr>
          <w:rFonts w:cs="Arial"/>
          <w:color w:val="800000"/>
          <w:sz w:val="20"/>
          <w:szCs w:val="20"/>
          <w:highlight w:val="white"/>
        </w:rPr>
        <w:t>B</w:t>
      </w:r>
      <w:r>
        <w:rPr>
          <w:rFonts w:cs="Arial"/>
          <w:color w:val="FF0000"/>
          <w:sz w:val="20"/>
          <w:szCs w:val="20"/>
          <w:highlight w:val="white"/>
        </w:rPr>
        <w:t xml:space="preserve"> xml</w:t>
      </w:r>
      <w:proofErr w:type="gramStart"/>
      <w:r>
        <w:rPr>
          <w:rFonts w:cs="Arial"/>
          <w:color w:val="FF0000"/>
          <w:sz w:val="20"/>
          <w:szCs w:val="20"/>
          <w:highlight w:val="white"/>
        </w:rPr>
        <w:t>:lang</w:t>
      </w:r>
      <w:proofErr w:type="gramEnd"/>
      <w:r>
        <w:rPr>
          <w:rFonts w:cs="Arial"/>
          <w:color w:val="0000FF"/>
          <w:sz w:val="20"/>
          <w:szCs w:val="20"/>
          <w:highlight w:val="white"/>
        </w:rPr>
        <w:t>="</w:t>
      </w:r>
      <w:r w:rsidR="00106949">
        <w:rPr>
          <w:rFonts w:cs="Arial"/>
          <w:color w:val="0000FF"/>
          <w:sz w:val="20"/>
          <w:szCs w:val="20"/>
          <w:highlight w:val="white"/>
        </w:rPr>
        <w:t>it</w:t>
      </w:r>
      <w:r>
        <w:rPr>
          <w:rFonts w:cs="Arial"/>
          <w:color w:val="0000FF"/>
          <w:sz w:val="20"/>
          <w:szCs w:val="20"/>
          <w:highlight w:val="white"/>
        </w:rPr>
        <w:t>"&gt;</w:t>
      </w:r>
      <w:r w:rsidR="00875DC0" w:rsidRPr="00106949">
        <w:rPr>
          <w:rFonts w:cs="Arial"/>
          <w:b/>
          <w:bCs/>
          <w:color w:val="000000"/>
          <w:sz w:val="18"/>
          <w:szCs w:val="18"/>
        </w:rPr>
        <w:t xml:space="preserve"> </w:t>
      </w:r>
      <w:r w:rsidR="00875DC0" w:rsidRPr="00106949">
        <w:rPr>
          <w:rFonts w:cs="Arial"/>
          <w:bCs/>
          <w:color w:val="000000"/>
          <w:sz w:val="18"/>
          <w:szCs w:val="18"/>
        </w:rPr>
        <w:t>Dicembre</w:t>
      </w: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B</w:t>
      </w:r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2F6281" w:rsidRDefault="002F6281" w:rsidP="002F6281">
      <w:pPr>
        <w:rPr>
          <w:rFonts w:cs="Arial"/>
          <w:color w:val="0000FF"/>
          <w:sz w:val="20"/>
          <w:szCs w:val="20"/>
          <w:highlight w:val="white"/>
        </w:rPr>
      </w:pPr>
      <w:r>
        <w:rPr>
          <w:rFonts w:cs="Arial"/>
          <w:color w:val="0000FF"/>
          <w:sz w:val="20"/>
          <w:szCs w:val="20"/>
          <w:highlight w:val="white"/>
        </w:rPr>
        <w:t>&lt;/</w:t>
      </w:r>
      <w:r>
        <w:rPr>
          <w:rFonts w:cs="Arial"/>
          <w:color w:val="800000"/>
          <w:sz w:val="20"/>
          <w:szCs w:val="20"/>
          <w:highlight w:val="white"/>
        </w:rPr>
        <w:t>TopLevel</w:t>
      </w:r>
      <w:r>
        <w:rPr>
          <w:rFonts w:cs="Arial"/>
          <w:color w:val="0000FF"/>
          <w:sz w:val="20"/>
          <w:szCs w:val="20"/>
          <w:highlight w:val="white"/>
        </w:rPr>
        <w:t>&gt;</w:t>
      </w:r>
    </w:p>
    <w:p w:rsidR="00106949" w:rsidRDefault="00106949" w:rsidP="002F6281">
      <w:pPr>
        <w:rPr>
          <w:rFonts w:cs="Arial"/>
          <w:color w:val="0000FF"/>
          <w:sz w:val="20"/>
          <w:szCs w:val="20"/>
          <w:highlight w:val="white"/>
        </w:rPr>
      </w:pPr>
    </w:p>
    <w:p w:rsidR="00106949" w:rsidRDefault="00106949" w:rsidP="00106949">
      <w:pPr>
        <w:rPr>
          <w:highlight w:val="white"/>
        </w:rPr>
      </w:pPr>
      <w:r>
        <w:rPr>
          <w:highlight w:val="white"/>
        </w:rPr>
        <w:t>The TopLevel xml</w:t>
      </w:r>
      <w:proofErr w:type="gramStart"/>
      <w:r>
        <w:rPr>
          <w:highlight w:val="white"/>
        </w:rPr>
        <w:t>:lang</w:t>
      </w:r>
      <w:proofErr w:type="gramEnd"/>
      <w:r>
        <w:rPr>
          <w:highlight w:val="white"/>
        </w:rPr>
        <w:t xml:space="preserve"> </w:t>
      </w:r>
      <w:r w:rsidR="00A74BA0">
        <w:rPr>
          <w:highlight w:val="white"/>
        </w:rPr>
        <w:t xml:space="preserve">empty </w:t>
      </w:r>
      <w:r>
        <w:rPr>
          <w:highlight w:val="white"/>
        </w:rPr>
        <w:t>value is interpreted as “do</w:t>
      </w:r>
      <w:r w:rsidR="00B870EC">
        <w:rPr>
          <w:highlight w:val="white"/>
        </w:rPr>
        <w:t>n’t care” while the A and B elements</w:t>
      </w:r>
      <w:r>
        <w:rPr>
          <w:highlight w:val="white"/>
        </w:rPr>
        <w:t xml:space="preserve"> express that the text is in French and Italian respectively.</w:t>
      </w:r>
    </w:p>
    <w:p w:rsidR="00763913" w:rsidRDefault="00763913" w:rsidP="00106949">
      <w:pPr>
        <w:rPr>
          <w:highlight w:val="white"/>
        </w:rPr>
      </w:pPr>
    </w:p>
    <w:p w:rsidR="00723735" w:rsidRDefault="00723735" w:rsidP="00106949">
      <w:pPr>
        <w:rPr>
          <w:highlight w:val="white"/>
        </w:rPr>
      </w:pPr>
      <w:r>
        <w:rPr>
          <w:highlight w:val="white"/>
        </w:rPr>
        <w:t xml:space="preserve">For those developers who are modifying existing schemas, there is one other issue that arises when </w:t>
      </w:r>
      <w:r w:rsidR="004D2242">
        <w:rPr>
          <w:highlight w:val="white"/>
        </w:rPr>
        <w:t>adding the language attribut</w:t>
      </w:r>
      <w:r w:rsidR="00BB1381">
        <w:rPr>
          <w:highlight w:val="white"/>
        </w:rPr>
        <w:t xml:space="preserve">e. To add an attribute to a simple type, the simple type must be redefined as a complex type. So even if the name stays the same, </w:t>
      </w:r>
      <w:r w:rsidR="004D2242">
        <w:rPr>
          <w:highlight w:val="white"/>
        </w:rPr>
        <w:t>a validation error</w:t>
      </w:r>
      <w:r w:rsidR="00BB1381">
        <w:rPr>
          <w:highlight w:val="white"/>
        </w:rPr>
        <w:t xml:space="preserve"> will occur for every element that uses this type</w:t>
      </w:r>
      <w:r w:rsidR="00BF3C3D">
        <w:rPr>
          <w:highlight w:val="white"/>
        </w:rPr>
        <w:t xml:space="preserve">. </w:t>
      </w:r>
      <w:r w:rsidR="00BB1381">
        <w:rPr>
          <w:highlight w:val="white"/>
        </w:rPr>
        <w:t>Thi</w:t>
      </w:r>
      <w:r w:rsidR="00745036">
        <w:rPr>
          <w:highlight w:val="white"/>
        </w:rPr>
        <w:t>s error can be removed by redefining the element with the new complex type</w:t>
      </w:r>
      <w:r w:rsidR="00BB1381">
        <w:rPr>
          <w:highlight w:val="white"/>
        </w:rPr>
        <w:t>.</w:t>
      </w:r>
    </w:p>
    <w:sectPr w:rsidR="00723735" w:rsidSect="00AE3B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16C66"/>
    <w:multiLevelType w:val="hybridMultilevel"/>
    <w:tmpl w:val="4AD06D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D94DC8"/>
    <w:multiLevelType w:val="hybridMultilevel"/>
    <w:tmpl w:val="E3BC5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99119B"/>
    <w:multiLevelType w:val="hybridMultilevel"/>
    <w:tmpl w:val="B1884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56A2E"/>
    <w:multiLevelType w:val="hybridMultilevel"/>
    <w:tmpl w:val="862A7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288"/>
  <w:characterSpacingControl w:val="doNotCompress"/>
  <w:compat/>
  <w:rsids>
    <w:rsidRoot w:val="00D962BF"/>
    <w:rsid w:val="00024DF9"/>
    <w:rsid w:val="00027EDC"/>
    <w:rsid w:val="000373F4"/>
    <w:rsid w:val="00043890"/>
    <w:rsid w:val="00057DD4"/>
    <w:rsid w:val="000620C9"/>
    <w:rsid w:val="0008492E"/>
    <w:rsid w:val="000D4C5E"/>
    <w:rsid w:val="000D7FC2"/>
    <w:rsid w:val="000E57B0"/>
    <w:rsid w:val="000F5C23"/>
    <w:rsid w:val="001059A7"/>
    <w:rsid w:val="00106949"/>
    <w:rsid w:val="00111DFF"/>
    <w:rsid w:val="00133DEF"/>
    <w:rsid w:val="00134813"/>
    <w:rsid w:val="001550B8"/>
    <w:rsid w:val="0016320B"/>
    <w:rsid w:val="001701D5"/>
    <w:rsid w:val="00196AAC"/>
    <w:rsid w:val="001A3D30"/>
    <w:rsid w:val="001D2F75"/>
    <w:rsid w:val="001D6733"/>
    <w:rsid w:val="001D738D"/>
    <w:rsid w:val="00246127"/>
    <w:rsid w:val="0026476C"/>
    <w:rsid w:val="002A02B4"/>
    <w:rsid w:val="002B0AF2"/>
    <w:rsid w:val="002C3EF3"/>
    <w:rsid w:val="002C5708"/>
    <w:rsid w:val="002F6281"/>
    <w:rsid w:val="00305452"/>
    <w:rsid w:val="00306F13"/>
    <w:rsid w:val="00320362"/>
    <w:rsid w:val="00332BC2"/>
    <w:rsid w:val="0034156D"/>
    <w:rsid w:val="0035538B"/>
    <w:rsid w:val="00355EBE"/>
    <w:rsid w:val="00361E45"/>
    <w:rsid w:val="00382D84"/>
    <w:rsid w:val="003A7BA9"/>
    <w:rsid w:val="003C16A6"/>
    <w:rsid w:val="003C23C0"/>
    <w:rsid w:val="003D3F62"/>
    <w:rsid w:val="003E2671"/>
    <w:rsid w:val="00403E91"/>
    <w:rsid w:val="00447706"/>
    <w:rsid w:val="004639D5"/>
    <w:rsid w:val="004905AD"/>
    <w:rsid w:val="004963D9"/>
    <w:rsid w:val="004A3256"/>
    <w:rsid w:val="004B6FA5"/>
    <w:rsid w:val="004D2242"/>
    <w:rsid w:val="004D26E6"/>
    <w:rsid w:val="004E44EE"/>
    <w:rsid w:val="004F15A3"/>
    <w:rsid w:val="0050281B"/>
    <w:rsid w:val="005154D0"/>
    <w:rsid w:val="00520662"/>
    <w:rsid w:val="00531263"/>
    <w:rsid w:val="00551B74"/>
    <w:rsid w:val="00557A26"/>
    <w:rsid w:val="00561DF7"/>
    <w:rsid w:val="00570D26"/>
    <w:rsid w:val="00575BE0"/>
    <w:rsid w:val="00584293"/>
    <w:rsid w:val="00586204"/>
    <w:rsid w:val="005A0EAD"/>
    <w:rsid w:val="005B65D6"/>
    <w:rsid w:val="005D5FDD"/>
    <w:rsid w:val="005E258C"/>
    <w:rsid w:val="005E46A5"/>
    <w:rsid w:val="00605615"/>
    <w:rsid w:val="006255EE"/>
    <w:rsid w:val="00641931"/>
    <w:rsid w:val="006434F1"/>
    <w:rsid w:val="006541EC"/>
    <w:rsid w:val="00665724"/>
    <w:rsid w:val="006904C3"/>
    <w:rsid w:val="006A1363"/>
    <w:rsid w:val="006C4C98"/>
    <w:rsid w:val="006D6036"/>
    <w:rsid w:val="006E7F1D"/>
    <w:rsid w:val="00723735"/>
    <w:rsid w:val="00740C31"/>
    <w:rsid w:val="00745036"/>
    <w:rsid w:val="00762CFD"/>
    <w:rsid w:val="00763913"/>
    <w:rsid w:val="00765EDD"/>
    <w:rsid w:val="007730CE"/>
    <w:rsid w:val="00782E31"/>
    <w:rsid w:val="00784B4B"/>
    <w:rsid w:val="007E497C"/>
    <w:rsid w:val="007E6453"/>
    <w:rsid w:val="007F4BE5"/>
    <w:rsid w:val="00801D63"/>
    <w:rsid w:val="00806524"/>
    <w:rsid w:val="00817690"/>
    <w:rsid w:val="008413DB"/>
    <w:rsid w:val="00845F08"/>
    <w:rsid w:val="0085158C"/>
    <w:rsid w:val="00853546"/>
    <w:rsid w:val="00874197"/>
    <w:rsid w:val="00875DC0"/>
    <w:rsid w:val="00880198"/>
    <w:rsid w:val="00885164"/>
    <w:rsid w:val="008B1587"/>
    <w:rsid w:val="008B712A"/>
    <w:rsid w:val="008C7E27"/>
    <w:rsid w:val="00906D9C"/>
    <w:rsid w:val="00932D02"/>
    <w:rsid w:val="00933507"/>
    <w:rsid w:val="00942FC1"/>
    <w:rsid w:val="00951E2A"/>
    <w:rsid w:val="00964D79"/>
    <w:rsid w:val="00980577"/>
    <w:rsid w:val="00984718"/>
    <w:rsid w:val="00991A01"/>
    <w:rsid w:val="0099773B"/>
    <w:rsid w:val="009A1FD5"/>
    <w:rsid w:val="009A36B6"/>
    <w:rsid w:val="009E6598"/>
    <w:rsid w:val="00A05BF4"/>
    <w:rsid w:val="00A1661F"/>
    <w:rsid w:val="00A25B81"/>
    <w:rsid w:val="00A25DB8"/>
    <w:rsid w:val="00A3257A"/>
    <w:rsid w:val="00A45B5D"/>
    <w:rsid w:val="00A6545C"/>
    <w:rsid w:val="00A66BB9"/>
    <w:rsid w:val="00A74BA0"/>
    <w:rsid w:val="00A8499D"/>
    <w:rsid w:val="00A911A2"/>
    <w:rsid w:val="00A922D5"/>
    <w:rsid w:val="00AA0D6B"/>
    <w:rsid w:val="00AE1DB3"/>
    <w:rsid w:val="00AE3B14"/>
    <w:rsid w:val="00AF2847"/>
    <w:rsid w:val="00AF3691"/>
    <w:rsid w:val="00B34967"/>
    <w:rsid w:val="00B41B5B"/>
    <w:rsid w:val="00B41DF9"/>
    <w:rsid w:val="00B709A4"/>
    <w:rsid w:val="00B73B7D"/>
    <w:rsid w:val="00B870EC"/>
    <w:rsid w:val="00B92365"/>
    <w:rsid w:val="00B9656B"/>
    <w:rsid w:val="00BA143A"/>
    <w:rsid w:val="00BA18D2"/>
    <w:rsid w:val="00BA7609"/>
    <w:rsid w:val="00BB1381"/>
    <w:rsid w:val="00BB5ED4"/>
    <w:rsid w:val="00BB6FC0"/>
    <w:rsid w:val="00BF3C3D"/>
    <w:rsid w:val="00C07E25"/>
    <w:rsid w:val="00C137FB"/>
    <w:rsid w:val="00C22146"/>
    <w:rsid w:val="00C60546"/>
    <w:rsid w:val="00CA1D45"/>
    <w:rsid w:val="00CC3741"/>
    <w:rsid w:val="00CD0A22"/>
    <w:rsid w:val="00CE33FE"/>
    <w:rsid w:val="00CF5F05"/>
    <w:rsid w:val="00D554B2"/>
    <w:rsid w:val="00D6260E"/>
    <w:rsid w:val="00D65512"/>
    <w:rsid w:val="00D65B17"/>
    <w:rsid w:val="00D951A8"/>
    <w:rsid w:val="00D962BF"/>
    <w:rsid w:val="00DB233D"/>
    <w:rsid w:val="00DC78A8"/>
    <w:rsid w:val="00E001B5"/>
    <w:rsid w:val="00E071C6"/>
    <w:rsid w:val="00E20E42"/>
    <w:rsid w:val="00E3162E"/>
    <w:rsid w:val="00E34AF5"/>
    <w:rsid w:val="00E52447"/>
    <w:rsid w:val="00E72266"/>
    <w:rsid w:val="00E72BF8"/>
    <w:rsid w:val="00E97531"/>
    <w:rsid w:val="00EA3214"/>
    <w:rsid w:val="00EA7EC4"/>
    <w:rsid w:val="00EB3C70"/>
    <w:rsid w:val="00ED12F1"/>
    <w:rsid w:val="00EE6FF5"/>
    <w:rsid w:val="00EF4A24"/>
    <w:rsid w:val="00F05BD1"/>
    <w:rsid w:val="00F34926"/>
    <w:rsid w:val="00F51EA5"/>
    <w:rsid w:val="00F52E96"/>
    <w:rsid w:val="00F54DB1"/>
    <w:rsid w:val="00F6225A"/>
    <w:rsid w:val="00F751F7"/>
    <w:rsid w:val="00FA5016"/>
    <w:rsid w:val="00FA530C"/>
    <w:rsid w:val="00FC5658"/>
    <w:rsid w:val="00FD2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257A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D7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962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62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D73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D7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1D73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1D73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D7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5724"/>
    <w:pPr>
      <w:ind w:left="720"/>
      <w:contextualSpacing/>
    </w:pPr>
  </w:style>
  <w:style w:type="character" w:styleId="Hyperlink">
    <w:name w:val="Hyperlink"/>
    <w:basedOn w:val="DefaultParagraphFont"/>
    <w:rsid w:val="00A1661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8851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International/articles/language-tags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.org/TR/REC-x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3.org/International/articles/language-ta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57C44-5049-4130-9467-A8431A637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679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ACT, Incorporated</Company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morrism</dc:creator>
  <cp:keywords/>
  <dc:description/>
  <cp:lastModifiedBy>morrism</cp:lastModifiedBy>
  <cp:revision>12</cp:revision>
  <dcterms:created xsi:type="dcterms:W3CDTF">2011-07-08T22:09:00Z</dcterms:created>
  <dcterms:modified xsi:type="dcterms:W3CDTF">2011-07-25T14:35:00Z</dcterms:modified>
</cp:coreProperties>
</file>