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11" w:rsidRDefault="00071511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 w:rsidRPr="001173C0">
        <w:rPr>
          <w:rFonts w:ascii="Helv" w:hAnsi="Helv" w:cs="Helv"/>
          <w:color w:val="000000"/>
          <w:sz w:val="24"/>
        </w:rPr>
        <w:t>Technical Advisory Board Minutes</w:t>
      </w:r>
    </w:p>
    <w:p w:rsidR="00071511" w:rsidRPr="001173C0" w:rsidRDefault="008E6550" w:rsidP="00071511">
      <w:pPr>
        <w:autoSpaceDE w:val="0"/>
        <w:autoSpaceDN w:val="0"/>
        <w:adjustRightInd w:val="0"/>
        <w:jc w:val="center"/>
        <w:rPr>
          <w:rFonts w:ascii="Helv" w:hAnsi="Helv" w:cs="Helv"/>
          <w:color w:val="000000"/>
          <w:sz w:val="24"/>
        </w:rPr>
      </w:pPr>
      <w:r>
        <w:rPr>
          <w:rFonts w:ascii="Helv" w:hAnsi="Helv" w:cs="Helv"/>
          <w:color w:val="000000"/>
          <w:sz w:val="24"/>
        </w:rPr>
        <w:t>2/10</w:t>
      </w:r>
      <w:r w:rsidR="00071511">
        <w:rPr>
          <w:rFonts w:ascii="Helv" w:hAnsi="Helv" w:cs="Helv"/>
          <w:color w:val="000000"/>
          <w:sz w:val="24"/>
        </w:rPr>
        <w:t>/2011</w:t>
      </w: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8E6550">
        <w:rPr>
          <w:rFonts w:ascii="Helv" w:hAnsi="Helv" w:cs="Helv"/>
          <w:color w:val="000000"/>
          <w:sz w:val="20"/>
          <w:szCs w:val="20"/>
        </w:rPr>
        <w:t>February 10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8E6550" w:rsidRPr="00F6302D" w:rsidTr="008E6550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Define Web service methods for all Standards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45 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experience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 min</w:t>
            </w:r>
          </w:p>
        </w:tc>
      </w:tr>
      <w:tr w:rsidR="008E6550" w:rsidRPr="00F6302D" w:rsidTr="008E6550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550" w:rsidRPr="00F6302D" w:rsidRDefault="008E6550" w:rsidP="008E6550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0 min</w:t>
            </w:r>
          </w:p>
        </w:tc>
      </w:tr>
    </w:tbl>
    <w:p w:rsidR="008E6550" w:rsidRPr="00FA6570" w:rsidRDefault="008E6550" w:rsidP="008E6550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>
        <w:rPr>
          <w:rFonts w:ascii="Helv" w:hAnsi="Helv" w:cs="Helv"/>
          <w:color w:val="000000"/>
          <w:sz w:val="20"/>
          <w:szCs w:val="20"/>
        </w:rPr>
        <w:t>Morris</w:t>
      </w:r>
    </w:p>
    <w:p w:rsidR="00071511" w:rsidRDefault="00071511" w:rsidP="00071511">
      <w:pPr>
        <w:pStyle w:val="Heading1"/>
      </w:pPr>
      <w:r>
        <w:t>Attendees</w:t>
      </w:r>
    </w:p>
    <w:p w:rsidR="00071511" w:rsidRDefault="00071511" w:rsidP="00071511">
      <w:proofErr w:type="spellStart"/>
      <w:r>
        <w:t>Sebatian</w:t>
      </w:r>
      <w:proofErr w:type="spellEnd"/>
      <w:r>
        <w:t xml:space="preserve"> Baba</w:t>
      </w:r>
    </w:p>
    <w:p w:rsidR="00071511" w:rsidRDefault="00071511" w:rsidP="00071511">
      <w:r>
        <w:t xml:space="preserve">Jam </w:t>
      </w:r>
      <w:proofErr w:type="spellStart"/>
      <w:r>
        <w:t>Hamidi</w:t>
      </w:r>
      <w:proofErr w:type="spellEnd"/>
    </w:p>
    <w:p w:rsidR="00071511" w:rsidRDefault="00071511" w:rsidP="00071511">
      <w:r>
        <w:t>Sue Lou</w:t>
      </w:r>
    </w:p>
    <w:p w:rsidR="00071511" w:rsidRDefault="00071511" w:rsidP="00071511">
      <w:r>
        <w:t xml:space="preserve">Steve </w:t>
      </w:r>
      <w:proofErr w:type="spellStart"/>
      <w:r>
        <w:t>Margenau</w:t>
      </w:r>
      <w:proofErr w:type="spellEnd"/>
    </w:p>
    <w:p w:rsidR="00071511" w:rsidRDefault="00071511" w:rsidP="00071511">
      <w:r>
        <w:t>Michael Morris</w:t>
      </w:r>
    </w:p>
    <w:p w:rsidR="00816C03" w:rsidRDefault="00071511" w:rsidP="00071511">
      <w:pPr>
        <w:pStyle w:val="Heading1"/>
      </w:pPr>
      <w:r>
        <w:t>Discussion</w:t>
      </w:r>
    </w:p>
    <w:p w:rsidR="008E6550" w:rsidRDefault="008E6550" w:rsidP="008E6550">
      <w:pPr>
        <w:pStyle w:val="ListParagraph"/>
        <w:numPr>
          <w:ilvl w:val="0"/>
          <w:numId w:val="15"/>
        </w:numPr>
      </w:pPr>
      <w:r>
        <w:t>Steve reported that he and Jam sent an email to the W3C language experts describing how PESC might use a language attribute and asked them for any solutions that could be used to meet PESC objectives.</w:t>
      </w:r>
    </w:p>
    <w:p w:rsidR="008E6550" w:rsidRDefault="008E6550" w:rsidP="008E6550">
      <w:pPr>
        <w:pStyle w:val="ListParagraph"/>
        <w:numPr>
          <w:ilvl w:val="0"/>
          <w:numId w:val="15"/>
        </w:numPr>
      </w:pPr>
      <w:r>
        <w:t>We continued our discussion on the operations that we would add to a standard PESC WSDL file that would serve the same purpose as the SIF Message tags.  We determined that a good approach would be to understand some of the use cases by which Colleges and vendors may use a web service.</w:t>
      </w:r>
    </w:p>
    <w:p w:rsidR="002E0CCB" w:rsidRDefault="008E6550" w:rsidP="008E6550">
      <w:pPr>
        <w:pStyle w:val="ListParagraph"/>
        <w:numPr>
          <w:ilvl w:val="0"/>
          <w:numId w:val="15"/>
        </w:numPr>
      </w:pPr>
      <w:r>
        <w:t xml:space="preserve">Jam also suggested that the web service should define some transaction primitives (e.g., </w:t>
      </w:r>
      <w:r w:rsidR="002E0CCB">
        <w:t>Start, Commit, Rollback, etc.)</w:t>
      </w:r>
    </w:p>
    <w:p w:rsidR="002E0CCB" w:rsidRDefault="002E0CCB" w:rsidP="008E6550">
      <w:pPr>
        <w:pStyle w:val="ListParagraph"/>
        <w:numPr>
          <w:ilvl w:val="0"/>
          <w:numId w:val="15"/>
        </w:numPr>
      </w:pPr>
      <w:r>
        <w:t>BCC Use Case</w:t>
      </w:r>
    </w:p>
    <w:p w:rsidR="002E0CCB" w:rsidRDefault="008E6550" w:rsidP="002E0CCB">
      <w:pPr>
        <w:pStyle w:val="ListParagraph"/>
        <w:numPr>
          <w:ilvl w:val="0"/>
          <w:numId w:val="16"/>
        </w:numPr>
      </w:pPr>
      <w:r>
        <w:t xml:space="preserve"> </w:t>
      </w:r>
      <w:r w:rsidR="002E0CCB">
        <w:t>A user of an SIS System specifie</w:t>
      </w:r>
      <w:r w:rsidR="00A2749E">
        <w:t>s that specific transcripts</w:t>
      </w:r>
      <w:r w:rsidR="002E0CCB">
        <w:t xml:space="preserve"> need to be transferred to another institution</w:t>
      </w:r>
    </w:p>
    <w:p w:rsidR="008E6550" w:rsidRDefault="002E0CCB" w:rsidP="002E0CCB">
      <w:pPr>
        <w:pStyle w:val="ListParagraph"/>
        <w:numPr>
          <w:ilvl w:val="0"/>
          <w:numId w:val="16"/>
        </w:numPr>
      </w:pPr>
      <w:r>
        <w:t xml:space="preserve">SIS system (client) on a campus accumulates a batch of transcripts and </w:t>
      </w:r>
      <w:r w:rsidR="00A2749E">
        <w:t xml:space="preserve">requests to </w:t>
      </w:r>
      <w:r>
        <w:t xml:space="preserve">uploads them to the distribution server (server) 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t xml:space="preserve">The distribution server determines if the SIS system is authorized to distribute transcripts. If it is authorized, the files are stored for retrieval by the receiving campus 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t>An institution requests (on a preordained schedule) the distribution server to return any transcripts that it may have for that institution</w:t>
      </w:r>
    </w:p>
    <w:p w:rsidR="00C334F1" w:rsidRDefault="00C334F1" w:rsidP="002E0CCB">
      <w:pPr>
        <w:pStyle w:val="ListParagraph"/>
        <w:numPr>
          <w:ilvl w:val="0"/>
          <w:numId w:val="16"/>
        </w:numPr>
      </w:pPr>
      <w:r>
        <w:t>The distribution server authenticate and authorizes the transaction</w:t>
      </w:r>
    </w:p>
    <w:p w:rsidR="002E0CCB" w:rsidRDefault="002E0CCB" w:rsidP="002E0CCB">
      <w:pPr>
        <w:pStyle w:val="ListParagraph"/>
        <w:numPr>
          <w:ilvl w:val="0"/>
          <w:numId w:val="16"/>
        </w:numPr>
      </w:pPr>
      <w:r>
        <w:t>The distribution server returns the requested transcripts</w:t>
      </w:r>
    </w:p>
    <w:p w:rsidR="002E0CCB" w:rsidRDefault="00C334F1" w:rsidP="002E0CCB">
      <w:pPr>
        <w:pStyle w:val="ListParagraph"/>
        <w:numPr>
          <w:ilvl w:val="0"/>
          <w:numId w:val="17"/>
        </w:numPr>
      </w:pPr>
      <w:r>
        <w:t>OCAS Use Case</w:t>
      </w:r>
      <w:r w:rsidR="00A2749E">
        <w:t>s are specified in a document at the following URL</w:t>
      </w:r>
      <w:r>
        <w:t>:</w:t>
      </w:r>
    </w:p>
    <w:p w:rsidR="00A2749E" w:rsidRPr="00A2749E" w:rsidRDefault="00A2749E" w:rsidP="00A2749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hyperlink r:id="rId5" w:history="1">
        <w:r w:rsidRPr="00A2749E">
          <w:rPr>
            <w:rStyle w:val="Hyperlink"/>
            <w:rFonts w:ascii="Courier" w:hAnsi="Courier" w:cs="Courier"/>
            <w:sz w:val="20"/>
            <w:szCs w:val="20"/>
          </w:rPr>
          <w:t>http://www.ocas.ca/documents/dec23/r6-specifications-document-pdf.pdf</w:t>
        </w:r>
      </w:hyperlink>
      <w:r w:rsidRPr="00A2749E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E7D91" w:rsidRDefault="008E6550" w:rsidP="00EE7D91">
      <w:pPr>
        <w:pStyle w:val="Heading1"/>
      </w:pPr>
      <w:r>
        <w:t xml:space="preserve">Active </w:t>
      </w:r>
      <w:r w:rsidR="00EE7D91">
        <w:t>Action Items:</w:t>
      </w:r>
    </w:p>
    <w:p w:rsidR="00131BF6" w:rsidRDefault="00131BF6" w:rsidP="00EE7D91">
      <w:pPr>
        <w:pStyle w:val="ListParagraph"/>
        <w:numPr>
          <w:ilvl w:val="0"/>
          <w:numId w:val="14"/>
        </w:numPr>
      </w:pPr>
      <w:r>
        <w:t xml:space="preserve">Michael will contact Dave </w:t>
      </w:r>
      <w:proofErr w:type="spellStart"/>
      <w:r>
        <w:t>Moldoff</w:t>
      </w:r>
      <w:proofErr w:type="spellEnd"/>
      <w:r>
        <w:t xml:space="preserve"> to invite him to join us in a discussion of the role of </w:t>
      </w:r>
      <w:proofErr w:type="spellStart"/>
      <w:r>
        <w:t>EdUnify</w:t>
      </w:r>
      <w:proofErr w:type="spellEnd"/>
      <w:r>
        <w:t xml:space="preserve"> in providing services for PESC users</w:t>
      </w:r>
      <w:r w:rsidR="00DC44BE">
        <w:t>.</w:t>
      </w:r>
    </w:p>
    <w:p w:rsidR="00131BF6" w:rsidRDefault="00131BF6" w:rsidP="00131BF6">
      <w:pPr>
        <w:pStyle w:val="ListParagraph"/>
        <w:numPr>
          <w:ilvl w:val="0"/>
          <w:numId w:val="14"/>
        </w:numPr>
      </w:pPr>
      <w:r>
        <w:t>Michael will contact the co-chairs of EA2 and invite one of them to join us to explain how EA2 fits into the overall messaging and web service architecture.</w:t>
      </w:r>
    </w:p>
    <w:p w:rsidR="00EE7D91" w:rsidRPr="00071511" w:rsidRDefault="00EE7D91" w:rsidP="00EE7D91"/>
    <w:p w:rsidR="00071511" w:rsidRPr="00071511" w:rsidRDefault="00071511" w:rsidP="00071511"/>
    <w:sectPr w:rsidR="00071511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2774D"/>
    <w:multiLevelType w:val="hybridMultilevel"/>
    <w:tmpl w:val="29447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D2E8B"/>
    <w:multiLevelType w:val="hybridMultilevel"/>
    <w:tmpl w:val="A52AE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DD14E8"/>
    <w:multiLevelType w:val="hybridMultilevel"/>
    <w:tmpl w:val="60E0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AF2AE8"/>
    <w:multiLevelType w:val="hybridMultilevel"/>
    <w:tmpl w:val="8130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6"/>
  </w:num>
  <w:num w:numId="9">
    <w:abstractNumId w:val="1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14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A02B4"/>
    <w:rsid w:val="002B0AF2"/>
    <w:rsid w:val="002B49A4"/>
    <w:rsid w:val="002D22B8"/>
    <w:rsid w:val="002D4004"/>
    <w:rsid w:val="002E0CCB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27F34"/>
    <w:rsid w:val="00436085"/>
    <w:rsid w:val="00447706"/>
    <w:rsid w:val="004639D5"/>
    <w:rsid w:val="004963D9"/>
    <w:rsid w:val="004A3256"/>
    <w:rsid w:val="004B6FA5"/>
    <w:rsid w:val="004C6845"/>
    <w:rsid w:val="004D26E6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8E6550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2749E"/>
    <w:rsid w:val="00A3257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334F1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51EA5"/>
    <w:rsid w:val="00F736B0"/>
    <w:rsid w:val="00F75EAE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cas.ca/documents/dec23/r6-specifications-document-pdf.pdf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2011-02-04T23:20:00Z</dcterms:created>
  <dcterms:modified xsi:type="dcterms:W3CDTF">2011-02-11T20:37:00Z</dcterms:modified>
</cp:coreProperties>
</file>