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42157" w14:textId="77777777" w:rsidR="00BD55CE" w:rsidRPr="00BD55CE" w:rsidRDefault="00BD55CE"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bookmarkStart w:id="6" w:name="_GoBack"/>
      <w:bookmarkEnd w:id="6"/>
      <w:r>
        <w:rPr>
          <w:rFonts w:ascii="Verdana" w:eastAsia="Times New Roman" w:hAnsi="Verdana" w:cs="Times New Roman"/>
          <w:b/>
          <w:noProof/>
          <w:color w:val="777777"/>
          <w:sz w:val="18"/>
          <w:szCs w:val="18"/>
        </w:rPr>
        <w:drawing>
          <wp:inline distT="0" distB="0" distL="0" distR="0" wp14:anchorId="35FAD955" wp14:editId="73705982">
            <wp:extent cx="5801995" cy="1408430"/>
            <wp:effectExtent l="0" t="0" r="8255" b="1270"/>
            <wp:docPr id="4" name="Picture 4" descr="ABOUT PESC | P20W Education Standards Council">
              <a:hlinkClick xmlns:a="http://schemas.openxmlformats.org/drawingml/2006/main" r:id="rId13" tooltip="&quot;ABOUT PESC | P20W Education Standards Counc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PESC | P20W Education Standards Council">
                      <a:hlinkClick r:id="rId13" tooltip="&quot;ABOUT PESC | P20W Education Standards Council&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1995" cy="1408430"/>
                    </a:xfrm>
                    <a:prstGeom prst="rect">
                      <a:avLst/>
                    </a:prstGeom>
                    <a:noFill/>
                    <a:ln>
                      <a:noFill/>
                    </a:ln>
                  </pic:spPr>
                </pic:pic>
              </a:graphicData>
            </a:graphic>
          </wp:inline>
        </w:drawing>
      </w:r>
    </w:p>
    <w:p w14:paraId="10BFEACA" w14:textId="77777777" w:rsidR="00BD55CE" w:rsidRPr="00BD55CE" w:rsidRDefault="00BD55CE" w:rsidP="00BD55CE">
      <w:pPr>
        <w:spacing w:before="120" w:after="120" w:line="240" w:lineRule="auto"/>
        <w:jc w:val="center"/>
        <w:rPr>
          <w:rFonts w:ascii="Arial" w:eastAsia="Times New Roman" w:hAnsi="Arial" w:cs="Times New Roman"/>
          <w:b/>
          <w:color w:val="000000"/>
          <w:sz w:val="56"/>
          <w:szCs w:val="20"/>
        </w:rPr>
      </w:pPr>
    </w:p>
    <w:bookmarkStart w:id="7" w:name="_Toc525614829"/>
    <w:p w14:paraId="2D9EF53E" w14:textId="77777777" w:rsidR="00BD55CE" w:rsidRPr="00BD55CE" w:rsidRDefault="00BD55CE" w:rsidP="00BD55CE">
      <w:pPr>
        <w:spacing w:before="120" w:after="120" w:line="240" w:lineRule="auto"/>
        <w:jc w:val="center"/>
        <w:rPr>
          <w:rFonts w:ascii="Arial" w:eastAsia="Times New Roman" w:hAnsi="Arial" w:cs="Times New Roman"/>
          <w:b/>
          <w:color w:val="000000"/>
          <w:sz w:val="56"/>
          <w:szCs w:val="20"/>
        </w:rPr>
      </w:pPr>
      <w:r w:rsidRPr="00BD55CE">
        <w:rPr>
          <w:rFonts w:ascii="Arial" w:eastAsia="Times New Roman" w:hAnsi="Arial" w:cs="Times New Roman"/>
          <w:b/>
          <w:color w:val="000000"/>
          <w:sz w:val="56"/>
          <w:szCs w:val="20"/>
        </w:rPr>
        <w:fldChar w:fldCharType="begin"/>
      </w:r>
      <w:r w:rsidRPr="00BD55CE">
        <w:rPr>
          <w:rFonts w:ascii="Arial" w:eastAsia="Times New Roman" w:hAnsi="Arial" w:cs="Times New Roman"/>
          <w:b/>
          <w:color w:val="000000"/>
          <w:sz w:val="56"/>
          <w:szCs w:val="20"/>
        </w:rPr>
        <w:instrText xml:space="preserve"> DOCPROPERTY  Title  \* MERGEFORMAT </w:instrText>
      </w:r>
      <w:r w:rsidRPr="00BD55CE">
        <w:rPr>
          <w:rFonts w:ascii="Arial" w:eastAsia="Times New Roman" w:hAnsi="Arial" w:cs="Times New Roman"/>
          <w:b/>
          <w:color w:val="000000"/>
          <w:sz w:val="56"/>
          <w:szCs w:val="20"/>
        </w:rPr>
        <w:fldChar w:fldCharType="separate"/>
      </w:r>
      <w:r w:rsidRPr="00BD55CE">
        <w:rPr>
          <w:rFonts w:ascii="Arial" w:eastAsia="Times New Roman" w:hAnsi="Arial" w:cs="Times New Roman"/>
          <w:b/>
          <w:color w:val="000000"/>
          <w:sz w:val="56"/>
          <w:szCs w:val="20"/>
        </w:rPr>
        <w:t>PESC Guidelines for XML Architecture and Data Modeling</w:t>
      </w:r>
      <w:r w:rsidRPr="00BD55CE">
        <w:rPr>
          <w:rFonts w:ascii="Arial" w:eastAsia="Times New Roman" w:hAnsi="Arial" w:cs="Times New Roman"/>
          <w:b/>
          <w:color w:val="000000"/>
          <w:sz w:val="56"/>
          <w:szCs w:val="20"/>
        </w:rPr>
        <w:fldChar w:fldCharType="end"/>
      </w:r>
      <w:bookmarkEnd w:id="0"/>
      <w:bookmarkEnd w:id="1"/>
      <w:bookmarkEnd w:id="2"/>
      <w:bookmarkEnd w:id="3"/>
      <w:bookmarkEnd w:id="4"/>
      <w:bookmarkEnd w:id="5"/>
      <w:bookmarkEnd w:id="7"/>
    </w:p>
    <w:p w14:paraId="4633054B" w14:textId="77777777" w:rsidR="00BD55CE" w:rsidRPr="00BD55CE" w:rsidRDefault="00BD55CE" w:rsidP="00BD55CE">
      <w:pPr>
        <w:spacing w:after="60" w:line="240" w:lineRule="auto"/>
        <w:jc w:val="center"/>
        <w:rPr>
          <w:rFonts w:ascii="Arial" w:eastAsia="Times New Roman" w:hAnsi="Arial" w:cs="Times New Roman"/>
          <w:sz w:val="32"/>
          <w:szCs w:val="20"/>
        </w:rPr>
      </w:pPr>
      <w:r w:rsidRPr="00BD55CE">
        <w:rPr>
          <w:rFonts w:ascii="Arial" w:eastAsia="Times New Roman" w:hAnsi="Arial" w:cs="Times New Roman"/>
          <w:sz w:val="32"/>
          <w:szCs w:val="20"/>
        </w:rPr>
        <w:t xml:space="preserve">Version </w:t>
      </w:r>
      <w:r w:rsidRPr="00BD55CE">
        <w:rPr>
          <w:rFonts w:ascii="Arial" w:eastAsia="Times New Roman" w:hAnsi="Arial" w:cs="Times New Roman"/>
          <w:sz w:val="32"/>
          <w:szCs w:val="20"/>
        </w:rPr>
        <w:fldChar w:fldCharType="begin"/>
      </w:r>
      <w:r w:rsidRPr="00BD55CE">
        <w:rPr>
          <w:rFonts w:ascii="Arial" w:eastAsia="Times New Roman" w:hAnsi="Arial" w:cs="Times New Roman"/>
          <w:sz w:val="32"/>
          <w:szCs w:val="20"/>
        </w:rPr>
        <w:instrText xml:space="preserve"> DOCPROPERTY  Version  \* MERGEFORMAT </w:instrText>
      </w:r>
      <w:r w:rsidRPr="00BD55CE">
        <w:rPr>
          <w:rFonts w:ascii="Arial" w:eastAsia="Times New Roman" w:hAnsi="Arial" w:cs="Times New Roman"/>
          <w:sz w:val="32"/>
          <w:szCs w:val="20"/>
        </w:rPr>
        <w:fldChar w:fldCharType="separate"/>
      </w:r>
      <w:r w:rsidR="005562B3">
        <w:rPr>
          <w:rFonts w:ascii="Arial" w:eastAsia="Times New Roman" w:hAnsi="Arial" w:cs="Times New Roman"/>
          <w:sz w:val="32"/>
          <w:szCs w:val="20"/>
        </w:rPr>
        <w:t>4.2</w:t>
      </w:r>
      <w:r w:rsidRPr="00BD55CE">
        <w:rPr>
          <w:rFonts w:ascii="Arial" w:eastAsia="Times New Roman" w:hAnsi="Arial" w:cs="Times New Roman"/>
          <w:sz w:val="32"/>
          <w:szCs w:val="20"/>
        </w:rPr>
        <w:fldChar w:fldCharType="end"/>
      </w:r>
    </w:p>
    <w:p w14:paraId="2E5EE9CF" w14:textId="77777777" w:rsidR="00BD55CE" w:rsidRPr="00BD55CE" w:rsidRDefault="00BD55CE" w:rsidP="00BD55CE">
      <w:pPr>
        <w:spacing w:before="120" w:after="120" w:line="240" w:lineRule="auto"/>
        <w:jc w:val="center"/>
        <w:rPr>
          <w:rFonts w:ascii="Arial" w:eastAsia="Times New Roman" w:hAnsi="Arial" w:cs="Times New Roman"/>
          <w:b/>
          <w:color w:val="000000"/>
          <w:sz w:val="56"/>
          <w:szCs w:val="20"/>
        </w:rPr>
      </w:pPr>
    </w:p>
    <w:p w14:paraId="0A3C82B1" w14:textId="77777777" w:rsidR="00BD55CE" w:rsidRPr="00BD55CE" w:rsidRDefault="00BD55CE" w:rsidP="00BD55CE">
      <w:pPr>
        <w:spacing w:after="0" w:line="240" w:lineRule="auto"/>
        <w:jc w:val="center"/>
        <w:rPr>
          <w:rFonts w:ascii="Book Antiqua" w:eastAsia="Times New Roman" w:hAnsi="Book Antiqua" w:cs="Times New Roman"/>
          <w:szCs w:val="20"/>
        </w:rPr>
      </w:pPr>
      <w:r w:rsidRPr="00BD55CE">
        <w:rPr>
          <w:rFonts w:ascii="Arial" w:eastAsia="Times New Roman" w:hAnsi="Arial" w:cs="Times New Roman"/>
          <w:b/>
          <w:sz w:val="32"/>
          <w:szCs w:val="20"/>
        </w:rPr>
        <w:fldChar w:fldCharType="begin"/>
      </w:r>
      <w:r w:rsidRPr="00BD55CE">
        <w:rPr>
          <w:rFonts w:ascii="Arial" w:eastAsia="Times New Roman" w:hAnsi="Arial" w:cs="Times New Roman"/>
          <w:b/>
          <w:sz w:val="32"/>
          <w:szCs w:val="20"/>
        </w:rPr>
        <w:instrText xml:space="preserve"> DOCPROPERTY  "Release Date"  \* MERGEFORMAT </w:instrText>
      </w:r>
      <w:r w:rsidRPr="00BD55CE">
        <w:rPr>
          <w:rFonts w:ascii="Arial" w:eastAsia="Times New Roman" w:hAnsi="Arial" w:cs="Times New Roman"/>
          <w:b/>
          <w:sz w:val="32"/>
          <w:szCs w:val="20"/>
        </w:rPr>
        <w:fldChar w:fldCharType="separate"/>
      </w:r>
      <w:r w:rsidR="002A09BD">
        <w:rPr>
          <w:rFonts w:ascii="Arial" w:eastAsia="Times New Roman" w:hAnsi="Arial" w:cs="Times New Roman"/>
          <w:b/>
          <w:sz w:val="32"/>
          <w:szCs w:val="20"/>
        </w:rPr>
        <w:t>Feb 15, 2015</w:t>
      </w:r>
      <w:r w:rsidRPr="00BD55CE">
        <w:rPr>
          <w:rFonts w:ascii="Arial" w:eastAsia="Times New Roman" w:hAnsi="Arial" w:cs="Times New Roman"/>
          <w:b/>
          <w:sz w:val="32"/>
          <w:szCs w:val="20"/>
        </w:rPr>
        <w:fldChar w:fldCharType="end"/>
      </w:r>
    </w:p>
    <w:p w14:paraId="4E6E87A2"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015628B3"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163FC25"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53CCFC38"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9F4E168"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427856A8"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1DA138E2" w14:textId="77777777" w:rsidR="00BD55CE" w:rsidRPr="00BD55CE" w:rsidRDefault="00BD55CE" w:rsidP="00BD55CE">
      <w:pPr>
        <w:spacing w:after="0" w:line="240" w:lineRule="auto"/>
        <w:rPr>
          <w:rFonts w:ascii="Book Antiqua" w:eastAsia="Times New Roman" w:hAnsi="Book Antiqua" w:cs="Times New Roman"/>
          <w:szCs w:val="20"/>
        </w:rPr>
      </w:pPr>
    </w:p>
    <w:p w14:paraId="4D10056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AAB1474"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103CAB84"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491FA801" w14:textId="77777777" w:rsidR="00BD55CE" w:rsidRPr="00BD55CE" w:rsidRDefault="00BD55CE" w:rsidP="00BD55CE">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77777777" w:rsidR="00BD55CE" w:rsidRPr="00BD55CE" w:rsidRDefault="00BD55CE" w:rsidP="00BD55CE">
      <w:pPr>
        <w:spacing w:after="0" w:line="240" w:lineRule="auto"/>
        <w:jc w:val="center"/>
        <w:rPr>
          <w:rFonts w:ascii="Arial" w:eastAsia="Times New Roman" w:hAnsi="Arial" w:cs="Times New Roman"/>
          <w:i/>
          <w:sz w:val="28"/>
          <w:szCs w:val="20"/>
        </w:rPr>
      </w:pPr>
    </w:p>
    <w:p w14:paraId="7FA78DED" w14:textId="77777777" w:rsidR="00BD55CE" w:rsidRPr="00BD55CE" w:rsidRDefault="00BD55CE" w:rsidP="00BD55CE">
      <w:pPr>
        <w:spacing w:after="0" w:line="240" w:lineRule="auto"/>
        <w:jc w:val="center"/>
        <w:rPr>
          <w:rFonts w:ascii="Arial" w:eastAsia="Times New Roman" w:hAnsi="Arial" w:cs="Times New Roman"/>
          <w:b/>
          <w:sz w:val="32"/>
          <w:szCs w:val="20"/>
        </w:rPr>
      </w:pPr>
      <w:r w:rsidRPr="00BD55CE">
        <w:rPr>
          <w:rFonts w:ascii="Arial" w:eastAsia="Times New Roman" w:hAnsi="Arial" w:cs="Times New Roman"/>
          <w:b/>
          <w:sz w:val="32"/>
          <w:szCs w:val="20"/>
        </w:rPr>
        <w:fldChar w:fldCharType="begin"/>
      </w:r>
      <w:r w:rsidRPr="00BD55CE">
        <w:rPr>
          <w:rFonts w:ascii="Arial" w:eastAsia="Times New Roman" w:hAnsi="Arial" w:cs="Times New Roman"/>
          <w:b/>
          <w:sz w:val="32"/>
          <w:szCs w:val="20"/>
        </w:rPr>
        <w:instrText xml:space="preserve"> DOCPROPERTY  Company  \* MERGEFORMAT </w:instrText>
      </w:r>
      <w:r w:rsidRPr="00BD55CE">
        <w:rPr>
          <w:rFonts w:ascii="Arial" w:eastAsia="Times New Roman" w:hAnsi="Arial" w:cs="Times New Roman"/>
          <w:b/>
          <w:sz w:val="32"/>
          <w:szCs w:val="20"/>
        </w:rPr>
        <w:fldChar w:fldCharType="separate"/>
      </w:r>
      <w:r w:rsidR="005166AA">
        <w:rPr>
          <w:rFonts w:ascii="Arial" w:eastAsia="Times New Roman" w:hAnsi="Arial" w:cs="Times New Roman"/>
          <w:b/>
          <w:sz w:val="32"/>
          <w:szCs w:val="20"/>
        </w:rPr>
        <w:t>P20W Education Standards Council (PESC)</w:t>
      </w:r>
      <w:r w:rsidRPr="00BD55CE">
        <w:rPr>
          <w:rFonts w:ascii="Arial" w:eastAsia="Times New Roman" w:hAnsi="Arial" w:cs="Times New Roman"/>
          <w:b/>
          <w:sz w:val="32"/>
          <w:szCs w:val="20"/>
        </w:rPr>
        <w:fldChar w:fldCharType="end"/>
      </w:r>
    </w:p>
    <w:p w14:paraId="59FCC491" w14:textId="77777777" w:rsidR="00BD55CE" w:rsidRPr="00BD55CE" w:rsidRDefault="00BD55CE" w:rsidP="00BD55CE">
      <w:pPr>
        <w:spacing w:after="0" w:line="240" w:lineRule="auto"/>
        <w:rPr>
          <w:rFonts w:ascii="Arial" w:eastAsia="Times New Roman" w:hAnsi="Arial" w:cs="Times New Roman"/>
          <w:b/>
          <w:sz w:val="32"/>
          <w:szCs w:val="20"/>
        </w:rPr>
      </w:pPr>
      <w:r w:rsidRPr="00BD55CE">
        <w:rPr>
          <w:rFonts w:ascii="Arial" w:eastAsia="Times New Roman" w:hAnsi="Arial" w:cs="Times New Roman"/>
          <w:b/>
          <w:sz w:val="32"/>
          <w:szCs w:val="20"/>
        </w:rPr>
        <w:br w:type="page"/>
      </w:r>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686FD4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3AEDC3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43F56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829C003"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4B8264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7A06C7F"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06F18BB"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149A8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E79B3D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F4334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C6085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DED3E1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74992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12362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585B3D7"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5513C7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889505C"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DCBCE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D48B25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2367E10" w14:textId="1910DDA3" w:rsidR="00BD55CE" w:rsidRPr="00BD55CE" w:rsidRDefault="00237BAB" w:rsidP="00BD55CE">
      <w:pPr>
        <w:spacing w:after="0" w:line="240" w:lineRule="auto"/>
        <w:rPr>
          <w:rFonts w:ascii="Book Antiqua" w:eastAsia="Times New Roman" w:hAnsi="Book Antiqua" w:cs="Times New Roman"/>
        </w:rPr>
      </w:pPr>
      <w:proofErr w:type="gramStart"/>
      <w:r>
        <w:rPr>
          <w:rFonts w:ascii="Book Antiqua" w:eastAsia="Times New Roman" w:hAnsi="Book Antiqua" w:cs="Times New Roman"/>
        </w:rPr>
        <w:t xml:space="preserve">© P20W Education </w:t>
      </w:r>
      <w:r w:rsidR="00BD55CE" w:rsidRPr="00BD55CE">
        <w:rPr>
          <w:rFonts w:ascii="Book Antiqua" w:eastAsia="Times New Roman" w:hAnsi="Book Antiqua" w:cs="Times New Roman"/>
        </w:rPr>
        <w:t>Standards</w:t>
      </w:r>
      <w:r w:rsidR="00D6021E">
        <w:rPr>
          <w:rFonts w:ascii="Book Antiqua" w:eastAsia="Times New Roman" w:hAnsi="Book Antiqua" w:cs="Times New Roman"/>
        </w:rPr>
        <w:t xml:space="preserve"> Council (PESC) 2015</w:t>
      </w:r>
      <w:r w:rsidR="00BD55CE" w:rsidRPr="00BD55CE">
        <w:rPr>
          <w:rFonts w:ascii="Book Antiqua" w:eastAsia="Times New Roman" w:hAnsi="Book Antiqua" w:cs="Times New Roman"/>
        </w:rPr>
        <w:t>.</w:t>
      </w:r>
      <w:proofErr w:type="gramEnd"/>
      <w:r w:rsidR="00BD55CE" w:rsidRPr="00BD55CE">
        <w:rPr>
          <w:rFonts w:ascii="Book Antiqua" w:eastAsia="Times New Roman" w:hAnsi="Book Antiqua" w:cs="Times New Roman"/>
        </w:rPr>
        <w:t xml:space="preserve">  All Rights Reserved.</w:t>
      </w:r>
    </w:p>
    <w:p w14:paraId="2F8F2400" w14:textId="77777777" w:rsidR="00BD55CE" w:rsidRPr="00BD55CE" w:rsidRDefault="00BD55CE" w:rsidP="00BD55CE">
      <w:pPr>
        <w:spacing w:after="0" w:line="240" w:lineRule="auto"/>
        <w:rPr>
          <w:rFonts w:ascii="Book Antiqua" w:eastAsia="Times New Roman" w:hAnsi="Book Antiqua" w:cs="Times New Roman"/>
          <w:szCs w:val="20"/>
        </w:rPr>
      </w:pPr>
    </w:p>
    <w:p w14:paraId="2164D4F7" w14:textId="77777777" w:rsidR="00BD55CE" w:rsidRPr="00BD55CE" w:rsidRDefault="00BD55CE" w:rsidP="00BD55CE">
      <w:pPr>
        <w:spacing w:after="0" w:line="240" w:lineRule="auto"/>
        <w:rPr>
          <w:rFonts w:ascii="Book Antiqua" w:eastAsia="Times New Roman" w:hAnsi="Book Antiqua" w:cs="Times New Roman"/>
          <w:szCs w:val="20"/>
        </w:rPr>
        <w:sectPr w:rsidR="00BD55CE" w:rsidRPr="00BD55CE">
          <w:pgSz w:w="12240" w:h="15840" w:code="1"/>
          <w:pgMar w:top="1440" w:right="1440" w:bottom="1440" w:left="1440" w:header="432" w:footer="432" w:gutter="0"/>
          <w:cols w:space="720"/>
        </w:sectPr>
      </w:pPr>
      <w:r w:rsidRPr="00BD55CE">
        <w:rPr>
          <w:rFonts w:ascii="Book Antiqua" w:eastAsia="Times New Roman" w:hAnsi="Book Antiqua" w:cs="Times New Roman"/>
          <w:szCs w:val="20"/>
        </w:rPr>
        <w:t>This document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This document itself, however, may not be modified in any way except when expressly approved by PESC for the purpose of developing standards and specifications.</w:t>
      </w: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5"/>
      <w:bookmarkStart w:id="9" w:name="_Toc409702975"/>
      <w:r w:rsidRPr="00BD55CE">
        <w:rPr>
          <w:rFonts w:ascii="Book Antiqua" w:eastAsia="Times New Roman" w:hAnsi="Book Antiqua" w:cs="Times New Roman"/>
          <w:b/>
          <w:sz w:val="28"/>
          <w:szCs w:val="20"/>
        </w:rPr>
        <w:lastRenderedPageBreak/>
        <w:t>Executive Summary</w:t>
      </w:r>
      <w:bookmarkEnd w:id="8"/>
      <w:bookmarkEnd w:id="9"/>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3534ADB8"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Historically, the companies, agencies, and institutions that comprise the education community at large have developed their systems, data models, and data standards independently.  This has resulted in a lack of common data definitions and enterprise data standards across the education domain.  While the need to conduct business electronically has increased dramatically in recent years, differing data definitions have made mapping and analyzing data between systems difficult, and, consequently, have hindered the building of standard interfaces that ensure data quality and consistency.</w:t>
      </w:r>
    </w:p>
    <w:p w14:paraId="40F9441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3EC8C693"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Recognizing the need to standardize its own business processes and data definitions, the Department of Education’s Office of Federal Student Aid (FSA) in 2000 embarked upon a comprehensive plan to rationalize its existing systems and processes and base data exchange on XML. In 2002, this initiative was aligned with a broader community initiative when FSA began to work with the Postsecondary Electronic Standards Council (PESC) and the National Council of Higher Education Loan Programs (NCHELP) on the development and design of an XML standard for higher education. Based on the principles originally codified in FSA’s XML Framework, this standard seeks to provide all stakeholders maximum benefit from the adoption of XML technology through better, faster, and cheaper information exchange.</w:t>
      </w:r>
    </w:p>
    <w:p w14:paraId="3776BBC3" w14:textId="77777777" w:rsidR="00BD55CE" w:rsidRPr="00BD55CE" w:rsidRDefault="00BD55CE" w:rsidP="00BD55CE">
      <w:pPr>
        <w:spacing w:after="0" w:line="240" w:lineRule="auto"/>
        <w:rPr>
          <w:rFonts w:ascii="Book Antiqua" w:eastAsia="Times New Roman" w:hAnsi="Book Antiqua" w:cs="Times New Roman"/>
          <w:szCs w:val="20"/>
        </w:rPr>
      </w:pPr>
    </w:p>
    <w:p w14:paraId="610DF0D1"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Now under the direction of PESC, this community-wide standards initiative seeks to establish enterprise definitions for data that is commonly exchanged by members of the education community as well as the policies, procedures, and standards that will guide further developments.  </w:t>
      </w:r>
    </w:p>
    <w:p w14:paraId="6EDC7EFB" w14:textId="77777777" w:rsidR="00BD55CE" w:rsidRPr="00BD55CE" w:rsidRDefault="00BD55CE" w:rsidP="00BD55CE">
      <w:pPr>
        <w:spacing w:after="0" w:line="240" w:lineRule="auto"/>
        <w:rPr>
          <w:rFonts w:ascii="Book Antiqua" w:eastAsia="Times New Roman" w:hAnsi="Book Antiqua" w:cs="Times New Roman"/>
          <w:szCs w:val="20"/>
        </w:rPr>
      </w:pPr>
    </w:p>
    <w:p w14:paraId="1C004318" w14:textId="2C3B228B"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In 2015, the Department of Education and PESC agreed upon a goal to join a Federal Government wide initiative to use a single model for XML information exchanges. The </w:t>
      </w:r>
      <w:hyperlink r:id="rId15" w:history="1">
        <w:r w:rsidRPr="00BD55CE">
          <w:rPr>
            <w:rFonts w:ascii="Book Antiqua" w:eastAsia="Times New Roman" w:hAnsi="Book Antiqua" w:cs="Times New Roman"/>
            <w:color w:val="0000FF"/>
            <w:szCs w:val="20"/>
            <w:u w:val="single"/>
          </w:rPr>
          <w:t>National Information Exchange Model</w:t>
        </w:r>
      </w:hyperlink>
      <w:r w:rsidRPr="00BD55CE">
        <w:rPr>
          <w:rFonts w:ascii="Book Antiqua" w:eastAsia="Times New Roman" w:hAnsi="Book Antiqua" w:cs="Times New Roman"/>
          <w:szCs w:val="20"/>
        </w:rPr>
        <w:t xml:space="preserve"> (NIEM)</w:t>
      </w:r>
      <w:r w:rsidR="00B50D67">
        <w:rPr>
          <w:rFonts w:ascii="Book Antiqua" w:eastAsia="Times New Roman" w:hAnsi="Book Antiqua" w:cs="Times New Roman"/>
          <w:szCs w:val="20"/>
        </w:rPr>
        <w:t xml:space="preserve"> [1] </w:t>
      </w:r>
      <w:r w:rsidRPr="00BD55CE">
        <w:rPr>
          <w:rFonts w:ascii="Book Antiqua" w:eastAsia="Times New Roman" w:hAnsi="Book Antiqua" w:cs="Times New Roman"/>
          <w:szCs w:val="20"/>
        </w:rPr>
        <w:t xml:space="preserve">is the framework in which PESC standards will be developed and documented in the future. In addition, PESC intends to manage the Education Domain within NIEM. </w:t>
      </w:r>
    </w:p>
    <w:p w14:paraId="511AB660" w14:textId="77777777" w:rsidR="00BD55CE" w:rsidRPr="00BD55CE" w:rsidRDefault="00BD55CE" w:rsidP="00BD55CE">
      <w:pPr>
        <w:spacing w:after="0" w:line="240" w:lineRule="auto"/>
        <w:rPr>
          <w:rFonts w:ascii="Book Antiqua" w:eastAsia="Times New Roman" w:hAnsi="Book Antiqua" w:cs="Times New Roman"/>
          <w:szCs w:val="20"/>
        </w:rPr>
      </w:pPr>
    </w:p>
    <w:p w14:paraId="08D365BB"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To reach this goal, PESC has determined to evolve its standards so that they will become conformant with NIEM over time. The following steps will be required to meet this goal:</w:t>
      </w:r>
    </w:p>
    <w:p w14:paraId="30F27D25" w14:textId="239A9303" w:rsidR="00BD55CE" w:rsidRPr="00BD55CE" w:rsidRDefault="00BD55CE" w:rsidP="00BD55CE">
      <w:pPr>
        <w:numPr>
          <w:ilvl w:val="0"/>
          <w:numId w:val="2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Convert core-main and sector library schemas so that they follow the NIEM </w:t>
      </w:r>
      <w:r w:rsidR="00C1092F">
        <w:rPr>
          <w:rFonts w:ascii="Book Antiqua" w:eastAsia="Times New Roman" w:hAnsi="Book Antiqua" w:cs="Times New Roman"/>
          <w:szCs w:val="20"/>
        </w:rPr>
        <w:t>based n</w:t>
      </w:r>
      <w:r w:rsidR="00B50D67">
        <w:rPr>
          <w:rFonts w:ascii="Book Antiqua" w:eastAsia="Times New Roman" w:hAnsi="Book Antiqua" w:cs="Times New Roman"/>
          <w:szCs w:val="20"/>
        </w:rPr>
        <w:t>aming and design rules [2</w:t>
      </w:r>
      <w:r w:rsidRPr="00BD55CE">
        <w:rPr>
          <w:rFonts w:ascii="Book Antiqua" w:eastAsia="Times New Roman" w:hAnsi="Book Antiqua" w:cs="Times New Roman"/>
          <w:szCs w:val="20"/>
        </w:rPr>
        <w:t>] specified in this document while maintaining the PESC namespace, library, and import structure. Because many simple element names do not meet the NIEM naming conventions, substitution groups will be added to include the new and old name in the schema so that instance documents will still be backward compatible.</w:t>
      </w:r>
    </w:p>
    <w:p w14:paraId="61B7AF7C" w14:textId="158802F6" w:rsidR="00BD55CE" w:rsidRPr="00BD55CE" w:rsidRDefault="00BD55CE" w:rsidP="00BD55CE">
      <w:pPr>
        <w:numPr>
          <w:ilvl w:val="0"/>
          <w:numId w:val="2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When PESC creates a new standard or revises previously released standards, the workgroup will reference the new core and sector schema files.  The </w:t>
      </w:r>
      <w:r w:rsidR="009F1D71">
        <w:rPr>
          <w:rFonts w:ascii="Book Antiqua" w:eastAsia="Times New Roman" w:hAnsi="Book Antiqua" w:cs="Times New Roman"/>
          <w:szCs w:val="20"/>
        </w:rPr>
        <w:t>PESC Technical Advisory Board (</w:t>
      </w:r>
      <w:r w:rsidRPr="00BD55CE">
        <w:rPr>
          <w:rFonts w:ascii="Book Antiqua" w:eastAsia="Times New Roman" w:hAnsi="Book Antiqua" w:cs="Times New Roman"/>
          <w:szCs w:val="20"/>
        </w:rPr>
        <w:t>TAB</w:t>
      </w:r>
      <w:r w:rsidR="009F1D71">
        <w:rPr>
          <w:rFonts w:ascii="Book Antiqua" w:eastAsia="Times New Roman" w:hAnsi="Book Antiqua" w:cs="Times New Roman"/>
          <w:szCs w:val="20"/>
        </w:rPr>
        <w:t>)</w:t>
      </w:r>
      <w:r w:rsidRPr="00BD55CE">
        <w:rPr>
          <w:rFonts w:ascii="Book Antiqua" w:eastAsia="Times New Roman" w:hAnsi="Book Antiqua" w:cs="Times New Roman"/>
          <w:szCs w:val="20"/>
        </w:rPr>
        <w:t xml:space="preserve"> will provide tools to help with this migration.</w:t>
      </w:r>
    </w:p>
    <w:p w14:paraId="5ED406FB" w14:textId="1A3A0C7A" w:rsidR="00BD55CE" w:rsidRPr="00BD55CE" w:rsidRDefault="00BD55CE" w:rsidP="00BD55CE">
      <w:pPr>
        <w:numPr>
          <w:ilvl w:val="0"/>
          <w:numId w:val="2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When the domain stewardship of the NIEM Education domain is assigned to PESC, the core and sector schemas will be modified to include NIEM namespaces and schemas and placed in the Education domain as NIEM Reference and Extension schemas. TAB and </w:t>
      </w:r>
      <w:r w:rsidR="009F1D71">
        <w:rPr>
          <w:rFonts w:ascii="Book Antiqua" w:eastAsia="Times New Roman" w:hAnsi="Book Antiqua" w:cs="Times New Roman"/>
          <w:szCs w:val="20"/>
        </w:rPr>
        <w:t xml:space="preserve">PESC Change Control Board (CCB) </w:t>
      </w:r>
      <w:r w:rsidRPr="00BD55CE">
        <w:rPr>
          <w:rFonts w:ascii="Book Antiqua" w:eastAsia="Times New Roman" w:hAnsi="Book Antiqua" w:cs="Times New Roman"/>
          <w:szCs w:val="20"/>
        </w:rPr>
        <w:t>will assure that these domain schemas are NIEM conformant. Substitution groups used to support backward compatibility of element names will be removed.</w:t>
      </w:r>
    </w:p>
    <w:p w14:paraId="071CAA59" w14:textId="77777777" w:rsidR="00BD55CE" w:rsidRPr="00BD55CE" w:rsidRDefault="00BD55CE" w:rsidP="00BD55CE">
      <w:pPr>
        <w:numPr>
          <w:ilvl w:val="0"/>
          <w:numId w:val="2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Any new or revised standards will then use the NIEM framework for development of PESC standards.</w:t>
      </w:r>
    </w:p>
    <w:p w14:paraId="10926650"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p>
    <w:p w14:paraId="5B6BC2B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Guidelines for XML Architecture and Data Modeling</w:t>
      </w:r>
    </w:p>
    <w:p w14:paraId="501A7E90" w14:textId="234057A4" w:rsidR="00BD55CE" w:rsidRPr="00BD55CE" w:rsidRDefault="005562B3" w:rsidP="00BD55CE">
      <w:pPr>
        <w:autoSpaceDE w:val="0"/>
        <w:autoSpaceDN w:val="0"/>
        <w:adjustRightInd w:val="0"/>
        <w:spacing w:after="0" w:line="240" w:lineRule="auto"/>
        <w:rPr>
          <w:rFonts w:ascii="Book Antiqua" w:eastAsia="Times New Roman" w:hAnsi="Book Antiqua" w:cs="Times New Roman"/>
          <w:b/>
          <w:szCs w:val="20"/>
        </w:rPr>
      </w:pPr>
      <w:r>
        <w:rPr>
          <w:rFonts w:ascii="Book Antiqua" w:eastAsia="Times New Roman" w:hAnsi="Book Antiqua" w:cs="Times New Roman"/>
          <w:szCs w:val="20"/>
        </w:rPr>
        <w:t>I</w:t>
      </w:r>
      <w:r w:rsidR="00BD55CE" w:rsidRPr="00BD55CE">
        <w:rPr>
          <w:rFonts w:ascii="Book Antiqua" w:eastAsia="Times New Roman" w:hAnsi="Book Antiqua" w:cs="Times New Roman"/>
          <w:szCs w:val="20"/>
        </w:rPr>
        <w:t xml:space="preserve">nformation exchange specifications and the </w:t>
      </w:r>
      <w:r>
        <w:rPr>
          <w:rFonts w:ascii="Book Antiqua" w:eastAsia="Times New Roman" w:hAnsi="Book Antiqua" w:cs="Times New Roman"/>
          <w:szCs w:val="20"/>
        </w:rPr>
        <w:t>data models</w:t>
      </w:r>
      <w:r w:rsidR="00BD55CE" w:rsidRPr="00BD55CE">
        <w:rPr>
          <w:rFonts w:ascii="Book Antiqua" w:eastAsia="Times New Roman" w:hAnsi="Book Antiqua" w:cs="Times New Roman"/>
          <w:szCs w:val="20"/>
        </w:rPr>
        <w:t xml:space="preserve"> upon which they are based must expand and evolve as business needs change. To guide these processes, this document, the PESC Guidelines for XML Architecture and Data Modeling, and its companion volume, the Standards Forum Policies and Procedures Manual</w:t>
      </w:r>
      <w:r w:rsidR="00B50D67">
        <w:rPr>
          <w:rFonts w:ascii="Book Antiqua" w:eastAsia="Times New Roman" w:hAnsi="Book Antiqua" w:cs="Times New Roman"/>
          <w:szCs w:val="20"/>
        </w:rPr>
        <w:t xml:space="preserve"> [3]</w:t>
      </w:r>
      <w:r w:rsidR="00BD55CE" w:rsidRPr="00BD55CE">
        <w:rPr>
          <w:rFonts w:ascii="Book Antiqua" w:eastAsia="Times New Roman" w:hAnsi="Book Antiqua" w:cs="Times New Roman"/>
          <w:szCs w:val="20"/>
        </w:rPr>
        <w:t>, have been developed. These documents are to be used in conjunction with the NIEM documentation to provide the methodology, standards, conceptual framework, and policies needed to assemble, maintain, and expand standard, consistent information exchange specifications.</w:t>
      </w:r>
    </w:p>
    <w:p w14:paraId="2376331B"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08934FA7" w14:textId="77777777" w:rsidR="00BD55CE" w:rsidRPr="00BD55CE" w:rsidRDefault="00BD55CE" w:rsidP="00BD55CE">
      <w:pPr>
        <w:spacing w:after="0" w:line="240" w:lineRule="auto"/>
        <w:rPr>
          <w:rFonts w:ascii="Book Antiqua" w:eastAsia="Times New Roman" w:hAnsi="Book Antiqua" w:cs="Times New Roman"/>
          <w:szCs w:val="20"/>
        </w:rPr>
      </w:pPr>
    </w:p>
    <w:p w14:paraId="16638007" w14:textId="77777777" w:rsidR="00BD55CE" w:rsidRPr="00BD55CE" w:rsidRDefault="00BD55CE" w:rsidP="00BD55CE">
      <w:pPr>
        <w:spacing w:after="0" w:line="240" w:lineRule="auto"/>
        <w:rPr>
          <w:rFonts w:ascii="Book Antiqua" w:eastAsia="Times New Roman" w:hAnsi="Book Antiqua" w:cs="Times New Roman"/>
          <w:szCs w:val="20"/>
        </w:rPr>
      </w:pP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6"/>
          <w:headerReference w:type="default" r:id="rId17"/>
          <w:footerReference w:type="even" r:id="rId18"/>
          <w:footerReference w:type="default" r:id="rId19"/>
          <w:headerReference w:type="first" r:id="rId20"/>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10" w:name="_Toc409096256"/>
      <w:bookmarkStart w:id="11" w:name="_Toc409702976"/>
      <w:r w:rsidRPr="00BD55CE">
        <w:rPr>
          <w:rFonts w:ascii="Book Antiqua" w:eastAsia="Times New Roman" w:hAnsi="Book Antiqua" w:cs="Times New Roman"/>
          <w:b/>
          <w:sz w:val="28"/>
          <w:szCs w:val="20"/>
        </w:rPr>
        <w:t>Table of Contents</w:t>
      </w:r>
      <w:bookmarkEnd w:id="10"/>
      <w:bookmarkEnd w:id="11"/>
    </w:p>
    <w:p w14:paraId="172DAAA0" w14:textId="77777777" w:rsidR="00A62922"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409702975" w:history="1">
        <w:r w:rsidR="00A62922" w:rsidRPr="00A336D4">
          <w:rPr>
            <w:rStyle w:val="Hyperlink"/>
            <w:rFonts w:ascii="Book Antiqua" w:hAnsi="Book Antiqua"/>
            <w:noProof/>
          </w:rPr>
          <w:t>Executive Summary</w:t>
        </w:r>
        <w:r w:rsidR="00A62922">
          <w:rPr>
            <w:noProof/>
            <w:webHidden/>
          </w:rPr>
          <w:tab/>
        </w:r>
        <w:r w:rsidR="00A62922">
          <w:rPr>
            <w:noProof/>
            <w:webHidden/>
          </w:rPr>
          <w:fldChar w:fldCharType="begin"/>
        </w:r>
        <w:r w:rsidR="00A62922">
          <w:rPr>
            <w:noProof/>
            <w:webHidden/>
          </w:rPr>
          <w:instrText xml:space="preserve"> PAGEREF _Toc409702975 \h </w:instrText>
        </w:r>
        <w:r w:rsidR="00A62922">
          <w:rPr>
            <w:noProof/>
            <w:webHidden/>
          </w:rPr>
        </w:r>
        <w:r w:rsidR="00A62922">
          <w:rPr>
            <w:noProof/>
            <w:webHidden/>
          </w:rPr>
          <w:fldChar w:fldCharType="separate"/>
        </w:r>
        <w:r w:rsidR="001408D1">
          <w:rPr>
            <w:noProof/>
            <w:webHidden/>
          </w:rPr>
          <w:t>i</w:t>
        </w:r>
        <w:r w:rsidR="00A62922">
          <w:rPr>
            <w:noProof/>
            <w:webHidden/>
          </w:rPr>
          <w:fldChar w:fldCharType="end"/>
        </w:r>
      </w:hyperlink>
    </w:p>
    <w:p w14:paraId="4DF78302" w14:textId="77777777" w:rsidR="00A62922" w:rsidRDefault="00255BF1">
      <w:pPr>
        <w:pStyle w:val="TOC1"/>
        <w:tabs>
          <w:tab w:val="right" w:leader="dot" w:pos="9350"/>
        </w:tabs>
        <w:rPr>
          <w:rFonts w:asciiTheme="minorHAnsi" w:eastAsiaTheme="minorEastAsia" w:hAnsiTheme="minorHAnsi" w:cstheme="minorBidi"/>
          <w:b w:val="0"/>
          <w:bCs w:val="0"/>
          <w:i w:val="0"/>
          <w:iCs w:val="0"/>
          <w:noProof/>
          <w:sz w:val="22"/>
          <w:szCs w:val="22"/>
        </w:rPr>
      </w:pPr>
      <w:hyperlink w:anchor="_Toc409702976" w:history="1">
        <w:r w:rsidR="00A62922" w:rsidRPr="00A336D4">
          <w:rPr>
            <w:rStyle w:val="Hyperlink"/>
            <w:rFonts w:ascii="Book Antiqua" w:hAnsi="Book Antiqua"/>
            <w:noProof/>
          </w:rPr>
          <w:t>Table of Contents</w:t>
        </w:r>
        <w:r w:rsidR="00A62922">
          <w:rPr>
            <w:noProof/>
            <w:webHidden/>
          </w:rPr>
          <w:tab/>
        </w:r>
        <w:r w:rsidR="00A62922">
          <w:rPr>
            <w:noProof/>
            <w:webHidden/>
          </w:rPr>
          <w:fldChar w:fldCharType="begin"/>
        </w:r>
        <w:r w:rsidR="00A62922">
          <w:rPr>
            <w:noProof/>
            <w:webHidden/>
          </w:rPr>
          <w:instrText xml:space="preserve"> PAGEREF _Toc409702976 \h </w:instrText>
        </w:r>
        <w:r w:rsidR="00A62922">
          <w:rPr>
            <w:noProof/>
            <w:webHidden/>
          </w:rPr>
        </w:r>
        <w:r w:rsidR="00A62922">
          <w:rPr>
            <w:noProof/>
            <w:webHidden/>
          </w:rPr>
          <w:fldChar w:fldCharType="separate"/>
        </w:r>
        <w:r w:rsidR="001408D1">
          <w:rPr>
            <w:noProof/>
            <w:webHidden/>
          </w:rPr>
          <w:t>iii</w:t>
        </w:r>
        <w:r w:rsidR="00A62922">
          <w:rPr>
            <w:noProof/>
            <w:webHidden/>
          </w:rPr>
          <w:fldChar w:fldCharType="end"/>
        </w:r>
      </w:hyperlink>
    </w:p>
    <w:p w14:paraId="2B69B720" w14:textId="77777777" w:rsidR="00A62922" w:rsidRDefault="00255BF1">
      <w:pPr>
        <w:pStyle w:val="TOC1"/>
        <w:tabs>
          <w:tab w:val="right" w:leader="dot" w:pos="9350"/>
        </w:tabs>
        <w:rPr>
          <w:rFonts w:asciiTheme="minorHAnsi" w:eastAsiaTheme="minorEastAsia" w:hAnsiTheme="minorHAnsi" w:cstheme="minorBidi"/>
          <w:b w:val="0"/>
          <w:bCs w:val="0"/>
          <w:i w:val="0"/>
          <w:iCs w:val="0"/>
          <w:noProof/>
          <w:sz w:val="22"/>
          <w:szCs w:val="22"/>
        </w:rPr>
      </w:pPr>
      <w:hyperlink w:anchor="_Toc409702977" w:history="1">
        <w:r w:rsidR="00A62922" w:rsidRPr="00A336D4">
          <w:rPr>
            <w:rStyle w:val="Hyperlink"/>
            <w:rFonts w:ascii="Book Antiqua" w:hAnsi="Book Antiqua"/>
            <w:noProof/>
          </w:rPr>
          <w:t>Tables and Figures</w:t>
        </w:r>
        <w:r w:rsidR="00A62922">
          <w:rPr>
            <w:noProof/>
            <w:webHidden/>
          </w:rPr>
          <w:tab/>
        </w:r>
        <w:r w:rsidR="00A62922">
          <w:rPr>
            <w:noProof/>
            <w:webHidden/>
          </w:rPr>
          <w:fldChar w:fldCharType="begin"/>
        </w:r>
        <w:r w:rsidR="00A62922">
          <w:rPr>
            <w:noProof/>
            <w:webHidden/>
          </w:rPr>
          <w:instrText xml:space="preserve"> PAGEREF _Toc409702977 \h </w:instrText>
        </w:r>
        <w:r w:rsidR="00A62922">
          <w:rPr>
            <w:noProof/>
            <w:webHidden/>
          </w:rPr>
        </w:r>
        <w:r w:rsidR="00A62922">
          <w:rPr>
            <w:noProof/>
            <w:webHidden/>
          </w:rPr>
          <w:fldChar w:fldCharType="separate"/>
        </w:r>
        <w:r w:rsidR="001408D1">
          <w:rPr>
            <w:noProof/>
            <w:webHidden/>
          </w:rPr>
          <w:t>v</w:t>
        </w:r>
        <w:r w:rsidR="00A62922">
          <w:rPr>
            <w:noProof/>
            <w:webHidden/>
          </w:rPr>
          <w:fldChar w:fldCharType="end"/>
        </w:r>
      </w:hyperlink>
    </w:p>
    <w:p w14:paraId="11A30079" w14:textId="77777777" w:rsidR="00A62922" w:rsidRDefault="00255BF1">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409702978" w:history="1">
        <w:r w:rsidR="00A62922" w:rsidRPr="00A336D4">
          <w:rPr>
            <w:rStyle w:val="Hyperlink"/>
            <w:noProof/>
          </w:rPr>
          <w:t>1</w:t>
        </w:r>
        <w:r w:rsidR="00A62922">
          <w:rPr>
            <w:rFonts w:asciiTheme="minorHAnsi" w:eastAsiaTheme="minorEastAsia" w:hAnsiTheme="minorHAnsi" w:cstheme="minorBidi"/>
            <w:b w:val="0"/>
            <w:bCs w:val="0"/>
            <w:i w:val="0"/>
            <w:iCs w:val="0"/>
            <w:noProof/>
            <w:sz w:val="22"/>
            <w:szCs w:val="22"/>
          </w:rPr>
          <w:tab/>
        </w:r>
        <w:r w:rsidR="00A62922" w:rsidRPr="00A336D4">
          <w:rPr>
            <w:rStyle w:val="Hyperlink"/>
            <w:noProof/>
          </w:rPr>
          <w:t>Introduction</w:t>
        </w:r>
        <w:r w:rsidR="00A62922">
          <w:rPr>
            <w:noProof/>
            <w:webHidden/>
          </w:rPr>
          <w:tab/>
        </w:r>
        <w:r w:rsidR="00A62922">
          <w:rPr>
            <w:noProof/>
            <w:webHidden/>
          </w:rPr>
          <w:fldChar w:fldCharType="begin"/>
        </w:r>
        <w:r w:rsidR="00A62922">
          <w:rPr>
            <w:noProof/>
            <w:webHidden/>
          </w:rPr>
          <w:instrText xml:space="preserve"> PAGEREF _Toc409702978 \h </w:instrText>
        </w:r>
        <w:r w:rsidR="00A62922">
          <w:rPr>
            <w:noProof/>
            <w:webHidden/>
          </w:rPr>
        </w:r>
        <w:r w:rsidR="00A62922">
          <w:rPr>
            <w:noProof/>
            <w:webHidden/>
          </w:rPr>
          <w:fldChar w:fldCharType="separate"/>
        </w:r>
        <w:r w:rsidR="001408D1">
          <w:rPr>
            <w:noProof/>
            <w:webHidden/>
          </w:rPr>
          <w:t>2</w:t>
        </w:r>
        <w:r w:rsidR="00A62922">
          <w:rPr>
            <w:noProof/>
            <w:webHidden/>
          </w:rPr>
          <w:fldChar w:fldCharType="end"/>
        </w:r>
      </w:hyperlink>
    </w:p>
    <w:p w14:paraId="3555DE20"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79" w:history="1">
        <w:r w:rsidR="00A62922" w:rsidRPr="00A336D4">
          <w:rPr>
            <w:rStyle w:val="Hyperlink"/>
            <w:noProof/>
          </w:rPr>
          <w:t>1.1</w:t>
        </w:r>
        <w:r w:rsidR="00A62922">
          <w:rPr>
            <w:rFonts w:asciiTheme="minorHAnsi" w:eastAsiaTheme="minorEastAsia" w:hAnsiTheme="minorHAnsi" w:cstheme="minorBidi"/>
            <w:b w:val="0"/>
            <w:bCs w:val="0"/>
            <w:noProof/>
          </w:rPr>
          <w:tab/>
        </w:r>
        <w:r w:rsidR="00A62922" w:rsidRPr="00A336D4">
          <w:rPr>
            <w:rStyle w:val="Hyperlink"/>
            <w:noProof/>
          </w:rPr>
          <w:t>Overview</w:t>
        </w:r>
        <w:r w:rsidR="00A62922">
          <w:rPr>
            <w:noProof/>
            <w:webHidden/>
          </w:rPr>
          <w:tab/>
        </w:r>
        <w:r w:rsidR="00A62922">
          <w:rPr>
            <w:noProof/>
            <w:webHidden/>
          </w:rPr>
          <w:fldChar w:fldCharType="begin"/>
        </w:r>
        <w:r w:rsidR="00A62922">
          <w:rPr>
            <w:noProof/>
            <w:webHidden/>
          </w:rPr>
          <w:instrText xml:space="preserve"> PAGEREF _Toc409702979 \h </w:instrText>
        </w:r>
        <w:r w:rsidR="00A62922">
          <w:rPr>
            <w:noProof/>
            <w:webHidden/>
          </w:rPr>
        </w:r>
        <w:r w:rsidR="00A62922">
          <w:rPr>
            <w:noProof/>
            <w:webHidden/>
          </w:rPr>
          <w:fldChar w:fldCharType="separate"/>
        </w:r>
        <w:r w:rsidR="001408D1">
          <w:rPr>
            <w:noProof/>
            <w:webHidden/>
          </w:rPr>
          <w:t>2</w:t>
        </w:r>
        <w:r w:rsidR="00A62922">
          <w:rPr>
            <w:noProof/>
            <w:webHidden/>
          </w:rPr>
          <w:fldChar w:fldCharType="end"/>
        </w:r>
      </w:hyperlink>
    </w:p>
    <w:p w14:paraId="3A3745FF"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0" w:history="1">
        <w:r w:rsidR="00A62922" w:rsidRPr="00A336D4">
          <w:rPr>
            <w:rStyle w:val="Hyperlink"/>
            <w:noProof/>
          </w:rPr>
          <w:t>1.2</w:t>
        </w:r>
        <w:r w:rsidR="00A62922">
          <w:rPr>
            <w:rFonts w:asciiTheme="minorHAnsi" w:eastAsiaTheme="minorEastAsia" w:hAnsiTheme="minorHAnsi" w:cstheme="minorBidi"/>
            <w:b w:val="0"/>
            <w:bCs w:val="0"/>
            <w:noProof/>
          </w:rPr>
          <w:tab/>
        </w:r>
        <w:r w:rsidR="00A62922" w:rsidRPr="00A336D4">
          <w:rPr>
            <w:rStyle w:val="Hyperlink"/>
            <w:noProof/>
          </w:rPr>
          <w:t>Purpose</w:t>
        </w:r>
        <w:r w:rsidR="00A62922">
          <w:rPr>
            <w:noProof/>
            <w:webHidden/>
          </w:rPr>
          <w:tab/>
        </w:r>
        <w:r w:rsidR="00A62922">
          <w:rPr>
            <w:noProof/>
            <w:webHidden/>
          </w:rPr>
          <w:fldChar w:fldCharType="begin"/>
        </w:r>
        <w:r w:rsidR="00A62922">
          <w:rPr>
            <w:noProof/>
            <w:webHidden/>
          </w:rPr>
          <w:instrText xml:space="preserve"> PAGEREF _Toc409702980 \h </w:instrText>
        </w:r>
        <w:r w:rsidR="00A62922">
          <w:rPr>
            <w:noProof/>
            <w:webHidden/>
          </w:rPr>
        </w:r>
        <w:r w:rsidR="00A62922">
          <w:rPr>
            <w:noProof/>
            <w:webHidden/>
          </w:rPr>
          <w:fldChar w:fldCharType="separate"/>
        </w:r>
        <w:r w:rsidR="001408D1">
          <w:rPr>
            <w:noProof/>
            <w:webHidden/>
          </w:rPr>
          <w:t>2</w:t>
        </w:r>
        <w:r w:rsidR="00A62922">
          <w:rPr>
            <w:noProof/>
            <w:webHidden/>
          </w:rPr>
          <w:fldChar w:fldCharType="end"/>
        </w:r>
      </w:hyperlink>
    </w:p>
    <w:p w14:paraId="75850F57"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1" w:history="1">
        <w:r w:rsidR="00A62922" w:rsidRPr="00A336D4">
          <w:rPr>
            <w:rStyle w:val="Hyperlink"/>
            <w:noProof/>
          </w:rPr>
          <w:t>1.3</w:t>
        </w:r>
        <w:r w:rsidR="00A62922">
          <w:rPr>
            <w:rFonts w:asciiTheme="minorHAnsi" w:eastAsiaTheme="minorEastAsia" w:hAnsiTheme="minorHAnsi" w:cstheme="minorBidi"/>
            <w:b w:val="0"/>
            <w:bCs w:val="0"/>
            <w:noProof/>
          </w:rPr>
          <w:tab/>
        </w:r>
        <w:r w:rsidR="00A62922" w:rsidRPr="00A336D4">
          <w:rPr>
            <w:rStyle w:val="Hyperlink"/>
            <w:noProof/>
          </w:rPr>
          <w:t>Scope</w:t>
        </w:r>
        <w:r w:rsidR="00A62922">
          <w:rPr>
            <w:noProof/>
            <w:webHidden/>
          </w:rPr>
          <w:tab/>
        </w:r>
        <w:r w:rsidR="00A62922">
          <w:rPr>
            <w:noProof/>
            <w:webHidden/>
          </w:rPr>
          <w:fldChar w:fldCharType="begin"/>
        </w:r>
        <w:r w:rsidR="00A62922">
          <w:rPr>
            <w:noProof/>
            <w:webHidden/>
          </w:rPr>
          <w:instrText xml:space="preserve"> PAGEREF _Toc409702981 \h </w:instrText>
        </w:r>
        <w:r w:rsidR="00A62922">
          <w:rPr>
            <w:noProof/>
            <w:webHidden/>
          </w:rPr>
        </w:r>
        <w:r w:rsidR="00A62922">
          <w:rPr>
            <w:noProof/>
            <w:webHidden/>
          </w:rPr>
          <w:fldChar w:fldCharType="separate"/>
        </w:r>
        <w:r w:rsidR="001408D1">
          <w:rPr>
            <w:noProof/>
            <w:webHidden/>
          </w:rPr>
          <w:t>2</w:t>
        </w:r>
        <w:r w:rsidR="00A62922">
          <w:rPr>
            <w:noProof/>
            <w:webHidden/>
          </w:rPr>
          <w:fldChar w:fldCharType="end"/>
        </w:r>
      </w:hyperlink>
    </w:p>
    <w:p w14:paraId="0CAA764B"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2" w:history="1">
        <w:r w:rsidR="00A62922" w:rsidRPr="00A336D4">
          <w:rPr>
            <w:rStyle w:val="Hyperlink"/>
            <w:noProof/>
          </w:rPr>
          <w:t>1.4</w:t>
        </w:r>
        <w:r w:rsidR="00A62922">
          <w:rPr>
            <w:rFonts w:asciiTheme="minorHAnsi" w:eastAsiaTheme="minorEastAsia" w:hAnsiTheme="minorHAnsi" w:cstheme="minorBidi"/>
            <w:b w:val="0"/>
            <w:bCs w:val="0"/>
            <w:noProof/>
          </w:rPr>
          <w:tab/>
        </w:r>
        <w:r w:rsidR="00A62922" w:rsidRPr="00A336D4">
          <w:rPr>
            <w:rStyle w:val="Hyperlink"/>
            <w:noProof/>
          </w:rPr>
          <w:t>Intended Audience</w:t>
        </w:r>
        <w:r w:rsidR="00A62922">
          <w:rPr>
            <w:noProof/>
            <w:webHidden/>
          </w:rPr>
          <w:tab/>
        </w:r>
        <w:r w:rsidR="00A62922">
          <w:rPr>
            <w:noProof/>
            <w:webHidden/>
          </w:rPr>
          <w:fldChar w:fldCharType="begin"/>
        </w:r>
        <w:r w:rsidR="00A62922">
          <w:rPr>
            <w:noProof/>
            <w:webHidden/>
          </w:rPr>
          <w:instrText xml:space="preserve"> PAGEREF _Toc409702982 \h </w:instrText>
        </w:r>
        <w:r w:rsidR="00A62922">
          <w:rPr>
            <w:noProof/>
            <w:webHidden/>
          </w:rPr>
        </w:r>
        <w:r w:rsidR="00A62922">
          <w:rPr>
            <w:noProof/>
            <w:webHidden/>
          </w:rPr>
          <w:fldChar w:fldCharType="separate"/>
        </w:r>
        <w:r w:rsidR="001408D1">
          <w:rPr>
            <w:noProof/>
            <w:webHidden/>
          </w:rPr>
          <w:t>3</w:t>
        </w:r>
        <w:r w:rsidR="00A62922">
          <w:rPr>
            <w:noProof/>
            <w:webHidden/>
          </w:rPr>
          <w:fldChar w:fldCharType="end"/>
        </w:r>
      </w:hyperlink>
    </w:p>
    <w:p w14:paraId="0288CE20"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3" w:history="1">
        <w:r w:rsidR="00A62922" w:rsidRPr="00A336D4">
          <w:rPr>
            <w:rStyle w:val="Hyperlink"/>
            <w:noProof/>
          </w:rPr>
          <w:t>1.5</w:t>
        </w:r>
        <w:r w:rsidR="00A62922">
          <w:rPr>
            <w:rFonts w:asciiTheme="minorHAnsi" w:eastAsiaTheme="minorEastAsia" w:hAnsiTheme="minorHAnsi" w:cstheme="minorBidi"/>
            <w:b w:val="0"/>
            <w:bCs w:val="0"/>
            <w:noProof/>
          </w:rPr>
          <w:tab/>
        </w:r>
        <w:r w:rsidR="00A62922" w:rsidRPr="00A336D4">
          <w:rPr>
            <w:rStyle w:val="Hyperlink"/>
            <w:noProof/>
          </w:rPr>
          <w:t>Organization of the Document</w:t>
        </w:r>
        <w:r w:rsidR="00A62922">
          <w:rPr>
            <w:noProof/>
            <w:webHidden/>
          </w:rPr>
          <w:tab/>
        </w:r>
        <w:r w:rsidR="00A62922">
          <w:rPr>
            <w:noProof/>
            <w:webHidden/>
          </w:rPr>
          <w:fldChar w:fldCharType="begin"/>
        </w:r>
        <w:r w:rsidR="00A62922">
          <w:rPr>
            <w:noProof/>
            <w:webHidden/>
          </w:rPr>
          <w:instrText xml:space="preserve"> PAGEREF _Toc409702983 \h </w:instrText>
        </w:r>
        <w:r w:rsidR="00A62922">
          <w:rPr>
            <w:noProof/>
            <w:webHidden/>
          </w:rPr>
        </w:r>
        <w:r w:rsidR="00A62922">
          <w:rPr>
            <w:noProof/>
            <w:webHidden/>
          </w:rPr>
          <w:fldChar w:fldCharType="separate"/>
        </w:r>
        <w:r w:rsidR="001408D1">
          <w:rPr>
            <w:noProof/>
            <w:webHidden/>
          </w:rPr>
          <w:t>3</w:t>
        </w:r>
        <w:r w:rsidR="00A62922">
          <w:rPr>
            <w:noProof/>
            <w:webHidden/>
          </w:rPr>
          <w:fldChar w:fldCharType="end"/>
        </w:r>
      </w:hyperlink>
    </w:p>
    <w:p w14:paraId="555861EA"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4" w:history="1">
        <w:r w:rsidR="00A62922" w:rsidRPr="00A336D4">
          <w:rPr>
            <w:rStyle w:val="Hyperlink"/>
            <w:noProof/>
          </w:rPr>
          <w:t>1.6</w:t>
        </w:r>
        <w:r w:rsidR="00A62922">
          <w:rPr>
            <w:rFonts w:asciiTheme="minorHAnsi" w:eastAsiaTheme="minorEastAsia" w:hAnsiTheme="minorHAnsi" w:cstheme="minorBidi"/>
            <w:b w:val="0"/>
            <w:bCs w:val="0"/>
            <w:noProof/>
          </w:rPr>
          <w:tab/>
        </w:r>
        <w:r w:rsidR="00A62922" w:rsidRPr="00A336D4">
          <w:rPr>
            <w:rStyle w:val="Hyperlink"/>
            <w:noProof/>
          </w:rPr>
          <w:t>Assumptions</w:t>
        </w:r>
        <w:r w:rsidR="00A62922">
          <w:rPr>
            <w:noProof/>
            <w:webHidden/>
          </w:rPr>
          <w:tab/>
        </w:r>
        <w:r w:rsidR="00A62922">
          <w:rPr>
            <w:noProof/>
            <w:webHidden/>
          </w:rPr>
          <w:fldChar w:fldCharType="begin"/>
        </w:r>
        <w:r w:rsidR="00A62922">
          <w:rPr>
            <w:noProof/>
            <w:webHidden/>
          </w:rPr>
          <w:instrText xml:space="preserve"> PAGEREF _Toc409702984 \h </w:instrText>
        </w:r>
        <w:r w:rsidR="00A62922">
          <w:rPr>
            <w:noProof/>
            <w:webHidden/>
          </w:rPr>
        </w:r>
        <w:r w:rsidR="00A62922">
          <w:rPr>
            <w:noProof/>
            <w:webHidden/>
          </w:rPr>
          <w:fldChar w:fldCharType="separate"/>
        </w:r>
        <w:r w:rsidR="001408D1">
          <w:rPr>
            <w:noProof/>
            <w:webHidden/>
          </w:rPr>
          <w:t>3</w:t>
        </w:r>
        <w:r w:rsidR="00A62922">
          <w:rPr>
            <w:noProof/>
            <w:webHidden/>
          </w:rPr>
          <w:fldChar w:fldCharType="end"/>
        </w:r>
      </w:hyperlink>
    </w:p>
    <w:p w14:paraId="3AB12201"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5" w:history="1">
        <w:r w:rsidR="00A62922" w:rsidRPr="00A336D4">
          <w:rPr>
            <w:rStyle w:val="Hyperlink"/>
            <w:noProof/>
          </w:rPr>
          <w:t>1.7</w:t>
        </w:r>
        <w:r w:rsidR="00A62922">
          <w:rPr>
            <w:rFonts w:asciiTheme="minorHAnsi" w:eastAsiaTheme="minorEastAsia" w:hAnsiTheme="minorHAnsi" w:cstheme="minorBidi"/>
            <w:b w:val="0"/>
            <w:bCs w:val="0"/>
            <w:noProof/>
          </w:rPr>
          <w:tab/>
        </w:r>
        <w:r w:rsidR="00A62922" w:rsidRPr="00A336D4">
          <w:rPr>
            <w:rStyle w:val="Hyperlink"/>
            <w:noProof/>
          </w:rPr>
          <w:t>Examples</w:t>
        </w:r>
        <w:r w:rsidR="00A62922">
          <w:rPr>
            <w:noProof/>
            <w:webHidden/>
          </w:rPr>
          <w:tab/>
        </w:r>
        <w:r w:rsidR="00A62922">
          <w:rPr>
            <w:noProof/>
            <w:webHidden/>
          </w:rPr>
          <w:fldChar w:fldCharType="begin"/>
        </w:r>
        <w:r w:rsidR="00A62922">
          <w:rPr>
            <w:noProof/>
            <w:webHidden/>
          </w:rPr>
          <w:instrText xml:space="preserve"> PAGEREF _Toc409702985 \h </w:instrText>
        </w:r>
        <w:r w:rsidR="00A62922">
          <w:rPr>
            <w:noProof/>
            <w:webHidden/>
          </w:rPr>
        </w:r>
        <w:r w:rsidR="00A62922">
          <w:rPr>
            <w:noProof/>
            <w:webHidden/>
          </w:rPr>
          <w:fldChar w:fldCharType="separate"/>
        </w:r>
        <w:r w:rsidR="001408D1">
          <w:rPr>
            <w:noProof/>
            <w:webHidden/>
          </w:rPr>
          <w:t>3</w:t>
        </w:r>
        <w:r w:rsidR="00A62922">
          <w:rPr>
            <w:noProof/>
            <w:webHidden/>
          </w:rPr>
          <w:fldChar w:fldCharType="end"/>
        </w:r>
      </w:hyperlink>
    </w:p>
    <w:p w14:paraId="38726298" w14:textId="77777777" w:rsidR="00A62922" w:rsidRDefault="00255BF1">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409702986" w:history="1">
        <w:r w:rsidR="00A62922" w:rsidRPr="00A336D4">
          <w:rPr>
            <w:rStyle w:val="Hyperlink"/>
            <w:noProof/>
          </w:rPr>
          <w:t>2</w:t>
        </w:r>
        <w:r w:rsidR="00A62922">
          <w:rPr>
            <w:rFonts w:asciiTheme="minorHAnsi" w:eastAsiaTheme="minorEastAsia" w:hAnsiTheme="minorHAnsi" w:cstheme="minorBidi"/>
            <w:b w:val="0"/>
            <w:bCs w:val="0"/>
            <w:i w:val="0"/>
            <w:iCs w:val="0"/>
            <w:noProof/>
            <w:sz w:val="22"/>
            <w:szCs w:val="22"/>
          </w:rPr>
          <w:tab/>
        </w:r>
        <w:r w:rsidR="00A62922" w:rsidRPr="00A336D4">
          <w:rPr>
            <w:rStyle w:val="Hyperlink"/>
            <w:noProof/>
          </w:rPr>
          <w:t>PESC XML Schema Structure</w:t>
        </w:r>
        <w:r w:rsidR="00A62922">
          <w:rPr>
            <w:noProof/>
            <w:webHidden/>
          </w:rPr>
          <w:tab/>
        </w:r>
        <w:r w:rsidR="00A62922">
          <w:rPr>
            <w:noProof/>
            <w:webHidden/>
          </w:rPr>
          <w:fldChar w:fldCharType="begin"/>
        </w:r>
        <w:r w:rsidR="00A62922">
          <w:rPr>
            <w:noProof/>
            <w:webHidden/>
          </w:rPr>
          <w:instrText xml:space="preserve"> PAGEREF _Toc409702986 \h </w:instrText>
        </w:r>
        <w:r w:rsidR="00A62922">
          <w:rPr>
            <w:noProof/>
            <w:webHidden/>
          </w:rPr>
        </w:r>
        <w:r w:rsidR="00A62922">
          <w:rPr>
            <w:noProof/>
            <w:webHidden/>
          </w:rPr>
          <w:fldChar w:fldCharType="separate"/>
        </w:r>
        <w:r w:rsidR="001408D1">
          <w:rPr>
            <w:noProof/>
            <w:webHidden/>
          </w:rPr>
          <w:t>4</w:t>
        </w:r>
        <w:r w:rsidR="00A62922">
          <w:rPr>
            <w:noProof/>
            <w:webHidden/>
          </w:rPr>
          <w:fldChar w:fldCharType="end"/>
        </w:r>
      </w:hyperlink>
    </w:p>
    <w:p w14:paraId="173D401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7" w:history="1">
        <w:r w:rsidR="00A62922" w:rsidRPr="00A336D4">
          <w:rPr>
            <w:rStyle w:val="Hyperlink"/>
            <w:noProof/>
          </w:rPr>
          <w:t>2.1</w:t>
        </w:r>
        <w:r w:rsidR="00A62922">
          <w:rPr>
            <w:rFonts w:asciiTheme="minorHAnsi" w:eastAsiaTheme="minorEastAsia" w:hAnsiTheme="minorHAnsi" w:cstheme="minorBidi"/>
            <w:b w:val="0"/>
            <w:bCs w:val="0"/>
            <w:noProof/>
          </w:rPr>
          <w:tab/>
        </w:r>
        <w:r w:rsidR="00A62922" w:rsidRPr="00A336D4">
          <w:rPr>
            <w:rStyle w:val="Hyperlink"/>
            <w:noProof/>
          </w:rPr>
          <w:t>Naming Conventions</w:t>
        </w:r>
        <w:r w:rsidR="00A62922">
          <w:rPr>
            <w:noProof/>
            <w:webHidden/>
          </w:rPr>
          <w:tab/>
        </w:r>
        <w:r w:rsidR="00A62922">
          <w:rPr>
            <w:noProof/>
            <w:webHidden/>
          </w:rPr>
          <w:fldChar w:fldCharType="begin"/>
        </w:r>
        <w:r w:rsidR="00A62922">
          <w:rPr>
            <w:noProof/>
            <w:webHidden/>
          </w:rPr>
          <w:instrText xml:space="preserve"> PAGEREF _Toc409702987 \h </w:instrText>
        </w:r>
        <w:r w:rsidR="00A62922">
          <w:rPr>
            <w:noProof/>
            <w:webHidden/>
          </w:rPr>
        </w:r>
        <w:r w:rsidR="00A62922">
          <w:rPr>
            <w:noProof/>
            <w:webHidden/>
          </w:rPr>
          <w:fldChar w:fldCharType="separate"/>
        </w:r>
        <w:r w:rsidR="001408D1">
          <w:rPr>
            <w:noProof/>
            <w:webHidden/>
          </w:rPr>
          <w:t>4</w:t>
        </w:r>
        <w:r w:rsidR="00A62922">
          <w:rPr>
            <w:noProof/>
            <w:webHidden/>
          </w:rPr>
          <w:fldChar w:fldCharType="end"/>
        </w:r>
      </w:hyperlink>
    </w:p>
    <w:p w14:paraId="23D01775" w14:textId="77777777" w:rsidR="00A62922" w:rsidRDefault="00255BF1">
      <w:pPr>
        <w:pStyle w:val="TOC3"/>
        <w:tabs>
          <w:tab w:val="right" w:leader="dot" w:pos="9350"/>
        </w:tabs>
        <w:rPr>
          <w:rFonts w:asciiTheme="minorHAnsi" w:eastAsiaTheme="minorEastAsia" w:hAnsiTheme="minorHAnsi" w:cstheme="minorBidi"/>
          <w:noProof/>
          <w:sz w:val="22"/>
          <w:szCs w:val="22"/>
        </w:rPr>
      </w:pPr>
      <w:hyperlink w:anchor="_Toc409702988" w:history="1">
        <w:r w:rsidR="00A62922" w:rsidRPr="00A336D4">
          <w:rPr>
            <w:rStyle w:val="Hyperlink"/>
            <w:rFonts w:ascii="Book Antiqua" w:hAnsi="Book Antiqua"/>
            <w:noProof/>
          </w:rPr>
          <w:t>XML Type Naming</w:t>
        </w:r>
        <w:r w:rsidR="00A62922">
          <w:rPr>
            <w:noProof/>
            <w:webHidden/>
          </w:rPr>
          <w:tab/>
        </w:r>
        <w:r w:rsidR="00A62922">
          <w:rPr>
            <w:noProof/>
            <w:webHidden/>
          </w:rPr>
          <w:fldChar w:fldCharType="begin"/>
        </w:r>
        <w:r w:rsidR="00A62922">
          <w:rPr>
            <w:noProof/>
            <w:webHidden/>
          </w:rPr>
          <w:instrText xml:space="preserve"> PAGEREF _Toc409702988 \h </w:instrText>
        </w:r>
        <w:r w:rsidR="00A62922">
          <w:rPr>
            <w:noProof/>
            <w:webHidden/>
          </w:rPr>
        </w:r>
        <w:r w:rsidR="00A62922">
          <w:rPr>
            <w:noProof/>
            <w:webHidden/>
          </w:rPr>
          <w:fldChar w:fldCharType="separate"/>
        </w:r>
        <w:r w:rsidR="001408D1">
          <w:rPr>
            <w:noProof/>
            <w:webHidden/>
          </w:rPr>
          <w:t>8</w:t>
        </w:r>
        <w:r w:rsidR="00A62922">
          <w:rPr>
            <w:noProof/>
            <w:webHidden/>
          </w:rPr>
          <w:fldChar w:fldCharType="end"/>
        </w:r>
      </w:hyperlink>
    </w:p>
    <w:p w14:paraId="0120B554"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89" w:history="1">
        <w:r w:rsidR="00A62922" w:rsidRPr="00A336D4">
          <w:rPr>
            <w:rStyle w:val="Hyperlink"/>
            <w:noProof/>
          </w:rPr>
          <w:t>2.2</w:t>
        </w:r>
        <w:r w:rsidR="00A62922">
          <w:rPr>
            <w:rFonts w:asciiTheme="minorHAnsi" w:eastAsiaTheme="minorEastAsia" w:hAnsiTheme="minorHAnsi" w:cstheme="minorBidi"/>
            <w:b w:val="0"/>
            <w:bCs w:val="0"/>
            <w:noProof/>
          </w:rPr>
          <w:tab/>
        </w:r>
        <w:r w:rsidR="00A62922" w:rsidRPr="00A336D4">
          <w:rPr>
            <w:rStyle w:val="Hyperlink"/>
            <w:noProof/>
          </w:rPr>
          <w:t>Namespace Conventions</w:t>
        </w:r>
        <w:r w:rsidR="00A62922">
          <w:rPr>
            <w:noProof/>
            <w:webHidden/>
          </w:rPr>
          <w:tab/>
        </w:r>
        <w:r w:rsidR="00A62922">
          <w:rPr>
            <w:noProof/>
            <w:webHidden/>
          </w:rPr>
          <w:fldChar w:fldCharType="begin"/>
        </w:r>
        <w:r w:rsidR="00A62922">
          <w:rPr>
            <w:noProof/>
            <w:webHidden/>
          </w:rPr>
          <w:instrText xml:space="preserve"> PAGEREF _Toc409702989 \h </w:instrText>
        </w:r>
        <w:r w:rsidR="00A62922">
          <w:rPr>
            <w:noProof/>
            <w:webHidden/>
          </w:rPr>
        </w:r>
        <w:r w:rsidR="00A62922">
          <w:rPr>
            <w:noProof/>
            <w:webHidden/>
          </w:rPr>
          <w:fldChar w:fldCharType="separate"/>
        </w:r>
        <w:r w:rsidR="001408D1">
          <w:rPr>
            <w:noProof/>
            <w:webHidden/>
          </w:rPr>
          <w:t>9</w:t>
        </w:r>
        <w:r w:rsidR="00A62922">
          <w:rPr>
            <w:noProof/>
            <w:webHidden/>
          </w:rPr>
          <w:fldChar w:fldCharType="end"/>
        </w:r>
      </w:hyperlink>
    </w:p>
    <w:p w14:paraId="5ED9187A" w14:textId="77777777" w:rsidR="00A62922" w:rsidRDefault="00255BF1">
      <w:pPr>
        <w:pStyle w:val="TOC3"/>
        <w:tabs>
          <w:tab w:val="left" w:pos="1100"/>
          <w:tab w:val="right" w:leader="dot" w:pos="9350"/>
        </w:tabs>
        <w:rPr>
          <w:rFonts w:asciiTheme="minorHAnsi" w:eastAsiaTheme="minorEastAsia" w:hAnsiTheme="minorHAnsi" w:cstheme="minorBidi"/>
          <w:noProof/>
          <w:sz w:val="22"/>
          <w:szCs w:val="22"/>
        </w:rPr>
      </w:pPr>
      <w:hyperlink w:anchor="_Toc409702990" w:history="1">
        <w:r w:rsidR="00A62922" w:rsidRPr="00A336D4">
          <w:rPr>
            <w:rStyle w:val="Hyperlink"/>
            <w:noProof/>
          </w:rPr>
          <w:t>2.2.1</w:t>
        </w:r>
        <w:r w:rsidR="00A62922">
          <w:rPr>
            <w:rFonts w:asciiTheme="minorHAnsi" w:eastAsiaTheme="minorEastAsia" w:hAnsiTheme="minorHAnsi" w:cstheme="minorBidi"/>
            <w:noProof/>
            <w:sz w:val="22"/>
            <w:szCs w:val="22"/>
          </w:rPr>
          <w:tab/>
        </w:r>
        <w:r w:rsidR="00A62922" w:rsidRPr="00A336D4">
          <w:rPr>
            <w:rStyle w:val="Hyperlink"/>
            <w:noProof/>
          </w:rPr>
          <w:t>Description</w:t>
        </w:r>
        <w:r w:rsidR="00A62922">
          <w:rPr>
            <w:noProof/>
            <w:webHidden/>
          </w:rPr>
          <w:tab/>
        </w:r>
        <w:r w:rsidR="00A62922">
          <w:rPr>
            <w:noProof/>
            <w:webHidden/>
          </w:rPr>
          <w:fldChar w:fldCharType="begin"/>
        </w:r>
        <w:r w:rsidR="00A62922">
          <w:rPr>
            <w:noProof/>
            <w:webHidden/>
          </w:rPr>
          <w:instrText xml:space="preserve"> PAGEREF _Toc409702990 \h </w:instrText>
        </w:r>
        <w:r w:rsidR="00A62922">
          <w:rPr>
            <w:noProof/>
            <w:webHidden/>
          </w:rPr>
        </w:r>
        <w:r w:rsidR="00A62922">
          <w:rPr>
            <w:noProof/>
            <w:webHidden/>
          </w:rPr>
          <w:fldChar w:fldCharType="separate"/>
        </w:r>
        <w:r w:rsidR="001408D1">
          <w:rPr>
            <w:noProof/>
            <w:webHidden/>
          </w:rPr>
          <w:t>9</w:t>
        </w:r>
        <w:r w:rsidR="00A62922">
          <w:rPr>
            <w:noProof/>
            <w:webHidden/>
          </w:rPr>
          <w:fldChar w:fldCharType="end"/>
        </w:r>
      </w:hyperlink>
    </w:p>
    <w:p w14:paraId="498CECAB" w14:textId="77777777" w:rsidR="00A62922" w:rsidRDefault="00255BF1">
      <w:pPr>
        <w:pStyle w:val="TOC3"/>
        <w:tabs>
          <w:tab w:val="left" w:pos="1100"/>
          <w:tab w:val="right" w:leader="dot" w:pos="9350"/>
        </w:tabs>
        <w:rPr>
          <w:rFonts w:asciiTheme="minorHAnsi" w:eastAsiaTheme="minorEastAsia" w:hAnsiTheme="minorHAnsi" w:cstheme="minorBidi"/>
          <w:noProof/>
          <w:sz w:val="22"/>
          <w:szCs w:val="22"/>
        </w:rPr>
      </w:pPr>
      <w:hyperlink w:anchor="_Toc409702991" w:history="1">
        <w:r w:rsidR="00A62922" w:rsidRPr="00A336D4">
          <w:rPr>
            <w:rStyle w:val="Hyperlink"/>
            <w:noProof/>
          </w:rPr>
          <w:t>2.2.2</w:t>
        </w:r>
        <w:r w:rsidR="00A62922">
          <w:rPr>
            <w:rFonts w:asciiTheme="minorHAnsi" w:eastAsiaTheme="minorEastAsia" w:hAnsiTheme="minorHAnsi" w:cstheme="minorBidi"/>
            <w:noProof/>
            <w:sz w:val="22"/>
            <w:szCs w:val="22"/>
          </w:rPr>
          <w:tab/>
        </w:r>
        <w:r w:rsidR="00A62922" w:rsidRPr="00A336D4">
          <w:rPr>
            <w:rStyle w:val="Hyperlink"/>
            <w:noProof/>
          </w:rPr>
          <w:t>Naming of Namespaces</w:t>
        </w:r>
        <w:r w:rsidR="00A62922">
          <w:rPr>
            <w:noProof/>
            <w:webHidden/>
          </w:rPr>
          <w:tab/>
        </w:r>
        <w:r w:rsidR="00A62922">
          <w:rPr>
            <w:noProof/>
            <w:webHidden/>
          </w:rPr>
          <w:fldChar w:fldCharType="begin"/>
        </w:r>
        <w:r w:rsidR="00A62922">
          <w:rPr>
            <w:noProof/>
            <w:webHidden/>
          </w:rPr>
          <w:instrText xml:space="preserve"> PAGEREF _Toc409702991 \h </w:instrText>
        </w:r>
        <w:r w:rsidR="00A62922">
          <w:rPr>
            <w:noProof/>
            <w:webHidden/>
          </w:rPr>
        </w:r>
        <w:r w:rsidR="00A62922">
          <w:rPr>
            <w:noProof/>
            <w:webHidden/>
          </w:rPr>
          <w:fldChar w:fldCharType="separate"/>
        </w:r>
        <w:r w:rsidR="001408D1">
          <w:rPr>
            <w:noProof/>
            <w:webHidden/>
          </w:rPr>
          <w:t>9</w:t>
        </w:r>
        <w:r w:rsidR="00A62922">
          <w:rPr>
            <w:noProof/>
            <w:webHidden/>
          </w:rPr>
          <w:fldChar w:fldCharType="end"/>
        </w:r>
      </w:hyperlink>
    </w:p>
    <w:p w14:paraId="3E603416" w14:textId="77777777" w:rsidR="00A62922" w:rsidRDefault="00255BF1">
      <w:pPr>
        <w:pStyle w:val="TOC3"/>
        <w:tabs>
          <w:tab w:val="left" w:pos="1100"/>
          <w:tab w:val="right" w:leader="dot" w:pos="9350"/>
        </w:tabs>
        <w:rPr>
          <w:rFonts w:asciiTheme="minorHAnsi" w:eastAsiaTheme="minorEastAsia" w:hAnsiTheme="minorHAnsi" w:cstheme="minorBidi"/>
          <w:noProof/>
          <w:sz w:val="22"/>
          <w:szCs w:val="22"/>
        </w:rPr>
      </w:pPr>
      <w:hyperlink w:anchor="_Toc409702992" w:history="1">
        <w:r w:rsidR="00A62922" w:rsidRPr="00A336D4">
          <w:rPr>
            <w:rStyle w:val="Hyperlink"/>
            <w:noProof/>
          </w:rPr>
          <w:t>2.2.3</w:t>
        </w:r>
        <w:r w:rsidR="00A62922">
          <w:rPr>
            <w:rFonts w:asciiTheme="minorHAnsi" w:eastAsiaTheme="minorEastAsia" w:hAnsiTheme="minorHAnsi" w:cstheme="minorBidi"/>
            <w:noProof/>
            <w:sz w:val="22"/>
            <w:szCs w:val="22"/>
          </w:rPr>
          <w:tab/>
        </w:r>
        <w:r w:rsidR="00A62922" w:rsidRPr="00A336D4">
          <w:rPr>
            <w:rStyle w:val="Hyperlink"/>
            <w:noProof/>
          </w:rPr>
          <w:t>Application of Namespaces</w:t>
        </w:r>
        <w:r w:rsidR="00A62922">
          <w:rPr>
            <w:noProof/>
            <w:webHidden/>
          </w:rPr>
          <w:tab/>
        </w:r>
        <w:r w:rsidR="00A62922">
          <w:rPr>
            <w:noProof/>
            <w:webHidden/>
          </w:rPr>
          <w:fldChar w:fldCharType="begin"/>
        </w:r>
        <w:r w:rsidR="00A62922">
          <w:rPr>
            <w:noProof/>
            <w:webHidden/>
          </w:rPr>
          <w:instrText xml:space="preserve"> PAGEREF _Toc409702992 \h </w:instrText>
        </w:r>
        <w:r w:rsidR="00A62922">
          <w:rPr>
            <w:noProof/>
            <w:webHidden/>
          </w:rPr>
        </w:r>
        <w:r w:rsidR="00A62922">
          <w:rPr>
            <w:noProof/>
            <w:webHidden/>
          </w:rPr>
          <w:fldChar w:fldCharType="separate"/>
        </w:r>
        <w:r w:rsidR="001408D1">
          <w:rPr>
            <w:noProof/>
            <w:webHidden/>
          </w:rPr>
          <w:t>9</w:t>
        </w:r>
        <w:r w:rsidR="00A62922">
          <w:rPr>
            <w:noProof/>
            <w:webHidden/>
          </w:rPr>
          <w:fldChar w:fldCharType="end"/>
        </w:r>
      </w:hyperlink>
    </w:p>
    <w:p w14:paraId="0BBB1347" w14:textId="77777777" w:rsidR="00A62922" w:rsidRDefault="00255BF1">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409702993" w:history="1">
        <w:r w:rsidR="00A62922" w:rsidRPr="00A336D4">
          <w:rPr>
            <w:rStyle w:val="Hyperlink"/>
            <w:noProof/>
          </w:rPr>
          <w:t>3</w:t>
        </w:r>
        <w:r w:rsidR="00A62922">
          <w:rPr>
            <w:rFonts w:asciiTheme="minorHAnsi" w:eastAsiaTheme="minorEastAsia" w:hAnsiTheme="minorHAnsi" w:cstheme="minorBidi"/>
            <w:b w:val="0"/>
            <w:bCs w:val="0"/>
            <w:i w:val="0"/>
            <w:iCs w:val="0"/>
            <w:noProof/>
            <w:sz w:val="22"/>
            <w:szCs w:val="22"/>
          </w:rPr>
          <w:tab/>
        </w:r>
        <w:r w:rsidR="00A62922" w:rsidRPr="00A336D4">
          <w:rPr>
            <w:rStyle w:val="Hyperlink"/>
            <w:noProof/>
          </w:rPr>
          <w:t>XML Schema Design Rules</w:t>
        </w:r>
        <w:r w:rsidR="00A62922">
          <w:rPr>
            <w:noProof/>
            <w:webHidden/>
          </w:rPr>
          <w:tab/>
        </w:r>
        <w:r w:rsidR="00A62922">
          <w:rPr>
            <w:noProof/>
            <w:webHidden/>
          </w:rPr>
          <w:fldChar w:fldCharType="begin"/>
        </w:r>
        <w:r w:rsidR="00A62922">
          <w:rPr>
            <w:noProof/>
            <w:webHidden/>
          </w:rPr>
          <w:instrText xml:space="preserve"> PAGEREF _Toc409702993 \h </w:instrText>
        </w:r>
        <w:r w:rsidR="00A62922">
          <w:rPr>
            <w:noProof/>
            <w:webHidden/>
          </w:rPr>
        </w:r>
        <w:r w:rsidR="00A62922">
          <w:rPr>
            <w:noProof/>
            <w:webHidden/>
          </w:rPr>
          <w:fldChar w:fldCharType="separate"/>
        </w:r>
        <w:r w:rsidR="001408D1">
          <w:rPr>
            <w:noProof/>
            <w:webHidden/>
          </w:rPr>
          <w:t>12</w:t>
        </w:r>
        <w:r w:rsidR="00A62922">
          <w:rPr>
            <w:noProof/>
            <w:webHidden/>
          </w:rPr>
          <w:fldChar w:fldCharType="end"/>
        </w:r>
      </w:hyperlink>
    </w:p>
    <w:p w14:paraId="22DF31C2"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94" w:history="1">
        <w:r w:rsidR="00A62922" w:rsidRPr="00A336D4">
          <w:rPr>
            <w:rStyle w:val="Hyperlink"/>
            <w:noProof/>
          </w:rPr>
          <w:t>3.1</w:t>
        </w:r>
        <w:r w:rsidR="00A62922">
          <w:rPr>
            <w:rFonts w:asciiTheme="minorHAnsi" w:eastAsiaTheme="minorEastAsia" w:hAnsiTheme="minorHAnsi" w:cstheme="minorBidi"/>
            <w:b w:val="0"/>
            <w:bCs w:val="0"/>
            <w:noProof/>
          </w:rPr>
          <w:tab/>
        </w:r>
        <w:r w:rsidR="00A62922" w:rsidRPr="00A336D4">
          <w:rPr>
            <w:rStyle w:val="Hyperlink"/>
            <w:noProof/>
          </w:rPr>
          <w:t>Global Definitions</w:t>
        </w:r>
        <w:r w:rsidR="00A62922">
          <w:rPr>
            <w:noProof/>
            <w:webHidden/>
          </w:rPr>
          <w:tab/>
        </w:r>
        <w:r w:rsidR="00A62922">
          <w:rPr>
            <w:noProof/>
            <w:webHidden/>
          </w:rPr>
          <w:fldChar w:fldCharType="begin"/>
        </w:r>
        <w:r w:rsidR="00A62922">
          <w:rPr>
            <w:noProof/>
            <w:webHidden/>
          </w:rPr>
          <w:instrText xml:space="preserve"> PAGEREF _Toc409702994 \h </w:instrText>
        </w:r>
        <w:r w:rsidR="00A62922">
          <w:rPr>
            <w:noProof/>
            <w:webHidden/>
          </w:rPr>
        </w:r>
        <w:r w:rsidR="00A62922">
          <w:rPr>
            <w:noProof/>
            <w:webHidden/>
          </w:rPr>
          <w:fldChar w:fldCharType="separate"/>
        </w:r>
        <w:r w:rsidR="001408D1">
          <w:rPr>
            <w:noProof/>
            <w:webHidden/>
          </w:rPr>
          <w:t>12</w:t>
        </w:r>
        <w:r w:rsidR="00A62922">
          <w:rPr>
            <w:noProof/>
            <w:webHidden/>
          </w:rPr>
          <w:fldChar w:fldCharType="end"/>
        </w:r>
      </w:hyperlink>
    </w:p>
    <w:p w14:paraId="6784A45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95" w:history="1">
        <w:r w:rsidR="00A62922" w:rsidRPr="00A336D4">
          <w:rPr>
            <w:rStyle w:val="Hyperlink"/>
            <w:noProof/>
          </w:rPr>
          <w:t>3.2</w:t>
        </w:r>
        <w:r w:rsidR="00A62922">
          <w:rPr>
            <w:rFonts w:asciiTheme="minorHAnsi" w:eastAsiaTheme="minorEastAsia" w:hAnsiTheme="minorHAnsi" w:cstheme="minorBidi"/>
            <w:b w:val="0"/>
            <w:bCs w:val="0"/>
            <w:noProof/>
          </w:rPr>
          <w:tab/>
        </w:r>
        <w:r w:rsidR="00A62922" w:rsidRPr="00A336D4">
          <w:rPr>
            <w:rStyle w:val="Hyperlink"/>
            <w:noProof/>
          </w:rPr>
          <w:t>Data Definition</w:t>
        </w:r>
        <w:r w:rsidR="00A62922">
          <w:rPr>
            <w:noProof/>
            <w:webHidden/>
          </w:rPr>
          <w:tab/>
        </w:r>
        <w:r w:rsidR="00A62922">
          <w:rPr>
            <w:noProof/>
            <w:webHidden/>
          </w:rPr>
          <w:fldChar w:fldCharType="begin"/>
        </w:r>
        <w:r w:rsidR="00A62922">
          <w:rPr>
            <w:noProof/>
            <w:webHidden/>
          </w:rPr>
          <w:instrText xml:space="preserve"> PAGEREF _Toc409702995 \h </w:instrText>
        </w:r>
        <w:r w:rsidR="00A62922">
          <w:rPr>
            <w:noProof/>
            <w:webHidden/>
          </w:rPr>
        </w:r>
        <w:r w:rsidR="00A62922">
          <w:rPr>
            <w:noProof/>
            <w:webHidden/>
          </w:rPr>
          <w:fldChar w:fldCharType="separate"/>
        </w:r>
        <w:r w:rsidR="001408D1">
          <w:rPr>
            <w:noProof/>
            <w:webHidden/>
          </w:rPr>
          <w:t>12</w:t>
        </w:r>
        <w:r w:rsidR="00A62922">
          <w:rPr>
            <w:noProof/>
            <w:webHidden/>
          </w:rPr>
          <w:fldChar w:fldCharType="end"/>
        </w:r>
      </w:hyperlink>
    </w:p>
    <w:p w14:paraId="66A14E4F"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96" w:history="1">
        <w:r w:rsidR="00A62922" w:rsidRPr="00A336D4">
          <w:rPr>
            <w:rStyle w:val="Hyperlink"/>
            <w:noProof/>
          </w:rPr>
          <w:t>3.3</w:t>
        </w:r>
        <w:r w:rsidR="00A62922">
          <w:rPr>
            <w:rFonts w:asciiTheme="minorHAnsi" w:eastAsiaTheme="minorEastAsia" w:hAnsiTheme="minorHAnsi" w:cstheme="minorBidi"/>
            <w:b w:val="0"/>
            <w:bCs w:val="0"/>
            <w:noProof/>
          </w:rPr>
          <w:tab/>
        </w:r>
        <w:r w:rsidR="00A62922" w:rsidRPr="00A336D4">
          <w:rPr>
            <w:rStyle w:val="Hyperlink"/>
            <w:noProof/>
          </w:rPr>
          <w:t>XML Comments</w:t>
        </w:r>
        <w:r w:rsidR="00A62922">
          <w:rPr>
            <w:noProof/>
            <w:webHidden/>
          </w:rPr>
          <w:tab/>
        </w:r>
        <w:r w:rsidR="00A62922">
          <w:rPr>
            <w:noProof/>
            <w:webHidden/>
          </w:rPr>
          <w:fldChar w:fldCharType="begin"/>
        </w:r>
        <w:r w:rsidR="00A62922">
          <w:rPr>
            <w:noProof/>
            <w:webHidden/>
          </w:rPr>
          <w:instrText xml:space="preserve"> PAGEREF _Toc409702996 \h </w:instrText>
        </w:r>
        <w:r w:rsidR="00A62922">
          <w:rPr>
            <w:noProof/>
            <w:webHidden/>
          </w:rPr>
        </w:r>
        <w:r w:rsidR="00A62922">
          <w:rPr>
            <w:noProof/>
            <w:webHidden/>
          </w:rPr>
          <w:fldChar w:fldCharType="separate"/>
        </w:r>
        <w:r w:rsidR="001408D1">
          <w:rPr>
            <w:noProof/>
            <w:webHidden/>
          </w:rPr>
          <w:t>13</w:t>
        </w:r>
        <w:r w:rsidR="00A62922">
          <w:rPr>
            <w:noProof/>
            <w:webHidden/>
          </w:rPr>
          <w:fldChar w:fldCharType="end"/>
        </w:r>
      </w:hyperlink>
    </w:p>
    <w:p w14:paraId="55460916"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97" w:history="1">
        <w:r w:rsidR="00A62922" w:rsidRPr="00A336D4">
          <w:rPr>
            <w:rStyle w:val="Hyperlink"/>
            <w:noProof/>
          </w:rPr>
          <w:t>3.4</w:t>
        </w:r>
        <w:r w:rsidR="00A62922">
          <w:rPr>
            <w:rFonts w:asciiTheme="minorHAnsi" w:eastAsiaTheme="minorEastAsia" w:hAnsiTheme="minorHAnsi" w:cstheme="minorBidi"/>
            <w:b w:val="0"/>
            <w:bCs w:val="0"/>
            <w:noProof/>
          </w:rPr>
          <w:tab/>
        </w:r>
        <w:r w:rsidR="00A62922" w:rsidRPr="00A336D4">
          <w:rPr>
            <w:rStyle w:val="Hyperlink"/>
            <w:noProof/>
          </w:rPr>
          <w:t>Element Construction</w:t>
        </w:r>
        <w:r w:rsidR="00A62922">
          <w:rPr>
            <w:noProof/>
            <w:webHidden/>
          </w:rPr>
          <w:tab/>
        </w:r>
        <w:r w:rsidR="00A62922">
          <w:rPr>
            <w:noProof/>
            <w:webHidden/>
          </w:rPr>
          <w:fldChar w:fldCharType="begin"/>
        </w:r>
        <w:r w:rsidR="00A62922">
          <w:rPr>
            <w:noProof/>
            <w:webHidden/>
          </w:rPr>
          <w:instrText xml:space="preserve"> PAGEREF _Toc409702997 \h </w:instrText>
        </w:r>
        <w:r w:rsidR="00A62922">
          <w:rPr>
            <w:noProof/>
            <w:webHidden/>
          </w:rPr>
        </w:r>
        <w:r w:rsidR="00A62922">
          <w:rPr>
            <w:noProof/>
            <w:webHidden/>
          </w:rPr>
          <w:fldChar w:fldCharType="separate"/>
        </w:r>
        <w:r w:rsidR="001408D1">
          <w:rPr>
            <w:noProof/>
            <w:webHidden/>
          </w:rPr>
          <w:t>14</w:t>
        </w:r>
        <w:r w:rsidR="00A62922">
          <w:rPr>
            <w:noProof/>
            <w:webHidden/>
          </w:rPr>
          <w:fldChar w:fldCharType="end"/>
        </w:r>
      </w:hyperlink>
    </w:p>
    <w:p w14:paraId="7AD76968"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98" w:history="1">
        <w:r w:rsidR="00A62922" w:rsidRPr="00A336D4">
          <w:rPr>
            <w:rStyle w:val="Hyperlink"/>
            <w:noProof/>
          </w:rPr>
          <w:t>3.5</w:t>
        </w:r>
        <w:r w:rsidR="00A62922">
          <w:rPr>
            <w:rFonts w:asciiTheme="minorHAnsi" w:eastAsiaTheme="minorEastAsia" w:hAnsiTheme="minorHAnsi" w:cstheme="minorBidi"/>
            <w:b w:val="0"/>
            <w:bCs w:val="0"/>
            <w:noProof/>
          </w:rPr>
          <w:tab/>
        </w:r>
        <w:r w:rsidR="00A62922" w:rsidRPr="00A336D4">
          <w:rPr>
            <w:rStyle w:val="Hyperlink"/>
            <w:noProof/>
          </w:rPr>
          <w:t>Attribute Construction</w:t>
        </w:r>
        <w:r w:rsidR="00A62922">
          <w:rPr>
            <w:noProof/>
            <w:webHidden/>
          </w:rPr>
          <w:tab/>
        </w:r>
        <w:r w:rsidR="00A62922">
          <w:rPr>
            <w:noProof/>
            <w:webHidden/>
          </w:rPr>
          <w:fldChar w:fldCharType="begin"/>
        </w:r>
        <w:r w:rsidR="00A62922">
          <w:rPr>
            <w:noProof/>
            <w:webHidden/>
          </w:rPr>
          <w:instrText xml:space="preserve"> PAGEREF _Toc409702998 \h </w:instrText>
        </w:r>
        <w:r w:rsidR="00A62922">
          <w:rPr>
            <w:noProof/>
            <w:webHidden/>
          </w:rPr>
        </w:r>
        <w:r w:rsidR="00A62922">
          <w:rPr>
            <w:noProof/>
            <w:webHidden/>
          </w:rPr>
          <w:fldChar w:fldCharType="separate"/>
        </w:r>
        <w:r w:rsidR="001408D1">
          <w:rPr>
            <w:noProof/>
            <w:webHidden/>
          </w:rPr>
          <w:t>14</w:t>
        </w:r>
        <w:r w:rsidR="00A62922">
          <w:rPr>
            <w:noProof/>
            <w:webHidden/>
          </w:rPr>
          <w:fldChar w:fldCharType="end"/>
        </w:r>
      </w:hyperlink>
    </w:p>
    <w:p w14:paraId="34F3A182"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2999" w:history="1">
        <w:r w:rsidR="00A62922" w:rsidRPr="00A336D4">
          <w:rPr>
            <w:rStyle w:val="Hyperlink"/>
            <w:noProof/>
          </w:rPr>
          <w:t>3.6</w:t>
        </w:r>
        <w:r w:rsidR="00A62922">
          <w:rPr>
            <w:rFonts w:asciiTheme="minorHAnsi" w:eastAsiaTheme="minorEastAsia" w:hAnsiTheme="minorHAnsi" w:cstheme="minorBidi"/>
            <w:b w:val="0"/>
            <w:bCs w:val="0"/>
            <w:noProof/>
          </w:rPr>
          <w:tab/>
        </w:r>
        <w:r w:rsidR="00A62922" w:rsidRPr="00A336D4">
          <w:rPr>
            <w:rStyle w:val="Hyperlink"/>
            <w:noProof/>
          </w:rPr>
          <w:t>Complex Type construction</w:t>
        </w:r>
        <w:r w:rsidR="00A62922">
          <w:rPr>
            <w:noProof/>
            <w:webHidden/>
          </w:rPr>
          <w:tab/>
        </w:r>
        <w:r w:rsidR="00A62922">
          <w:rPr>
            <w:noProof/>
            <w:webHidden/>
          </w:rPr>
          <w:fldChar w:fldCharType="begin"/>
        </w:r>
        <w:r w:rsidR="00A62922">
          <w:rPr>
            <w:noProof/>
            <w:webHidden/>
          </w:rPr>
          <w:instrText xml:space="preserve"> PAGEREF _Toc409702999 \h </w:instrText>
        </w:r>
        <w:r w:rsidR="00A62922">
          <w:rPr>
            <w:noProof/>
            <w:webHidden/>
          </w:rPr>
        </w:r>
        <w:r w:rsidR="00A62922">
          <w:rPr>
            <w:noProof/>
            <w:webHidden/>
          </w:rPr>
          <w:fldChar w:fldCharType="separate"/>
        </w:r>
        <w:r w:rsidR="001408D1">
          <w:rPr>
            <w:noProof/>
            <w:webHidden/>
          </w:rPr>
          <w:t>14</w:t>
        </w:r>
        <w:r w:rsidR="00A62922">
          <w:rPr>
            <w:noProof/>
            <w:webHidden/>
          </w:rPr>
          <w:fldChar w:fldCharType="end"/>
        </w:r>
      </w:hyperlink>
    </w:p>
    <w:p w14:paraId="0187D34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0" w:history="1">
        <w:r w:rsidR="00A62922" w:rsidRPr="00A336D4">
          <w:rPr>
            <w:rStyle w:val="Hyperlink"/>
            <w:noProof/>
          </w:rPr>
          <w:t>3.7</w:t>
        </w:r>
        <w:r w:rsidR="00A62922">
          <w:rPr>
            <w:rFonts w:asciiTheme="minorHAnsi" w:eastAsiaTheme="minorEastAsia" w:hAnsiTheme="minorHAnsi" w:cstheme="minorBidi"/>
            <w:b w:val="0"/>
            <w:bCs w:val="0"/>
            <w:noProof/>
          </w:rPr>
          <w:tab/>
        </w:r>
        <w:r w:rsidR="00A62922" w:rsidRPr="00A336D4">
          <w:rPr>
            <w:rStyle w:val="Hyperlink"/>
            <w:noProof/>
          </w:rPr>
          <w:t>SimpleTypes</w:t>
        </w:r>
        <w:r w:rsidR="00A62922">
          <w:rPr>
            <w:noProof/>
            <w:webHidden/>
          </w:rPr>
          <w:tab/>
        </w:r>
        <w:r w:rsidR="00A62922">
          <w:rPr>
            <w:noProof/>
            <w:webHidden/>
          </w:rPr>
          <w:fldChar w:fldCharType="begin"/>
        </w:r>
        <w:r w:rsidR="00A62922">
          <w:rPr>
            <w:noProof/>
            <w:webHidden/>
          </w:rPr>
          <w:instrText xml:space="preserve"> PAGEREF _Toc409703000 \h </w:instrText>
        </w:r>
        <w:r w:rsidR="00A62922">
          <w:rPr>
            <w:noProof/>
            <w:webHidden/>
          </w:rPr>
        </w:r>
        <w:r w:rsidR="00A62922">
          <w:rPr>
            <w:noProof/>
            <w:webHidden/>
          </w:rPr>
          <w:fldChar w:fldCharType="separate"/>
        </w:r>
        <w:r w:rsidR="001408D1">
          <w:rPr>
            <w:noProof/>
            <w:webHidden/>
          </w:rPr>
          <w:t>14</w:t>
        </w:r>
        <w:r w:rsidR="00A62922">
          <w:rPr>
            <w:noProof/>
            <w:webHidden/>
          </w:rPr>
          <w:fldChar w:fldCharType="end"/>
        </w:r>
      </w:hyperlink>
    </w:p>
    <w:p w14:paraId="52C0A5C7"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1" w:history="1">
        <w:r w:rsidR="00A62922" w:rsidRPr="00A336D4">
          <w:rPr>
            <w:rStyle w:val="Hyperlink"/>
            <w:noProof/>
          </w:rPr>
          <w:t>3.8</w:t>
        </w:r>
        <w:r w:rsidR="00A62922">
          <w:rPr>
            <w:rFonts w:asciiTheme="minorHAnsi" w:eastAsiaTheme="minorEastAsia" w:hAnsiTheme="minorHAnsi" w:cstheme="minorBidi"/>
            <w:b w:val="0"/>
            <w:bCs w:val="0"/>
            <w:noProof/>
          </w:rPr>
          <w:tab/>
        </w:r>
        <w:r w:rsidR="00A62922" w:rsidRPr="00A336D4">
          <w:rPr>
            <w:rStyle w:val="Hyperlink"/>
            <w:noProof/>
          </w:rPr>
          <w:t>Code Types</w:t>
        </w:r>
        <w:r w:rsidR="00A62922">
          <w:rPr>
            <w:noProof/>
            <w:webHidden/>
          </w:rPr>
          <w:tab/>
        </w:r>
        <w:r w:rsidR="00A62922">
          <w:rPr>
            <w:noProof/>
            <w:webHidden/>
          </w:rPr>
          <w:fldChar w:fldCharType="begin"/>
        </w:r>
        <w:r w:rsidR="00A62922">
          <w:rPr>
            <w:noProof/>
            <w:webHidden/>
          </w:rPr>
          <w:instrText xml:space="preserve"> PAGEREF _Toc409703001 \h </w:instrText>
        </w:r>
        <w:r w:rsidR="00A62922">
          <w:rPr>
            <w:noProof/>
            <w:webHidden/>
          </w:rPr>
        </w:r>
        <w:r w:rsidR="00A62922">
          <w:rPr>
            <w:noProof/>
            <w:webHidden/>
          </w:rPr>
          <w:fldChar w:fldCharType="separate"/>
        </w:r>
        <w:r w:rsidR="001408D1">
          <w:rPr>
            <w:noProof/>
            <w:webHidden/>
          </w:rPr>
          <w:t>14</w:t>
        </w:r>
        <w:r w:rsidR="00A62922">
          <w:rPr>
            <w:noProof/>
            <w:webHidden/>
          </w:rPr>
          <w:fldChar w:fldCharType="end"/>
        </w:r>
      </w:hyperlink>
    </w:p>
    <w:p w14:paraId="43A4A779"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2" w:history="1">
        <w:r w:rsidR="00A62922" w:rsidRPr="00A336D4">
          <w:rPr>
            <w:rStyle w:val="Hyperlink"/>
            <w:noProof/>
          </w:rPr>
          <w:t>3.9</w:t>
        </w:r>
        <w:r w:rsidR="00A62922">
          <w:rPr>
            <w:rFonts w:asciiTheme="minorHAnsi" w:eastAsiaTheme="minorEastAsia" w:hAnsiTheme="minorHAnsi" w:cstheme="minorBidi"/>
            <w:b w:val="0"/>
            <w:bCs w:val="0"/>
            <w:noProof/>
          </w:rPr>
          <w:tab/>
        </w:r>
        <w:r w:rsidR="00A62922" w:rsidRPr="00A336D4">
          <w:rPr>
            <w:rStyle w:val="Hyperlink"/>
            <w:noProof/>
          </w:rPr>
          <w:t>Group structure</w:t>
        </w:r>
        <w:r w:rsidR="00A62922">
          <w:rPr>
            <w:noProof/>
            <w:webHidden/>
          </w:rPr>
          <w:tab/>
        </w:r>
        <w:r w:rsidR="00A62922">
          <w:rPr>
            <w:noProof/>
            <w:webHidden/>
          </w:rPr>
          <w:fldChar w:fldCharType="begin"/>
        </w:r>
        <w:r w:rsidR="00A62922">
          <w:rPr>
            <w:noProof/>
            <w:webHidden/>
          </w:rPr>
          <w:instrText xml:space="preserve"> PAGEREF _Toc409703002 \h </w:instrText>
        </w:r>
        <w:r w:rsidR="00A62922">
          <w:rPr>
            <w:noProof/>
            <w:webHidden/>
          </w:rPr>
        </w:r>
        <w:r w:rsidR="00A62922">
          <w:rPr>
            <w:noProof/>
            <w:webHidden/>
          </w:rPr>
          <w:fldChar w:fldCharType="separate"/>
        </w:r>
        <w:r w:rsidR="001408D1">
          <w:rPr>
            <w:noProof/>
            <w:webHidden/>
          </w:rPr>
          <w:t>15</w:t>
        </w:r>
        <w:r w:rsidR="00A62922">
          <w:rPr>
            <w:noProof/>
            <w:webHidden/>
          </w:rPr>
          <w:fldChar w:fldCharType="end"/>
        </w:r>
      </w:hyperlink>
    </w:p>
    <w:p w14:paraId="1EB9ACA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3" w:history="1">
        <w:r w:rsidR="00A62922" w:rsidRPr="00A336D4">
          <w:rPr>
            <w:rStyle w:val="Hyperlink"/>
            <w:noProof/>
          </w:rPr>
          <w:t>3.10</w:t>
        </w:r>
        <w:r w:rsidR="00A62922">
          <w:rPr>
            <w:rFonts w:asciiTheme="minorHAnsi" w:eastAsiaTheme="minorEastAsia" w:hAnsiTheme="minorHAnsi" w:cstheme="minorBidi"/>
            <w:b w:val="0"/>
            <w:bCs w:val="0"/>
            <w:noProof/>
          </w:rPr>
          <w:tab/>
        </w:r>
        <w:r w:rsidR="00A62922" w:rsidRPr="00A336D4">
          <w:rPr>
            <w:rStyle w:val="Hyperlink"/>
            <w:noProof/>
          </w:rPr>
          <w:t>Model Groups</w:t>
        </w:r>
        <w:r w:rsidR="00A62922">
          <w:rPr>
            <w:noProof/>
            <w:webHidden/>
          </w:rPr>
          <w:tab/>
        </w:r>
        <w:r w:rsidR="00A62922">
          <w:rPr>
            <w:noProof/>
            <w:webHidden/>
          </w:rPr>
          <w:fldChar w:fldCharType="begin"/>
        </w:r>
        <w:r w:rsidR="00A62922">
          <w:rPr>
            <w:noProof/>
            <w:webHidden/>
          </w:rPr>
          <w:instrText xml:space="preserve"> PAGEREF _Toc409703003 \h </w:instrText>
        </w:r>
        <w:r w:rsidR="00A62922">
          <w:rPr>
            <w:noProof/>
            <w:webHidden/>
          </w:rPr>
        </w:r>
        <w:r w:rsidR="00A62922">
          <w:rPr>
            <w:noProof/>
            <w:webHidden/>
          </w:rPr>
          <w:fldChar w:fldCharType="separate"/>
        </w:r>
        <w:r w:rsidR="001408D1">
          <w:rPr>
            <w:noProof/>
            <w:webHidden/>
          </w:rPr>
          <w:t>15</w:t>
        </w:r>
        <w:r w:rsidR="00A62922">
          <w:rPr>
            <w:noProof/>
            <w:webHidden/>
          </w:rPr>
          <w:fldChar w:fldCharType="end"/>
        </w:r>
      </w:hyperlink>
    </w:p>
    <w:p w14:paraId="5420E7B1"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4" w:history="1">
        <w:r w:rsidR="00A62922" w:rsidRPr="00A336D4">
          <w:rPr>
            <w:rStyle w:val="Hyperlink"/>
            <w:noProof/>
          </w:rPr>
          <w:t>3.11</w:t>
        </w:r>
        <w:r w:rsidR="00A62922">
          <w:rPr>
            <w:rFonts w:asciiTheme="minorHAnsi" w:eastAsiaTheme="minorEastAsia" w:hAnsiTheme="minorHAnsi" w:cstheme="minorBidi"/>
            <w:b w:val="0"/>
            <w:bCs w:val="0"/>
            <w:noProof/>
          </w:rPr>
          <w:tab/>
        </w:r>
        <w:r w:rsidR="00A62922" w:rsidRPr="00A336D4">
          <w:rPr>
            <w:rStyle w:val="Hyperlink"/>
            <w:noProof/>
          </w:rPr>
          <w:t>Schema Assembly</w:t>
        </w:r>
        <w:r w:rsidR="00A62922">
          <w:rPr>
            <w:noProof/>
            <w:webHidden/>
          </w:rPr>
          <w:tab/>
        </w:r>
        <w:r w:rsidR="00A62922">
          <w:rPr>
            <w:noProof/>
            <w:webHidden/>
          </w:rPr>
          <w:fldChar w:fldCharType="begin"/>
        </w:r>
        <w:r w:rsidR="00A62922">
          <w:rPr>
            <w:noProof/>
            <w:webHidden/>
          </w:rPr>
          <w:instrText xml:space="preserve"> PAGEREF _Toc409703004 \h </w:instrText>
        </w:r>
        <w:r w:rsidR="00A62922">
          <w:rPr>
            <w:noProof/>
            <w:webHidden/>
          </w:rPr>
        </w:r>
        <w:r w:rsidR="00A62922">
          <w:rPr>
            <w:noProof/>
            <w:webHidden/>
          </w:rPr>
          <w:fldChar w:fldCharType="separate"/>
        </w:r>
        <w:r w:rsidR="001408D1">
          <w:rPr>
            <w:noProof/>
            <w:webHidden/>
          </w:rPr>
          <w:t>15</w:t>
        </w:r>
        <w:r w:rsidR="00A62922">
          <w:rPr>
            <w:noProof/>
            <w:webHidden/>
          </w:rPr>
          <w:fldChar w:fldCharType="end"/>
        </w:r>
      </w:hyperlink>
    </w:p>
    <w:p w14:paraId="0D656285" w14:textId="77777777" w:rsidR="00A62922" w:rsidRDefault="00255BF1">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409703005" w:history="1">
        <w:r w:rsidR="00A62922" w:rsidRPr="00A336D4">
          <w:rPr>
            <w:rStyle w:val="Hyperlink"/>
            <w:noProof/>
          </w:rPr>
          <w:t>4</w:t>
        </w:r>
        <w:r w:rsidR="00A62922">
          <w:rPr>
            <w:rFonts w:asciiTheme="minorHAnsi" w:eastAsiaTheme="minorEastAsia" w:hAnsiTheme="minorHAnsi" w:cstheme="minorBidi"/>
            <w:b w:val="0"/>
            <w:bCs w:val="0"/>
            <w:i w:val="0"/>
            <w:iCs w:val="0"/>
            <w:noProof/>
            <w:sz w:val="22"/>
            <w:szCs w:val="22"/>
          </w:rPr>
          <w:tab/>
        </w:r>
        <w:r w:rsidR="00A62922" w:rsidRPr="00A336D4">
          <w:rPr>
            <w:rStyle w:val="Hyperlink"/>
            <w:noProof/>
          </w:rPr>
          <w:t>XML Schema Development Methodology</w:t>
        </w:r>
        <w:r w:rsidR="00A62922">
          <w:rPr>
            <w:noProof/>
            <w:webHidden/>
          </w:rPr>
          <w:tab/>
        </w:r>
        <w:r w:rsidR="00A62922">
          <w:rPr>
            <w:noProof/>
            <w:webHidden/>
          </w:rPr>
          <w:fldChar w:fldCharType="begin"/>
        </w:r>
        <w:r w:rsidR="00A62922">
          <w:rPr>
            <w:noProof/>
            <w:webHidden/>
          </w:rPr>
          <w:instrText xml:space="preserve"> PAGEREF _Toc409703005 \h </w:instrText>
        </w:r>
        <w:r w:rsidR="00A62922">
          <w:rPr>
            <w:noProof/>
            <w:webHidden/>
          </w:rPr>
        </w:r>
        <w:r w:rsidR="00A62922">
          <w:rPr>
            <w:noProof/>
            <w:webHidden/>
          </w:rPr>
          <w:fldChar w:fldCharType="separate"/>
        </w:r>
        <w:r w:rsidR="001408D1">
          <w:rPr>
            <w:noProof/>
            <w:webHidden/>
          </w:rPr>
          <w:t>15</w:t>
        </w:r>
        <w:r w:rsidR="00A62922">
          <w:rPr>
            <w:noProof/>
            <w:webHidden/>
          </w:rPr>
          <w:fldChar w:fldCharType="end"/>
        </w:r>
      </w:hyperlink>
    </w:p>
    <w:p w14:paraId="05814D67"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6" w:history="1">
        <w:r w:rsidR="00A62922" w:rsidRPr="00A336D4">
          <w:rPr>
            <w:rStyle w:val="Hyperlink"/>
            <w:noProof/>
          </w:rPr>
          <w:t>4.1</w:t>
        </w:r>
        <w:r w:rsidR="00A62922">
          <w:rPr>
            <w:rFonts w:asciiTheme="minorHAnsi" w:eastAsiaTheme="minorEastAsia" w:hAnsiTheme="minorHAnsi" w:cstheme="minorBidi"/>
            <w:b w:val="0"/>
            <w:bCs w:val="0"/>
            <w:noProof/>
          </w:rPr>
          <w:tab/>
        </w:r>
        <w:r w:rsidR="00A62922" w:rsidRPr="00A336D4">
          <w:rPr>
            <w:rStyle w:val="Hyperlink"/>
            <w:noProof/>
          </w:rPr>
          <w:t>Overview</w:t>
        </w:r>
        <w:r w:rsidR="00A62922">
          <w:rPr>
            <w:noProof/>
            <w:webHidden/>
          </w:rPr>
          <w:tab/>
        </w:r>
        <w:r w:rsidR="00A62922">
          <w:rPr>
            <w:noProof/>
            <w:webHidden/>
          </w:rPr>
          <w:fldChar w:fldCharType="begin"/>
        </w:r>
        <w:r w:rsidR="00A62922">
          <w:rPr>
            <w:noProof/>
            <w:webHidden/>
          </w:rPr>
          <w:instrText xml:space="preserve"> PAGEREF _Toc409703006 \h </w:instrText>
        </w:r>
        <w:r w:rsidR="00A62922">
          <w:rPr>
            <w:noProof/>
            <w:webHidden/>
          </w:rPr>
        </w:r>
        <w:r w:rsidR="00A62922">
          <w:rPr>
            <w:noProof/>
            <w:webHidden/>
          </w:rPr>
          <w:fldChar w:fldCharType="separate"/>
        </w:r>
        <w:r w:rsidR="001408D1">
          <w:rPr>
            <w:noProof/>
            <w:webHidden/>
          </w:rPr>
          <w:t>15</w:t>
        </w:r>
        <w:r w:rsidR="00A62922">
          <w:rPr>
            <w:noProof/>
            <w:webHidden/>
          </w:rPr>
          <w:fldChar w:fldCharType="end"/>
        </w:r>
      </w:hyperlink>
    </w:p>
    <w:p w14:paraId="4C832E07"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7" w:history="1">
        <w:r w:rsidR="00A62922" w:rsidRPr="00A336D4">
          <w:rPr>
            <w:rStyle w:val="Hyperlink"/>
            <w:noProof/>
          </w:rPr>
          <w:t>4.2</w:t>
        </w:r>
        <w:r w:rsidR="00A62922">
          <w:rPr>
            <w:rFonts w:asciiTheme="minorHAnsi" w:eastAsiaTheme="minorEastAsia" w:hAnsiTheme="minorHAnsi" w:cstheme="minorBidi"/>
            <w:b w:val="0"/>
            <w:bCs w:val="0"/>
            <w:noProof/>
          </w:rPr>
          <w:tab/>
        </w:r>
        <w:r w:rsidR="00A62922" w:rsidRPr="00A336D4">
          <w:rPr>
            <w:rStyle w:val="Hyperlink"/>
            <w:noProof/>
          </w:rPr>
          <w:t>Gather Requirements and Data Definitions</w:t>
        </w:r>
        <w:r w:rsidR="00A62922">
          <w:rPr>
            <w:noProof/>
            <w:webHidden/>
          </w:rPr>
          <w:tab/>
        </w:r>
        <w:r w:rsidR="00A62922">
          <w:rPr>
            <w:noProof/>
            <w:webHidden/>
          </w:rPr>
          <w:fldChar w:fldCharType="begin"/>
        </w:r>
        <w:r w:rsidR="00A62922">
          <w:rPr>
            <w:noProof/>
            <w:webHidden/>
          </w:rPr>
          <w:instrText xml:space="preserve"> PAGEREF _Toc409703007 \h </w:instrText>
        </w:r>
        <w:r w:rsidR="00A62922">
          <w:rPr>
            <w:noProof/>
            <w:webHidden/>
          </w:rPr>
        </w:r>
        <w:r w:rsidR="00A62922">
          <w:rPr>
            <w:noProof/>
            <w:webHidden/>
          </w:rPr>
          <w:fldChar w:fldCharType="separate"/>
        </w:r>
        <w:r w:rsidR="001408D1">
          <w:rPr>
            <w:noProof/>
            <w:webHidden/>
          </w:rPr>
          <w:t>16</w:t>
        </w:r>
        <w:r w:rsidR="00A62922">
          <w:rPr>
            <w:noProof/>
            <w:webHidden/>
          </w:rPr>
          <w:fldChar w:fldCharType="end"/>
        </w:r>
      </w:hyperlink>
    </w:p>
    <w:p w14:paraId="5F899291"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8" w:history="1">
        <w:r w:rsidR="00A62922" w:rsidRPr="00A336D4">
          <w:rPr>
            <w:rStyle w:val="Hyperlink"/>
            <w:noProof/>
          </w:rPr>
          <w:t>4.3</w:t>
        </w:r>
        <w:r w:rsidR="00A62922">
          <w:rPr>
            <w:rFonts w:asciiTheme="minorHAnsi" w:eastAsiaTheme="minorEastAsia" w:hAnsiTheme="minorHAnsi" w:cstheme="minorBidi"/>
            <w:b w:val="0"/>
            <w:bCs w:val="0"/>
            <w:noProof/>
          </w:rPr>
          <w:tab/>
        </w:r>
        <w:r w:rsidR="00A62922" w:rsidRPr="00A336D4">
          <w:rPr>
            <w:rStyle w:val="Hyperlink"/>
            <w:noProof/>
          </w:rPr>
          <w:t>Look up Data Definitions in Core Component Registry and Repository</w:t>
        </w:r>
        <w:r w:rsidR="00A62922">
          <w:rPr>
            <w:noProof/>
            <w:webHidden/>
          </w:rPr>
          <w:tab/>
        </w:r>
        <w:r w:rsidR="00A62922">
          <w:rPr>
            <w:noProof/>
            <w:webHidden/>
          </w:rPr>
          <w:fldChar w:fldCharType="begin"/>
        </w:r>
        <w:r w:rsidR="00A62922">
          <w:rPr>
            <w:noProof/>
            <w:webHidden/>
          </w:rPr>
          <w:instrText xml:space="preserve"> PAGEREF _Toc409703008 \h </w:instrText>
        </w:r>
        <w:r w:rsidR="00A62922">
          <w:rPr>
            <w:noProof/>
            <w:webHidden/>
          </w:rPr>
        </w:r>
        <w:r w:rsidR="00A62922">
          <w:rPr>
            <w:noProof/>
            <w:webHidden/>
          </w:rPr>
          <w:fldChar w:fldCharType="separate"/>
        </w:r>
        <w:r w:rsidR="001408D1">
          <w:rPr>
            <w:noProof/>
            <w:webHidden/>
          </w:rPr>
          <w:t>16</w:t>
        </w:r>
        <w:r w:rsidR="00A62922">
          <w:rPr>
            <w:noProof/>
            <w:webHidden/>
          </w:rPr>
          <w:fldChar w:fldCharType="end"/>
        </w:r>
      </w:hyperlink>
    </w:p>
    <w:p w14:paraId="3BC89E37"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09" w:history="1">
        <w:r w:rsidR="00A62922" w:rsidRPr="00A336D4">
          <w:rPr>
            <w:rStyle w:val="Hyperlink"/>
            <w:noProof/>
          </w:rPr>
          <w:t>4.4</w:t>
        </w:r>
        <w:r w:rsidR="00A62922">
          <w:rPr>
            <w:rFonts w:asciiTheme="minorHAnsi" w:eastAsiaTheme="minorEastAsia" w:hAnsiTheme="minorHAnsi" w:cstheme="minorBidi"/>
            <w:b w:val="0"/>
            <w:bCs w:val="0"/>
            <w:noProof/>
          </w:rPr>
          <w:tab/>
        </w:r>
        <w:r w:rsidR="00A62922" w:rsidRPr="00A336D4">
          <w:rPr>
            <w:rStyle w:val="Hyperlink"/>
            <w:noProof/>
          </w:rPr>
          <w:t>Metadata Essential for XML Syntax</w:t>
        </w:r>
        <w:r w:rsidR="00A62922">
          <w:rPr>
            <w:noProof/>
            <w:webHidden/>
          </w:rPr>
          <w:tab/>
        </w:r>
        <w:r w:rsidR="00A62922">
          <w:rPr>
            <w:noProof/>
            <w:webHidden/>
          </w:rPr>
          <w:fldChar w:fldCharType="begin"/>
        </w:r>
        <w:r w:rsidR="00A62922">
          <w:rPr>
            <w:noProof/>
            <w:webHidden/>
          </w:rPr>
          <w:instrText xml:space="preserve"> PAGEREF _Toc409703009 \h </w:instrText>
        </w:r>
        <w:r w:rsidR="00A62922">
          <w:rPr>
            <w:noProof/>
            <w:webHidden/>
          </w:rPr>
        </w:r>
        <w:r w:rsidR="00A62922">
          <w:rPr>
            <w:noProof/>
            <w:webHidden/>
          </w:rPr>
          <w:fldChar w:fldCharType="separate"/>
        </w:r>
        <w:r w:rsidR="001408D1">
          <w:rPr>
            <w:noProof/>
            <w:webHidden/>
          </w:rPr>
          <w:t>16</w:t>
        </w:r>
        <w:r w:rsidR="00A62922">
          <w:rPr>
            <w:noProof/>
            <w:webHidden/>
          </w:rPr>
          <w:fldChar w:fldCharType="end"/>
        </w:r>
      </w:hyperlink>
    </w:p>
    <w:p w14:paraId="1A6A802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10" w:history="1">
        <w:r w:rsidR="00A62922" w:rsidRPr="00A336D4">
          <w:rPr>
            <w:rStyle w:val="Hyperlink"/>
            <w:noProof/>
          </w:rPr>
          <w:t>4.5</w:t>
        </w:r>
        <w:r w:rsidR="00A62922">
          <w:rPr>
            <w:rFonts w:asciiTheme="minorHAnsi" w:eastAsiaTheme="minorEastAsia" w:hAnsiTheme="minorHAnsi" w:cstheme="minorBidi"/>
            <w:b w:val="0"/>
            <w:bCs w:val="0"/>
            <w:noProof/>
          </w:rPr>
          <w:tab/>
        </w:r>
        <w:r w:rsidR="00A62922" w:rsidRPr="00A336D4">
          <w:rPr>
            <w:rStyle w:val="Hyperlink"/>
            <w:noProof/>
          </w:rPr>
          <w:t>Data Types</w:t>
        </w:r>
        <w:r w:rsidR="00A62922">
          <w:rPr>
            <w:noProof/>
            <w:webHidden/>
          </w:rPr>
          <w:tab/>
        </w:r>
        <w:r w:rsidR="00A62922">
          <w:rPr>
            <w:noProof/>
            <w:webHidden/>
          </w:rPr>
          <w:fldChar w:fldCharType="begin"/>
        </w:r>
        <w:r w:rsidR="00A62922">
          <w:rPr>
            <w:noProof/>
            <w:webHidden/>
          </w:rPr>
          <w:instrText xml:space="preserve"> PAGEREF _Toc409703010 \h </w:instrText>
        </w:r>
        <w:r w:rsidR="00A62922">
          <w:rPr>
            <w:noProof/>
            <w:webHidden/>
          </w:rPr>
        </w:r>
        <w:r w:rsidR="00A62922">
          <w:rPr>
            <w:noProof/>
            <w:webHidden/>
          </w:rPr>
          <w:fldChar w:fldCharType="separate"/>
        </w:r>
        <w:r w:rsidR="001408D1">
          <w:rPr>
            <w:noProof/>
            <w:webHidden/>
          </w:rPr>
          <w:t>17</w:t>
        </w:r>
        <w:r w:rsidR="00A62922">
          <w:rPr>
            <w:noProof/>
            <w:webHidden/>
          </w:rPr>
          <w:fldChar w:fldCharType="end"/>
        </w:r>
      </w:hyperlink>
    </w:p>
    <w:p w14:paraId="02C2CEF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11" w:history="1">
        <w:r w:rsidR="00A62922" w:rsidRPr="00A336D4">
          <w:rPr>
            <w:rStyle w:val="Hyperlink"/>
            <w:noProof/>
          </w:rPr>
          <w:t>4.6</w:t>
        </w:r>
        <w:r w:rsidR="00A62922">
          <w:rPr>
            <w:rFonts w:asciiTheme="minorHAnsi" w:eastAsiaTheme="minorEastAsia" w:hAnsiTheme="minorHAnsi" w:cstheme="minorBidi"/>
            <w:b w:val="0"/>
            <w:bCs w:val="0"/>
            <w:noProof/>
          </w:rPr>
          <w:tab/>
        </w:r>
        <w:r w:rsidR="00A62922" w:rsidRPr="00A336D4">
          <w:rPr>
            <w:rStyle w:val="Hyperlink"/>
            <w:noProof/>
          </w:rPr>
          <w:t>Aggregate Items</w:t>
        </w:r>
        <w:r w:rsidR="00A62922">
          <w:rPr>
            <w:noProof/>
            <w:webHidden/>
          </w:rPr>
          <w:tab/>
        </w:r>
        <w:r w:rsidR="00A62922">
          <w:rPr>
            <w:noProof/>
            <w:webHidden/>
          </w:rPr>
          <w:fldChar w:fldCharType="begin"/>
        </w:r>
        <w:r w:rsidR="00A62922">
          <w:rPr>
            <w:noProof/>
            <w:webHidden/>
          </w:rPr>
          <w:instrText xml:space="preserve"> PAGEREF _Toc409703011 \h </w:instrText>
        </w:r>
        <w:r w:rsidR="00A62922">
          <w:rPr>
            <w:noProof/>
            <w:webHidden/>
          </w:rPr>
        </w:r>
        <w:r w:rsidR="00A62922">
          <w:rPr>
            <w:noProof/>
            <w:webHidden/>
          </w:rPr>
          <w:fldChar w:fldCharType="separate"/>
        </w:r>
        <w:r w:rsidR="001408D1">
          <w:rPr>
            <w:noProof/>
            <w:webHidden/>
          </w:rPr>
          <w:t>17</w:t>
        </w:r>
        <w:r w:rsidR="00A62922">
          <w:rPr>
            <w:noProof/>
            <w:webHidden/>
          </w:rPr>
          <w:fldChar w:fldCharType="end"/>
        </w:r>
      </w:hyperlink>
    </w:p>
    <w:p w14:paraId="068A335F" w14:textId="77777777" w:rsidR="00A62922" w:rsidRDefault="00255BF1">
      <w:pPr>
        <w:pStyle w:val="TOC3"/>
        <w:tabs>
          <w:tab w:val="left" w:pos="1100"/>
          <w:tab w:val="right" w:leader="dot" w:pos="9350"/>
        </w:tabs>
        <w:rPr>
          <w:rFonts w:asciiTheme="minorHAnsi" w:eastAsiaTheme="minorEastAsia" w:hAnsiTheme="minorHAnsi" w:cstheme="minorBidi"/>
          <w:noProof/>
          <w:sz w:val="22"/>
          <w:szCs w:val="22"/>
        </w:rPr>
      </w:pPr>
      <w:hyperlink w:anchor="_Toc409703012" w:history="1">
        <w:r w:rsidR="00A62922" w:rsidRPr="00A336D4">
          <w:rPr>
            <w:rStyle w:val="Hyperlink"/>
            <w:noProof/>
          </w:rPr>
          <w:t>4.6.1</w:t>
        </w:r>
        <w:r w:rsidR="00A62922">
          <w:rPr>
            <w:rFonts w:asciiTheme="minorHAnsi" w:eastAsiaTheme="minorEastAsia" w:hAnsiTheme="minorHAnsi" w:cstheme="minorBidi"/>
            <w:noProof/>
            <w:sz w:val="22"/>
            <w:szCs w:val="22"/>
          </w:rPr>
          <w:tab/>
        </w:r>
        <w:r w:rsidR="00A62922" w:rsidRPr="00A336D4">
          <w:rPr>
            <w:rStyle w:val="Hyperlink"/>
            <w:noProof/>
          </w:rPr>
          <w:t>Specification of Aggregates</w:t>
        </w:r>
        <w:r w:rsidR="00A62922">
          <w:rPr>
            <w:noProof/>
            <w:webHidden/>
          </w:rPr>
          <w:tab/>
        </w:r>
        <w:r w:rsidR="00A62922">
          <w:rPr>
            <w:noProof/>
            <w:webHidden/>
          </w:rPr>
          <w:fldChar w:fldCharType="begin"/>
        </w:r>
        <w:r w:rsidR="00A62922">
          <w:rPr>
            <w:noProof/>
            <w:webHidden/>
          </w:rPr>
          <w:instrText xml:space="preserve"> PAGEREF _Toc409703012 \h </w:instrText>
        </w:r>
        <w:r w:rsidR="00A62922">
          <w:rPr>
            <w:noProof/>
            <w:webHidden/>
          </w:rPr>
        </w:r>
        <w:r w:rsidR="00A62922">
          <w:rPr>
            <w:noProof/>
            <w:webHidden/>
          </w:rPr>
          <w:fldChar w:fldCharType="separate"/>
        </w:r>
        <w:r w:rsidR="001408D1">
          <w:rPr>
            <w:noProof/>
            <w:webHidden/>
          </w:rPr>
          <w:t>17</w:t>
        </w:r>
        <w:r w:rsidR="00A62922">
          <w:rPr>
            <w:noProof/>
            <w:webHidden/>
          </w:rPr>
          <w:fldChar w:fldCharType="end"/>
        </w:r>
      </w:hyperlink>
    </w:p>
    <w:p w14:paraId="7EE176FC" w14:textId="77777777" w:rsidR="00A62922" w:rsidRDefault="00255BF1">
      <w:pPr>
        <w:pStyle w:val="TOC3"/>
        <w:tabs>
          <w:tab w:val="left" w:pos="1100"/>
          <w:tab w:val="right" w:leader="dot" w:pos="9350"/>
        </w:tabs>
        <w:rPr>
          <w:rFonts w:asciiTheme="minorHAnsi" w:eastAsiaTheme="minorEastAsia" w:hAnsiTheme="minorHAnsi" w:cstheme="minorBidi"/>
          <w:noProof/>
          <w:sz w:val="22"/>
          <w:szCs w:val="22"/>
        </w:rPr>
      </w:pPr>
      <w:hyperlink w:anchor="_Toc409703013" w:history="1">
        <w:r w:rsidR="00A62922" w:rsidRPr="00A336D4">
          <w:rPr>
            <w:rStyle w:val="Hyperlink"/>
            <w:noProof/>
          </w:rPr>
          <w:t>4.6.2</w:t>
        </w:r>
        <w:r w:rsidR="00A62922">
          <w:rPr>
            <w:rFonts w:asciiTheme="minorHAnsi" w:eastAsiaTheme="minorEastAsia" w:hAnsiTheme="minorHAnsi" w:cstheme="minorBidi"/>
            <w:noProof/>
            <w:sz w:val="22"/>
            <w:szCs w:val="22"/>
          </w:rPr>
          <w:tab/>
        </w:r>
        <w:r w:rsidR="00A62922" w:rsidRPr="00A336D4">
          <w:rPr>
            <w:rStyle w:val="Hyperlink"/>
            <w:noProof/>
          </w:rPr>
          <w:t>Issues Concerning Aggregates</w:t>
        </w:r>
        <w:r w:rsidR="00A62922">
          <w:rPr>
            <w:noProof/>
            <w:webHidden/>
          </w:rPr>
          <w:tab/>
        </w:r>
        <w:r w:rsidR="00A62922">
          <w:rPr>
            <w:noProof/>
            <w:webHidden/>
          </w:rPr>
          <w:fldChar w:fldCharType="begin"/>
        </w:r>
        <w:r w:rsidR="00A62922">
          <w:rPr>
            <w:noProof/>
            <w:webHidden/>
          </w:rPr>
          <w:instrText xml:space="preserve"> PAGEREF _Toc409703013 \h </w:instrText>
        </w:r>
        <w:r w:rsidR="00A62922">
          <w:rPr>
            <w:noProof/>
            <w:webHidden/>
          </w:rPr>
        </w:r>
        <w:r w:rsidR="00A62922">
          <w:rPr>
            <w:noProof/>
            <w:webHidden/>
          </w:rPr>
          <w:fldChar w:fldCharType="separate"/>
        </w:r>
        <w:r w:rsidR="001408D1">
          <w:rPr>
            <w:noProof/>
            <w:webHidden/>
          </w:rPr>
          <w:t>18</w:t>
        </w:r>
        <w:r w:rsidR="00A62922">
          <w:rPr>
            <w:noProof/>
            <w:webHidden/>
          </w:rPr>
          <w:fldChar w:fldCharType="end"/>
        </w:r>
      </w:hyperlink>
    </w:p>
    <w:p w14:paraId="2A9EB095" w14:textId="77777777" w:rsidR="00A62922" w:rsidRDefault="00255BF1">
      <w:pPr>
        <w:pStyle w:val="TOC3"/>
        <w:tabs>
          <w:tab w:val="left" w:pos="1100"/>
          <w:tab w:val="right" w:leader="dot" w:pos="9350"/>
        </w:tabs>
        <w:rPr>
          <w:rFonts w:asciiTheme="minorHAnsi" w:eastAsiaTheme="minorEastAsia" w:hAnsiTheme="minorHAnsi" w:cstheme="minorBidi"/>
          <w:noProof/>
          <w:sz w:val="22"/>
          <w:szCs w:val="22"/>
        </w:rPr>
      </w:pPr>
      <w:hyperlink w:anchor="_Toc409703014" w:history="1">
        <w:r w:rsidR="00A62922" w:rsidRPr="00A336D4">
          <w:rPr>
            <w:rStyle w:val="Hyperlink"/>
            <w:noProof/>
          </w:rPr>
          <w:t>4.6.3</w:t>
        </w:r>
        <w:r w:rsidR="00A62922">
          <w:rPr>
            <w:rFonts w:asciiTheme="minorHAnsi" w:eastAsiaTheme="minorEastAsia" w:hAnsiTheme="minorHAnsi" w:cstheme="minorBidi"/>
            <w:noProof/>
            <w:sz w:val="22"/>
            <w:szCs w:val="22"/>
          </w:rPr>
          <w:tab/>
        </w:r>
        <w:r w:rsidR="00A62922" w:rsidRPr="00A336D4">
          <w:rPr>
            <w:rStyle w:val="Hyperlink"/>
            <w:noProof/>
          </w:rPr>
          <w:t>Analysis Orientation</w:t>
        </w:r>
        <w:r w:rsidR="00A62922">
          <w:rPr>
            <w:noProof/>
            <w:webHidden/>
          </w:rPr>
          <w:tab/>
        </w:r>
        <w:r w:rsidR="00A62922">
          <w:rPr>
            <w:noProof/>
            <w:webHidden/>
          </w:rPr>
          <w:fldChar w:fldCharType="begin"/>
        </w:r>
        <w:r w:rsidR="00A62922">
          <w:rPr>
            <w:noProof/>
            <w:webHidden/>
          </w:rPr>
          <w:instrText xml:space="preserve"> PAGEREF _Toc409703014 \h </w:instrText>
        </w:r>
        <w:r w:rsidR="00A62922">
          <w:rPr>
            <w:noProof/>
            <w:webHidden/>
          </w:rPr>
        </w:r>
        <w:r w:rsidR="00A62922">
          <w:rPr>
            <w:noProof/>
            <w:webHidden/>
          </w:rPr>
          <w:fldChar w:fldCharType="separate"/>
        </w:r>
        <w:r w:rsidR="001408D1">
          <w:rPr>
            <w:noProof/>
            <w:webHidden/>
          </w:rPr>
          <w:t>18</w:t>
        </w:r>
        <w:r w:rsidR="00A62922">
          <w:rPr>
            <w:noProof/>
            <w:webHidden/>
          </w:rPr>
          <w:fldChar w:fldCharType="end"/>
        </w:r>
      </w:hyperlink>
    </w:p>
    <w:p w14:paraId="24E90CE3"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15" w:history="1">
        <w:r w:rsidR="00A62922" w:rsidRPr="00A336D4">
          <w:rPr>
            <w:rStyle w:val="Hyperlink"/>
            <w:noProof/>
          </w:rPr>
          <w:t>4.7</w:t>
        </w:r>
        <w:r w:rsidR="00A62922">
          <w:rPr>
            <w:rFonts w:asciiTheme="minorHAnsi" w:eastAsiaTheme="minorEastAsia" w:hAnsiTheme="minorHAnsi" w:cstheme="minorBidi"/>
            <w:b w:val="0"/>
            <w:bCs w:val="0"/>
            <w:noProof/>
          </w:rPr>
          <w:tab/>
        </w:r>
        <w:r w:rsidR="00A62922" w:rsidRPr="00A336D4">
          <w:rPr>
            <w:rStyle w:val="Hyperlink"/>
            <w:noProof/>
          </w:rPr>
          <w:t>Assemble Schema</w:t>
        </w:r>
        <w:r w:rsidR="00A62922">
          <w:rPr>
            <w:noProof/>
            <w:webHidden/>
          </w:rPr>
          <w:tab/>
        </w:r>
        <w:r w:rsidR="00A62922">
          <w:rPr>
            <w:noProof/>
            <w:webHidden/>
          </w:rPr>
          <w:fldChar w:fldCharType="begin"/>
        </w:r>
        <w:r w:rsidR="00A62922">
          <w:rPr>
            <w:noProof/>
            <w:webHidden/>
          </w:rPr>
          <w:instrText xml:space="preserve"> PAGEREF _Toc409703015 \h </w:instrText>
        </w:r>
        <w:r w:rsidR="00A62922">
          <w:rPr>
            <w:noProof/>
            <w:webHidden/>
          </w:rPr>
        </w:r>
        <w:r w:rsidR="00A62922">
          <w:rPr>
            <w:noProof/>
            <w:webHidden/>
          </w:rPr>
          <w:fldChar w:fldCharType="separate"/>
        </w:r>
        <w:r w:rsidR="001408D1">
          <w:rPr>
            <w:noProof/>
            <w:webHidden/>
          </w:rPr>
          <w:t>18</w:t>
        </w:r>
        <w:r w:rsidR="00A62922">
          <w:rPr>
            <w:noProof/>
            <w:webHidden/>
          </w:rPr>
          <w:fldChar w:fldCharType="end"/>
        </w:r>
      </w:hyperlink>
    </w:p>
    <w:p w14:paraId="1BA02241"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16" w:history="1">
        <w:r w:rsidR="00A62922" w:rsidRPr="00A336D4">
          <w:rPr>
            <w:rStyle w:val="Hyperlink"/>
            <w:noProof/>
          </w:rPr>
          <w:t>4.8</w:t>
        </w:r>
        <w:r w:rsidR="00A62922">
          <w:rPr>
            <w:rFonts w:asciiTheme="minorHAnsi" w:eastAsiaTheme="minorEastAsia" w:hAnsiTheme="minorHAnsi" w:cstheme="minorBidi"/>
            <w:b w:val="0"/>
            <w:bCs w:val="0"/>
            <w:noProof/>
          </w:rPr>
          <w:tab/>
        </w:r>
        <w:r w:rsidR="00A62922" w:rsidRPr="00A336D4">
          <w:rPr>
            <w:rStyle w:val="Hyperlink"/>
            <w:noProof/>
          </w:rPr>
          <w:t>Test Schema</w:t>
        </w:r>
        <w:r w:rsidR="00A62922">
          <w:rPr>
            <w:noProof/>
            <w:webHidden/>
          </w:rPr>
          <w:tab/>
        </w:r>
        <w:r w:rsidR="00A62922">
          <w:rPr>
            <w:noProof/>
            <w:webHidden/>
          </w:rPr>
          <w:fldChar w:fldCharType="begin"/>
        </w:r>
        <w:r w:rsidR="00A62922">
          <w:rPr>
            <w:noProof/>
            <w:webHidden/>
          </w:rPr>
          <w:instrText xml:space="preserve"> PAGEREF _Toc409703016 \h </w:instrText>
        </w:r>
        <w:r w:rsidR="00A62922">
          <w:rPr>
            <w:noProof/>
            <w:webHidden/>
          </w:rPr>
        </w:r>
        <w:r w:rsidR="00A62922">
          <w:rPr>
            <w:noProof/>
            <w:webHidden/>
          </w:rPr>
          <w:fldChar w:fldCharType="separate"/>
        </w:r>
        <w:r w:rsidR="001408D1">
          <w:rPr>
            <w:noProof/>
            <w:webHidden/>
          </w:rPr>
          <w:t>19</w:t>
        </w:r>
        <w:r w:rsidR="00A62922">
          <w:rPr>
            <w:noProof/>
            <w:webHidden/>
          </w:rPr>
          <w:fldChar w:fldCharType="end"/>
        </w:r>
      </w:hyperlink>
    </w:p>
    <w:p w14:paraId="694EDD85" w14:textId="77777777" w:rsidR="00A62922" w:rsidRDefault="00255BF1">
      <w:pPr>
        <w:pStyle w:val="TOC2"/>
        <w:tabs>
          <w:tab w:val="left" w:pos="880"/>
          <w:tab w:val="right" w:leader="dot" w:pos="9350"/>
        </w:tabs>
        <w:rPr>
          <w:rFonts w:asciiTheme="minorHAnsi" w:eastAsiaTheme="minorEastAsia" w:hAnsiTheme="minorHAnsi" w:cstheme="minorBidi"/>
          <w:b w:val="0"/>
          <w:bCs w:val="0"/>
          <w:noProof/>
        </w:rPr>
      </w:pPr>
      <w:hyperlink w:anchor="_Toc409703017" w:history="1">
        <w:r w:rsidR="00A62922" w:rsidRPr="00A336D4">
          <w:rPr>
            <w:rStyle w:val="Hyperlink"/>
            <w:noProof/>
          </w:rPr>
          <w:t>4.9</w:t>
        </w:r>
        <w:r w:rsidR="00A62922">
          <w:rPr>
            <w:rFonts w:asciiTheme="minorHAnsi" w:eastAsiaTheme="minorEastAsia" w:hAnsiTheme="minorHAnsi" w:cstheme="minorBidi"/>
            <w:b w:val="0"/>
            <w:bCs w:val="0"/>
            <w:noProof/>
          </w:rPr>
          <w:tab/>
        </w:r>
        <w:r w:rsidR="00A62922" w:rsidRPr="00A336D4">
          <w:rPr>
            <w:rStyle w:val="Hyperlink"/>
            <w:noProof/>
          </w:rPr>
          <w:t>Deploy Schema</w:t>
        </w:r>
        <w:r w:rsidR="00A62922">
          <w:rPr>
            <w:noProof/>
            <w:webHidden/>
          </w:rPr>
          <w:tab/>
        </w:r>
        <w:r w:rsidR="00A62922">
          <w:rPr>
            <w:noProof/>
            <w:webHidden/>
          </w:rPr>
          <w:fldChar w:fldCharType="begin"/>
        </w:r>
        <w:r w:rsidR="00A62922">
          <w:rPr>
            <w:noProof/>
            <w:webHidden/>
          </w:rPr>
          <w:instrText xml:space="preserve"> PAGEREF _Toc409703017 \h </w:instrText>
        </w:r>
        <w:r w:rsidR="00A62922">
          <w:rPr>
            <w:noProof/>
            <w:webHidden/>
          </w:rPr>
        </w:r>
        <w:r w:rsidR="00A62922">
          <w:rPr>
            <w:noProof/>
            <w:webHidden/>
          </w:rPr>
          <w:fldChar w:fldCharType="separate"/>
        </w:r>
        <w:r w:rsidR="001408D1">
          <w:rPr>
            <w:noProof/>
            <w:webHidden/>
          </w:rPr>
          <w:t>19</w:t>
        </w:r>
        <w:r w:rsidR="00A62922">
          <w:rPr>
            <w:noProof/>
            <w:webHidden/>
          </w:rPr>
          <w:fldChar w:fldCharType="end"/>
        </w:r>
      </w:hyperlink>
    </w:p>
    <w:p w14:paraId="75A33055" w14:textId="45AFA1A4" w:rsidR="001408D1" w:rsidRPr="001408D1" w:rsidRDefault="00BD55CE" w:rsidP="001408D1">
      <w:pPr>
        <w:pageBreakBefore/>
        <w:spacing w:before="120" w:after="120" w:line="240" w:lineRule="auto"/>
        <w:jc w:val="center"/>
        <w:outlineLvl w:val="0"/>
        <w:rPr>
          <w:rFonts w:ascii="Book Antiqua" w:eastAsia="Times New Roman" w:hAnsi="Book Antiqua" w:cs="Times New Roman"/>
          <w:b/>
          <w:sz w:val="28"/>
          <w:szCs w:val="20"/>
        </w:rPr>
      </w:pPr>
      <w:r w:rsidRPr="00BD55CE">
        <w:rPr>
          <w:rFonts w:ascii="Book Antiqua" w:eastAsia="Times New Roman" w:hAnsi="Book Antiqua" w:cs="Times New Roman"/>
          <w:szCs w:val="20"/>
        </w:rPr>
        <w:fldChar w:fldCharType="end"/>
      </w:r>
      <w:bookmarkStart w:id="12" w:name="_Toc409096257"/>
      <w:bookmarkStart w:id="13" w:name="_Toc409702977"/>
      <w:r w:rsidRPr="00BD55CE">
        <w:rPr>
          <w:rFonts w:ascii="Book Antiqua" w:eastAsia="Times New Roman" w:hAnsi="Book Antiqua" w:cs="Times New Roman"/>
          <w:b/>
          <w:sz w:val="28"/>
          <w:szCs w:val="20"/>
        </w:rPr>
        <w:t>Tables and Figure</w:t>
      </w:r>
      <w:bookmarkEnd w:id="12"/>
      <w:bookmarkEnd w:id="13"/>
    </w:p>
    <w:p w14:paraId="770A3669" w14:textId="77777777" w:rsidR="001408D1" w:rsidRDefault="001408D1" w:rsidP="00BD55CE">
      <w:pPr>
        <w:spacing w:after="0" w:line="240" w:lineRule="auto"/>
        <w:rPr>
          <w:rFonts w:ascii="Book Antiqua" w:eastAsia="Times New Roman" w:hAnsi="Book Antiqua" w:cs="Times New Roman"/>
          <w:b/>
          <w:szCs w:val="20"/>
        </w:rPr>
      </w:pPr>
      <w:r>
        <w:rPr>
          <w:rFonts w:ascii="Book Antiqua" w:eastAsia="Times New Roman" w:hAnsi="Book Antiqua" w:cs="Times New Roman"/>
          <w:b/>
          <w:szCs w:val="20"/>
        </w:rPr>
        <w:t>Tables</w:t>
      </w:r>
    </w:p>
    <w:p w14:paraId="369A01AE" w14:textId="77777777" w:rsidR="00BF63C2" w:rsidRDefault="001408D1">
      <w:pPr>
        <w:pStyle w:val="TableofFigures"/>
        <w:tabs>
          <w:tab w:val="right" w:leader="dot" w:pos="9350"/>
        </w:tabs>
        <w:rPr>
          <w:rFonts w:asciiTheme="minorHAnsi" w:eastAsiaTheme="minorEastAsia" w:hAnsiTheme="minorHAnsi" w:cstheme="minorBidi"/>
          <w:noProof/>
          <w:szCs w:val="22"/>
        </w:rPr>
      </w:pPr>
      <w:r>
        <w:rPr>
          <w:b/>
        </w:rPr>
        <w:fldChar w:fldCharType="begin"/>
      </w:r>
      <w:r>
        <w:rPr>
          <w:b/>
        </w:rPr>
        <w:instrText xml:space="preserve"> TOC \h \z \c "Table" </w:instrText>
      </w:r>
      <w:r>
        <w:rPr>
          <w:b/>
        </w:rPr>
        <w:fldChar w:fldCharType="separate"/>
      </w:r>
      <w:hyperlink w:anchor="_Toc411513550" w:history="1">
        <w:r w:rsidR="00BF63C2" w:rsidRPr="00EF6FEE">
          <w:rPr>
            <w:rStyle w:val="Hyperlink"/>
            <w:noProof/>
          </w:rPr>
          <w:t>Table 2.1. Representation Terms for names referencing simple content</w:t>
        </w:r>
        <w:r w:rsidR="00BF63C2">
          <w:rPr>
            <w:noProof/>
            <w:webHidden/>
          </w:rPr>
          <w:tab/>
        </w:r>
        <w:r w:rsidR="00BF63C2">
          <w:rPr>
            <w:noProof/>
            <w:webHidden/>
          </w:rPr>
          <w:fldChar w:fldCharType="begin"/>
        </w:r>
        <w:r w:rsidR="00BF63C2">
          <w:rPr>
            <w:noProof/>
            <w:webHidden/>
          </w:rPr>
          <w:instrText xml:space="preserve"> PAGEREF _Toc411513550 \h </w:instrText>
        </w:r>
        <w:r w:rsidR="00BF63C2">
          <w:rPr>
            <w:noProof/>
            <w:webHidden/>
          </w:rPr>
        </w:r>
        <w:r w:rsidR="00BF63C2">
          <w:rPr>
            <w:noProof/>
            <w:webHidden/>
          </w:rPr>
          <w:fldChar w:fldCharType="separate"/>
        </w:r>
        <w:r w:rsidR="00BF63C2">
          <w:rPr>
            <w:noProof/>
            <w:webHidden/>
          </w:rPr>
          <w:t>8</w:t>
        </w:r>
        <w:r w:rsidR="00BF63C2">
          <w:rPr>
            <w:noProof/>
            <w:webHidden/>
          </w:rPr>
          <w:fldChar w:fldCharType="end"/>
        </w:r>
      </w:hyperlink>
    </w:p>
    <w:p w14:paraId="4D3F39CA" w14:textId="77777777" w:rsidR="00BF63C2" w:rsidRDefault="00255BF1">
      <w:pPr>
        <w:pStyle w:val="TableofFigures"/>
        <w:tabs>
          <w:tab w:val="right" w:leader="dot" w:pos="9350"/>
        </w:tabs>
        <w:rPr>
          <w:rFonts w:asciiTheme="minorHAnsi" w:eastAsiaTheme="minorEastAsia" w:hAnsiTheme="minorHAnsi" w:cstheme="minorBidi"/>
          <w:noProof/>
          <w:szCs w:val="22"/>
        </w:rPr>
      </w:pPr>
      <w:hyperlink w:anchor="_Toc411513551" w:history="1">
        <w:r w:rsidR="00BF63C2" w:rsidRPr="00EF6FEE">
          <w:rPr>
            <w:rStyle w:val="Hyperlink"/>
            <w:noProof/>
          </w:rPr>
          <w:t>Table 2.2 Element Name Examples</w:t>
        </w:r>
        <w:r w:rsidR="00BF63C2">
          <w:rPr>
            <w:noProof/>
            <w:webHidden/>
          </w:rPr>
          <w:tab/>
        </w:r>
        <w:r w:rsidR="00BF63C2">
          <w:rPr>
            <w:noProof/>
            <w:webHidden/>
          </w:rPr>
          <w:fldChar w:fldCharType="begin"/>
        </w:r>
        <w:r w:rsidR="00BF63C2">
          <w:rPr>
            <w:noProof/>
            <w:webHidden/>
          </w:rPr>
          <w:instrText xml:space="preserve"> PAGEREF _Toc411513551 \h </w:instrText>
        </w:r>
        <w:r w:rsidR="00BF63C2">
          <w:rPr>
            <w:noProof/>
            <w:webHidden/>
          </w:rPr>
        </w:r>
        <w:r w:rsidR="00BF63C2">
          <w:rPr>
            <w:noProof/>
            <w:webHidden/>
          </w:rPr>
          <w:fldChar w:fldCharType="separate"/>
        </w:r>
        <w:r w:rsidR="00BF63C2">
          <w:rPr>
            <w:noProof/>
            <w:webHidden/>
          </w:rPr>
          <w:t>8</w:t>
        </w:r>
        <w:r w:rsidR="00BF63C2">
          <w:rPr>
            <w:noProof/>
            <w:webHidden/>
          </w:rPr>
          <w:fldChar w:fldCharType="end"/>
        </w:r>
      </w:hyperlink>
    </w:p>
    <w:p w14:paraId="0D98E276" w14:textId="77777777" w:rsidR="00BF63C2" w:rsidRDefault="00255BF1">
      <w:pPr>
        <w:pStyle w:val="TableofFigures"/>
        <w:tabs>
          <w:tab w:val="right" w:leader="dot" w:pos="9350"/>
        </w:tabs>
        <w:rPr>
          <w:rFonts w:asciiTheme="minorHAnsi" w:eastAsiaTheme="minorEastAsia" w:hAnsiTheme="minorHAnsi" w:cstheme="minorBidi"/>
          <w:noProof/>
          <w:szCs w:val="22"/>
        </w:rPr>
      </w:pPr>
      <w:hyperlink w:anchor="_Toc411513552" w:history="1">
        <w:r w:rsidR="00BF63C2" w:rsidRPr="00EF6FEE">
          <w:rPr>
            <w:rStyle w:val="Hyperlink"/>
            <w:noProof/>
          </w:rPr>
          <w:t>Table 3.1 Data definition sentence beginning</w:t>
        </w:r>
        <w:r w:rsidR="00BF63C2">
          <w:rPr>
            <w:noProof/>
            <w:webHidden/>
          </w:rPr>
          <w:tab/>
        </w:r>
        <w:r w:rsidR="00BF63C2">
          <w:rPr>
            <w:noProof/>
            <w:webHidden/>
          </w:rPr>
          <w:fldChar w:fldCharType="begin"/>
        </w:r>
        <w:r w:rsidR="00BF63C2">
          <w:rPr>
            <w:noProof/>
            <w:webHidden/>
          </w:rPr>
          <w:instrText xml:space="preserve"> PAGEREF _Toc411513552 \h </w:instrText>
        </w:r>
        <w:r w:rsidR="00BF63C2">
          <w:rPr>
            <w:noProof/>
            <w:webHidden/>
          </w:rPr>
        </w:r>
        <w:r w:rsidR="00BF63C2">
          <w:rPr>
            <w:noProof/>
            <w:webHidden/>
          </w:rPr>
          <w:fldChar w:fldCharType="separate"/>
        </w:r>
        <w:r w:rsidR="00BF63C2">
          <w:rPr>
            <w:noProof/>
            <w:webHidden/>
          </w:rPr>
          <w:t>13</w:t>
        </w:r>
        <w:r w:rsidR="00BF63C2">
          <w:rPr>
            <w:noProof/>
            <w:webHidden/>
          </w:rPr>
          <w:fldChar w:fldCharType="end"/>
        </w:r>
      </w:hyperlink>
    </w:p>
    <w:p w14:paraId="7F3BA934" w14:textId="77777777" w:rsidR="001408D1" w:rsidRDefault="001408D1" w:rsidP="00BD55CE">
      <w:pPr>
        <w:spacing w:after="0" w:line="240" w:lineRule="auto"/>
        <w:rPr>
          <w:rFonts w:ascii="Book Antiqua" w:eastAsia="Times New Roman" w:hAnsi="Book Antiqua" w:cs="Times New Roman"/>
          <w:b/>
          <w:szCs w:val="20"/>
        </w:rPr>
      </w:pPr>
      <w:r>
        <w:rPr>
          <w:rFonts w:ascii="Book Antiqua" w:eastAsia="Times New Roman" w:hAnsi="Book Antiqua" w:cs="Times New Roman"/>
          <w:b/>
          <w:szCs w:val="20"/>
        </w:rPr>
        <w:fldChar w:fldCharType="end"/>
      </w:r>
    </w:p>
    <w:p w14:paraId="108229A3" w14:textId="5DD63EFF" w:rsidR="001408D1" w:rsidRDefault="001408D1" w:rsidP="00BD55CE">
      <w:pPr>
        <w:spacing w:after="0" w:line="240" w:lineRule="auto"/>
        <w:rPr>
          <w:rFonts w:ascii="Book Antiqua" w:eastAsia="Times New Roman" w:hAnsi="Book Antiqua" w:cs="Times New Roman"/>
          <w:b/>
          <w:szCs w:val="20"/>
        </w:rPr>
      </w:pPr>
      <w:r>
        <w:rPr>
          <w:rFonts w:ascii="Book Antiqua" w:eastAsia="Times New Roman" w:hAnsi="Book Antiqua" w:cs="Times New Roman"/>
          <w:b/>
          <w:szCs w:val="20"/>
        </w:rPr>
        <w:t>Figures</w:t>
      </w:r>
    </w:p>
    <w:p w14:paraId="27024F3D" w14:textId="77777777" w:rsidR="001408D1" w:rsidRDefault="001408D1">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10806626" w:history="1">
        <w:r w:rsidRPr="00486F39">
          <w:rPr>
            <w:rStyle w:val="Hyperlink"/>
            <w:noProof/>
          </w:rPr>
          <w:t>Figure 2.1 – Address Line Core Component Example</w:t>
        </w:r>
        <w:r>
          <w:rPr>
            <w:noProof/>
            <w:webHidden/>
          </w:rPr>
          <w:tab/>
        </w:r>
        <w:r>
          <w:rPr>
            <w:noProof/>
            <w:webHidden/>
          </w:rPr>
          <w:fldChar w:fldCharType="begin"/>
        </w:r>
        <w:r>
          <w:rPr>
            <w:noProof/>
            <w:webHidden/>
          </w:rPr>
          <w:instrText xml:space="preserve"> PAGEREF _Toc410806626 \h </w:instrText>
        </w:r>
        <w:r>
          <w:rPr>
            <w:noProof/>
            <w:webHidden/>
          </w:rPr>
        </w:r>
        <w:r>
          <w:rPr>
            <w:noProof/>
            <w:webHidden/>
          </w:rPr>
          <w:fldChar w:fldCharType="separate"/>
        </w:r>
        <w:r>
          <w:rPr>
            <w:noProof/>
            <w:webHidden/>
          </w:rPr>
          <w:t>4</w:t>
        </w:r>
        <w:r>
          <w:rPr>
            <w:noProof/>
            <w:webHidden/>
          </w:rPr>
          <w:fldChar w:fldCharType="end"/>
        </w:r>
      </w:hyperlink>
    </w:p>
    <w:p w14:paraId="6F8F108C" w14:textId="77777777" w:rsidR="00BD55CE" w:rsidRPr="00BD55CE" w:rsidRDefault="001408D1" w:rsidP="00BD55CE">
      <w:pPr>
        <w:tabs>
          <w:tab w:val="right" w:leader="dot" w:pos="9350"/>
        </w:tabs>
        <w:spacing w:after="0" w:line="240" w:lineRule="auto"/>
        <w:ind w:left="440" w:hanging="440"/>
        <w:rPr>
          <w:rFonts w:ascii="Book Antiqua" w:eastAsia="Times New Roman" w:hAnsi="Book Antiqua" w:cs="Times New Roman"/>
          <w:szCs w:val="20"/>
        </w:rPr>
      </w:pPr>
      <w:r>
        <w:rPr>
          <w:rFonts w:ascii="Book Antiqua" w:eastAsia="Times New Roman" w:hAnsi="Book Antiqua" w:cs="Times New Roman"/>
          <w:szCs w:val="20"/>
        </w:rPr>
        <w:fldChar w:fldCharType="end"/>
      </w:r>
    </w:p>
    <w:p w14:paraId="2412A17F" w14:textId="6B7D3731" w:rsidR="00BD55CE" w:rsidRPr="00BD55CE" w:rsidRDefault="00BD55CE" w:rsidP="00BD55CE">
      <w:pPr>
        <w:spacing w:after="0" w:line="240" w:lineRule="auto"/>
        <w:rPr>
          <w:rFonts w:ascii="Book Antiqua" w:eastAsia="Times New Roman" w:hAnsi="Book Antiqua" w:cs="Times New Roman"/>
          <w:szCs w:val="20"/>
        </w:rPr>
      </w:pPr>
    </w:p>
    <w:p w14:paraId="79CA589B" w14:textId="77777777" w:rsidR="00BD55CE" w:rsidRPr="00BD55CE" w:rsidRDefault="00BD55CE" w:rsidP="00BD55CE">
      <w:pPr>
        <w:spacing w:after="0" w:line="240" w:lineRule="auto"/>
        <w:rPr>
          <w:rFonts w:ascii="Book Antiqua" w:eastAsia="Times New Roman" w:hAnsi="Book Antiqua" w:cs="Times New Roman"/>
          <w:szCs w:val="20"/>
        </w:rPr>
      </w:pPr>
    </w:p>
    <w:p w14:paraId="62B6197C" w14:textId="2DC0D434" w:rsidR="00BD55CE" w:rsidRPr="001408D1" w:rsidRDefault="00BD55CE" w:rsidP="00BD55CE">
      <w:pPr>
        <w:spacing w:after="0" w:line="240" w:lineRule="auto"/>
        <w:rPr>
          <w:rFonts w:ascii="Book Antiqua" w:eastAsia="Times New Roman" w:hAnsi="Book Antiqua" w:cs="Times New Roman"/>
          <w:b/>
          <w:szCs w:val="20"/>
        </w:rPr>
      </w:pP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051CC65F" w14:textId="77777777" w:rsidR="0044185D" w:rsidRDefault="0044185D">
      <w:pPr>
        <w:rPr>
          <w:rFonts w:ascii="Book Antiqua" w:eastAsia="Times New Roman" w:hAnsi="Book Antiqua" w:cs="Times New Roman"/>
          <w:b/>
          <w:kern w:val="28"/>
          <w:sz w:val="28"/>
          <w:szCs w:val="20"/>
        </w:rPr>
      </w:pPr>
      <w:bookmarkStart w:id="14" w:name="_Toc409096258"/>
      <w:bookmarkStart w:id="15" w:name="_Toc409700585"/>
      <w:r>
        <w:rPr>
          <w:rFonts w:ascii="Book Antiqua" w:eastAsia="Times New Roman" w:hAnsi="Book Antiqua" w:cs="Times New Roman"/>
          <w:b/>
          <w:kern w:val="28"/>
          <w:sz w:val="28"/>
          <w:szCs w:val="20"/>
        </w:rPr>
        <w:br w:type="page"/>
      </w:r>
    </w:p>
    <w:p w14:paraId="7EFC8887" w14:textId="4674ACFA" w:rsidR="00BD55CE" w:rsidRPr="00BD55CE" w:rsidRDefault="00BD55CE" w:rsidP="00595634">
      <w:pPr>
        <w:pStyle w:val="Heading1"/>
      </w:pPr>
      <w:bookmarkStart w:id="16" w:name="_Toc409702978"/>
      <w:r w:rsidRPr="00BD55CE">
        <w:t>Introduction</w:t>
      </w:r>
      <w:bookmarkEnd w:id="14"/>
      <w:bookmarkEnd w:id="15"/>
      <w:bookmarkEnd w:id="16"/>
    </w:p>
    <w:p w14:paraId="390EA51F" w14:textId="77777777" w:rsidR="00BD55CE" w:rsidRPr="00BD55CE" w:rsidRDefault="00BD55CE" w:rsidP="00595634">
      <w:pPr>
        <w:pStyle w:val="Heading2"/>
      </w:pPr>
      <w:bookmarkStart w:id="17" w:name="_Toc409096259"/>
      <w:bookmarkStart w:id="18" w:name="_Toc409700586"/>
      <w:bookmarkStart w:id="19" w:name="_Toc409702979"/>
      <w:r w:rsidRPr="00BD55CE">
        <w:t>Overview</w:t>
      </w:r>
      <w:bookmarkEnd w:id="17"/>
      <w:bookmarkEnd w:id="18"/>
      <w:bookmarkEnd w:id="19"/>
    </w:p>
    <w:p w14:paraId="366078E7" w14:textId="52BCCD96"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This document, the Guidelines for XML Architecture and Data Modeling, provides information for developers and implementers of PESC-compliant XML.  The reference information provided herein is based on standards and best practices that the PESC membership has developed on community-wide XML Schema development projects as constrained by the NIEM Nam</w:t>
      </w:r>
      <w:r w:rsidR="005562B3">
        <w:rPr>
          <w:rFonts w:ascii="Book Antiqua" w:eastAsia="Times New Roman" w:hAnsi="Book Antiqua" w:cs="Times New Roman"/>
          <w:szCs w:val="20"/>
        </w:rPr>
        <w:t>ing and Design Rules</w:t>
      </w:r>
      <w:r w:rsidR="00B50D67">
        <w:rPr>
          <w:rFonts w:ascii="Book Antiqua" w:eastAsia="Times New Roman" w:hAnsi="Book Antiqua" w:cs="Times New Roman"/>
          <w:szCs w:val="20"/>
        </w:rPr>
        <w:t xml:space="preserve"> [2]</w:t>
      </w:r>
      <w:r w:rsidRPr="00BD55CE">
        <w:rPr>
          <w:rFonts w:ascii="Book Antiqua" w:eastAsia="Times New Roman" w:hAnsi="Book Antiqua" w:cs="Times New Roman"/>
          <w:szCs w:val="20"/>
        </w:rPr>
        <w:t xml:space="preserve">. </w:t>
      </w:r>
    </w:p>
    <w:p w14:paraId="2E0B0D5C" w14:textId="77777777" w:rsidR="00BD55CE" w:rsidRPr="00BD55CE" w:rsidRDefault="00BD55CE" w:rsidP="00BD55CE">
      <w:pPr>
        <w:spacing w:after="0" w:line="240" w:lineRule="auto"/>
        <w:rPr>
          <w:rFonts w:ascii="Book Antiqua" w:eastAsia="Times New Roman" w:hAnsi="Book Antiqua" w:cs="Times New Roman"/>
          <w:szCs w:val="20"/>
        </w:rPr>
      </w:pPr>
    </w:p>
    <w:p w14:paraId="790C5B49"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development of this specification served to clarify, for the Standards Forum, the most efficient work processes and the ultimate deliverables of the standing and ad hoc work groups that make up the Standards Forum for Education. As these work groups and their needs evolve and expand, so will this document, as it will in conjunction with changes to XML and its related standards.</w:t>
      </w:r>
    </w:p>
    <w:p w14:paraId="6A16E9B1" w14:textId="77777777" w:rsidR="00BD55CE" w:rsidRPr="00BD55CE" w:rsidRDefault="00BD55CE" w:rsidP="00595634">
      <w:pPr>
        <w:pStyle w:val="Heading2"/>
      </w:pPr>
      <w:bookmarkStart w:id="20" w:name="_Toc93185944"/>
      <w:bookmarkStart w:id="21" w:name="_Toc93187414"/>
      <w:bookmarkStart w:id="22" w:name="_Toc93194015"/>
      <w:bookmarkStart w:id="23" w:name="_Toc93799987"/>
      <w:bookmarkStart w:id="24" w:name="_Toc52685221"/>
      <w:bookmarkStart w:id="25" w:name="_Toc409096260"/>
      <w:bookmarkStart w:id="26" w:name="_Toc409700587"/>
      <w:bookmarkStart w:id="27" w:name="_Toc409702980"/>
      <w:bookmarkEnd w:id="20"/>
      <w:bookmarkEnd w:id="21"/>
      <w:bookmarkEnd w:id="22"/>
      <w:bookmarkEnd w:id="23"/>
      <w:r w:rsidRPr="00BD55CE">
        <w:t>Purpose</w:t>
      </w:r>
      <w:bookmarkEnd w:id="24"/>
      <w:bookmarkEnd w:id="25"/>
      <w:bookmarkEnd w:id="26"/>
      <w:bookmarkEnd w:id="27"/>
    </w:p>
    <w:p w14:paraId="0C1013FB"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purpose of this specification is to guide the work of the Standards Forum of Education, providing a framework for decisions that face the following groups: </w:t>
      </w:r>
    </w:p>
    <w:p w14:paraId="5FDB2E24" w14:textId="77777777" w:rsidR="00BD55CE" w:rsidRPr="00BD55CE" w:rsidRDefault="00BD55CE" w:rsidP="00BD55CE">
      <w:pPr>
        <w:spacing w:after="0" w:line="240" w:lineRule="auto"/>
        <w:rPr>
          <w:rFonts w:ascii="Book Antiqua" w:eastAsia="Times New Roman" w:hAnsi="Book Antiqua" w:cs="Times New Roman"/>
          <w:szCs w:val="20"/>
        </w:rPr>
      </w:pPr>
    </w:p>
    <w:p w14:paraId="7686107D" w14:textId="77777777" w:rsidR="00BD55CE" w:rsidRPr="00BD55CE" w:rsidRDefault="00BD55CE" w:rsidP="00BD55CE">
      <w:pPr>
        <w:numPr>
          <w:ilvl w:val="0"/>
          <w:numId w:val="15"/>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Standards Forum for Education as an organization, as its structure changes to meet the needs of the higher education community</w:t>
      </w:r>
    </w:p>
    <w:p w14:paraId="10337D74" w14:textId="77777777" w:rsidR="00BD55CE" w:rsidRPr="00BD55CE" w:rsidRDefault="00BD55CE" w:rsidP="00BD55CE">
      <w:pPr>
        <w:numPr>
          <w:ilvl w:val="0"/>
          <w:numId w:val="15"/>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education community as it implements XML information exchanges</w:t>
      </w:r>
    </w:p>
    <w:p w14:paraId="22609027" w14:textId="77777777" w:rsidR="00BD55CE" w:rsidRPr="00BD55CE" w:rsidRDefault="00BD55CE" w:rsidP="00BD55CE">
      <w:pPr>
        <w:spacing w:after="0" w:line="240" w:lineRule="auto"/>
        <w:rPr>
          <w:rFonts w:ascii="Book Antiqua" w:eastAsia="Times New Roman" w:hAnsi="Book Antiqua" w:cs="Times New Roman"/>
          <w:szCs w:val="20"/>
        </w:rPr>
      </w:pPr>
    </w:p>
    <w:p w14:paraId="6D86E6CE"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This document provides the standards and guidelines the education community can use to ensure consistent and efficient development of XML Schemas for information exchanges.  It provides numerous XML examples, best practices, and patterns to which developers can refer.  </w:t>
      </w:r>
    </w:p>
    <w:p w14:paraId="6B516757" w14:textId="77777777" w:rsidR="00BD55CE" w:rsidRPr="00BD55CE" w:rsidRDefault="00BD55CE" w:rsidP="00595634">
      <w:pPr>
        <w:pStyle w:val="Heading2"/>
      </w:pPr>
      <w:bookmarkStart w:id="28" w:name="_Toc52685222"/>
      <w:bookmarkStart w:id="29" w:name="_Toc409096261"/>
      <w:bookmarkStart w:id="30" w:name="_Toc409700588"/>
      <w:bookmarkStart w:id="31" w:name="_Toc409702981"/>
      <w:r w:rsidRPr="00BD55CE">
        <w:t>Scope</w:t>
      </w:r>
      <w:bookmarkEnd w:id="28"/>
      <w:bookmarkEnd w:id="29"/>
      <w:bookmarkEnd w:id="30"/>
      <w:bookmarkEnd w:id="31"/>
    </w:p>
    <w:p w14:paraId="2CF67436" w14:textId="5E5A715A"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scope of the XML standards in this specification is the </w:t>
      </w:r>
      <w:r w:rsidRPr="00BD55CE">
        <w:rPr>
          <w:rFonts w:ascii="Book Antiqua" w:eastAsia="Times New Roman" w:hAnsi="Book Antiqua" w:cs="Times New Roman"/>
          <w:b/>
          <w:szCs w:val="20"/>
        </w:rPr>
        <w:t>data</w:t>
      </w:r>
      <w:r w:rsidRPr="00BD55CE">
        <w:rPr>
          <w:rFonts w:ascii="Book Antiqua" w:eastAsia="Times New Roman" w:hAnsi="Book Antiqua" w:cs="Times New Roman"/>
          <w:szCs w:val="20"/>
        </w:rPr>
        <w:t xml:space="preserve"> that institutions and their partners exchange in support of</w:t>
      </w:r>
      <w:r w:rsidR="00595634">
        <w:rPr>
          <w:rFonts w:ascii="Book Antiqua" w:eastAsia="Times New Roman" w:hAnsi="Book Antiqua" w:cs="Times New Roman"/>
          <w:szCs w:val="20"/>
        </w:rPr>
        <w:t xml:space="preserve"> the business processes within </w:t>
      </w:r>
      <w:r w:rsidR="005562B3">
        <w:rPr>
          <w:rFonts w:ascii="Book Antiqua" w:eastAsia="Times New Roman" w:hAnsi="Book Antiqua" w:cs="Times New Roman"/>
          <w:szCs w:val="20"/>
        </w:rPr>
        <w:t xml:space="preserve">education, </w:t>
      </w:r>
      <w:r w:rsidRPr="00BD55CE">
        <w:rPr>
          <w:rFonts w:ascii="Book Antiqua" w:eastAsia="Times New Roman" w:hAnsi="Book Antiqua" w:cs="Times New Roman"/>
          <w:szCs w:val="20"/>
        </w:rPr>
        <w:t xml:space="preserve">such as student financial aid, admissions, and registration.  While schemas may be designed for other purposes, such as for data presentation, this is not the primary focus of the Standards Forum. </w:t>
      </w:r>
    </w:p>
    <w:p w14:paraId="05D4FBFC" w14:textId="77777777" w:rsidR="00BD55CE" w:rsidRPr="00BD55CE" w:rsidRDefault="00BD55CE" w:rsidP="00BD55CE">
      <w:pPr>
        <w:spacing w:after="0" w:line="240" w:lineRule="auto"/>
        <w:rPr>
          <w:rFonts w:ascii="Book Antiqua" w:eastAsia="Times New Roman" w:hAnsi="Book Antiqua" w:cs="Times New Roman"/>
          <w:szCs w:val="20"/>
        </w:rPr>
      </w:pPr>
    </w:p>
    <w:p w14:paraId="56D3A725" w14:textId="3D349764"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Since the business processes within Education require data interchange, PESC schemas are data oriented and may in some cases mirror paper-based documents. Their content models focus more on semantics (or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content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than on presentation or structure (where the content model contains some degree of presentation orientation mixed with semantics). Consequently, the guidelines and standards in this specification have a similar orientation.  </w:t>
      </w:r>
    </w:p>
    <w:p w14:paraId="10C023EA" w14:textId="77777777" w:rsidR="00BD55CE" w:rsidRPr="00BD55CE" w:rsidRDefault="00BD55CE" w:rsidP="00BD55CE">
      <w:pPr>
        <w:spacing w:after="0" w:line="240" w:lineRule="auto"/>
        <w:rPr>
          <w:rFonts w:ascii="Book Antiqua" w:eastAsia="Times New Roman" w:hAnsi="Book Antiqua" w:cs="Times New Roman"/>
          <w:szCs w:val="20"/>
        </w:rPr>
      </w:pPr>
    </w:p>
    <w:p w14:paraId="362E89F2"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Guidelines for XML Architecture and Data Modeling provides introductory information on XML Data Modeling.  Specifically, the document includes information on:</w:t>
      </w:r>
    </w:p>
    <w:p w14:paraId="326EDCC3" w14:textId="77777777" w:rsidR="00BD55CE" w:rsidRPr="00BD55CE" w:rsidRDefault="00BD55CE" w:rsidP="00BD55CE">
      <w:pPr>
        <w:spacing w:after="0" w:line="240" w:lineRule="auto"/>
        <w:rPr>
          <w:rFonts w:ascii="Book Antiqua" w:eastAsia="Times New Roman" w:hAnsi="Book Antiqua" w:cs="Times New Roman"/>
          <w:szCs w:val="20"/>
        </w:rPr>
      </w:pPr>
    </w:p>
    <w:p w14:paraId="6217E221" w14:textId="77777777" w:rsidR="00BD55CE" w:rsidRPr="00BD55CE" w:rsidRDefault="00BD55CE" w:rsidP="00BD55CE">
      <w:pPr>
        <w:numPr>
          <w:ilvl w:val="0"/>
          <w:numId w:val="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XML Schema Structure</w:t>
      </w:r>
    </w:p>
    <w:p w14:paraId="494AFC28" w14:textId="77777777" w:rsidR="00BD55CE" w:rsidRPr="00BD55CE" w:rsidRDefault="00BD55CE" w:rsidP="00BD55CE">
      <w:pPr>
        <w:numPr>
          <w:ilvl w:val="0"/>
          <w:numId w:val="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XML Schema Design Rules</w:t>
      </w:r>
    </w:p>
    <w:p w14:paraId="5CB86126" w14:textId="77777777" w:rsidR="00BD55CE" w:rsidRPr="00BD55CE" w:rsidRDefault="00BD55CE" w:rsidP="00BD55CE">
      <w:pPr>
        <w:numPr>
          <w:ilvl w:val="0"/>
          <w:numId w:val="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XML Schema Development Methodology</w:t>
      </w:r>
    </w:p>
    <w:p w14:paraId="2873C7BF" w14:textId="77777777" w:rsidR="00BD55CE" w:rsidRPr="00BD55CE" w:rsidRDefault="00BD55CE" w:rsidP="00BD55CE">
      <w:pPr>
        <w:spacing w:after="0" w:line="240" w:lineRule="auto"/>
        <w:rPr>
          <w:rFonts w:ascii="Book Antiqua" w:eastAsia="Times New Roman" w:hAnsi="Book Antiqua" w:cs="Times New Roman"/>
          <w:szCs w:val="20"/>
        </w:rPr>
      </w:pPr>
    </w:p>
    <w:p w14:paraId="7CC2B529" w14:textId="77777777" w:rsidR="00BD55CE" w:rsidRPr="00BD55CE" w:rsidRDefault="00BD55CE" w:rsidP="00595634">
      <w:pPr>
        <w:pStyle w:val="Heading2"/>
      </w:pPr>
      <w:bookmarkStart w:id="32" w:name="_Toc93185948"/>
      <w:bookmarkStart w:id="33" w:name="_Toc93187418"/>
      <w:bookmarkStart w:id="34" w:name="_Toc93194019"/>
      <w:bookmarkStart w:id="35" w:name="_Toc93799991"/>
      <w:bookmarkStart w:id="36" w:name="_Toc93185950"/>
      <w:bookmarkStart w:id="37" w:name="_Toc93187420"/>
      <w:bookmarkStart w:id="38" w:name="_Toc93194021"/>
      <w:bookmarkStart w:id="39" w:name="_Toc93799993"/>
      <w:bookmarkStart w:id="40" w:name="_Toc93185951"/>
      <w:bookmarkStart w:id="41" w:name="_Toc93187421"/>
      <w:bookmarkStart w:id="42" w:name="_Toc93194022"/>
      <w:bookmarkStart w:id="43" w:name="_Toc93799994"/>
      <w:bookmarkStart w:id="44" w:name="_Toc93185952"/>
      <w:bookmarkStart w:id="45" w:name="_Toc93187422"/>
      <w:bookmarkStart w:id="46" w:name="_Toc93194023"/>
      <w:bookmarkStart w:id="47" w:name="_Toc93799995"/>
      <w:bookmarkStart w:id="48" w:name="_Toc93185953"/>
      <w:bookmarkStart w:id="49" w:name="_Toc93187423"/>
      <w:bookmarkStart w:id="50" w:name="_Toc93194024"/>
      <w:bookmarkStart w:id="51" w:name="_Toc93799996"/>
      <w:bookmarkStart w:id="52" w:name="_Toc93185955"/>
      <w:bookmarkStart w:id="53" w:name="_Toc93187425"/>
      <w:bookmarkStart w:id="54" w:name="_Toc93194026"/>
      <w:bookmarkStart w:id="55" w:name="_Toc93799998"/>
      <w:bookmarkStart w:id="56" w:name="_Toc409096262"/>
      <w:bookmarkStart w:id="57" w:name="_Toc409700589"/>
      <w:bookmarkStart w:id="58" w:name="_Toc409702982"/>
      <w:bookmarkStart w:id="59" w:name="_Toc5268522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BD55CE">
        <w:t>Intended Audience</w:t>
      </w:r>
      <w:bookmarkEnd w:id="56"/>
      <w:bookmarkEnd w:id="57"/>
      <w:bookmarkEnd w:id="58"/>
    </w:p>
    <w:p w14:paraId="54ACF0BC"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intended audience of this document is the Standards Forum for Education as well as members of the education community at large wishing to use XML in their data exchanges. It is targeted to advanced XML Schema developers who need to build complex XML Schema message specifications, and assumes that the developer is familiar with XML Schema development.  </w:t>
      </w:r>
    </w:p>
    <w:p w14:paraId="099C4C78" w14:textId="77777777" w:rsidR="00BD55CE" w:rsidRPr="00BD55CE" w:rsidRDefault="00BD55CE" w:rsidP="00595634">
      <w:pPr>
        <w:pStyle w:val="Heading2"/>
      </w:pPr>
      <w:bookmarkStart w:id="60" w:name="_Toc409096263"/>
      <w:bookmarkStart w:id="61" w:name="_Toc409702983"/>
      <w:r w:rsidRPr="00BD55CE">
        <w:t>Organization of the Document</w:t>
      </w:r>
      <w:bookmarkEnd w:id="59"/>
      <w:bookmarkEnd w:id="60"/>
      <w:bookmarkEnd w:id="61"/>
    </w:p>
    <w:p w14:paraId="4C2E47D9"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Guidelines for XML Architecture and Data Modeling consists of the following sections:</w:t>
      </w:r>
    </w:p>
    <w:p w14:paraId="268728C6" w14:textId="77777777" w:rsidR="00BD55CE" w:rsidRPr="00BD55CE" w:rsidRDefault="00BD55CE" w:rsidP="00BD55CE">
      <w:pPr>
        <w:spacing w:after="0" w:line="240" w:lineRule="auto"/>
        <w:rPr>
          <w:rFonts w:ascii="Book Antiqua" w:eastAsia="Times New Roman" w:hAnsi="Book Antiqua" w:cs="Times New Roman"/>
          <w:szCs w:val="20"/>
        </w:rPr>
      </w:pPr>
    </w:p>
    <w:p w14:paraId="2A33FEB6"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b/>
          <w:szCs w:val="20"/>
        </w:rPr>
        <w:t>Section 1: Introduction</w:t>
      </w:r>
      <w:r w:rsidRPr="00BD55CE">
        <w:rPr>
          <w:rFonts w:ascii="Book Antiqua" w:eastAsia="Times New Roman" w:hAnsi="Book Antiqua" w:cs="Times New Roman"/>
          <w:szCs w:val="20"/>
        </w:rPr>
        <w:t xml:space="preserve"> provides a high level overview, scope, and assumptions of this document.</w:t>
      </w:r>
    </w:p>
    <w:p w14:paraId="27BF4A3C"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b/>
          <w:szCs w:val="20"/>
        </w:rPr>
        <w:t>Section 2: PESC XML Schema Structure</w:t>
      </w:r>
      <w:r w:rsidRPr="00BD55CE">
        <w:rPr>
          <w:rFonts w:ascii="Book Antiqua" w:eastAsia="Times New Roman" w:hAnsi="Book Antiqua" w:cs="Times New Roman"/>
          <w:szCs w:val="20"/>
        </w:rPr>
        <w:t xml:space="preserve"> describes the layered schema structure and conventions that have been adopted by PESC. </w:t>
      </w:r>
    </w:p>
    <w:p w14:paraId="708FA986" w14:textId="38F04C54"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b/>
          <w:szCs w:val="20"/>
        </w:rPr>
        <w:t>Section 3: XML Schema Design Rules</w:t>
      </w:r>
      <w:r w:rsidRPr="00BD55CE">
        <w:rPr>
          <w:rFonts w:ascii="Book Antiqua" w:eastAsia="Times New Roman" w:hAnsi="Book Antiqua" w:cs="Times New Roman"/>
          <w:szCs w:val="20"/>
        </w:rPr>
        <w:t xml:space="preserve"> lists the key constraints on using XML schema language that w</w:t>
      </w:r>
      <w:r w:rsidR="005562B3">
        <w:rPr>
          <w:rFonts w:ascii="Book Antiqua" w:eastAsia="Times New Roman" w:hAnsi="Book Antiqua" w:cs="Times New Roman"/>
          <w:szCs w:val="20"/>
        </w:rPr>
        <w:t>ill assure that PESC schemas can evolve to become</w:t>
      </w:r>
      <w:r w:rsidRPr="00BD55CE">
        <w:rPr>
          <w:rFonts w:ascii="Book Antiqua" w:eastAsia="Times New Roman" w:hAnsi="Book Antiqua" w:cs="Times New Roman"/>
          <w:szCs w:val="20"/>
        </w:rPr>
        <w:t xml:space="preserve"> NIEM conformant.</w:t>
      </w:r>
    </w:p>
    <w:p w14:paraId="52676FB1"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b/>
          <w:szCs w:val="20"/>
        </w:rPr>
        <w:t xml:space="preserve">Section 4: XML Schema Development Methodology </w:t>
      </w:r>
      <w:r w:rsidRPr="00BD55CE">
        <w:rPr>
          <w:rFonts w:ascii="Book Antiqua" w:eastAsia="Times New Roman" w:hAnsi="Book Antiqua" w:cs="Times New Roman"/>
          <w:szCs w:val="20"/>
        </w:rPr>
        <w:t>describes the design/build/test methodology that should be followed when developing PESC-compliant schemas.</w:t>
      </w:r>
    </w:p>
    <w:p w14:paraId="6534B66F"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b/>
          <w:szCs w:val="20"/>
        </w:rPr>
        <w:t>Appendix A: Revision History</w:t>
      </w:r>
      <w:r w:rsidRPr="00BD55CE">
        <w:rPr>
          <w:rFonts w:ascii="Book Antiqua" w:eastAsia="Times New Roman" w:hAnsi="Book Antiqua" w:cs="Times New Roman"/>
          <w:szCs w:val="20"/>
        </w:rPr>
        <w:t xml:space="preserve"> provides a list of changes to this document since its initial publication. </w:t>
      </w:r>
    </w:p>
    <w:p w14:paraId="3247B810" w14:textId="77777777" w:rsidR="00BD55CE" w:rsidRPr="00BD55CE" w:rsidRDefault="00BD55CE" w:rsidP="00595634">
      <w:pPr>
        <w:pStyle w:val="Heading2"/>
      </w:pPr>
      <w:bookmarkStart w:id="62" w:name="_Toc52685224"/>
      <w:bookmarkStart w:id="63" w:name="_Toc409096264"/>
      <w:bookmarkStart w:id="64" w:name="_Toc409702984"/>
      <w:r w:rsidRPr="00BD55CE">
        <w:t>Assumptions</w:t>
      </w:r>
      <w:bookmarkEnd w:id="62"/>
      <w:bookmarkEnd w:id="63"/>
      <w:bookmarkEnd w:id="64"/>
    </w:p>
    <w:p w14:paraId="046CFB55"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Guidelines for XML Architecture and Data Modeling is based on the following assumptions:</w:t>
      </w:r>
    </w:p>
    <w:p w14:paraId="63F2A439" w14:textId="77777777" w:rsidR="00BD55CE" w:rsidRPr="00BD55CE" w:rsidRDefault="00BD55CE" w:rsidP="00BD55CE">
      <w:pPr>
        <w:spacing w:after="0" w:line="240" w:lineRule="auto"/>
        <w:rPr>
          <w:rFonts w:ascii="Book Antiqua" w:eastAsia="Times New Roman" w:hAnsi="Book Antiqua" w:cs="Times New Roman"/>
          <w:szCs w:val="20"/>
        </w:rPr>
      </w:pPr>
    </w:p>
    <w:p w14:paraId="6E930F52" w14:textId="3FFD56AC" w:rsidR="00BD55CE" w:rsidRPr="00BD55CE" w:rsidRDefault="00BD55CE" w:rsidP="00BD55CE">
      <w:pPr>
        <w:numPr>
          <w:ilvl w:val="0"/>
          <w:numId w:val="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This document is written assuming that the reader has an understanding of XML.  It is not intended to be a</w:t>
      </w:r>
      <w:r w:rsidR="009F1D71">
        <w:rPr>
          <w:rFonts w:ascii="Book Antiqua" w:eastAsia="Times New Roman" w:hAnsi="Book Antiqua" w:cs="Times New Roman"/>
          <w:szCs w:val="20"/>
        </w:rPr>
        <w:t>n</w:t>
      </w:r>
      <w:r w:rsidRPr="00BD55CE">
        <w:rPr>
          <w:rFonts w:ascii="Book Antiqua" w:eastAsia="Times New Roman" w:hAnsi="Book Antiqua" w:cs="Times New Roman"/>
          <w:szCs w:val="20"/>
        </w:rPr>
        <w:t xml:space="preserve"> XML tutorial.  It only covers topics that can be clarified for the purposes of standardization.  It is intended to be a guide for PESC members and the education community in general, to use when implementing XML throughout the community. </w:t>
      </w:r>
    </w:p>
    <w:p w14:paraId="1ABFBD38" w14:textId="77777777" w:rsidR="00BD55CE" w:rsidRPr="00BD55CE" w:rsidRDefault="00BD55CE" w:rsidP="00BD55CE">
      <w:pPr>
        <w:numPr>
          <w:ilvl w:val="0"/>
          <w:numId w:val="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reader will have access to the PESC core and sector schemas that are used to construct information exchanges.</w:t>
      </w:r>
    </w:p>
    <w:p w14:paraId="48CACD8F" w14:textId="77777777" w:rsidR="00BD55CE" w:rsidRPr="00BD55CE" w:rsidRDefault="00BD55CE" w:rsidP="00595634">
      <w:pPr>
        <w:pStyle w:val="Heading2"/>
      </w:pPr>
      <w:bookmarkStart w:id="65" w:name="_Toc409096265"/>
      <w:bookmarkStart w:id="66" w:name="_Toc409702985"/>
      <w:r w:rsidRPr="00BD55CE">
        <w:t>Examples</w:t>
      </w:r>
      <w:bookmarkEnd w:id="65"/>
      <w:bookmarkEnd w:id="66"/>
    </w:p>
    <w:p w14:paraId="273CB3FA" w14:textId="77500441"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XML schema examples in this document exclude certain required elements in PESC schemas such as annotation/documentation and the inheritance model for the sake of brevity and </w:t>
      </w:r>
      <w:r w:rsidR="005562B3">
        <w:rPr>
          <w:rFonts w:ascii="Book Antiqua" w:eastAsia="Times New Roman" w:hAnsi="Book Antiqua" w:cs="Times New Roman"/>
          <w:szCs w:val="20"/>
        </w:rPr>
        <w:t>exposition</w:t>
      </w:r>
      <w:r w:rsidRPr="00BD55CE">
        <w:rPr>
          <w:rFonts w:ascii="Book Antiqua" w:eastAsia="Times New Roman" w:hAnsi="Book Antiqua" w:cs="Times New Roman"/>
          <w:szCs w:val="20"/>
        </w:rPr>
        <w:t>. These additional schema content and constraints will be covered in section</w:t>
      </w:r>
      <w:r w:rsidR="00595634">
        <w:rPr>
          <w:rFonts w:ascii="Book Antiqua" w:eastAsia="Times New Roman" w:hAnsi="Book Antiqua" w:cs="Times New Roman"/>
          <w:szCs w:val="20"/>
        </w:rPr>
        <w:t xml:space="preserve"> </w:t>
      </w:r>
      <w:r w:rsidR="005562B3">
        <w:rPr>
          <w:rFonts w:ascii="Book Antiqua" w:eastAsia="Times New Roman" w:hAnsi="Book Antiqua" w:cs="Times New Roman"/>
          <w:szCs w:val="20"/>
        </w:rPr>
        <w:fldChar w:fldCharType="begin"/>
      </w:r>
      <w:r w:rsidR="005562B3">
        <w:rPr>
          <w:rFonts w:ascii="Book Antiqua" w:eastAsia="Times New Roman" w:hAnsi="Book Antiqua" w:cs="Times New Roman"/>
          <w:szCs w:val="20"/>
        </w:rPr>
        <w:instrText xml:space="preserve"> REF _Ref398110958 \r \h </w:instrText>
      </w:r>
      <w:r w:rsidR="005562B3">
        <w:rPr>
          <w:rFonts w:ascii="Book Antiqua" w:eastAsia="Times New Roman" w:hAnsi="Book Antiqua" w:cs="Times New Roman"/>
          <w:szCs w:val="20"/>
        </w:rPr>
      </w:r>
      <w:r w:rsidR="005562B3">
        <w:rPr>
          <w:rFonts w:ascii="Book Antiqua" w:eastAsia="Times New Roman" w:hAnsi="Book Antiqua" w:cs="Times New Roman"/>
          <w:szCs w:val="20"/>
        </w:rPr>
        <w:fldChar w:fldCharType="separate"/>
      </w:r>
      <w:r w:rsidR="001408D1">
        <w:rPr>
          <w:rFonts w:ascii="Book Antiqua" w:eastAsia="Times New Roman" w:hAnsi="Book Antiqua" w:cs="Times New Roman"/>
          <w:szCs w:val="20"/>
        </w:rPr>
        <w:t>3</w:t>
      </w:r>
      <w:r w:rsidR="005562B3">
        <w:rPr>
          <w:rFonts w:ascii="Book Antiqua" w:eastAsia="Times New Roman" w:hAnsi="Book Antiqua" w:cs="Times New Roman"/>
          <w:szCs w:val="20"/>
        </w:rPr>
        <w:fldChar w:fldCharType="end"/>
      </w:r>
      <w:r w:rsidRPr="00BD55CE">
        <w:rPr>
          <w:rFonts w:ascii="Book Antiqua" w:eastAsia="Times New Roman" w:hAnsi="Book Antiqua" w:cs="Times New Roman"/>
          <w:szCs w:val="20"/>
        </w:rPr>
        <w:t>.</w:t>
      </w:r>
      <w:bookmarkStart w:id="67" w:name="_Toc409096266"/>
    </w:p>
    <w:p w14:paraId="5ED14D2B" w14:textId="77777777" w:rsidR="00BD55CE" w:rsidRPr="00BD55CE" w:rsidRDefault="00BD55CE" w:rsidP="00595634">
      <w:pPr>
        <w:pStyle w:val="Heading1"/>
      </w:pPr>
      <w:bookmarkStart w:id="68" w:name="_Toc409702986"/>
      <w:r w:rsidRPr="00BD55CE">
        <w:t>PESC XML Schema Structure</w:t>
      </w:r>
      <w:bookmarkStart w:id="69" w:name="_Toc409096267"/>
      <w:bookmarkStart w:id="70" w:name="_Toc409096933"/>
      <w:bookmarkStart w:id="71" w:name="_Toc409700594"/>
      <w:bookmarkStart w:id="72" w:name="_Toc409096268"/>
      <w:bookmarkEnd w:id="67"/>
      <w:bookmarkEnd w:id="69"/>
      <w:bookmarkEnd w:id="70"/>
      <w:bookmarkEnd w:id="71"/>
      <w:bookmarkEnd w:id="72"/>
      <w:bookmarkEnd w:id="68"/>
    </w:p>
    <w:p w14:paraId="1E8A522D" w14:textId="77777777" w:rsidR="00BD55CE" w:rsidRPr="00BD55CE" w:rsidRDefault="00BD55CE" w:rsidP="00BD55CE">
      <w:pPr>
        <w:spacing w:after="0" w:line="240" w:lineRule="auto"/>
        <w:rPr>
          <w:rFonts w:ascii="Book Antiqua" w:eastAsia="Times New Roman" w:hAnsi="Book Antiqua" w:cs="Times New Roman"/>
          <w:szCs w:val="20"/>
        </w:rPr>
      </w:pPr>
      <w:bookmarkStart w:id="73" w:name="_Toc403651406"/>
      <w:bookmarkStart w:id="74" w:name="_Toc409091814"/>
      <w:bookmarkStart w:id="75" w:name="_Toc409092738"/>
      <w:bookmarkStart w:id="76" w:name="_Toc409093620"/>
      <w:bookmarkStart w:id="77" w:name="_Toc409094502"/>
      <w:bookmarkStart w:id="78" w:name="_Toc403651407"/>
      <w:bookmarkStart w:id="79" w:name="_Toc409091815"/>
      <w:bookmarkStart w:id="80" w:name="_Toc409092739"/>
      <w:bookmarkStart w:id="81" w:name="_Toc409093621"/>
      <w:bookmarkStart w:id="82" w:name="_Toc409094503"/>
      <w:bookmarkStart w:id="83" w:name="_Toc403650739"/>
      <w:bookmarkStart w:id="84" w:name="_Toc403651408"/>
      <w:bookmarkStart w:id="85" w:name="_Toc409091816"/>
      <w:bookmarkStart w:id="86" w:name="_Toc409092740"/>
      <w:bookmarkStart w:id="87" w:name="_Toc409093622"/>
      <w:bookmarkStart w:id="88" w:name="_Toc409094504"/>
      <w:bookmarkStart w:id="89" w:name="_Toc403650741"/>
      <w:bookmarkStart w:id="90" w:name="_Toc403651410"/>
      <w:bookmarkStart w:id="91" w:name="_Toc409091818"/>
      <w:bookmarkStart w:id="92" w:name="_Toc409092742"/>
      <w:bookmarkStart w:id="93" w:name="_Toc409093624"/>
      <w:bookmarkStart w:id="94" w:name="_Toc409094506"/>
      <w:bookmarkStart w:id="95" w:name="_Toc403650743"/>
      <w:bookmarkStart w:id="96" w:name="_Toc403651412"/>
      <w:bookmarkStart w:id="97" w:name="_Toc409091820"/>
      <w:bookmarkStart w:id="98" w:name="_Toc409092744"/>
      <w:bookmarkStart w:id="99" w:name="_Toc409093626"/>
      <w:bookmarkStart w:id="100" w:name="_Toc409094508"/>
      <w:bookmarkStart w:id="101" w:name="_Toc403650745"/>
      <w:bookmarkStart w:id="102" w:name="_Toc403651414"/>
      <w:bookmarkStart w:id="103" w:name="_Toc409091822"/>
      <w:bookmarkStart w:id="104" w:name="_Toc409092746"/>
      <w:bookmarkStart w:id="105" w:name="_Toc409093628"/>
      <w:bookmarkStart w:id="106" w:name="_Toc409094510"/>
      <w:bookmarkStart w:id="107" w:name="_Toc403650754"/>
      <w:bookmarkStart w:id="108" w:name="_Toc403651423"/>
      <w:bookmarkStart w:id="109" w:name="_Toc409091831"/>
      <w:bookmarkStart w:id="110" w:name="_Toc409092755"/>
      <w:bookmarkStart w:id="111" w:name="_Toc409093637"/>
      <w:bookmarkStart w:id="112" w:name="_Toc409094519"/>
      <w:bookmarkStart w:id="113" w:name="_Toc403651425"/>
      <w:bookmarkStart w:id="114" w:name="_Toc409091833"/>
      <w:bookmarkStart w:id="115" w:name="_Toc409092757"/>
      <w:bookmarkStart w:id="116" w:name="_Toc409093639"/>
      <w:bookmarkStart w:id="117" w:name="_Toc409094521"/>
      <w:bookmarkStart w:id="118" w:name="_Toc403650762"/>
      <w:bookmarkStart w:id="119" w:name="_Toc403651431"/>
      <w:bookmarkStart w:id="120" w:name="_Toc409091839"/>
      <w:bookmarkStart w:id="121" w:name="_Toc409092763"/>
      <w:bookmarkStart w:id="122" w:name="_Toc409093645"/>
      <w:bookmarkStart w:id="123" w:name="_Toc409094527"/>
      <w:bookmarkStart w:id="124" w:name="_Toc403651432"/>
      <w:bookmarkStart w:id="125" w:name="_Toc409091840"/>
      <w:bookmarkStart w:id="126" w:name="_Toc409092764"/>
      <w:bookmarkStart w:id="127" w:name="_Toc409093646"/>
      <w:bookmarkStart w:id="128" w:name="_Toc409094528"/>
      <w:bookmarkStart w:id="129" w:name="_Toc403651435"/>
      <w:bookmarkStart w:id="130" w:name="_Toc409091843"/>
      <w:bookmarkStart w:id="131" w:name="_Toc409092767"/>
      <w:bookmarkStart w:id="132" w:name="_Toc409093649"/>
      <w:bookmarkStart w:id="133" w:name="_Toc409094531"/>
      <w:bookmarkStart w:id="134" w:name="_Toc403651442"/>
      <w:bookmarkStart w:id="135" w:name="_Toc409091850"/>
      <w:bookmarkStart w:id="136" w:name="_Toc409092774"/>
      <w:bookmarkStart w:id="137" w:name="_Toc409093656"/>
      <w:bookmarkStart w:id="138" w:name="_Toc409094538"/>
      <w:bookmarkStart w:id="139" w:name="_Toc403650778"/>
      <w:bookmarkStart w:id="140" w:name="_Toc403651447"/>
      <w:bookmarkStart w:id="141" w:name="_Toc409091855"/>
      <w:bookmarkStart w:id="142" w:name="_Toc409092779"/>
      <w:bookmarkStart w:id="143" w:name="_Toc409093661"/>
      <w:bookmarkStart w:id="144" w:name="_Toc409094543"/>
      <w:bookmarkStart w:id="145" w:name="_Toc403650794"/>
      <w:bookmarkStart w:id="146" w:name="_Toc403651463"/>
      <w:bookmarkStart w:id="147" w:name="_Toc409091871"/>
      <w:bookmarkStart w:id="148" w:name="_Toc409092795"/>
      <w:bookmarkStart w:id="149" w:name="_Toc409093677"/>
      <w:bookmarkStart w:id="150" w:name="_Toc409094559"/>
      <w:bookmarkStart w:id="151" w:name="_Toc403651465"/>
      <w:bookmarkStart w:id="152" w:name="_Toc409091873"/>
      <w:bookmarkStart w:id="153" w:name="_Toc409092797"/>
      <w:bookmarkStart w:id="154" w:name="_Toc409093679"/>
      <w:bookmarkStart w:id="155" w:name="_Toc409094561"/>
      <w:bookmarkStart w:id="156" w:name="_Toc403650797"/>
      <w:bookmarkStart w:id="157" w:name="_Toc403651466"/>
      <w:bookmarkStart w:id="158" w:name="_Toc409091874"/>
      <w:bookmarkStart w:id="159" w:name="_Toc409092798"/>
      <w:bookmarkStart w:id="160" w:name="_Toc409093680"/>
      <w:bookmarkStart w:id="161" w:name="_Toc409094562"/>
      <w:bookmarkStart w:id="162" w:name="_Toc403650799"/>
      <w:bookmarkStart w:id="163" w:name="_Toc403651468"/>
      <w:bookmarkStart w:id="164" w:name="_Toc409091876"/>
      <w:bookmarkStart w:id="165" w:name="_Toc409092800"/>
      <w:bookmarkStart w:id="166" w:name="_Toc409093682"/>
      <w:bookmarkStart w:id="167" w:name="_Toc409094564"/>
      <w:bookmarkStart w:id="168" w:name="_Toc403651469"/>
      <w:bookmarkStart w:id="169" w:name="_Toc409091877"/>
      <w:bookmarkStart w:id="170" w:name="_Toc409092801"/>
      <w:bookmarkStart w:id="171" w:name="_Toc409093683"/>
      <w:bookmarkStart w:id="172" w:name="_Toc409094565"/>
      <w:bookmarkStart w:id="173" w:name="_Toc403651470"/>
      <w:bookmarkStart w:id="174" w:name="_Toc409091878"/>
      <w:bookmarkStart w:id="175" w:name="_Toc409092802"/>
      <w:bookmarkStart w:id="176" w:name="_Toc409093684"/>
      <w:bookmarkStart w:id="177" w:name="_Toc409094566"/>
      <w:bookmarkStart w:id="178" w:name="_Toc403651471"/>
      <w:bookmarkStart w:id="179" w:name="_Toc409091879"/>
      <w:bookmarkStart w:id="180" w:name="_Toc409092803"/>
      <w:bookmarkStart w:id="181" w:name="_Toc409093685"/>
      <w:bookmarkStart w:id="182" w:name="_Toc409094567"/>
      <w:bookmarkStart w:id="183" w:name="_Toc403650803"/>
      <w:bookmarkStart w:id="184" w:name="_Toc403651472"/>
      <w:bookmarkStart w:id="185" w:name="_Toc409091880"/>
      <w:bookmarkStart w:id="186" w:name="_Toc409092804"/>
      <w:bookmarkStart w:id="187" w:name="_Toc409093686"/>
      <w:bookmarkStart w:id="188" w:name="_Toc409094568"/>
      <w:bookmarkStart w:id="189" w:name="_Toc403650805"/>
      <w:bookmarkStart w:id="190" w:name="_Toc403651474"/>
      <w:bookmarkStart w:id="191" w:name="_Toc409091882"/>
      <w:bookmarkStart w:id="192" w:name="_Toc409092806"/>
      <w:bookmarkStart w:id="193" w:name="_Toc409093688"/>
      <w:bookmarkStart w:id="194" w:name="_Toc409094570"/>
      <w:bookmarkStart w:id="195" w:name="_Toc403651475"/>
      <w:bookmarkStart w:id="196" w:name="_Toc409091883"/>
      <w:bookmarkStart w:id="197" w:name="_Toc409092807"/>
      <w:bookmarkStart w:id="198" w:name="_Toc409093689"/>
      <w:bookmarkStart w:id="199" w:name="_Toc409094571"/>
      <w:bookmarkStart w:id="200" w:name="_Toc403650808"/>
      <w:bookmarkStart w:id="201" w:name="_Toc403651477"/>
      <w:bookmarkStart w:id="202" w:name="_Toc409091885"/>
      <w:bookmarkStart w:id="203" w:name="_Toc409092809"/>
      <w:bookmarkStart w:id="204" w:name="_Toc409093691"/>
      <w:bookmarkStart w:id="205" w:name="_Toc409094573"/>
      <w:bookmarkStart w:id="206" w:name="_Toc403651480"/>
      <w:bookmarkStart w:id="207" w:name="_Toc409091888"/>
      <w:bookmarkStart w:id="208" w:name="_Toc409092812"/>
      <w:bookmarkStart w:id="209" w:name="_Toc409093694"/>
      <w:bookmarkStart w:id="210" w:name="_Toc409094576"/>
      <w:bookmarkStart w:id="211" w:name="_Toc403650812"/>
      <w:bookmarkStart w:id="212" w:name="_Toc403651481"/>
      <w:bookmarkStart w:id="213" w:name="_Toc409091889"/>
      <w:bookmarkStart w:id="214" w:name="_Toc409092813"/>
      <w:bookmarkStart w:id="215" w:name="_Toc409093695"/>
      <w:bookmarkStart w:id="216" w:name="_Toc409094577"/>
      <w:bookmarkStart w:id="217" w:name="_Toc403651488"/>
      <w:bookmarkStart w:id="218" w:name="_Toc409091896"/>
      <w:bookmarkStart w:id="219" w:name="_Toc409092820"/>
      <w:bookmarkStart w:id="220" w:name="_Toc409093702"/>
      <w:bookmarkStart w:id="221" w:name="_Toc409094584"/>
      <w:bookmarkStart w:id="222" w:name="_Toc403650829"/>
      <w:bookmarkStart w:id="223" w:name="_Toc403651498"/>
      <w:bookmarkStart w:id="224" w:name="_Toc409091906"/>
      <w:bookmarkStart w:id="225" w:name="_Toc409092830"/>
      <w:bookmarkStart w:id="226" w:name="_Toc409093712"/>
      <w:bookmarkStart w:id="227" w:name="_Toc409094594"/>
      <w:bookmarkStart w:id="228" w:name="_Toc403650833"/>
      <w:bookmarkStart w:id="229" w:name="_Toc403651502"/>
      <w:bookmarkStart w:id="230" w:name="_Toc409091910"/>
      <w:bookmarkStart w:id="231" w:name="_Toc409092834"/>
      <w:bookmarkStart w:id="232" w:name="_Toc409093716"/>
      <w:bookmarkStart w:id="233" w:name="_Toc409094598"/>
      <w:bookmarkStart w:id="234" w:name="_Toc403650835"/>
      <w:bookmarkStart w:id="235" w:name="_Toc403651504"/>
      <w:bookmarkStart w:id="236" w:name="_Toc409091912"/>
      <w:bookmarkStart w:id="237" w:name="_Toc409092836"/>
      <w:bookmarkStart w:id="238" w:name="_Toc409093718"/>
      <w:bookmarkStart w:id="239" w:name="_Toc409094600"/>
      <w:bookmarkStart w:id="240" w:name="_Toc403650842"/>
      <w:bookmarkStart w:id="241" w:name="_Toc403651511"/>
      <w:bookmarkStart w:id="242" w:name="_Toc409091919"/>
      <w:bookmarkStart w:id="243" w:name="_Toc409092843"/>
      <w:bookmarkStart w:id="244" w:name="_Toc409093725"/>
      <w:bookmarkStart w:id="245" w:name="_Toc409094607"/>
      <w:bookmarkStart w:id="246" w:name="_Toc403650844"/>
      <w:bookmarkStart w:id="247" w:name="_Toc403651513"/>
      <w:bookmarkStart w:id="248" w:name="_Toc409091921"/>
      <w:bookmarkStart w:id="249" w:name="_Toc409092845"/>
      <w:bookmarkStart w:id="250" w:name="_Toc409093727"/>
      <w:bookmarkStart w:id="251" w:name="_Toc409094609"/>
      <w:bookmarkStart w:id="252" w:name="_Toc403651514"/>
      <w:bookmarkStart w:id="253" w:name="_Toc409091922"/>
      <w:bookmarkStart w:id="254" w:name="_Toc409092846"/>
      <w:bookmarkStart w:id="255" w:name="_Toc409093728"/>
      <w:bookmarkStart w:id="256" w:name="_Toc409094610"/>
      <w:bookmarkStart w:id="257" w:name="_Toc403650851"/>
      <w:bookmarkStart w:id="258" w:name="_Toc403651520"/>
      <w:bookmarkStart w:id="259" w:name="_Toc409091928"/>
      <w:bookmarkStart w:id="260" w:name="_Toc409092852"/>
      <w:bookmarkStart w:id="261" w:name="_Toc409093734"/>
      <w:bookmarkStart w:id="262" w:name="_Toc409094616"/>
      <w:bookmarkStart w:id="263" w:name="_Toc403650853"/>
      <w:bookmarkStart w:id="264" w:name="_Toc403651522"/>
      <w:bookmarkStart w:id="265" w:name="_Toc409091930"/>
      <w:bookmarkStart w:id="266" w:name="_Toc409092854"/>
      <w:bookmarkStart w:id="267" w:name="_Toc409093736"/>
      <w:bookmarkStart w:id="268" w:name="_Toc409094618"/>
      <w:bookmarkStart w:id="269" w:name="_Toc403650857"/>
      <w:bookmarkStart w:id="270" w:name="_Toc403651526"/>
      <w:bookmarkStart w:id="271" w:name="_Toc409091934"/>
      <w:bookmarkStart w:id="272" w:name="_Toc409092858"/>
      <w:bookmarkStart w:id="273" w:name="_Toc409093740"/>
      <w:bookmarkStart w:id="274" w:name="_Toc409094622"/>
      <w:bookmarkStart w:id="275" w:name="_Toc403650862"/>
      <w:bookmarkStart w:id="276" w:name="_Toc403651531"/>
      <w:bookmarkStart w:id="277" w:name="_Toc409091939"/>
      <w:bookmarkStart w:id="278" w:name="_Toc409092863"/>
      <w:bookmarkStart w:id="279" w:name="_Toc409093745"/>
      <w:bookmarkStart w:id="280" w:name="_Toc409094627"/>
      <w:bookmarkStart w:id="281" w:name="_Toc403650869"/>
      <w:bookmarkStart w:id="282" w:name="_Toc403651538"/>
      <w:bookmarkStart w:id="283" w:name="_Toc409091946"/>
      <w:bookmarkStart w:id="284" w:name="_Toc409092870"/>
      <w:bookmarkStart w:id="285" w:name="_Toc409093752"/>
      <w:bookmarkStart w:id="286" w:name="_Toc409094634"/>
      <w:bookmarkStart w:id="287" w:name="_Toc403651539"/>
      <w:bookmarkStart w:id="288" w:name="_Toc409091947"/>
      <w:bookmarkStart w:id="289" w:name="_Toc409092871"/>
      <w:bookmarkStart w:id="290" w:name="_Toc409093753"/>
      <w:bookmarkStart w:id="291" w:name="_Toc409094635"/>
      <w:bookmarkStart w:id="292" w:name="_Toc403651544"/>
      <w:bookmarkStart w:id="293" w:name="_Toc409091952"/>
      <w:bookmarkStart w:id="294" w:name="_Toc409092876"/>
      <w:bookmarkStart w:id="295" w:name="_Toc409093758"/>
      <w:bookmarkStart w:id="296" w:name="_Toc409094640"/>
      <w:bookmarkStart w:id="297" w:name="_Toc403651545"/>
      <w:bookmarkStart w:id="298" w:name="_Toc409091953"/>
      <w:bookmarkStart w:id="299" w:name="_Toc409092877"/>
      <w:bookmarkStart w:id="300" w:name="_Toc409093759"/>
      <w:bookmarkStart w:id="301" w:name="_Toc409094641"/>
      <w:bookmarkStart w:id="302" w:name="_Toc403651546"/>
      <w:bookmarkStart w:id="303" w:name="_Toc409091954"/>
      <w:bookmarkStart w:id="304" w:name="_Toc409092878"/>
      <w:bookmarkStart w:id="305" w:name="_Toc409093760"/>
      <w:bookmarkStart w:id="306" w:name="_Toc409094642"/>
      <w:bookmarkStart w:id="307" w:name="_Toc403650878"/>
      <w:bookmarkStart w:id="308" w:name="_Toc403651547"/>
      <w:bookmarkStart w:id="309" w:name="_Toc409091955"/>
      <w:bookmarkStart w:id="310" w:name="_Toc409092879"/>
      <w:bookmarkStart w:id="311" w:name="_Toc409093761"/>
      <w:bookmarkStart w:id="312" w:name="_Toc409094643"/>
      <w:bookmarkStart w:id="313" w:name="_Toc403651548"/>
      <w:bookmarkStart w:id="314" w:name="_Toc409091956"/>
      <w:bookmarkStart w:id="315" w:name="_Toc409092880"/>
      <w:bookmarkStart w:id="316" w:name="_Toc409093762"/>
      <w:bookmarkStart w:id="317" w:name="_Toc409094644"/>
      <w:bookmarkStart w:id="318" w:name="_Toc403650880"/>
      <w:bookmarkStart w:id="319" w:name="_Toc403651549"/>
      <w:bookmarkStart w:id="320" w:name="_Toc409091957"/>
      <w:bookmarkStart w:id="321" w:name="_Toc409092881"/>
      <w:bookmarkStart w:id="322" w:name="_Toc409093763"/>
      <w:bookmarkStart w:id="323" w:name="_Toc409094645"/>
      <w:bookmarkStart w:id="324" w:name="_Toc403650882"/>
      <w:bookmarkStart w:id="325" w:name="_Toc403651551"/>
      <w:bookmarkStart w:id="326" w:name="_Toc409091959"/>
      <w:bookmarkStart w:id="327" w:name="_Toc409092883"/>
      <w:bookmarkStart w:id="328" w:name="_Toc409093765"/>
      <w:bookmarkStart w:id="329" w:name="_Toc409094647"/>
      <w:bookmarkStart w:id="330" w:name="_Toc403651559"/>
      <w:bookmarkStart w:id="331" w:name="_Toc409091967"/>
      <w:bookmarkStart w:id="332" w:name="_Toc409092891"/>
      <w:bookmarkStart w:id="333" w:name="_Toc409093773"/>
      <w:bookmarkStart w:id="334" w:name="_Toc409094655"/>
      <w:bookmarkStart w:id="335" w:name="_Toc403650891"/>
      <w:bookmarkStart w:id="336" w:name="_Toc403651560"/>
      <w:bookmarkStart w:id="337" w:name="_Toc409091968"/>
      <w:bookmarkStart w:id="338" w:name="_Toc409092892"/>
      <w:bookmarkStart w:id="339" w:name="_Toc409093774"/>
      <w:bookmarkStart w:id="340" w:name="_Toc409094656"/>
      <w:bookmarkStart w:id="341" w:name="_Toc403650893"/>
      <w:bookmarkStart w:id="342" w:name="_Toc403651562"/>
      <w:bookmarkStart w:id="343" w:name="_Toc409091970"/>
      <w:bookmarkStart w:id="344" w:name="_Toc409092894"/>
      <w:bookmarkStart w:id="345" w:name="_Toc409093776"/>
      <w:bookmarkStart w:id="346" w:name="_Toc409094658"/>
      <w:bookmarkStart w:id="347" w:name="_Toc403651568"/>
      <w:bookmarkStart w:id="348" w:name="_Toc409091976"/>
      <w:bookmarkStart w:id="349" w:name="_Toc409092900"/>
      <w:bookmarkStart w:id="350" w:name="_Toc409093782"/>
      <w:bookmarkStart w:id="351" w:name="_Toc409094664"/>
      <w:bookmarkStart w:id="352" w:name="_Toc403651574"/>
      <w:bookmarkStart w:id="353" w:name="_Toc409091982"/>
      <w:bookmarkStart w:id="354" w:name="_Toc409092906"/>
      <w:bookmarkStart w:id="355" w:name="_Toc409093788"/>
      <w:bookmarkStart w:id="356" w:name="_Toc409094670"/>
      <w:bookmarkStart w:id="357" w:name="_Toc403651575"/>
      <w:bookmarkStart w:id="358" w:name="_Toc409091983"/>
      <w:bookmarkStart w:id="359" w:name="_Toc409092907"/>
      <w:bookmarkStart w:id="360" w:name="_Toc409093789"/>
      <w:bookmarkStart w:id="361" w:name="_Toc409094671"/>
      <w:bookmarkStart w:id="362" w:name="_Toc403650907"/>
      <w:bookmarkStart w:id="363" w:name="_Toc403651576"/>
      <w:bookmarkStart w:id="364" w:name="_Toc409091984"/>
      <w:bookmarkStart w:id="365" w:name="_Toc409092908"/>
      <w:bookmarkStart w:id="366" w:name="_Toc409093790"/>
      <w:bookmarkStart w:id="367" w:name="_Toc409094672"/>
      <w:bookmarkStart w:id="368" w:name="_Toc403651580"/>
      <w:bookmarkStart w:id="369" w:name="_Toc409091988"/>
      <w:bookmarkStart w:id="370" w:name="_Toc409092912"/>
      <w:bookmarkStart w:id="371" w:name="_Toc409093794"/>
      <w:bookmarkStart w:id="372" w:name="_Toc409094676"/>
      <w:bookmarkStart w:id="373" w:name="_Toc403650912"/>
      <w:bookmarkStart w:id="374" w:name="_Toc403651581"/>
      <w:bookmarkStart w:id="375" w:name="_Toc409091989"/>
      <w:bookmarkStart w:id="376" w:name="_Toc409092913"/>
      <w:bookmarkStart w:id="377" w:name="_Toc409093795"/>
      <w:bookmarkStart w:id="378" w:name="_Toc409094677"/>
      <w:bookmarkStart w:id="379" w:name="_Toc403650921"/>
      <w:bookmarkStart w:id="380" w:name="_Toc403651590"/>
      <w:bookmarkStart w:id="381" w:name="_Toc409091998"/>
      <w:bookmarkStart w:id="382" w:name="_Toc409092922"/>
      <w:bookmarkStart w:id="383" w:name="_Toc409093804"/>
      <w:bookmarkStart w:id="384" w:name="_Toc409094686"/>
      <w:bookmarkStart w:id="385" w:name="_Toc403650923"/>
      <w:bookmarkStart w:id="386" w:name="_Toc403651592"/>
      <w:bookmarkStart w:id="387" w:name="_Toc409092000"/>
      <w:bookmarkStart w:id="388" w:name="_Toc409092924"/>
      <w:bookmarkStart w:id="389" w:name="_Toc409093806"/>
      <w:bookmarkStart w:id="390" w:name="_Toc409094688"/>
      <w:bookmarkStart w:id="391" w:name="_Toc403651601"/>
      <w:bookmarkStart w:id="392" w:name="_Toc409092009"/>
      <w:bookmarkStart w:id="393" w:name="_Toc409092933"/>
      <w:bookmarkStart w:id="394" w:name="_Toc409093815"/>
      <w:bookmarkStart w:id="395" w:name="_Toc409094697"/>
      <w:bookmarkStart w:id="396" w:name="_Toc403651602"/>
      <w:bookmarkStart w:id="397" w:name="_Toc409092010"/>
      <w:bookmarkStart w:id="398" w:name="_Toc409092934"/>
      <w:bookmarkStart w:id="399" w:name="_Toc409093816"/>
      <w:bookmarkStart w:id="400" w:name="_Toc409094698"/>
      <w:bookmarkStart w:id="401" w:name="_Toc403650934"/>
      <w:bookmarkStart w:id="402" w:name="_Toc403651603"/>
      <w:bookmarkStart w:id="403" w:name="_Toc409092011"/>
      <w:bookmarkStart w:id="404" w:name="_Toc409092935"/>
      <w:bookmarkStart w:id="405" w:name="_Toc409093817"/>
      <w:bookmarkStart w:id="406" w:name="_Toc409094699"/>
      <w:bookmarkStart w:id="407" w:name="_Toc403650936"/>
      <w:bookmarkStart w:id="408" w:name="_Toc403651605"/>
      <w:bookmarkStart w:id="409" w:name="_Toc409092013"/>
      <w:bookmarkStart w:id="410" w:name="_Toc409092937"/>
      <w:bookmarkStart w:id="411" w:name="_Toc409093819"/>
      <w:bookmarkStart w:id="412" w:name="_Toc409094701"/>
      <w:bookmarkStart w:id="413" w:name="_Toc403650938"/>
      <w:bookmarkStart w:id="414" w:name="_Toc403651607"/>
      <w:bookmarkStart w:id="415" w:name="_Toc409092015"/>
      <w:bookmarkStart w:id="416" w:name="_Toc409092939"/>
      <w:bookmarkStart w:id="417" w:name="_Toc409093821"/>
      <w:bookmarkStart w:id="418" w:name="_Toc409094703"/>
      <w:bookmarkStart w:id="419" w:name="_Toc403650976"/>
      <w:bookmarkStart w:id="420" w:name="_Toc403651645"/>
      <w:bookmarkStart w:id="421" w:name="_Toc409092053"/>
      <w:bookmarkStart w:id="422" w:name="_Toc409092977"/>
      <w:bookmarkStart w:id="423" w:name="_Toc409093859"/>
      <w:bookmarkStart w:id="424" w:name="_Toc409094741"/>
      <w:bookmarkStart w:id="425" w:name="_Toc403650979"/>
      <w:bookmarkStart w:id="426" w:name="_Toc403651648"/>
      <w:bookmarkStart w:id="427" w:name="_Toc409092056"/>
      <w:bookmarkStart w:id="428" w:name="_Toc409092980"/>
      <w:bookmarkStart w:id="429" w:name="_Toc409093862"/>
      <w:bookmarkStart w:id="430" w:name="_Toc409094744"/>
      <w:bookmarkStart w:id="431" w:name="_Toc403651651"/>
      <w:bookmarkStart w:id="432" w:name="_Toc409092059"/>
      <w:bookmarkStart w:id="433" w:name="_Toc409092983"/>
      <w:bookmarkStart w:id="434" w:name="_Toc409093865"/>
      <w:bookmarkStart w:id="435" w:name="_Toc409094747"/>
      <w:bookmarkStart w:id="436" w:name="_Toc403650983"/>
      <w:bookmarkStart w:id="437" w:name="_Toc403651652"/>
      <w:bookmarkStart w:id="438" w:name="_Toc409092060"/>
      <w:bookmarkStart w:id="439" w:name="_Toc409092984"/>
      <w:bookmarkStart w:id="440" w:name="_Toc409093866"/>
      <w:bookmarkStart w:id="441" w:name="_Toc409094748"/>
      <w:bookmarkStart w:id="442" w:name="_Toc403651653"/>
      <w:bookmarkStart w:id="443" w:name="_Toc409092061"/>
      <w:bookmarkStart w:id="444" w:name="_Toc409092985"/>
      <w:bookmarkStart w:id="445" w:name="_Toc409093867"/>
      <w:bookmarkStart w:id="446" w:name="_Toc409094749"/>
      <w:bookmarkStart w:id="447" w:name="_Toc403650985"/>
      <w:bookmarkStart w:id="448" w:name="_Toc403651654"/>
      <w:bookmarkStart w:id="449" w:name="_Toc409092062"/>
      <w:bookmarkStart w:id="450" w:name="_Toc409092986"/>
      <w:bookmarkStart w:id="451" w:name="_Toc409093868"/>
      <w:bookmarkStart w:id="452" w:name="_Toc409094750"/>
      <w:bookmarkStart w:id="453" w:name="_Toc403650987"/>
      <w:bookmarkStart w:id="454" w:name="_Toc403651656"/>
      <w:bookmarkStart w:id="455" w:name="_Toc409092064"/>
      <w:bookmarkStart w:id="456" w:name="_Toc409092988"/>
      <w:bookmarkStart w:id="457" w:name="_Toc409093870"/>
      <w:bookmarkStart w:id="458" w:name="_Toc409094752"/>
      <w:bookmarkStart w:id="459" w:name="_Toc403650991"/>
      <w:bookmarkStart w:id="460" w:name="_Toc403651660"/>
      <w:bookmarkStart w:id="461" w:name="_Toc409092068"/>
      <w:bookmarkStart w:id="462" w:name="_Toc409092992"/>
      <w:bookmarkStart w:id="463" w:name="_Toc409093874"/>
      <w:bookmarkStart w:id="464" w:name="_Toc409094756"/>
      <w:bookmarkStart w:id="465" w:name="_Toc403651000"/>
      <w:bookmarkStart w:id="466" w:name="_Toc403651669"/>
      <w:bookmarkStart w:id="467" w:name="_Toc409092077"/>
      <w:bookmarkStart w:id="468" w:name="_Toc409093001"/>
      <w:bookmarkStart w:id="469" w:name="_Toc409093883"/>
      <w:bookmarkStart w:id="470" w:name="_Toc409094765"/>
      <w:bookmarkStart w:id="471" w:name="_Toc403651672"/>
      <w:bookmarkStart w:id="472" w:name="_Toc409092080"/>
      <w:bookmarkStart w:id="473" w:name="_Toc409093004"/>
      <w:bookmarkStart w:id="474" w:name="_Toc409093886"/>
      <w:bookmarkStart w:id="475" w:name="_Toc409094768"/>
      <w:bookmarkStart w:id="476" w:name="_Toc403651015"/>
      <w:bookmarkStart w:id="477" w:name="_Toc403651684"/>
      <w:bookmarkStart w:id="478" w:name="_Toc409092092"/>
      <w:bookmarkStart w:id="479" w:name="_Toc409093016"/>
      <w:bookmarkStart w:id="480" w:name="_Toc409093898"/>
      <w:bookmarkStart w:id="481" w:name="_Toc409094780"/>
      <w:bookmarkStart w:id="482" w:name="_Toc403651018"/>
      <w:bookmarkStart w:id="483" w:name="_Toc403651687"/>
      <w:bookmarkStart w:id="484" w:name="_Toc409092095"/>
      <w:bookmarkStart w:id="485" w:name="_Toc409093019"/>
      <w:bookmarkStart w:id="486" w:name="_Toc409093901"/>
      <w:bookmarkStart w:id="487" w:name="_Toc409094783"/>
      <w:bookmarkStart w:id="488" w:name="_Toc403651034"/>
      <w:bookmarkStart w:id="489" w:name="_Toc403651703"/>
      <w:bookmarkStart w:id="490" w:name="_Toc409092111"/>
      <w:bookmarkStart w:id="491" w:name="_Toc409093035"/>
      <w:bookmarkStart w:id="492" w:name="_Toc409093917"/>
      <w:bookmarkStart w:id="493" w:name="_Toc409094799"/>
      <w:bookmarkStart w:id="494" w:name="_Toc403651729"/>
      <w:bookmarkStart w:id="495" w:name="_Toc409092137"/>
      <w:bookmarkStart w:id="496" w:name="_Toc409093061"/>
      <w:bookmarkStart w:id="497" w:name="_Toc409093943"/>
      <w:bookmarkStart w:id="498" w:name="_Toc409094825"/>
      <w:bookmarkStart w:id="499" w:name="_Toc403651742"/>
      <w:bookmarkStart w:id="500" w:name="_Toc409092150"/>
      <w:bookmarkStart w:id="501" w:name="_Toc409093074"/>
      <w:bookmarkStart w:id="502" w:name="_Toc409093956"/>
      <w:bookmarkStart w:id="503" w:name="_Toc409094838"/>
      <w:bookmarkStart w:id="504" w:name="_Toc403651078"/>
      <w:bookmarkStart w:id="505" w:name="_Toc403651747"/>
      <w:bookmarkStart w:id="506" w:name="_Toc409092155"/>
      <w:bookmarkStart w:id="507" w:name="_Toc409093079"/>
      <w:bookmarkStart w:id="508" w:name="_Toc409093961"/>
      <w:bookmarkStart w:id="509" w:name="_Toc409094843"/>
      <w:bookmarkStart w:id="510" w:name="_Toc403651088"/>
      <w:bookmarkStart w:id="511" w:name="_Toc403651757"/>
      <w:bookmarkStart w:id="512" w:name="_Toc409092165"/>
      <w:bookmarkStart w:id="513" w:name="_Toc409093089"/>
      <w:bookmarkStart w:id="514" w:name="_Toc409093971"/>
      <w:bookmarkStart w:id="515" w:name="_Toc409094853"/>
      <w:bookmarkStart w:id="516" w:name="_Toc403651091"/>
      <w:bookmarkStart w:id="517" w:name="_Toc403651760"/>
      <w:bookmarkStart w:id="518" w:name="_Toc409092168"/>
      <w:bookmarkStart w:id="519" w:name="_Toc409093092"/>
      <w:bookmarkStart w:id="520" w:name="_Toc409093974"/>
      <w:bookmarkStart w:id="521" w:name="_Toc409094856"/>
      <w:bookmarkStart w:id="522" w:name="_Toc403651093"/>
      <w:bookmarkStart w:id="523" w:name="_Toc403651762"/>
      <w:bookmarkStart w:id="524" w:name="_Toc409092170"/>
      <w:bookmarkStart w:id="525" w:name="_Toc409093094"/>
      <w:bookmarkStart w:id="526" w:name="_Toc409093976"/>
      <w:bookmarkStart w:id="527" w:name="_Toc409094858"/>
      <w:bookmarkStart w:id="528" w:name="_Toc403651095"/>
      <w:bookmarkStart w:id="529" w:name="_Toc403651764"/>
      <w:bookmarkStart w:id="530" w:name="_Toc409092172"/>
      <w:bookmarkStart w:id="531" w:name="_Toc409093096"/>
      <w:bookmarkStart w:id="532" w:name="_Toc409093978"/>
      <w:bookmarkStart w:id="533" w:name="_Toc409094860"/>
      <w:bookmarkStart w:id="534" w:name="_Toc403651097"/>
      <w:bookmarkStart w:id="535" w:name="_Toc403651766"/>
      <w:bookmarkStart w:id="536" w:name="_Toc409092174"/>
      <w:bookmarkStart w:id="537" w:name="_Toc409093098"/>
      <w:bookmarkStart w:id="538" w:name="_Toc409093980"/>
      <w:bookmarkStart w:id="539" w:name="_Toc409094862"/>
      <w:bookmarkStart w:id="540" w:name="_Toc403651099"/>
      <w:bookmarkStart w:id="541" w:name="_Toc403651768"/>
      <w:bookmarkStart w:id="542" w:name="_Toc409092176"/>
      <w:bookmarkStart w:id="543" w:name="_Toc409093100"/>
      <w:bookmarkStart w:id="544" w:name="_Toc409093982"/>
      <w:bookmarkStart w:id="545" w:name="_Toc409094864"/>
      <w:bookmarkStart w:id="546" w:name="_Toc403651102"/>
      <w:bookmarkStart w:id="547" w:name="_Toc403651771"/>
      <w:bookmarkStart w:id="548" w:name="_Toc409092179"/>
      <w:bookmarkStart w:id="549" w:name="_Toc409093103"/>
      <w:bookmarkStart w:id="550" w:name="_Toc409093985"/>
      <w:bookmarkStart w:id="551" w:name="_Toc409094867"/>
      <w:bookmarkStart w:id="552" w:name="_Toc403651104"/>
      <w:bookmarkStart w:id="553" w:name="_Toc403651773"/>
      <w:bookmarkStart w:id="554" w:name="_Toc409092181"/>
      <w:bookmarkStart w:id="555" w:name="_Toc409093105"/>
      <w:bookmarkStart w:id="556" w:name="_Toc409093987"/>
      <w:bookmarkStart w:id="557" w:name="_Toc409094869"/>
      <w:bookmarkStart w:id="558" w:name="_Toc403651106"/>
      <w:bookmarkStart w:id="559" w:name="_Toc403651775"/>
      <w:bookmarkStart w:id="560" w:name="_Toc409092183"/>
      <w:bookmarkStart w:id="561" w:name="_Toc409093107"/>
      <w:bookmarkStart w:id="562" w:name="_Toc409093989"/>
      <w:bookmarkStart w:id="563" w:name="_Toc409094871"/>
      <w:bookmarkStart w:id="564" w:name="_Toc403651777"/>
      <w:bookmarkStart w:id="565" w:name="_Toc409092185"/>
      <w:bookmarkStart w:id="566" w:name="_Toc409093109"/>
      <w:bookmarkStart w:id="567" w:name="_Toc409093991"/>
      <w:bookmarkStart w:id="568" w:name="_Toc409094873"/>
      <w:bookmarkStart w:id="569" w:name="_Toc403651120"/>
      <w:bookmarkStart w:id="570" w:name="_Toc403651789"/>
      <w:bookmarkStart w:id="571" w:name="_Toc409092197"/>
      <w:bookmarkStart w:id="572" w:name="_Toc409093121"/>
      <w:bookmarkStart w:id="573" w:name="_Toc409094003"/>
      <w:bookmarkStart w:id="574" w:name="_Toc409094885"/>
      <w:bookmarkStart w:id="575" w:name="_Toc403651122"/>
      <w:bookmarkStart w:id="576" w:name="_Toc403651791"/>
      <w:bookmarkStart w:id="577" w:name="_Toc409092199"/>
      <w:bookmarkStart w:id="578" w:name="_Toc409093123"/>
      <w:bookmarkStart w:id="579" w:name="_Toc409094005"/>
      <w:bookmarkStart w:id="580" w:name="_Toc409094887"/>
      <w:bookmarkStart w:id="581" w:name="_Toc403651124"/>
      <w:bookmarkStart w:id="582" w:name="_Toc403651793"/>
      <w:bookmarkStart w:id="583" w:name="_Toc409092201"/>
      <w:bookmarkStart w:id="584" w:name="_Toc409093125"/>
      <w:bookmarkStart w:id="585" w:name="_Toc409094007"/>
      <w:bookmarkStart w:id="586" w:name="_Toc409094889"/>
      <w:bookmarkStart w:id="587" w:name="_Toc403651126"/>
      <w:bookmarkStart w:id="588" w:name="_Toc403651795"/>
      <w:bookmarkStart w:id="589" w:name="_Toc409092203"/>
      <w:bookmarkStart w:id="590" w:name="_Toc409093127"/>
      <w:bookmarkStart w:id="591" w:name="_Toc409094009"/>
      <w:bookmarkStart w:id="592" w:name="_Toc409094891"/>
      <w:bookmarkStart w:id="593" w:name="_Toc403651135"/>
      <w:bookmarkStart w:id="594" w:name="_Toc403651804"/>
      <w:bookmarkStart w:id="595" w:name="_Toc409092212"/>
      <w:bookmarkStart w:id="596" w:name="_Toc409093136"/>
      <w:bookmarkStart w:id="597" w:name="_Toc409094018"/>
      <w:bookmarkStart w:id="598" w:name="_Toc409094900"/>
      <w:bookmarkStart w:id="599" w:name="_Toc403651144"/>
      <w:bookmarkStart w:id="600" w:name="_Toc403651813"/>
      <w:bookmarkStart w:id="601" w:name="_Toc409092221"/>
      <w:bookmarkStart w:id="602" w:name="_Toc409093145"/>
      <w:bookmarkStart w:id="603" w:name="_Toc409094027"/>
      <w:bookmarkStart w:id="604" w:name="_Toc409094909"/>
      <w:bookmarkStart w:id="605" w:name="_Toc403651148"/>
      <w:bookmarkStart w:id="606" w:name="_Toc403651817"/>
      <w:bookmarkStart w:id="607" w:name="_Toc409092225"/>
      <w:bookmarkStart w:id="608" w:name="_Toc409093149"/>
      <w:bookmarkStart w:id="609" w:name="_Toc409094031"/>
      <w:bookmarkStart w:id="610" w:name="_Toc409094913"/>
      <w:bookmarkStart w:id="611" w:name="_Toc403651820"/>
      <w:bookmarkStart w:id="612" w:name="_Toc409092228"/>
      <w:bookmarkStart w:id="613" w:name="_Toc409093152"/>
      <w:bookmarkStart w:id="614" w:name="_Toc409094034"/>
      <w:bookmarkStart w:id="615" w:name="_Toc409094916"/>
      <w:bookmarkStart w:id="616" w:name="_Toc403651155"/>
      <w:bookmarkStart w:id="617" w:name="_Toc403651824"/>
      <w:bookmarkStart w:id="618" w:name="_Toc409092232"/>
      <w:bookmarkStart w:id="619" w:name="_Toc409093156"/>
      <w:bookmarkStart w:id="620" w:name="_Toc409094038"/>
      <w:bookmarkStart w:id="621" w:name="_Toc409094920"/>
      <w:bookmarkStart w:id="622" w:name="_Toc403651157"/>
      <w:bookmarkStart w:id="623" w:name="_Toc403651826"/>
      <w:bookmarkStart w:id="624" w:name="_Toc409092234"/>
      <w:bookmarkStart w:id="625" w:name="_Toc409093158"/>
      <w:bookmarkStart w:id="626" w:name="_Toc409094040"/>
      <w:bookmarkStart w:id="627" w:name="_Toc409094922"/>
      <w:bookmarkStart w:id="628" w:name="_Toc403651159"/>
      <w:bookmarkStart w:id="629" w:name="_Toc403651828"/>
      <w:bookmarkStart w:id="630" w:name="_Toc409092236"/>
      <w:bookmarkStart w:id="631" w:name="_Toc409093160"/>
      <w:bookmarkStart w:id="632" w:name="_Toc409094042"/>
      <w:bookmarkStart w:id="633" w:name="_Toc409094924"/>
      <w:bookmarkStart w:id="634" w:name="_Toc403651161"/>
      <w:bookmarkStart w:id="635" w:name="_Toc403651830"/>
      <w:bookmarkStart w:id="636" w:name="_Toc409092238"/>
      <w:bookmarkStart w:id="637" w:name="_Toc409093162"/>
      <w:bookmarkStart w:id="638" w:name="_Toc409094044"/>
      <w:bookmarkStart w:id="639" w:name="_Toc409094926"/>
      <w:bookmarkStart w:id="640" w:name="_Toc403651173"/>
      <w:bookmarkStart w:id="641" w:name="_Toc403651842"/>
      <w:bookmarkStart w:id="642" w:name="_Toc409092250"/>
      <w:bookmarkStart w:id="643" w:name="_Toc409093174"/>
      <w:bookmarkStart w:id="644" w:name="_Toc409094056"/>
      <w:bookmarkStart w:id="645" w:name="_Toc409094938"/>
      <w:bookmarkStart w:id="646" w:name="_Toc403651178"/>
      <w:bookmarkStart w:id="647" w:name="_Toc403651847"/>
      <w:bookmarkStart w:id="648" w:name="_Toc409092255"/>
      <w:bookmarkStart w:id="649" w:name="_Toc409093179"/>
      <w:bookmarkStart w:id="650" w:name="_Toc409094061"/>
      <w:bookmarkStart w:id="651" w:name="_Toc409094943"/>
      <w:bookmarkStart w:id="652" w:name="_Toc403651180"/>
      <w:bookmarkStart w:id="653" w:name="_Toc403651849"/>
      <w:bookmarkStart w:id="654" w:name="_Toc409092257"/>
      <w:bookmarkStart w:id="655" w:name="_Toc409093181"/>
      <w:bookmarkStart w:id="656" w:name="_Toc409094063"/>
      <w:bookmarkStart w:id="657" w:name="_Toc409094945"/>
      <w:bookmarkStart w:id="658" w:name="_Toc403651182"/>
      <w:bookmarkStart w:id="659" w:name="_Toc403651851"/>
      <w:bookmarkStart w:id="660" w:name="_Toc409092259"/>
      <w:bookmarkStart w:id="661" w:name="_Toc409093183"/>
      <w:bookmarkStart w:id="662" w:name="_Toc409094065"/>
      <w:bookmarkStart w:id="663" w:name="_Toc409094947"/>
      <w:bookmarkStart w:id="664" w:name="_Toc403651856"/>
      <w:bookmarkStart w:id="665" w:name="_Toc409092264"/>
      <w:bookmarkStart w:id="666" w:name="_Toc409093188"/>
      <w:bookmarkStart w:id="667" w:name="_Toc409094070"/>
      <w:bookmarkStart w:id="668" w:name="_Toc409094952"/>
      <w:bookmarkStart w:id="669" w:name="_Toc403651857"/>
      <w:bookmarkStart w:id="670" w:name="_Toc409092265"/>
      <w:bookmarkStart w:id="671" w:name="_Toc409093189"/>
      <w:bookmarkStart w:id="672" w:name="_Toc409094071"/>
      <w:bookmarkStart w:id="673" w:name="_Toc409094953"/>
      <w:bookmarkStart w:id="674" w:name="_Toc403651858"/>
      <w:bookmarkStart w:id="675" w:name="_Toc409092266"/>
      <w:bookmarkStart w:id="676" w:name="_Toc409093190"/>
      <w:bookmarkStart w:id="677" w:name="_Toc409094072"/>
      <w:bookmarkStart w:id="678" w:name="_Toc409094954"/>
      <w:bookmarkStart w:id="679" w:name="_Toc403651859"/>
      <w:bookmarkStart w:id="680" w:name="_Toc409092267"/>
      <w:bookmarkStart w:id="681" w:name="_Toc409093191"/>
      <w:bookmarkStart w:id="682" w:name="_Toc409094073"/>
      <w:bookmarkStart w:id="683" w:name="_Toc409094955"/>
      <w:bookmarkStart w:id="684" w:name="_Toc403651873"/>
      <w:bookmarkStart w:id="685" w:name="_Toc409092281"/>
      <w:bookmarkStart w:id="686" w:name="_Toc409093205"/>
      <w:bookmarkStart w:id="687" w:name="_Toc409094087"/>
      <w:bookmarkStart w:id="688" w:name="_Toc409094969"/>
      <w:bookmarkStart w:id="689" w:name="_Toc403651874"/>
      <w:bookmarkStart w:id="690" w:name="_Toc409092282"/>
      <w:bookmarkStart w:id="691" w:name="_Toc409093206"/>
      <w:bookmarkStart w:id="692" w:name="_Toc409094088"/>
      <w:bookmarkStart w:id="693" w:name="_Toc409094970"/>
      <w:bookmarkStart w:id="694" w:name="_Toc403651883"/>
      <w:bookmarkStart w:id="695" w:name="_Toc409092291"/>
      <w:bookmarkStart w:id="696" w:name="_Toc409093215"/>
      <w:bookmarkStart w:id="697" w:name="_Toc409094097"/>
      <w:bookmarkStart w:id="698" w:name="_Toc409094979"/>
      <w:bookmarkStart w:id="699" w:name="_Toc403651884"/>
      <w:bookmarkStart w:id="700" w:name="_Toc409092292"/>
      <w:bookmarkStart w:id="701" w:name="_Toc409093216"/>
      <w:bookmarkStart w:id="702" w:name="_Toc409094098"/>
      <w:bookmarkStart w:id="703" w:name="_Toc409094980"/>
      <w:bookmarkStart w:id="704" w:name="_Toc403651885"/>
      <w:bookmarkStart w:id="705" w:name="_Toc409092293"/>
      <w:bookmarkStart w:id="706" w:name="_Toc409093217"/>
      <w:bookmarkStart w:id="707" w:name="_Toc409094099"/>
      <w:bookmarkStart w:id="708" w:name="_Toc409094981"/>
      <w:bookmarkStart w:id="709" w:name="_Toc403651886"/>
      <w:bookmarkStart w:id="710" w:name="_Toc409092294"/>
      <w:bookmarkStart w:id="711" w:name="_Toc409093218"/>
      <w:bookmarkStart w:id="712" w:name="_Toc409094100"/>
      <w:bookmarkStart w:id="713" w:name="_Toc409094982"/>
      <w:bookmarkStart w:id="714" w:name="_Toc403651898"/>
      <w:bookmarkStart w:id="715" w:name="_Toc409092306"/>
      <w:bookmarkStart w:id="716" w:name="_Toc409093230"/>
      <w:bookmarkStart w:id="717" w:name="_Toc409094112"/>
      <w:bookmarkStart w:id="718" w:name="_Toc409094994"/>
      <w:bookmarkStart w:id="719" w:name="_Toc403651899"/>
      <w:bookmarkStart w:id="720" w:name="_Toc409092307"/>
      <w:bookmarkStart w:id="721" w:name="_Toc409093231"/>
      <w:bookmarkStart w:id="722" w:name="_Toc409094113"/>
      <w:bookmarkStart w:id="723" w:name="_Toc409094995"/>
      <w:bookmarkStart w:id="724" w:name="_Toc403651900"/>
      <w:bookmarkStart w:id="725" w:name="_Toc409092308"/>
      <w:bookmarkStart w:id="726" w:name="_Toc409093232"/>
      <w:bookmarkStart w:id="727" w:name="_Toc409094114"/>
      <w:bookmarkStart w:id="728" w:name="_Toc409094996"/>
      <w:bookmarkStart w:id="729" w:name="_Toc403651901"/>
      <w:bookmarkStart w:id="730" w:name="_Toc409092309"/>
      <w:bookmarkStart w:id="731" w:name="_Toc409093233"/>
      <w:bookmarkStart w:id="732" w:name="_Toc409094115"/>
      <w:bookmarkStart w:id="733" w:name="_Toc409094997"/>
      <w:bookmarkStart w:id="734" w:name="_Toc403651902"/>
      <w:bookmarkStart w:id="735" w:name="_Toc409092310"/>
      <w:bookmarkStart w:id="736" w:name="_Toc409093234"/>
      <w:bookmarkStart w:id="737" w:name="_Toc409094116"/>
      <w:bookmarkStart w:id="738" w:name="_Toc409094998"/>
      <w:bookmarkStart w:id="739" w:name="_Toc403651903"/>
      <w:bookmarkStart w:id="740" w:name="_Toc409092311"/>
      <w:bookmarkStart w:id="741" w:name="_Toc409093235"/>
      <w:bookmarkStart w:id="742" w:name="_Toc409094117"/>
      <w:bookmarkStart w:id="743" w:name="_Toc409094999"/>
      <w:bookmarkStart w:id="744" w:name="_Toc403651235"/>
      <w:bookmarkStart w:id="745" w:name="_Toc403651904"/>
      <w:bookmarkStart w:id="746" w:name="_Toc409092312"/>
      <w:bookmarkStart w:id="747" w:name="_Toc409093236"/>
      <w:bookmarkStart w:id="748" w:name="_Toc409094118"/>
      <w:bookmarkStart w:id="749" w:name="_Toc409095000"/>
      <w:bookmarkStart w:id="750" w:name="_Toc403651908"/>
      <w:bookmarkStart w:id="751" w:name="_Toc409092316"/>
      <w:bookmarkStart w:id="752" w:name="_Toc409093240"/>
      <w:bookmarkStart w:id="753" w:name="_Toc409094122"/>
      <w:bookmarkStart w:id="754" w:name="_Toc409095004"/>
      <w:bookmarkStart w:id="755" w:name="_Toc403651909"/>
      <w:bookmarkStart w:id="756" w:name="_Toc409092317"/>
      <w:bookmarkStart w:id="757" w:name="_Toc409093241"/>
      <w:bookmarkStart w:id="758" w:name="_Toc409094123"/>
      <w:bookmarkStart w:id="759" w:name="_Toc409095005"/>
      <w:bookmarkStart w:id="760" w:name="_Toc403651910"/>
      <w:bookmarkStart w:id="761" w:name="_Toc409092318"/>
      <w:bookmarkStart w:id="762" w:name="_Toc409093242"/>
      <w:bookmarkStart w:id="763" w:name="_Toc409094124"/>
      <w:bookmarkStart w:id="764" w:name="_Toc409095006"/>
      <w:bookmarkStart w:id="765" w:name="_Toc403651911"/>
      <w:bookmarkStart w:id="766" w:name="_Toc409092319"/>
      <w:bookmarkStart w:id="767" w:name="_Toc409093243"/>
      <w:bookmarkStart w:id="768" w:name="_Toc409094125"/>
      <w:bookmarkStart w:id="769" w:name="_Toc409095007"/>
      <w:bookmarkStart w:id="770" w:name="_Toc403651925"/>
      <w:bookmarkStart w:id="771" w:name="_Toc409092333"/>
      <w:bookmarkStart w:id="772" w:name="_Toc409093257"/>
      <w:bookmarkStart w:id="773" w:name="_Toc409094139"/>
      <w:bookmarkStart w:id="774" w:name="_Toc409095021"/>
      <w:bookmarkStart w:id="775" w:name="_Toc403651928"/>
      <w:bookmarkStart w:id="776" w:name="_Toc409092336"/>
      <w:bookmarkStart w:id="777" w:name="_Toc409093260"/>
      <w:bookmarkStart w:id="778" w:name="_Toc409094142"/>
      <w:bookmarkStart w:id="779" w:name="_Toc409095024"/>
      <w:bookmarkStart w:id="780" w:name="_Toc403651263"/>
      <w:bookmarkStart w:id="781" w:name="_Toc403651932"/>
      <w:bookmarkStart w:id="782" w:name="_Toc409092340"/>
      <w:bookmarkStart w:id="783" w:name="_Toc409093264"/>
      <w:bookmarkStart w:id="784" w:name="_Toc409094146"/>
      <w:bookmarkStart w:id="785" w:name="_Toc409095028"/>
      <w:bookmarkStart w:id="786" w:name="_Toc403651264"/>
      <w:bookmarkStart w:id="787" w:name="_Toc403651933"/>
      <w:bookmarkStart w:id="788" w:name="_Toc409092341"/>
      <w:bookmarkStart w:id="789" w:name="_Toc409093265"/>
      <w:bookmarkStart w:id="790" w:name="_Toc409094147"/>
      <w:bookmarkStart w:id="791" w:name="_Toc409095029"/>
      <w:bookmarkStart w:id="792" w:name="_Toc403651268"/>
      <w:bookmarkStart w:id="793" w:name="_Toc403651937"/>
      <w:bookmarkStart w:id="794" w:name="_Toc409092345"/>
      <w:bookmarkStart w:id="795" w:name="_Toc409093269"/>
      <w:bookmarkStart w:id="796" w:name="_Toc409094151"/>
      <w:bookmarkStart w:id="797" w:name="_Toc409095033"/>
      <w:bookmarkStart w:id="798" w:name="_Toc403651271"/>
      <w:bookmarkStart w:id="799" w:name="_Toc403651940"/>
      <w:bookmarkStart w:id="800" w:name="_Toc409092348"/>
      <w:bookmarkStart w:id="801" w:name="_Toc409093272"/>
      <w:bookmarkStart w:id="802" w:name="_Toc409094154"/>
      <w:bookmarkStart w:id="803" w:name="_Toc409095036"/>
      <w:bookmarkStart w:id="804" w:name="_Toc403651273"/>
      <w:bookmarkStart w:id="805" w:name="_Toc403651942"/>
      <w:bookmarkStart w:id="806" w:name="_Toc409092350"/>
      <w:bookmarkStart w:id="807" w:name="_Toc409093274"/>
      <w:bookmarkStart w:id="808" w:name="_Toc409094156"/>
      <w:bookmarkStart w:id="809" w:name="_Toc409095038"/>
      <w:bookmarkStart w:id="810" w:name="_Toc403651279"/>
      <w:bookmarkStart w:id="811" w:name="_Toc403651948"/>
      <w:bookmarkStart w:id="812" w:name="_Toc409092356"/>
      <w:bookmarkStart w:id="813" w:name="_Toc409093280"/>
      <w:bookmarkStart w:id="814" w:name="_Toc409094162"/>
      <w:bookmarkStart w:id="815" w:name="_Toc409095044"/>
      <w:bookmarkStart w:id="816" w:name="_Toc403651281"/>
      <w:bookmarkStart w:id="817" w:name="_Toc403651950"/>
      <w:bookmarkStart w:id="818" w:name="_Toc409092358"/>
      <w:bookmarkStart w:id="819" w:name="_Toc409093282"/>
      <w:bookmarkStart w:id="820" w:name="_Toc409094164"/>
      <w:bookmarkStart w:id="821" w:name="_Toc40909504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rsidRPr="00BD55CE">
        <w:rPr>
          <w:rFonts w:ascii="Book Antiqua" w:eastAsia="Times New Roman" w:hAnsi="Book Antiqua" w:cs="Times New Roman"/>
          <w:szCs w:val="20"/>
        </w:rPr>
        <w:t>PESC XML Schema Development shall be done in a tiered manner to obtain maximum reusability.  The tiers correspond to the scoping of the elements, from general use across all systems, to specific use for a particular message.  The three tiers for development are:</w:t>
      </w:r>
    </w:p>
    <w:p w14:paraId="3B7F3CDF" w14:textId="77777777" w:rsidR="00BD55CE" w:rsidRPr="00BD55CE" w:rsidRDefault="00BD55CE" w:rsidP="00BD55CE">
      <w:pPr>
        <w:spacing w:after="0" w:line="240" w:lineRule="auto"/>
        <w:rPr>
          <w:rFonts w:ascii="Book Antiqua" w:eastAsia="Times New Roman" w:hAnsi="Book Antiqua" w:cs="Times New Roman"/>
          <w:szCs w:val="20"/>
        </w:rPr>
      </w:pPr>
    </w:p>
    <w:p w14:paraId="14E7D2F1" w14:textId="77777777" w:rsidR="00B309FD" w:rsidRPr="00B309FD" w:rsidRDefault="00B309FD" w:rsidP="00B309FD">
      <w:pPr>
        <w:numPr>
          <w:ilvl w:val="0"/>
          <w:numId w:val="26"/>
        </w:numPr>
        <w:spacing w:after="0" w:line="240" w:lineRule="auto"/>
        <w:rPr>
          <w:rFonts w:ascii="Book Antiqua" w:eastAsia="Times New Roman" w:hAnsi="Book Antiqua" w:cs="Times New Roman"/>
          <w:szCs w:val="20"/>
        </w:rPr>
      </w:pPr>
      <w:r w:rsidRPr="00B309FD">
        <w:rPr>
          <w:rFonts w:ascii="Book Antiqua" w:eastAsia="Times New Roman" w:hAnsi="Book Antiqua" w:cs="Times New Roman"/>
          <w:szCs w:val="20"/>
        </w:rPr>
        <w:t>Core Component Library</w:t>
      </w:r>
    </w:p>
    <w:p w14:paraId="1C9430FC" w14:textId="77777777" w:rsidR="00B309FD" w:rsidRPr="00B309FD" w:rsidRDefault="00B309FD" w:rsidP="00B309FD">
      <w:pPr>
        <w:numPr>
          <w:ilvl w:val="0"/>
          <w:numId w:val="26"/>
        </w:numPr>
        <w:spacing w:after="0" w:line="240" w:lineRule="auto"/>
        <w:rPr>
          <w:rFonts w:ascii="Book Antiqua" w:eastAsia="Times New Roman" w:hAnsi="Book Antiqua" w:cs="Times New Roman"/>
          <w:szCs w:val="20"/>
        </w:rPr>
      </w:pPr>
      <w:r w:rsidRPr="00B309FD">
        <w:rPr>
          <w:rFonts w:ascii="Book Antiqua" w:eastAsia="Times New Roman" w:hAnsi="Book Antiqua" w:cs="Times New Roman"/>
          <w:szCs w:val="20"/>
        </w:rPr>
        <w:t>Sector Library</w:t>
      </w:r>
    </w:p>
    <w:p w14:paraId="7C27E752" w14:textId="77777777" w:rsidR="00B309FD" w:rsidRPr="00B309FD" w:rsidRDefault="00B309FD" w:rsidP="00B309FD">
      <w:pPr>
        <w:numPr>
          <w:ilvl w:val="0"/>
          <w:numId w:val="26"/>
        </w:numPr>
        <w:spacing w:after="0" w:line="240" w:lineRule="auto"/>
        <w:rPr>
          <w:rFonts w:ascii="Book Antiqua" w:eastAsia="Times New Roman" w:hAnsi="Book Antiqua" w:cs="Times New Roman"/>
          <w:szCs w:val="20"/>
        </w:rPr>
      </w:pPr>
      <w:r w:rsidRPr="00B309FD">
        <w:rPr>
          <w:rFonts w:ascii="Book Antiqua" w:eastAsia="Times New Roman" w:hAnsi="Book Antiqua" w:cs="Times New Roman"/>
          <w:szCs w:val="20"/>
        </w:rPr>
        <w:t>Message Specification</w:t>
      </w:r>
    </w:p>
    <w:p w14:paraId="1B4F1D84" w14:textId="77777777" w:rsidR="00BD55CE" w:rsidRPr="00BD55CE" w:rsidRDefault="00BD55CE" w:rsidP="00BD55CE">
      <w:pPr>
        <w:spacing w:after="0" w:line="240" w:lineRule="auto"/>
        <w:rPr>
          <w:rFonts w:ascii="Book Antiqua" w:eastAsia="Times New Roman" w:hAnsi="Book Antiqua" w:cs="Times New Roman"/>
          <w:szCs w:val="20"/>
        </w:rPr>
      </w:pPr>
    </w:p>
    <w:p w14:paraId="452C1703" w14:textId="393C0C49" w:rsidR="00BD55CE" w:rsidRDefault="00255BF1" w:rsidP="00BD55CE">
      <w:pPr>
        <w:spacing w:after="0" w:line="240" w:lineRule="auto"/>
        <w:rPr>
          <w:rFonts w:ascii="Book Antiqua" w:eastAsia="Times New Roman" w:hAnsi="Book Antiqua" w:cs="Times New Roman"/>
          <w:szCs w:val="20"/>
        </w:rPr>
      </w:pPr>
      <w:r>
        <w:rPr>
          <w:rFonts w:ascii="Book Antiqua" w:eastAsia="Times New Roman" w:hAnsi="Book Antiqua" w:cs="Times New Roman"/>
          <w:noProof/>
          <w:szCs w:val="20"/>
        </w:rPr>
        <w:pict w14:anchorId="3826C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5pt;margin-top:239.45pt;width:6in;height:433.65pt;z-index:251659264;mso-wrap-distance-top:7.2pt;mso-wrap-distance-bottom:7.2pt;mso-position-horizontal-relative:margin;mso-position-vertical-relative:page" fillcolor="window">
            <v:imagedata r:id="rId21" o:title=""/>
            <w10:wrap type="topAndBottom" anchorx="margin" anchory="page"/>
          </v:shape>
          <o:OLEObject Type="Embed" ProgID="Visio.Drawing.11" ShapeID="_x0000_s1027" DrawAspect="Content" ObjectID="_1491306744" r:id="rId22"/>
        </w:pict>
      </w:r>
      <w:r w:rsidR="00BD55CE" w:rsidRPr="00BD55CE">
        <w:rPr>
          <w:rFonts w:ascii="Book Antiqua" w:eastAsia="Times New Roman" w:hAnsi="Book Antiqua" w:cs="Times New Roman"/>
          <w:szCs w:val="20"/>
        </w:rPr>
        <w:t>These tiers, or levels, are illustrated in the following diagram:</w:t>
      </w:r>
    </w:p>
    <w:p w14:paraId="05B22276" w14:textId="0256C8C0" w:rsidR="00A161CB" w:rsidRPr="00BD55CE" w:rsidRDefault="00A161CB" w:rsidP="00BD55CE">
      <w:pPr>
        <w:spacing w:after="0" w:line="240" w:lineRule="auto"/>
        <w:rPr>
          <w:rFonts w:ascii="Book Antiqua" w:eastAsia="Times New Roman" w:hAnsi="Book Antiqua" w:cs="Times New Roman"/>
          <w:szCs w:val="20"/>
        </w:rPr>
      </w:pPr>
      <w:r w:rsidRPr="00A161CB">
        <w:rPr>
          <w:noProof/>
        </w:rPr>
        <w:drawing>
          <wp:inline distT="0" distB="0" distL="0" distR="0" wp14:anchorId="566010BE" wp14:editId="12A5AC4F">
            <wp:extent cx="5943600" cy="6582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82410"/>
                    </a:xfrm>
                    <a:prstGeom prst="rect">
                      <a:avLst/>
                    </a:prstGeom>
                  </pic:spPr>
                </pic:pic>
              </a:graphicData>
            </a:graphic>
          </wp:inline>
        </w:drawing>
      </w:r>
    </w:p>
    <w:p w14:paraId="477BA18F" w14:textId="7EB9CEB6" w:rsidR="00BD55CE" w:rsidRPr="00BD55CE" w:rsidRDefault="00BD55CE" w:rsidP="005D5C95">
      <w:pPr>
        <w:pStyle w:val="Caption"/>
        <w:ind w:left="720"/>
      </w:pPr>
      <w:bookmarkStart w:id="822" w:name="_Toc409092726"/>
      <w:bookmarkStart w:id="823" w:name="_Toc410806626"/>
      <w:proofErr w:type="gramStart"/>
      <w:r w:rsidRPr="00BD55CE">
        <w:t xml:space="preserve">Figure </w:t>
      </w:r>
      <w:r w:rsidR="00255BF1">
        <w:fldChar w:fldCharType="begin"/>
      </w:r>
      <w:r w:rsidR="00255BF1">
        <w:instrText xml:space="preserve"> STYLEREF 1 \s </w:instrText>
      </w:r>
      <w:r w:rsidR="00255BF1">
        <w:fldChar w:fldCharType="separate"/>
      </w:r>
      <w:r w:rsidR="001408D1">
        <w:t>2</w:t>
      </w:r>
      <w:r w:rsidR="00255BF1">
        <w:fldChar w:fldCharType="end"/>
      </w:r>
      <w:r w:rsidRPr="00BD55CE">
        <w:t>.</w:t>
      </w:r>
      <w:proofErr w:type="gramEnd"/>
      <w:r w:rsidR="00A10D42">
        <w:fldChar w:fldCharType="begin"/>
      </w:r>
      <w:r w:rsidR="00A10D42">
        <w:instrText xml:space="preserve"> SEQ Figure \* ARABIC \s 1 </w:instrText>
      </w:r>
      <w:r w:rsidR="00A10D42">
        <w:fldChar w:fldCharType="separate"/>
      </w:r>
      <w:r w:rsidR="001408D1">
        <w:t>1</w:t>
      </w:r>
      <w:r w:rsidR="00A10D42">
        <w:fldChar w:fldCharType="end"/>
      </w:r>
      <w:r w:rsidRPr="00BD55CE">
        <w:t xml:space="preserve"> – Address Line Core Component Example</w:t>
      </w:r>
      <w:bookmarkEnd w:id="822"/>
      <w:bookmarkEnd w:id="823"/>
    </w:p>
    <w:p w14:paraId="6CF1D220" w14:textId="77777777" w:rsidR="00BD55CE" w:rsidRPr="00BD55CE" w:rsidRDefault="00BD55CE" w:rsidP="00BD55CE">
      <w:pPr>
        <w:spacing w:after="0" w:line="240" w:lineRule="auto"/>
        <w:rPr>
          <w:rFonts w:ascii="Book Antiqua" w:eastAsia="Times New Roman" w:hAnsi="Book Antiqua" w:cs="Times New Roman"/>
          <w:szCs w:val="20"/>
        </w:rPr>
      </w:pPr>
    </w:p>
    <w:p w14:paraId="1416F40A" w14:textId="19FB8854"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diagram traces the use of a representative data entity, Address, through the levels of the XML modeling architecture, from its definition as a Core Component (bottom level), through its refinement (through the addition of context) into a specific component on the Sector Library Level, to its ultimate inclusion in</w:t>
      </w:r>
      <w:r w:rsidR="00D6021E">
        <w:rPr>
          <w:rFonts w:ascii="Book Antiqua" w:eastAsia="Times New Roman" w:hAnsi="Book Antiqua" w:cs="Times New Roman"/>
          <w:szCs w:val="20"/>
        </w:rPr>
        <w:t xml:space="preserve"> a Message Specification </w:t>
      </w:r>
      <w:r w:rsidR="005562B3">
        <w:rPr>
          <w:rFonts w:ascii="Book Antiqua" w:eastAsia="Times New Roman" w:hAnsi="Book Antiqua" w:cs="Times New Roman"/>
          <w:szCs w:val="20"/>
        </w:rPr>
        <w:t>Schema.</w:t>
      </w:r>
    </w:p>
    <w:p w14:paraId="4F9CD203" w14:textId="77777777" w:rsidR="00BD55CE" w:rsidRPr="00BD55CE" w:rsidRDefault="00BD55CE" w:rsidP="00595634">
      <w:pPr>
        <w:pStyle w:val="Heading2"/>
      </w:pPr>
      <w:bookmarkStart w:id="824" w:name="_Toc409096269"/>
      <w:bookmarkStart w:id="825" w:name="_Toc409702987"/>
      <w:bookmarkStart w:id="826" w:name="_Ref410829151"/>
      <w:bookmarkStart w:id="827" w:name="_Ref410829171"/>
      <w:r w:rsidRPr="00BD55CE">
        <w:t>Naming Conventions</w:t>
      </w:r>
      <w:bookmarkEnd w:id="824"/>
      <w:bookmarkEnd w:id="825"/>
      <w:bookmarkEnd w:id="826"/>
      <w:bookmarkEnd w:id="827"/>
    </w:p>
    <w:p w14:paraId="4E31A7A3" w14:textId="6AD9735E"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PESC’s Core Component Naming convention is based on the Core Component naming convention described in the NIEM N</w:t>
      </w:r>
      <w:r w:rsidR="00D6021E">
        <w:rPr>
          <w:rFonts w:ascii="Book Antiqua" w:eastAsia="Times New Roman" w:hAnsi="Book Antiqua" w:cs="Times New Roman"/>
          <w:szCs w:val="20"/>
        </w:rPr>
        <w:t>aming and Design Rules</w:t>
      </w:r>
      <w:r w:rsidR="000E3786">
        <w:rPr>
          <w:rFonts w:ascii="Book Antiqua" w:eastAsia="Times New Roman" w:hAnsi="Book Antiqua" w:cs="Times New Roman"/>
          <w:szCs w:val="20"/>
        </w:rPr>
        <w:t xml:space="preserve"> [2]</w:t>
      </w:r>
      <w:r w:rsidR="00B50D67">
        <w:rPr>
          <w:rFonts w:ascii="Book Antiqua" w:eastAsia="Times New Roman" w:hAnsi="Book Antiqua" w:cs="Times New Roman"/>
          <w:szCs w:val="20"/>
        </w:rPr>
        <w:t xml:space="preserve">. </w:t>
      </w:r>
      <w:r w:rsidRPr="00BD55CE">
        <w:rPr>
          <w:rFonts w:ascii="Book Antiqua" w:eastAsia="Times New Roman" w:hAnsi="Book Antiqua" w:cs="Times New Roman"/>
          <w:szCs w:val="20"/>
        </w:rPr>
        <w:t xml:space="preserve"> </w:t>
      </w:r>
      <w:r w:rsidR="000E3786">
        <w:rPr>
          <w:rFonts w:ascii="Book Antiqua" w:eastAsia="Times New Roman" w:hAnsi="Book Antiqua" w:cs="Times New Roman"/>
          <w:szCs w:val="20"/>
        </w:rPr>
        <w:t xml:space="preserve">The NDR rule number is associated with the sections below. </w:t>
      </w:r>
      <w:r w:rsidR="00B50D67">
        <w:rPr>
          <w:rFonts w:ascii="Book Antiqua" w:eastAsia="Times New Roman" w:hAnsi="Book Antiqua" w:cs="Times New Roman"/>
          <w:szCs w:val="20"/>
        </w:rPr>
        <w:t xml:space="preserve">While these rules apply to </w:t>
      </w:r>
      <w:r w:rsidR="0099357A">
        <w:rPr>
          <w:rFonts w:ascii="Book Antiqua" w:eastAsia="Times New Roman" w:hAnsi="Book Antiqua" w:cs="Times New Roman"/>
          <w:szCs w:val="20"/>
        </w:rPr>
        <w:t>schema names, the name attribute</w:t>
      </w:r>
      <w:r w:rsidR="00B50D67">
        <w:rPr>
          <w:rFonts w:ascii="Book Antiqua" w:eastAsia="Times New Roman" w:hAnsi="Book Antiqua" w:cs="Times New Roman"/>
          <w:szCs w:val="20"/>
        </w:rPr>
        <w:t xml:space="preserve"> defined in the "element" tags in the schema will also be used directly in exchange documents</w:t>
      </w:r>
      <w:r w:rsidR="0099357A">
        <w:rPr>
          <w:rFonts w:ascii="Book Antiqua" w:eastAsia="Times New Roman" w:hAnsi="Book Antiqua" w:cs="Times New Roman"/>
          <w:szCs w:val="20"/>
        </w:rPr>
        <w:t xml:space="preserve">. The naming uses the notion of objects and their properties familiar to those familiar with UML and object oriented programming experience. </w:t>
      </w:r>
      <w:r w:rsidRPr="00BD55CE">
        <w:rPr>
          <w:rFonts w:ascii="Book Antiqua" w:eastAsia="Times New Roman" w:hAnsi="Book Antiqua" w:cs="Times New Roman"/>
          <w:szCs w:val="20"/>
        </w:rPr>
        <w:t>A name is made up of the following components</w:t>
      </w:r>
      <w:r w:rsidR="00A53E99">
        <w:rPr>
          <w:rFonts w:ascii="Book Antiqua" w:eastAsia="Times New Roman" w:hAnsi="Book Antiqua" w:cs="Times New Roman"/>
          <w:szCs w:val="20"/>
        </w:rPr>
        <w:t xml:space="preserve"> [</w:t>
      </w:r>
      <w:r w:rsidR="00301C78">
        <w:rPr>
          <w:rFonts w:ascii="Book Antiqua" w:eastAsia="Times New Roman" w:hAnsi="Book Antiqua" w:cs="Times New Roman"/>
          <w:szCs w:val="20"/>
        </w:rPr>
        <w:t>Rule 10-</w:t>
      </w:r>
      <w:r w:rsidR="00A53E99">
        <w:rPr>
          <w:rFonts w:ascii="Book Antiqua" w:eastAsia="Times New Roman" w:hAnsi="Book Antiqua" w:cs="Times New Roman"/>
          <w:szCs w:val="20"/>
        </w:rPr>
        <w:t>55]</w:t>
      </w:r>
      <w:r w:rsidR="0099357A">
        <w:rPr>
          <w:rFonts w:ascii="Book Antiqua" w:eastAsia="Times New Roman" w:hAnsi="Book Antiqua" w:cs="Times New Roman"/>
          <w:szCs w:val="20"/>
        </w:rPr>
        <w:t>:</w:t>
      </w:r>
    </w:p>
    <w:p w14:paraId="61F8FD4B" w14:textId="77777777" w:rsidR="00BD55CE" w:rsidRPr="00BD55CE" w:rsidRDefault="00BD55CE" w:rsidP="00BD55CE">
      <w:pPr>
        <w:spacing w:after="0" w:line="240" w:lineRule="auto"/>
        <w:rPr>
          <w:rFonts w:ascii="Book Antiqua" w:eastAsia="Times New Roman" w:hAnsi="Book Antiqua" w:cs="Times New Roman"/>
          <w:szCs w:val="20"/>
        </w:rPr>
      </w:pPr>
    </w:p>
    <w:p w14:paraId="281A015C" w14:textId="77777777" w:rsidR="00BD55CE" w:rsidRPr="00BD55CE" w:rsidRDefault="00BD55CE" w:rsidP="00BD55CE">
      <w:pPr>
        <w:numPr>
          <w:ilvl w:val="0"/>
          <w:numId w:val="1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Object Qualifier Terms (0 or more)</w:t>
      </w:r>
    </w:p>
    <w:p w14:paraId="08B2FB78" w14:textId="77777777" w:rsidR="00BD55CE" w:rsidRPr="00BD55CE" w:rsidRDefault="00BD55CE" w:rsidP="00BD55CE">
      <w:pPr>
        <w:numPr>
          <w:ilvl w:val="0"/>
          <w:numId w:val="1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Object Class Terms (1)</w:t>
      </w:r>
    </w:p>
    <w:p w14:paraId="5565E44A" w14:textId="77777777" w:rsidR="00BD55CE" w:rsidRPr="00BD55CE" w:rsidRDefault="00BD55CE" w:rsidP="00BD55CE">
      <w:pPr>
        <w:numPr>
          <w:ilvl w:val="0"/>
          <w:numId w:val="1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Property Qualifier Terms (0 or more)</w:t>
      </w:r>
    </w:p>
    <w:p w14:paraId="40F3BF7A" w14:textId="77777777" w:rsidR="00BD55CE" w:rsidRPr="00BD55CE" w:rsidRDefault="00BD55CE" w:rsidP="00BD55CE">
      <w:pPr>
        <w:numPr>
          <w:ilvl w:val="0"/>
          <w:numId w:val="1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Property Terms (1)</w:t>
      </w:r>
    </w:p>
    <w:p w14:paraId="620587EE" w14:textId="77777777" w:rsidR="00BD55CE" w:rsidRPr="00BD55CE" w:rsidRDefault="00BD55CE" w:rsidP="00BD55CE">
      <w:pPr>
        <w:numPr>
          <w:ilvl w:val="0"/>
          <w:numId w:val="1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Representation Qualifier Terms (0 or more)</w:t>
      </w:r>
    </w:p>
    <w:p w14:paraId="093CA2C9" w14:textId="77777777" w:rsidR="00BD55CE" w:rsidRPr="00BD55CE" w:rsidRDefault="00BD55CE" w:rsidP="00BD55CE">
      <w:pPr>
        <w:numPr>
          <w:ilvl w:val="0"/>
          <w:numId w:val="1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Representation Terms (0 or 1)</w:t>
      </w:r>
    </w:p>
    <w:p w14:paraId="763DAD04" w14:textId="77777777" w:rsidR="00BD55CE" w:rsidRPr="00BD55CE" w:rsidRDefault="00BD55CE" w:rsidP="00BD55CE">
      <w:pPr>
        <w:spacing w:after="0" w:line="240" w:lineRule="auto"/>
        <w:rPr>
          <w:rFonts w:ascii="Book Antiqua" w:eastAsia="Times New Roman" w:hAnsi="Book Antiqua" w:cs="Times New Roman"/>
          <w:szCs w:val="20"/>
        </w:rPr>
      </w:pPr>
    </w:p>
    <w:p w14:paraId="372374E7" w14:textId="3541F295"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PESC schema component names must use </w:t>
      </w:r>
      <w:r w:rsidR="00A53E99">
        <w:rPr>
          <w:rFonts w:ascii="Book Antiqua" w:eastAsia="Times New Roman" w:hAnsi="Book Antiqua" w:cs="Times New Roman"/>
          <w:szCs w:val="20"/>
        </w:rPr>
        <w:t xml:space="preserve">only </w:t>
      </w:r>
      <w:r w:rsidRPr="00BD55CE">
        <w:rPr>
          <w:rFonts w:ascii="Book Antiqua" w:eastAsia="Times New Roman" w:hAnsi="Book Antiqua" w:cs="Times New Roman"/>
          <w:szCs w:val="20"/>
        </w:rPr>
        <w:t>the following characters</w:t>
      </w:r>
      <w:r w:rsidR="000E3786">
        <w:rPr>
          <w:rFonts w:ascii="Book Antiqua" w:eastAsia="Times New Roman" w:hAnsi="Book Antiqua" w:cs="Times New Roman"/>
          <w:szCs w:val="20"/>
        </w:rPr>
        <w:t xml:space="preserve"> [</w:t>
      </w:r>
      <w:r w:rsidR="00301C78">
        <w:rPr>
          <w:rFonts w:ascii="Book Antiqua" w:eastAsia="Times New Roman" w:hAnsi="Book Antiqua" w:cs="Times New Roman"/>
          <w:szCs w:val="20"/>
        </w:rPr>
        <w:t>Rule 10-</w:t>
      </w:r>
      <w:r w:rsidR="000E3786">
        <w:rPr>
          <w:rFonts w:ascii="Book Antiqua" w:eastAsia="Times New Roman" w:hAnsi="Book Antiqua" w:cs="Times New Roman"/>
          <w:szCs w:val="20"/>
        </w:rPr>
        <w:t>44]</w:t>
      </w:r>
      <w:r w:rsidRPr="00BD55CE">
        <w:rPr>
          <w:rFonts w:ascii="Book Antiqua" w:eastAsia="Times New Roman" w:hAnsi="Book Antiqua" w:cs="Times New Roman"/>
          <w:szCs w:val="20"/>
        </w:rPr>
        <w:t>:</w:t>
      </w:r>
    </w:p>
    <w:p w14:paraId="6648A4E5" w14:textId="708E79B2" w:rsidR="00BD55CE" w:rsidRPr="00BD55CE" w:rsidRDefault="000E3786" w:rsidP="00BD55CE">
      <w:pPr>
        <w:numPr>
          <w:ilvl w:val="0"/>
          <w:numId w:val="18"/>
        </w:numPr>
        <w:spacing w:after="0" w:line="240" w:lineRule="auto"/>
        <w:rPr>
          <w:rFonts w:ascii="Book Antiqua" w:eastAsia="Times New Roman" w:hAnsi="Book Antiqua" w:cs="Times New Roman"/>
          <w:szCs w:val="20"/>
        </w:rPr>
      </w:pPr>
      <w:r>
        <w:rPr>
          <w:rFonts w:ascii="Book Antiqua" w:eastAsia="Times New Roman" w:hAnsi="Book Antiqua" w:cs="Times New Roman"/>
          <w:szCs w:val="20"/>
        </w:rPr>
        <w:t>Upper-case letters (</w:t>
      </w:r>
      <w:r w:rsidRPr="00B309FD">
        <w:rPr>
          <w:rFonts w:ascii="Courier New" w:eastAsia="Times New Roman" w:hAnsi="Courier New" w:cs="Courier New"/>
          <w:sz w:val="20"/>
          <w:szCs w:val="20"/>
        </w:rPr>
        <w:t>A–Z</w:t>
      </w:r>
      <w:r>
        <w:rPr>
          <w:rFonts w:ascii="Book Antiqua" w:eastAsia="Times New Roman" w:hAnsi="Book Antiqua" w:cs="Times New Roman"/>
          <w:szCs w:val="20"/>
        </w:rPr>
        <w:t>)</w:t>
      </w:r>
    </w:p>
    <w:p w14:paraId="0BEAE360" w14:textId="623FC34A" w:rsidR="00BD55CE" w:rsidRPr="00BD55CE" w:rsidRDefault="00BD55CE" w:rsidP="00BD55CE">
      <w:pPr>
        <w:numPr>
          <w:ilvl w:val="0"/>
          <w:numId w:val="1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Lower-case letters (</w:t>
      </w:r>
      <w:r w:rsidRPr="00B309FD">
        <w:rPr>
          <w:rFonts w:ascii="Courier New" w:eastAsia="Times New Roman" w:hAnsi="Courier New" w:cs="Courier New"/>
          <w:sz w:val="20"/>
          <w:szCs w:val="20"/>
        </w:rPr>
        <w:t>a–z</w:t>
      </w:r>
      <w:r w:rsidR="000E3786">
        <w:rPr>
          <w:rFonts w:ascii="Book Antiqua" w:eastAsia="Times New Roman" w:hAnsi="Book Antiqua" w:cs="Times New Roman"/>
          <w:szCs w:val="20"/>
        </w:rPr>
        <w:t>)</w:t>
      </w:r>
    </w:p>
    <w:p w14:paraId="4D2188DB" w14:textId="205E54E7" w:rsidR="00BD55CE" w:rsidRPr="00BD55CE" w:rsidRDefault="00BD55CE" w:rsidP="00BD55CE">
      <w:pPr>
        <w:numPr>
          <w:ilvl w:val="0"/>
          <w:numId w:val="1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Digits (</w:t>
      </w:r>
      <w:r w:rsidRPr="00B309FD">
        <w:rPr>
          <w:rFonts w:ascii="Courier New" w:eastAsia="Times New Roman" w:hAnsi="Courier New" w:cs="Courier New"/>
          <w:sz w:val="20"/>
          <w:szCs w:val="20"/>
        </w:rPr>
        <w:t>0–9</w:t>
      </w:r>
      <w:r w:rsidR="000E3786">
        <w:rPr>
          <w:rFonts w:ascii="Book Antiqua" w:eastAsia="Times New Roman" w:hAnsi="Book Antiqua" w:cs="Times New Roman"/>
          <w:szCs w:val="20"/>
        </w:rPr>
        <w:t>)</w:t>
      </w:r>
    </w:p>
    <w:p w14:paraId="1A8C0F21" w14:textId="0EDBB4D5" w:rsidR="00BD55CE" w:rsidRPr="00BD55CE" w:rsidRDefault="00BD55CE" w:rsidP="00BD55CE">
      <w:pPr>
        <w:numPr>
          <w:ilvl w:val="0"/>
          <w:numId w:val="1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Hyphen (</w:t>
      </w:r>
      <w:r w:rsidRPr="00B309FD">
        <w:rPr>
          <w:rFonts w:ascii="Courier New" w:eastAsia="Times New Roman" w:hAnsi="Courier New" w:cs="Courier New"/>
          <w:sz w:val="20"/>
          <w:szCs w:val="20"/>
        </w:rPr>
        <w:t>-</w:t>
      </w:r>
      <w:r w:rsidR="000E3786">
        <w:rPr>
          <w:rFonts w:ascii="Book Antiqua" w:eastAsia="Times New Roman" w:hAnsi="Book Antiqua" w:cs="Times New Roman"/>
          <w:szCs w:val="20"/>
        </w:rPr>
        <w:t>)</w:t>
      </w:r>
    </w:p>
    <w:p w14:paraId="34E5D49F" w14:textId="77777777" w:rsidR="0099357A" w:rsidRDefault="0099357A" w:rsidP="00BD55CE">
      <w:pPr>
        <w:spacing w:after="0" w:line="240" w:lineRule="auto"/>
        <w:rPr>
          <w:rFonts w:ascii="Times New Roman" w:eastAsia="Times New Roman" w:hAnsi="Times New Roman" w:cs="Times New Roman"/>
          <w:color w:val="000000"/>
          <w:sz w:val="24"/>
          <w:szCs w:val="24"/>
        </w:rPr>
      </w:pPr>
    </w:p>
    <w:p w14:paraId="750DF5BA" w14:textId="3E2C75DC" w:rsidR="000E3786" w:rsidRDefault="000E3786" w:rsidP="00BD55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Hyphen (</w:t>
      </w:r>
      <w:r w:rsidRPr="00B309FD">
        <w:rPr>
          <w:rFonts w:ascii="Courier New" w:eastAsia="Times New Roman" w:hAnsi="Courier New" w:cs="Courier New"/>
          <w:sz w:val="20"/>
          <w:szCs w:val="20"/>
        </w:rPr>
        <w:t>-</w:t>
      </w:r>
      <w:r>
        <w:rPr>
          <w:rFonts w:ascii="Times New Roman" w:eastAsia="Times New Roman" w:hAnsi="Times New Roman" w:cs="Times New Roman"/>
          <w:color w:val="000000"/>
          <w:sz w:val="24"/>
          <w:szCs w:val="24"/>
        </w:rPr>
        <w:t xml:space="preserve">) should only be used to separate parts of a single word phrase or value </w:t>
      </w:r>
      <w:r w:rsidR="00A53E99">
        <w:rPr>
          <w:rFonts w:ascii="Times New Roman" w:eastAsia="Times New Roman" w:hAnsi="Times New Roman" w:cs="Times New Roman"/>
          <w:color w:val="000000"/>
          <w:sz w:val="24"/>
          <w:szCs w:val="24"/>
        </w:rPr>
        <w:t>to make it comprehensible [</w:t>
      </w:r>
      <w:r w:rsidR="00301C78">
        <w:rPr>
          <w:rFonts w:ascii="Times New Roman" w:eastAsia="Times New Roman" w:hAnsi="Times New Roman" w:cs="Times New Roman"/>
          <w:color w:val="000000"/>
          <w:sz w:val="24"/>
          <w:szCs w:val="24"/>
        </w:rPr>
        <w:t>Rule 10-</w:t>
      </w:r>
      <w:r w:rsidR="00A53E99">
        <w:rPr>
          <w:rFonts w:ascii="Times New Roman" w:eastAsia="Times New Roman" w:hAnsi="Times New Roman" w:cs="Times New Roman"/>
          <w:color w:val="000000"/>
          <w:sz w:val="24"/>
          <w:szCs w:val="24"/>
        </w:rPr>
        <w:t>45].</w:t>
      </w:r>
    </w:p>
    <w:p w14:paraId="2C77FBAD" w14:textId="77777777" w:rsidR="00A53E99" w:rsidRDefault="00A53E99" w:rsidP="00BD55CE">
      <w:pPr>
        <w:spacing w:after="0" w:line="240" w:lineRule="auto"/>
        <w:rPr>
          <w:rFonts w:ascii="Times New Roman" w:eastAsia="Times New Roman" w:hAnsi="Times New Roman" w:cs="Times New Roman"/>
          <w:color w:val="000000"/>
          <w:sz w:val="24"/>
          <w:szCs w:val="24"/>
        </w:rPr>
      </w:pPr>
    </w:p>
    <w:p w14:paraId="0A2D291A" w14:textId="3779A4DD" w:rsidR="00BD55CE" w:rsidRDefault="00BD55CE" w:rsidP="00BD55CE">
      <w:pPr>
        <w:spacing w:after="0" w:line="240" w:lineRule="auto"/>
        <w:rPr>
          <w:rFonts w:ascii="Times New Roman" w:eastAsia="Times New Roman" w:hAnsi="Times New Roman" w:cs="Times New Roman"/>
          <w:color w:val="000000"/>
          <w:sz w:val="24"/>
          <w:szCs w:val="24"/>
        </w:rPr>
      </w:pPr>
      <w:r w:rsidRPr="00BD55CE">
        <w:rPr>
          <w:rFonts w:ascii="Times New Roman" w:eastAsia="Times New Roman" w:hAnsi="Times New Roman" w:cs="Times New Roman"/>
          <w:color w:val="000000"/>
          <w:sz w:val="24"/>
          <w:szCs w:val="24"/>
        </w:rPr>
        <w:t>Other characters, such as the underscore (</w:t>
      </w:r>
      <w:r w:rsidRPr="00BD55CE">
        <w:rPr>
          <w:rFonts w:ascii="Courier New" w:eastAsia="Times New Roman" w:hAnsi="Courier New" w:cs="Courier New"/>
          <w:color w:val="000000"/>
          <w:sz w:val="19"/>
          <w:szCs w:val="19"/>
        </w:rPr>
        <w:t>_</w:t>
      </w:r>
      <w:r w:rsidRPr="00BD55CE">
        <w:rPr>
          <w:rFonts w:ascii="Times New Roman" w:eastAsia="Times New Roman" w:hAnsi="Times New Roman" w:cs="Times New Roman"/>
          <w:color w:val="000000"/>
          <w:sz w:val="24"/>
          <w:szCs w:val="24"/>
        </w:rPr>
        <w:t>) character and the period (</w:t>
      </w:r>
      <w:r w:rsidRPr="00BD55CE">
        <w:rPr>
          <w:rFonts w:ascii="Courier New" w:eastAsia="Times New Roman" w:hAnsi="Courier New" w:cs="Courier New"/>
          <w:color w:val="000000"/>
          <w:sz w:val="19"/>
          <w:szCs w:val="19"/>
        </w:rPr>
        <w:t>.</w:t>
      </w:r>
      <w:r w:rsidRPr="00BD55CE">
        <w:rPr>
          <w:rFonts w:ascii="Times New Roman" w:eastAsia="Times New Roman" w:hAnsi="Times New Roman" w:cs="Times New Roman"/>
          <w:color w:val="000000"/>
          <w:sz w:val="24"/>
          <w:szCs w:val="24"/>
        </w:rPr>
        <w:t>) character MUST NOT appear in component names in NIEM-conformant schemas</w:t>
      </w:r>
      <w:r w:rsidR="00A53E99">
        <w:rPr>
          <w:rFonts w:ascii="Times New Roman" w:eastAsia="Times New Roman" w:hAnsi="Times New Roman" w:cs="Times New Roman"/>
          <w:color w:val="000000"/>
          <w:sz w:val="24"/>
          <w:szCs w:val="24"/>
        </w:rPr>
        <w:t xml:space="preserve"> [</w:t>
      </w:r>
      <w:r w:rsidR="00301C78">
        <w:rPr>
          <w:rFonts w:ascii="Times New Roman" w:eastAsia="Times New Roman" w:hAnsi="Times New Roman" w:cs="Times New Roman"/>
          <w:color w:val="000000"/>
          <w:sz w:val="24"/>
          <w:szCs w:val="24"/>
        </w:rPr>
        <w:t>Rule 10-</w:t>
      </w:r>
      <w:r w:rsidR="00A53E99">
        <w:rPr>
          <w:rFonts w:ascii="Times New Roman" w:eastAsia="Times New Roman" w:hAnsi="Times New Roman" w:cs="Times New Roman"/>
          <w:color w:val="000000"/>
          <w:sz w:val="24"/>
          <w:szCs w:val="24"/>
        </w:rPr>
        <w:t>44]</w:t>
      </w:r>
      <w:r w:rsidRPr="00BD55CE">
        <w:rPr>
          <w:rFonts w:ascii="Times New Roman" w:eastAsia="Times New Roman" w:hAnsi="Times New Roman" w:cs="Times New Roman"/>
          <w:color w:val="000000"/>
          <w:sz w:val="24"/>
          <w:szCs w:val="24"/>
        </w:rPr>
        <w:t>.</w:t>
      </w:r>
    </w:p>
    <w:p w14:paraId="7A021EB5" w14:textId="53AF614F" w:rsidR="0099357A" w:rsidRDefault="0099357A" w:rsidP="00BD55CE">
      <w:pPr>
        <w:spacing w:after="0" w:line="240" w:lineRule="auto"/>
        <w:rPr>
          <w:rFonts w:ascii="Times New Roman" w:eastAsia="Times New Roman" w:hAnsi="Times New Roman" w:cs="Times New Roman"/>
          <w:color w:val="000000"/>
          <w:sz w:val="24"/>
          <w:szCs w:val="24"/>
        </w:rPr>
      </w:pPr>
    </w:p>
    <w:p w14:paraId="53257109"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PESC’s Education Domain Element Naming Convention uses the following rules to produce a name:</w:t>
      </w:r>
    </w:p>
    <w:p w14:paraId="5E6E3AF0" w14:textId="77777777" w:rsidR="00BD55CE" w:rsidRPr="00BD55CE" w:rsidRDefault="00BD55CE" w:rsidP="00BD55CE">
      <w:pPr>
        <w:spacing w:after="0" w:line="240" w:lineRule="auto"/>
        <w:rPr>
          <w:rFonts w:ascii="Book Antiqua" w:eastAsia="Times New Roman" w:hAnsi="Book Antiqua" w:cs="Times New Roman"/>
          <w:szCs w:val="20"/>
        </w:rPr>
      </w:pPr>
    </w:p>
    <w:p w14:paraId="45D7F83B" w14:textId="6CB3A551"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XML schema component names are English words</w:t>
      </w:r>
      <w:r w:rsidR="00A53E99">
        <w:rPr>
          <w:rFonts w:ascii="Book Antiqua" w:eastAsia="Times New Roman" w:hAnsi="Book Antiqua" w:cs="Times New Roman"/>
          <w:szCs w:val="20"/>
        </w:rPr>
        <w:t xml:space="preserve"> [Rule </w:t>
      </w:r>
      <w:r w:rsidR="001970BB">
        <w:rPr>
          <w:rFonts w:ascii="Book Antiqua" w:eastAsia="Times New Roman" w:hAnsi="Book Antiqua" w:cs="Times New Roman"/>
          <w:szCs w:val="20"/>
        </w:rPr>
        <w:t>10-43</w:t>
      </w:r>
      <w:r w:rsidR="00395FC7">
        <w:rPr>
          <w:rFonts w:ascii="Book Antiqua" w:eastAsia="Times New Roman" w:hAnsi="Book Antiqua" w:cs="Times New Roman"/>
          <w:szCs w:val="20"/>
        </w:rPr>
        <w:t>]</w:t>
      </w:r>
    </w:p>
    <w:p w14:paraId="095AD09F" w14:textId="061C19F3"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XML schema component names (</w:t>
      </w:r>
      <w:r w:rsidRPr="00B309FD">
        <w:rPr>
          <w:rFonts w:ascii="Courier New" w:eastAsia="Times New Roman" w:hAnsi="Courier New" w:cs="Courier New"/>
          <w:sz w:val="20"/>
          <w:szCs w:val="20"/>
        </w:rPr>
        <w:t>name = ‘Name’</w:t>
      </w:r>
      <w:r w:rsidRPr="00BD55CE">
        <w:rPr>
          <w:rFonts w:ascii="Book Antiqua" w:eastAsia="Times New Roman" w:hAnsi="Book Antiqua" w:cs="Times New Roman"/>
          <w:szCs w:val="20"/>
        </w:rPr>
        <w:t>) are case sensitive.  The first letter of each concatenated word should be in uppercase</w:t>
      </w:r>
      <w:r w:rsidR="00A53E99">
        <w:rPr>
          <w:rFonts w:ascii="Book Antiqua" w:eastAsia="Times New Roman" w:hAnsi="Book Antiqua" w:cs="Times New Roman"/>
          <w:szCs w:val="20"/>
        </w:rPr>
        <w:t xml:space="preserve"> (unless an attribute)</w:t>
      </w:r>
      <w:r w:rsidRPr="00BD55CE">
        <w:rPr>
          <w:rFonts w:ascii="Book Antiqua" w:eastAsia="Times New Roman" w:hAnsi="Book Antiqua" w:cs="Times New Roman"/>
          <w:szCs w:val="20"/>
        </w:rPr>
        <w:t>, and the rest of the letters should be lowercase</w:t>
      </w:r>
      <w:r w:rsidR="00A53E99">
        <w:rPr>
          <w:rFonts w:ascii="Book Antiqua" w:eastAsia="Times New Roman" w:hAnsi="Book Antiqua" w:cs="Times New Roman"/>
          <w:szCs w:val="20"/>
        </w:rPr>
        <w:t xml:space="preserve"> [</w:t>
      </w:r>
      <w:r w:rsidR="00301C78">
        <w:rPr>
          <w:rFonts w:ascii="Book Antiqua" w:eastAsia="Times New Roman" w:hAnsi="Book Antiqua" w:cs="Times New Roman"/>
          <w:szCs w:val="20"/>
        </w:rPr>
        <w:t>Rule 10-</w:t>
      </w:r>
      <w:r w:rsidR="00A53E99">
        <w:rPr>
          <w:rFonts w:ascii="Book Antiqua" w:eastAsia="Times New Roman" w:hAnsi="Book Antiqua" w:cs="Times New Roman"/>
          <w:szCs w:val="20"/>
        </w:rPr>
        <w:t>48]</w:t>
      </w:r>
      <w:r w:rsidRPr="00BD55CE">
        <w:rPr>
          <w:rFonts w:ascii="Book Antiqua" w:eastAsia="Times New Roman" w:hAnsi="Book Antiqua" w:cs="Times New Roman"/>
          <w:szCs w:val="20"/>
        </w:rPr>
        <w:t>.</w:t>
      </w:r>
    </w:p>
    <w:p w14:paraId="7C02076D" w14:textId="75196735"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Attribute names start with a lower case while all other schema components start with upper case</w:t>
      </w:r>
      <w:r w:rsidR="00A53E99">
        <w:rPr>
          <w:rFonts w:ascii="Book Antiqua" w:eastAsia="Times New Roman" w:hAnsi="Book Antiqua" w:cs="Times New Roman"/>
          <w:szCs w:val="20"/>
        </w:rPr>
        <w:t xml:space="preserve"> [</w:t>
      </w:r>
      <w:r w:rsidR="00301C78">
        <w:rPr>
          <w:rFonts w:ascii="Book Antiqua" w:eastAsia="Times New Roman" w:hAnsi="Book Antiqua" w:cs="Times New Roman"/>
          <w:szCs w:val="20"/>
        </w:rPr>
        <w:t>Rule 10-</w:t>
      </w:r>
      <w:r w:rsidR="00A53E99">
        <w:rPr>
          <w:rFonts w:ascii="Book Antiqua" w:eastAsia="Times New Roman" w:hAnsi="Book Antiqua" w:cs="Times New Roman"/>
          <w:szCs w:val="20"/>
        </w:rPr>
        <w:t>49]</w:t>
      </w:r>
      <w:r w:rsidRPr="00BD55CE">
        <w:rPr>
          <w:rFonts w:ascii="Book Antiqua" w:eastAsia="Times New Roman" w:hAnsi="Book Antiqua" w:cs="Times New Roman"/>
          <w:szCs w:val="20"/>
        </w:rPr>
        <w:t>.</w:t>
      </w:r>
    </w:p>
    <w:p w14:paraId="621A8DE9" w14:textId="0038FD2C"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Nouns should be singular unless the concept is plural</w:t>
      </w:r>
      <w:r w:rsidR="00A53E99">
        <w:rPr>
          <w:rFonts w:ascii="Book Antiqua" w:eastAsia="Times New Roman" w:hAnsi="Book Antiqua" w:cs="Times New Roman"/>
          <w:szCs w:val="20"/>
        </w:rPr>
        <w:t xml:space="preserve"> [Rule 10-52].</w:t>
      </w:r>
    </w:p>
    <w:p w14:paraId="2FC31CF4" w14:textId="2DF43C26"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Verbs should be in the present tense unless the concept itself is past tense</w:t>
      </w:r>
      <w:r w:rsidR="00A53E99">
        <w:rPr>
          <w:rFonts w:ascii="Book Antiqua" w:eastAsia="Times New Roman" w:hAnsi="Book Antiqua" w:cs="Times New Roman"/>
          <w:szCs w:val="20"/>
        </w:rPr>
        <w:t xml:space="preserve"> [Rule 10-53]</w:t>
      </w:r>
      <w:r w:rsidRPr="00BD55CE">
        <w:rPr>
          <w:rFonts w:ascii="Book Antiqua" w:eastAsia="Times New Roman" w:hAnsi="Book Antiqua" w:cs="Times New Roman"/>
          <w:szCs w:val="20"/>
        </w:rPr>
        <w:t>.</w:t>
      </w:r>
    </w:p>
    <w:p w14:paraId="6B3A9966" w14:textId="20B5457E"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Articles, conjunctions, and prepositions should be avoided unless absolutely necessary for clarity</w:t>
      </w:r>
      <w:r w:rsidR="00A53E99">
        <w:rPr>
          <w:rFonts w:ascii="Book Antiqua" w:eastAsia="Times New Roman" w:hAnsi="Book Antiqua" w:cs="Times New Roman"/>
          <w:szCs w:val="20"/>
        </w:rPr>
        <w:t xml:space="preserve"> [Rule 10-54]</w:t>
      </w:r>
      <w:r w:rsidRPr="00BD55CE">
        <w:rPr>
          <w:rFonts w:ascii="Book Antiqua" w:eastAsia="Times New Roman" w:hAnsi="Book Antiqua" w:cs="Times New Roman"/>
          <w:szCs w:val="20"/>
        </w:rPr>
        <w:t>.</w:t>
      </w:r>
    </w:p>
    <w:p w14:paraId="421BD950" w14:textId="7127FA55"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Length should be considered when creating schema component names (especially for XML element names), but not to the point of sacrificing context.  Well known abbreviations and acronyms may be used, but only if commonly known and context is not lost</w:t>
      </w:r>
      <w:r w:rsidR="00A53E99">
        <w:rPr>
          <w:rFonts w:ascii="Book Antiqua" w:eastAsia="Times New Roman" w:hAnsi="Book Antiqua" w:cs="Times New Roman"/>
          <w:szCs w:val="20"/>
        </w:rPr>
        <w:t xml:space="preserve"> [Rule</w:t>
      </w:r>
      <w:r w:rsidR="00451F46">
        <w:rPr>
          <w:rFonts w:ascii="Book Antiqua" w:eastAsia="Times New Roman" w:hAnsi="Book Antiqua" w:cs="Times New Roman"/>
          <w:szCs w:val="20"/>
        </w:rPr>
        <w:t xml:space="preserve"> 10-49]</w:t>
      </w:r>
      <w:r w:rsidRPr="00BD55CE">
        <w:rPr>
          <w:rFonts w:ascii="Book Antiqua" w:eastAsia="Times New Roman" w:hAnsi="Book Antiqua" w:cs="Times New Roman"/>
          <w:szCs w:val="20"/>
        </w:rPr>
        <w:t>.</w:t>
      </w:r>
    </w:p>
    <w:p w14:paraId="416CA442" w14:textId="2809B034"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name of a qualified </w:t>
      </w:r>
      <w:r w:rsidRPr="00BD55CE">
        <w:rPr>
          <w:rFonts w:ascii="Book Antiqua" w:eastAsia="Times New Roman" w:hAnsi="Book Antiqua" w:cs="Times New Roman"/>
          <w:i/>
          <w:szCs w:val="20"/>
        </w:rPr>
        <w:t xml:space="preserve">Object Class </w:t>
      </w:r>
      <w:r w:rsidRPr="00BD55CE">
        <w:rPr>
          <w:rFonts w:ascii="Book Antiqua" w:eastAsia="Times New Roman" w:hAnsi="Book Antiqua" w:cs="Times New Roman"/>
          <w:szCs w:val="20"/>
        </w:rPr>
        <w:t>shall be unique throughout the Schema and may consist of more than one word</w:t>
      </w:r>
      <w:r w:rsidR="00451F46">
        <w:rPr>
          <w:rFonts w:ascii="Book Antiqua" w:eastAsia="Times New Roman" w:hAnsi="Book Antiqua" w:cs="Times New Roman"/>
          <w:szCs w:val="20"/>
        </w:rPr>
        <w:t xml:space="preserve"> [Rule 10-56]</w:t>
      </w:r>
      <w:r w:rsidRPr="00BD55CE">
        <w:rPr>
          <w:rFonts w:ascii="Book Antiqua" w:eastAsia="Times New Roman" w:hAnsi="Book Antiqua" w:cs="Times New Roman"/>
          <w:szCs w:val="20"/>
        </w:rPr>
        <w:t xml:space="preserve">. </w:t>
      </w:r>
    </w:p>
    <w:p w14:paraId="7FE65BC7" w14:textId="39EE655B"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name of a qualified </w:t>
      </w:r>
      <w:r w:rsidRPr="00BD55CE">
        <w:rPr>
          <w:rFonts w:ascii="Book Antiqua" w:eastAsia="Times New Roman" w:hAnsi="Book Antiqua" w:cs="Times New Roman"/>
          <w:i/>
          <w:szCs w:val="20"/>
        </w:rPr>
        <w:t xml:space="preserve">Property Term </w:t>
      </w:r>
      <w:r w:rsidRPr="00BD55CE">
        <w:rPr>
          <w:rFonts w:ascii="Book Antiqua" w:eastAsia="Times New Roman" w:hAnsi="Book Antiqua" w:cs="Times New Roman"/>
          <w:szCs w:val="20"/>
        </w:rPr>
        <w:t xml:space="preserve">shall occur naturally in the definition and may consist of more than one word. A name of a </w:t>
      </w:r>
      <w:r w:rsidRPr="00BD55CE">
        <w:rPr>
          <w:rFonts w:ascii="Book Antiqua" w:eastAsia="Times New Roman" w:hAnsi="Book Antiqua" w:cs="Times New Roman"/>
          <w:i/>
          <w:szCs w:val="20"/>
        </w:rPr>
        <w:t xml:space="preserve">Property Term </w:t>
      </w:r>
      <w:r w:rsidRPr="00BD55CE">
        <w:rPr>
          <w:rFonts w:ascii="Book Antiqua" w:eastAsia="Times New Roman" w:hAnsi="Book Antiqua" w:cs="Times New Roman"/>
          <w:szCs w:val="20"/>
        </w:rPr>
        <w:t xml:space="preserve">shall be unique within the context of an </w:t>
      </w:r>
      <w:r w:rsidRPr="00BD55CE">
        <w:rPr>
          <w:rFonts w:ascii="Book Antiqua" w:eastAsia="Times New Roman" w:hAnsi="Book Antiqua" w:cs="Times New Roman"/>
          <w:i/>
          <w:szCs w:val="20"/>
        </w:rPr>
        <w:t xml:space="preserve">Object Class </w:t>
      </w:r>
      <w:r w:rsidRPr="00BD55CE">
        <w:rPr>
          <w:rFonts w:ascii="Book Antiqua" w:eastAsia="Times New Roman" w:hAnsi="Book Antiqua" w:cs="Times New Roman"/>
          <w:szCs w:val="20"/>
        </w:rPr>
        <w:t xml:space="preserve">but may be reused across different </w:t>
      </w:r>
      <w:r w:rsidRPr="00BD55CE">
        <w:rPr>
          <w:rFonts w:ascii="Book Antiqua" w:eastAsia="Times New Roman" w:hAnsi="Book Antiqua" w:cs="Times New Roman"/>
          <w:i/>
          <w:szCs w:val="20"/>
        </w:rPr>
        <w:t>Object Classes</w:t>
      </w:r>
      <w:r w:rsidR="00451F46">
        <w:rPr>
          <w:rFonts w:ascii="Book Antiqua" w:eastAsia="Times New Roman" w:hAnsi="Book Antiqua" w:cs="Times New Roman"/>
          <w:i/>
          <w:szCs w:val="20"/>
        </w:rPr>
        <w:t xml:space="preserve"> </w:t>
      </w:r>
      <w:r w:rsidR="00451F46">
        <w:rPr>
          <w:rFonts w:ascii="Book Antiqua" w:eastAsia="Times New Roman" w:hAnsi="Book Antiqua" w:cs="Times New Roman"/>
          <w:szCs w:val="20"/>
        </w:rPr>
        <w:t>[Rule 10-57]</w:t>
      </w:r>
      <w:r w:rsidRPr="00BD55CE">
        <w:rPr>
          <w:rFonts w:ascii="Book Antiqua" w:eastAsia="Times New Roman" w:hAnsi="Book Antiqua" w:cs="Times New Roman"/>
          <w:szCs w:val="20"/>
        </w:rPr>
        <w:t>.</w:t>
      </w:r>
    </w:p>
    <w:p w14:paraId="435BDF66" w14:textId="5D5D3443" w:rsidR="00BD55CE" w:rsidRP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If the name of the </w:t>
      </w:r>
      <w:r w:rsidRPr="00BD55CE">
        <w:rPr>
          <w:rFonts w:ascii="Book Antiqua" w:eastAsia="Times New Roman" w:hAnsi="Book Antiqua" w:cs="Times New Roman"/>
          <w:i/>
          <w:szCs w:val="20"/>
        </w:rPr>
        <w:t xml:space="preserve">Property Term </w:t>
      </w:r>
      <w:r w:rsidRPr="00BD55CE">
        <w:rPr>
          <w:rFonts w:ascii="Book Antiqua" w:eastAsia="Times New Roman" w:hAnsi="Book Antiqua" w:cs="Times New Roman"/>
          <w:szCs w:val="20"/>
        </w:rPr>
        <w:t xml:space="preserve">uses the same word as the </w:t>
      </w:r>
      <w:r w:rsidRPr="00BD55CE">
        <w:rPr>
          <w:rFonts w:ascii="Book Antiqua" w:eastAsia="Times New Roman" w:hAnsi="Book Antiqua" w:cs="Times New Roman"/>
          <w:i/>
          <w:szCs w:val="20"/>
        </w:rPr>
        <w:t xml:space="preserve">Representation Term </w:t>
      </w:r>
      <w:r w:rsidRPr="00BD55CE">
        <w:rPr>
          <w:rFonts w:ascii="Book Antiqua" w:eastAsia="Times New Roman" w:hAnsi="Book Antiqua" w:cs="Times New Roman"/>
          <w:szCs w:val="20"/>
        </w:rPr>
        <w:t xml:space="preserve">(or an equivalent word), </w:t>
      </w:r>
      <w:r w:rsidR="00451F46">
        <w:rPr>
          <w:rFonts w:ascii="Book Antiqua" w:eastAsia="Times New Roman" w:hAnsi="Book Antiqua" w:cs="Times New Roman"/>
          <w:szCs w:val="20"/>
        </w:rPr>
        <w:t>the</w:t>
      </w:r>
      <w:r w:rsidRPr="00BD55CE">
        <w:rPr>
          <w:rFonts w:ascii="Book Antiqua" w:eastAsia="Times New Roman" w:hAnsi="Book Antiqua" w:cs="Times New Roman"/>
          <w:i/>
          <w:szCs w:val="20"/>
        </w:rPr>
        <w:t xml:space="preserve"> Representation Term</w:t>
      </w:r>
      <w:r w:rsidR="00451F46">
        <w:rPr>
          <w:rFonts w:ascii="Book Antiqua" w:eastAsia="Times New Roman" w:hAnsi="Book Antiqua" w:cs="Times New Roman"/>
          <w:i/>
          <w:szCs w:val="20"/>
        </w:rPr>
        <w:t xml:space="preserve"> </w:t>
      </w:r>
      <w:r w:rsidR="00451F46" w:rsidRPr="00451F46">
        <w:rPr>
          <w:rFonts w:ascii="Book Antiqua" w:eastAsia="Times New Roman" w:hAnsi="Book Antiqua" w:cs="Times New Roman"/>
          <w:szCs w:val="20"/>
        </w:rPr>
        <w:t>may be omitted</w:t>
      </w:r>
      <w:r w:rsidR="00451F46">
        <w:rPr>
          <w:rFonts w:ascii="Book Antiqua" w:eastAsia="Times New Roman" w:hAnsi="Book Antiqua" w:cs="Times New Roman"/>
          <w:szCs w:val="20"/>
        </w:rPr>
        <w:t xml:space="preserve"> [Rule 10-61]</w:t>
      </w:r>
      <w:r w:rsidRPr="00451F46">
        <w:rPr>
          <w:rFonts w:ascii="Book Antiqua" w:eastAsia="Times New Roman" w:hAnsi="Book Antiqua" w:cs="Times New Roman"/>
          <w:szCs w:val="20"/>
        </w:rPr>
        <w:t>.</w:t>
      </w:r>
    </w:p>
    <w:p w14:paraId="36961A81" w14:textId="50BFED0C" w:rsidR="00BD55CE" w:rsidRDefault="00BD55CE" w:rsidP="00BD55CE">
      <w:pPr>
        <w:numPr>
          <w:ilvl w:val="0"/>
          <w:numId w:val="14"/>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name of the </w:t>
      </w:r>
      <w:r w:rsidR="00451F46">
        <w:rPr>
          <w:rFonts w:ascii="Book Antiqua" w:eastAsia="Times New Roman" w:hAnsi="Book Antiqua" w:cs="Times New Roman"/>
          <w:i/>
          <w:szCs w:val="20"/>
        </w:rPr>
        <w:t xml:space="preserve">Representation Term </w:t>
      </w:r>
      <w:r w:rsidR="00451F46">
        <w:rPr>
          <w:rFonts w:ascii="Book Antiqua" w:eastAsia="Times New Roman" w:hAnsi="Book Antiqua" w:cs="Times New Roman"/>
          <w:szCs w:val="20"/>
        </w:rPr>
        <w:t xml:space="preserve">must </w:t>
      </w:r>
      <w:r w:rsidRPr="00BD55CE">
        <w:rPr>
          <w:rFonts w:ascii="Book Antiqua" w:eastAsia="Times New Roman" w:hAnsi="Book Antiqua" w:cs="Times New Roman"/>
          <w:szCs w:val="20"/>
        </w:rPr>
        <w:t xml:space="preserve">be one of the terms specified in the </w:t>
      </w:r>
      <w:r w:rsidRPr="00BD55CE">
        <w:rPr>
          <w:rFonts w:ascii="Book Antiqua" w:eastAsia="Times New Roman" w:hAnsi="Book Antiqua" w:cs="Times New Roman"/>
          <w:i/>
          <w:szCs w:val="20"/>
        </w:rPr>
        <w:t xml:space="preserve">List of Representation Terms </w:t>
      </w:r>
      <w:r w:rsidRPr="00BD55CE">
        <w:rPr>
          <w:rFonts w:ascii="Book Antiqua" w:eastAsia="Times New Roman" w:hAnsi="Book Antiqua" w:cs="Times New Roman"/>
          <w:szCs w:val="20"/>
        </w:rPr>
        <w:t>as included in this document and the NDR</w:t>
      </w:r>
      <w:r w:rsidR="00451F46">
        <w:rPr>
          <w:rFonts w:ascii="Book Antiqua" w:eastAsia="Times New Roman" w:hAnsi="Book Antiqua" w:cs="Times New Roman"/>
          <w:szCs w:val="20"/>
        </w:rPr>
        <w:t xml:space="preserve"> [Rule </w:t>
      </w:r>
      <w:r w:rsidR="005D1E42">
        <w:rPr>
          <w:rFonts w:ascii="Book Antiqua" w:eastAsia="Times New Roman" w:hAnsi="Book Antiqua" w:cs="Times New Roman"/>
          <w:szCs w:val="20"/>
        </w:rPr>
        <w:t>10-62]</w:t>
      </w:r>
      <w:r w:rsidRPr="00BD55CE">
        <w:rPr>
          <w:rFonts w:ascii="Book Antiqua" w:eastAsia="Times New Roman" w:hAnsi="Book Antiqua" w:cs="Times New Roman"/>
          <w:szCs w:val="20"/>
        </w:rPr>
        <w:t>.</w:t>
      </w:r>
    </w:p>
    <w:p w14:paraId="4129EFC2" w14:textId="39C75339" w:rsidR="002C5483" w:rsidRPr="002C5483" w:rsidRDefault="002C5483" w:rsidP="002C5483">
      <w:pPr>
        <w:numPr>
          <w:ilvl w:val="0"/>
          <w:numId w:val="14"/>
        </w:numPr>
        <w:spacing w:after="0" w:line="240" w:lineRule="auto"/>
        <w:rPr>
          <w:rFonts w:ascii="Book Antiqua" w:eastAsia="Times New Roman" w:hAnsi="Book Antiqua" w:cs="Times New Roman"/>
          <w:szCs w:val="20"/>
        </w:rPr>
      </w:pPr>
      <w:r>
        <w:rPr>
          <w:rFonts w:ascii="Book Antiqua" w:eastAsia="Times New Roman" w:hAnsi="Book Antiqua" w:cs="Times New Roman"/>
          <w:szCs w:val="20"/>
        </w:rPr>
        <w:t>A simple type with the "Code" representation term must use an enumeration list or be derived from a code type [11-10].</w:t>
      </w:r>
    </w:p>
    <w:p w14:paraId="0FDC7CE3" w14:textId="783594DE" w:rsidR="00451F46" w:rsidRPr="005D1E42" w:rsidRDefault="00BD55CE" w:rsidP="005D1E42">
      <w:pPr>
        <w:numPr>
          <w:ilvl w:val="0"/>
          <w:numId w:val="16"/>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Representation terms are</w:t>
      </w:r>
      <w:r w:rsidR="005D1E42">
        <w:rPr>
          <w:rFonts w:ascii="Book Antiqua" w:eastAsia="Times New Roman" w:hAnsi="Book Antiqua" w:cs="Times New Roman"/>
          <w:szCs w:val="20"/>
        </w:rPr>
        <w:t xml:space="preserve"> used in all simple content components and only in complex content components that correspond to a content that is found in the </w:t>
      </w:r>
      <w:r w:rsidR="00754185">
        <w:rPr>
          <w:rFonts w:ascii="Book Antiqua" w:eastAsia="Times New Roman" w:hAnsi="Book Antiqua" w:cs="Times New Roman"/>
          <w:szCs w:val="20"/>
        </w:rPr>
        <w:t xml:space="preserve">Table 1 </w:t>
      </w:r>
      <w:r w:rsidR="00754185">
        <w:rPr>
          <w:rFonts w:ascii="Book Antiqua" w:eastAsia="Times New Roman" w:hAnsi="Book Antiqua" w:cs="Times New Roman"/>
          <w:sz w:val="20"/>
          <w:szCs w:val="20"/>
        </w:rPr>
        <w:t>[Rules 10-63, 10-64].</w:t>
      </w:r>
    </w:p>
    <w:p w14:paraId="50BE7F4B"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br w:type="page"/>
      </w:r>
    </w:p>
    <w:tbl>
      <w:tblPr>
        <w:tblW w:w="0" w:type="auto"/>
        <w:tblCellMar>
          <w:top w:w="15" w:type="dxa"/>
          <w:left w:w="15" w:type="dxa"/>
          <w:bottom w:w="15" w:type="dxa"/>
          <w:right w:w="15" w:type="dxa"/>
        </w:tblCellMar>
        <w:tblLook w:val="04A0" w:firstRow="1" w:lastRow="0" w:firstColumn="1" w:lastColumn="0" w:noHBand="0" w:noVBand="1"/>
      </w:tblPr>
      <w:tblGrid>
        <w:gridCol w:w="1765"/>
        <w:gridCol w:w="1800"/>
        <w:gridCol w:w="5825"/>
      </w:tblGrid>
      <w:tr w:rsidR="00BD55CE" w:rsidRPr="00B309FD" w14:paraId="16EDB422" w14:textId="77777777" w:rsidTr="004418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7264241" w14:textId="77777777" w:rsidR="00BD55CE" w:rsidRPr="00B309FD" w:rsidRDefault="00BD55CE" w:rsidP="00BD55CE">
            <w:pPr>
              <w:spacing w:after="0" w:line="240" w:lineRule="auto"/>
              <w:jc w:val="center"/>
              <w:rPr>
                <w:rFonts w:ascii="Book Antiqua" w:eastAsia="Times New Roman" w:hAnsi="Book Antiqua" w:cs="Times New Roman"/>
                <w:b/>
                <w:bCs/>
                <w:color w:val="000000"/>
              </w:rPr>
            </w:pPr>
            <w:r w:rsidRPr="00B309FD">
              <w:rPr>
                <w:rFonts w:ascii="Book Antiqua" w:eastAsia="Times New Roman" w:hAnsi="Book Antiqua" w:cs="Times New Roman"/>
                <w:b/>
                <w:bCs/>
                <w:color w:val="000000"/>
              </w:rPr>
              <w:t>Primary Representation Term</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C88191" w14:textId="77777777" w:rsidR="00BD55CE" w:rsidRPr="00B309FD" w:rsidRDefault="00BD55CE" w:rsidP="00BD55CE">
            <w:pPr>
              <w:spacing w:after="0" w:line="240" w:lineRule="auto"/>
              <w:jc w:val="center"/>
              <w:rPr>
                <w:rFonts w:ascii="Book Antiqua" w:eastAsia="Times New Roman" w:hAnsi="Book Antiqua" w:cs="Times New Roman"/>
                <w:b/>
                <w:bCs/>
                <w:color w:val="000000"/>
              </w:rPr>
            </w:pPr>
            <w:r w:rsidRPr="00B309FD">
              <w:rPr>
                <w:rFonts w:ascii="Book Antiqua" w:eastAsia="Times New Roman" w:hAnsi="Book Antiqua" w:cs="Times New Roman"/>
                <w:b/>
                <w:bCs/>
                <w:color w:val="000000"/>
              </w:rPr>
              <w:t>Secondary Representation Term</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41F7C3C" w14:textId="77777777" w:rsidR="00BD55CE" w:rsidRPr="00B309FD" w:rsidRDefault="00BD55CE" w:rsidP="00BD55CE">
            <w:pPr>
              <w:spacing w:after="0" w:line="240" w:lineRule="auto"/>
              <w:jc w:val="center"/>
              <w:rPr>
                <w:rFonts w:ascii="Book Antiqua" w:eastAsia="Times New Roman" w:hAnsi="Book Antiqua" w:cs="Times New Roman"/>
                <w:b/>
                <w:bCs/>
                <w:color w:val="000000"/>
              </w:rPr>
            </w:pPr>
            <w:r w:rsidRPr="00B309FD">
              <w:rPr>
                <w:rFonts w:ascii="Book Antiqua" w:eastAsia="Times New Roman" w:hAnsi="Book Antiqua" w:cs="Times New Roman"/>
                <w:b/>
                <w:bCs/>
                <w:color w:val="000000"/>
              </w:rPr>
              <w:t>Definition</w:t>
            </w:r>
          </w:p>
        </w:tc>
      </w:tr>
      <w:tr w:rsidR="00BD55CE" w:rsidRPr="00B309FD" w14:paraId="194BB43A"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382447E1"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Amount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6602C"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4653B" w14:textId="77777777" w:rsidR="00BD55CE" w:rsidRPr="00B309FD" w:rsidRDefault="00BD55CE" w:rsidP="00BD55CE">
            <w:pPr>
              <w:spacing w:after="0" w:line="240" w:lineRule="auto"/>
              <w:rPr>
                <w:rFonts w:ascii="Book Antiqua" w:eastAsia="Times New Roman" w:hAnsi="Book Antiqua" w:cs="Times New Roman"/>
                <w:color w:val="000000"/>
              </w:rPr>
            </w:pPr>
          </w:p>
          <w:p w14:paraId="32AC5BD4" w14:textId="77777777" w:rsidR="00BD55CE" w:rsidRPr="00B309FD" w:rsidRDefault="00BD55CE" w:rsidP="00BD55CE">
            <w:pPr>
              <w:spacing w:after="0" w:line="240" w:lineRule="auto"/>
              <w:rPr>
                <w:rFonts w:ascii="Book Antiqua" w:eastAsia="Times New Roman" w:hAnsi="Book Antiqua" w:cs="Times New Roman"/>
                <w:color w:val="000000"/>
              </w:rPr>
            </w:pPr>
          </w:p>
        </w:tc>
      </w:tr>
      <w:tr w:rsidR="00BD55CE" w:rsidRPr="00B309FD" w14:paraId="1E57DDDC"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084DD13E" w14:textId="77777777" w:rsidR="00BD55CE" w:rsidRPr="00B309FD" w:rsidRDefault="00BD55CE" w:rsidP="00BD55CE">
            <w:pPr>
              <w:spacing w:after="0" w:line="240" w:lineRule="auto"/>
              <w:rPr>
                <w:rFonts w:ascii="Book Antiqua" w:eastAsia="Times New Roman" w:hAnsi="Book Antiqua" w:cs="Times New Roman"/>
                <w:color w:val="000000"/>
              </w:rPr>
            </w:pPr>
            <w:proofErr w:type="spellStart"/>
            <w:r w:rsidRPr="00B309FD">
              <w:rPr>
                <w:rFonts w:ascii="Book Antiqua" w:eastAsia="Times New Roman" w:hAnsi="Book Antiqua" w:cs="Times New Roman"/>
                <w:color w:val="000000"/>
              </w:rPr>
              <w:t>BinaryObject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0E588"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25A1D"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set of finite-length sequences of binary octets.</w:t>
            </w:r>
          </w:p>
        </w:tc>
      </w:tr>
      <w:tr w:rsidR="00BD55CE" w:rsidRPr="00B309FD" w14:paraId="3E4F2FF8"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2BE6F3CD"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3BFC3"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Graphic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06FD6"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diagram, graph, mathematical curves, or similar representation</w:t>
            </w:r>
          </w:p>
        </w:tc>
      </w:tr>
      <w:tr w:rsidR="00BD55CE" w:rsidRPr="00B309FD" w14:paraId="69D04C63"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7EF02504"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9082E"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Picture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BC4FA"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visual representation of a person, object, or scene</w:t>
            </w:r>
          </w:p>
        </w:tc>
      </w:tr>
      <w:tr w:rsidR="00BD55CE" w:rsidRPr="00B309FD" w14:paraId="38B8CD8E"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770F5A30"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3D6AE"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Sound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F929F"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representation for audio</w:t>
            </w:r>
          </w:p>
        </w:tc>
      </w:tr>
      <w:tr w:rsidR="00BD55CE" w:rsidRPr="00B309FD" w14:paraId="0757A89E"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24B29ABA"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698C0"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Video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D06"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motion picture representation; may include audio encoded within</w:t>
            </w:r>
          </w:p>
        </w:tc>
      </w:tr>
      <w:tr w:rsidR="00BD55CE" w:rsidRPr="00B309FD" w14:paraId="589E0668"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48EC7A08"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26D6F"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CFDB5" w14:textId="02A5F591"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character string (</w:t>
            </w:r>
            <w:proofErr w:type="spellStart"/>
            <w:r w:rsidRPr="00B309FD">
              <w:rPr>
                <w:rFonts w:ascii="Book Antiqua" w:eastAsia="Times New Roman" w:hAnsi="Book Antiqua" w:cs="Times New Roman"/>
                <w:color w:val="000000"/>
              </w:rPr>
              <w:t>i.e.</w:t>
            </w:r>
            <w:proofErr w:type="gramStart"/>
            <w:r w:rsidRPr="00B309FD">
              <w:rPr>
                <w:rFonts w:ascii="Book Antiqua" w:eastAsia="Times New Roman" w:hAnsi="Book Antiqua" w:cs="Times New Roman"/>
                <w:color w:val="000000"/>
              </w:rPr>
              <w:t>,letters</w:t>
            </w:r>
            <w:proofErr w:type="spellEnd"/>
            <w:proofErr w:type="gramEnd"/>
            <w:r w:rsidRPr="00B309FD">
              <w:rPr>
                <w:rFonts w:ascii="Book Antiqua" w:eastAsia="Times New Roman" w:hAnsi="Book Antiqua" w:cs="Times New Roman"/>
                <w:color w:val="000000"/>
              </w:rPr>
              <w:t xml:space="preserve">, </w:t>
            </w:r>
            <w:r w:rsidR="00B309FD" w:rsidRPr="00B309FD">
              <w:rPr>
                <w:rFonts w:ascii="Book Antiqua" w:eastAsia="Times New Roman" w:hAnsi="Book Antiqua" w:cs="Times New Roman"/>
                <w:color w:val="000000"/>
              </w:rPr>
              <w:t>figures, and</w:t>
            </w:r>
            <w:r w:rsidRPr="00B309FD">
              <w:rPr>
                <w:rFonts w:ascii="Book Antiqua" w:eastAsia="Times New Roman" w:hAnsi="Book Antiqua" w:cs="Times New Roman"/>
                <w:color w:val="000000"/>
              </w:rPr>
              <w:t xml:space="preserve"> symbols) that for brevity, language independence, or precision represents a definitive value of an attribute.</w:t>
            </w:r>
          </w:p>
        </w:tc>
      </w:tr>
      <w:tr w:rsidR="00BD55CE" w:rsidRPr="00B309FD" w14:paraId="3EB7972C"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4168B513" w14:textId="77777777" w:rsidR="00BD55CE" w:rsidRPr="00B309FD" w:rsidRDefault="00BD55CE" w:rsidP="00BD55CE">
            <w:pPr>
              <w:spacing w:after="0" w:line="240" w:lineRule="auto"/>
              <w:rPr>
                <w:rFonts w:ascii="Book Antiqua" w:eastAsia="Times New Roman" w:hAnsi="Book Antiqua" w:cs="Times New Roman"/>
                <w:color w:val="000000"/>
              </w:rPr>
            </w:pPr>
            <w:proofErr w:type="spellStart"/>
            <w:r w:rsidRPr="00B309FD">
              <w:rPr>
                <w:rFonts w:ascii="Book Antiqua" w:eastAsia="Times New Roman" w:hAnsi="Book Antiqua" w:cs="Times New Roman"/>
                <w:color w:val="000000"/>
              </w:rPr>
              <w:t>DateTime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765F4"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F297D"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particular point in the progression of time together with relevant supplementary information.</w:t>
            </w:r>
          </w:p>
        </w:tc>
      </w:tr>
      <w:tr w:rsidR="00BD55CE" w:rsidRPr="00B309FD" w14:paraId="101FE996"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242F4914"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352CA"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BF703"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particular day, month, and year in the Gregorian calendar.</w:t>
            </w:r>
          </w:p>
        </w:tc>
      </w:tr>
      <w:tr w:rsidR="00BD55CE" w:rsidRPr="00B309FD" w14:paraId="75F6D18E"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3350DB83"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1F706"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E7121"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particular point in the progression of time within an unspecified 24-hour day.</w:t>
            </w:r>
          </w:p>
        </w:tc>
      </w:tr>
      <w:tr w:rsidR="00BD55CE" w:rsidRPr="00B309FD" w14:paraId="0FED6EE1"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18D23B3C"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73002"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993F1"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An amount of time; the length of a time span.</w:t>
            </w:r>
          </w:p>
        </w:tc>
      </w:tr>
      <w:tr w:rsidR="00BD55CE" w:rsidRPr="00B309FD" w14:paraId="32D1AF85"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22C3578D"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27D56"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F2029"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character string to identify and distinguish uniquely one instance of an object in an identification scheme from all other objects in the same scheme together with relevant supplementary information.</w:t>
            </w:r>
          </w:p>
        </w:tc>
      </w:tr>
      <w:tr w:rsidR="00BD55CE" w:rsidRPr="00B309FD" w14:paraId="1690FCD7"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31474700"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BA1FF"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262B2"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 xml:space="preserve">A string of characters used to identify (or name) a resource. The main purpose of this identifier is to enable interaction with representations of the resource over a network, typically the World Wide Web, using specific protocols. A URI is either a Uniform Resource Locator (URL) or a Uniform Resource Name (URN). The specific syntax for each is defined by </w:t>
            </w:r>
            <w:hyperlink r:id="rId24" w:anchor="RFC3986" w:history="1">
              <w:r w:rsidRPr="00B309FD">
                <w:rPr>
                  <w:rFonts w:ascii="Book Antiqua" w:eastAsia="Times New Roman" w:hAnsi="Book Antiqua" w:cs="Times New Roman"/>
                  <w:b/>
                  <w:bCs/>
                  <w:color w:val="000000"/>
                  <w:shd w:val="clear" w:color="auto" w:fill="FFFFFF"/>
                </w:rPr>
                <w:t>[RFC 3986]</w:t>
              </w:r>
            </w:hyperlink>
            <w:r w:rsidRPr="00B309FD">
              <w:rPr>
                <w:rFonts w:ascii="Book Antiqua" w:eastAsia="Times New Roman" w:hAnsi="Book Antiqua" w:cs="Times New Roman"/>
                <w:color w:val="000000"/>
              </w:rPr>
              <w:t>.</w:t>
            </w:r>
          </w:p>
        </w:tc>
      </w:tr>
      <w:tr w:rsidR="00BD55CE" w:rsidRPr="00B309FD" w14:paraId="06734B60"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53408418"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Indicator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86B33"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859A"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list of two mutually exclusive Boolean values that express the only possible states of a property.</w:t>
            </w:r>
          </w:p>
        </w:tc>
      </w:tr>
      <w:tr w:rsidR="00BD55CE" w:rsidRPr="00B309FD" w14:paraId="31DAC5CA"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101F60F8"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Measure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BB53"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A1F97"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numeric value determined by measuring an object along with the specified unit of measure.</w:t>
            </w:r>
          </w:p>
        </w:tc>
      </w:tr>
      <w:tr w:rsidR="00BD55CE" w:rsidRPr="00B309FD" w14:paraId="6156A6DF"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30E2995F"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Numeric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293D4"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D5FA"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Numeric information that is assigned or is determined by calculation, counting, or sequencing. It does not require a unit of quantity or unit of measure.</w:t>
            </w:r>
          </w:p>
        </w:tc>
      </w:tr>
      <w:tr w:rsidR="00BD55CE" w:rsidRPr="00B309FD" w14:paraId="19F95A78"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544C9313"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3267B"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809B6"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result of a calculation.</w:t>
            </w:r>
          </w:p>
        </w:tc>
      </w:tr>
      <w:tr w:rsidR="00BD55CE" w:rsidRPr="00B309FD" w14:paraId="1DB8860F"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0E106EC9"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6C98C"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EC000"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representation of a ratio where the two units are not included.</w:t>
            </w:r>
          </w:p>
        </w:tc>
      </w:tr>
      <w:tr w:rsidR="00BD55CE" w:rsidRPr="00B309FD" w14:paraId="22714ED0"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4AFBC0EB"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4DE8C"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Percent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A7F46"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representation of a ratio in which the two units are the same.</w:t>
            </w:r>
          </w:p>
        </w:tc>
      </w:tr>
      <w:tr w:rsidR="00BD55CE" w:rsidRPr="00B309FD" w14:paraId="45E5D1E2"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6FE945BF"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Quantity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59577"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3D16B"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counted number of nonmonetary units possibly including fractions.</w:t>
            </w:r>
          </w:p>
        </w:tc>
      </w:tr>
      <w:tr w:rsidR="00BD55CE" w:rsidRPr="00B309FD" w14:paraId="497D81FC"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1CB1A70B"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1FF99"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79009"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character string (i.e., a finite sequence of characters) generally in the form of words of a language.</w:t>
            </w:r>
          </w:p>
        </w:tc>
      </w:tr>
      <w:tr w:rsidR="00BD55CE" w:rsidRPr="00B309FD" w14:paraId="4D9FFE06"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6EF07CC8"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FF580"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9F81C"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word or phrase that constitutes the distinctive designation of a person, place, thing, or concept.</w:t>
            </w:r>
          </w:p>
        </w:tc>
      </w:tr>
      <w:tr w:rsidR="00BD55CE" w:rsidRPr="00B309FD" w14:paraId="56555E80"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hideMark/>
          </w:tcPr>
          <w:p w14:paraId="0DE0FA56" w14:textId="77777777" w:rsidR="00BD55CE" w:rsidRPr="00B309FD" w:rsidRDefault="00BD55CE"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06AAB"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List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8E927" w14:textId="77777777" w:rsidR="00BD55CE" w:rsidRPr="00B309FD" w:rsidRDefault="00BD55CE" w:rsidP="00BD55CE">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rPr>
              <w:t>A sequence of values. This representation term is used in tandem with another of the listed representation terms.</w:t>
            </w:r>
          </w:p>
        </w:tc>
      </w:tr>
      <w:tr w:rsidR="001408D1" w:rsidRPr="00B309FD" w14:paraId="4A37B44B" w14:textId="77777777" w:rsidTr="0044185D">
        <w:tc>
          <w:tcPr>
            <w:tcW w:w="0" w:type="auto"/>
            <w:tcBorders>
              <w:top w:val="single" w:sz="6" w:space="0" w:color="000000"/>
              <w:left w:val="single" w:sz="6" w:space="0" w:color="000000"/>
              <w:bottom w:val="single" w:sz="6" w:space="0" w:color="000000"/>
              <w:right w:val="single" w:sz="6" w:space="0" w:color="000000"/>
            </w:tcBorders>
            <w:vAlign w:val="center"/>
          </w:tcPr>
          <w:p w14:paraId="3EB2F476" w14:textId="77777777" w:rsidR="001408D1" w:rsidRPr="00B309FD" w:rsidRDefault="001408D1"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259286F" w14:textId="77777777" w:rsidR="001408D1" w:rsidRPr="00B309FD" w:rsidRDefault="001408D1" w:rsidP="00BD55CE">
            <w:pPr>
              <w:spacing w:after="0" w:line="240" w:lineRule="auto"/>
              <w:rPr>
                <w:rFonts w:ascii="Book Antiqua" w:eastAsia="Times New Roman" w:hAnsi="Book Antiqua" w:cs="Times New Roman"/>
                <w:color w:val="000000"/>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17114CC" w14:textId="77777777" w:rsidR="001408D1" w:rsidRPr="00B309FD" w:rsidRDefault="001408D1" w:rsidP="00BD55CE">
            <w:pPr>
              <w:spacing w:after="0" w:line="240" w:lineRule="auto"/>
              <w:rPr>
                <w:rFonts w:ascii="Book Antiqua" w:eastAsia="Times New Roman" w:hAnsi="Book Antiqua" w:cs="Times New Roman"/>
                <w:color w:val="000000"/>
              </w:rPr>
            </w:pPr>
          </w:p>
        </w:tc>
      </w:tr>
    </w:tbl>
    <w:p w14:paraId="734CAF1B" w14:textId="1D77CC07" w:rsidR="001408D1" w:rsidRDefault="001408D1" w:rsidP="001408D1">
      <w:pPr>
        <w:pStyle w:val="Caption"/>
      </w:pPr>
      <w:bookmarkStart w:id="828" w:name="_Toc411513550"/>
      <w:proofErr w:type="gramStart"/>
      <w:r>
        <w:t xml:space="preserve">Table </w:t>
      </w:r>
      <w:r w:rsidR="00255BF1">
        <w:fldChar w:fldCharType="begin"/>
      </w:r>
      <w:r w:rsidR="00255BF1">
        <w:instrText xml:space="preserve"> STYLEREF 1 \s </w:instrText>
      </w:r>
      <w:r w:rsidR="00255BF1">
        <w:fldChar w:fldCharType="separate"/>
      </w:r>
      <w:r w:rsidR="005D5C95">
        <w:rPr>
          <w:noProof/>
        </w:rPr>
        <w:t>2</w:t>
      </w:r>
      <w:r w:rsidR="00255BF1">
        <w:rPr>
          <w:noProof/>
        </w:rPr>
        <w:fldChar w:fldCharType="end"/>
      </w:r>
      <w:r>
        <w:t>.</w:t>
      </w:r>
      <w:proofErr w:type="gramEnd"/>
      <w:r w:rsidR="00A10D42">
        <w:fldChar w:fldCharType="begin"/>
      </w:r>
      <w:r w:rsidR="00A10D42">
        <w:instrText xml:space="preserve"> SEQ Table \* ARABIC \s 1 </w:instrText>
      </w:r>
      <w:r w:rsidR="00A10D42">
        <w:fldChar w:fldCharType="separate"/>
      </w:r>
      <w:r w:rsidR="002C5483">
        <w:rPr>
          <w:noProof/>
        </w:rPr>
        <w:t>1</w:t>
      </w:r>
      <w:r w:rsidR="00A10D42">
        <w:rPr>
          <w:noProof/>
        </w:rPr>
        <w:fldChar w:fldCharType="end"/>
      </w:r>
      <w:r>
        <w:t xml:space="preserve">. </w:t>
      </w:r>
      <w:r w:rsidRPr="002D7420">
        <w:t>Representation Terms for names referencing simple content</w:t>
      </w:r>
      <w:bookmarkEnd w:id="828"/>
    </w:p>
    <w:p w14:paraId="2811B483" w14:textId="5CC5EE04" w:rsidR="00BD55CE" w:rsidRDefault="0099357A" w:rsidP="0099357A">
      <w:pPr>
        <w:pStyle w:val="Heading3"/>
      </w:pPr>
      <w:r>
        <w:t>Element Name Examples</w:t>
      </w:r>
    </w:p>
    <w:tbl>
      <w:tblPr>
        <w:tblpPr w:leftFromText="180" w:rightFromText="180" w:vertAnchor="text" w:horzAnchor="margin" w:tblpY="764"/>
        <w:tblW w:w="0" w:type="auto"/>
        <w:tblCellMar>
          <w:top w:w="15" w:type="dxa"/>
          <w:left w:w="15" w:type="dxa"/>
          <w:bottom w:w="15" w:type="dxa"/>
          <w:right w:w="15" w:type="dxa"/>
        </w:tblCellMar>
        <w:tblLook w:val="04A0" w:firstRow="1" w:lastRow="0" w:firstColumn="1" w:lastColumn="0" w:noHBand="0" w:noVBand="1"/>
      </w:tblPr>
      <w:tblGrid>
        <w:gridCol w:w="1725"/>
        <w:gridCol w:w="990"/>
        <w:gridCol w:w="1530"/>
        <w:gridCol w:w="2160"/>
        <w:gridCol w:w="2970"/>
      </w:tblGrid>
      <w:tr w:rsidR="005D5C95" w:rsidRPr="000C3578" w14:paraId="2A7F380B" w14:textId="77777777" w:rsidTr="005D5C95">
        <w:trPr>
          <w:tblHeader/>
        </w:trPr>
        <w:tc>
          <w:tcPr>
            <w:tcW w:w="1725" w:type="dxa"/>
            <w:tcBorders>
              <w:top w:val="single" w:sz="6" w:space="0" w:color="000000"/>
              <w:left w:val="single" w:sz="6" w:space="0" w:color="000000"/>
              <w:bottom w:val="single" w:sz="6" w:space="0" w:color="000000"/>
              <w:right w:val="single" w:sz="6" w:space="0" w:color="000000"/>
            </w:tcBorders>
            <w:shd w:val="clear" w:color="auto" w:fill="EEEEEE"/>
          </w:tcPr>
          <w:p w14:paraId="1611304D" w14:textId="77777777" w:rsidR="005D5C95" w:rsidRPr="000C3578" w:rsidRDefault="005D5C95" w:rsidP="005D5C95">
            <w:pPr>
              <w:spacing w:after="0" w:line="240" w:lineRule="auto"/>
              <w:jc w:val="center"/>
              <w:rPr>
                <w:rFonts w:ascii="Book Antiqua" w:eastAsia="Times New Roman" w:hAnsi="Book Antiqua" w:cs="Times New Roman"/>
                <w:b/>
                <w:bCs/>
                <w:color w:val="000000"/>
              </w:rPr>
            </w:pPr>
            <w:r w:rsidRPr="000C3578">
              <w:rPr>
                <w:rFonts w:ascii="Book Antiqua" w:eastAsia="Times New Roman" w:hAnsi="Book Antiqua" w:cs="Times New Roman"/>
                <w:b/>
                <w:color w:val="000000"/>
                <w:szCs w:val="24"/>
              </w:rPr>
              <w:t>Object Qualifier</w:t>
            </w:r>
          </w:p>
        </w:tc>
        <w:tc>
          <w:tcPr>
            <w:tcW w:w="990" w:type="dxa"/>
            <w:tcBorders>
              <w:top w:val="single" w:sz="6" w:space="0" w:color="000000"/>
              <w:left w:val="single" w:sz="6" w:space="0" w:color="000000"/>
              <w:bottom w:val="single" w:sz="6" w:space="0" w:color="000000"/>
              <w:right w:val="single" w:sz="6" w:space="0" w:color="000000"/>
            </w:tcBorders>
            <w:shd w:val="clear" w:color="auto" w:fill="EEEEEE"/>
          </w:tcPr>
          <w:p w14:paraId="2C76C6ED" w14:textId="77777777" w:rsidR="005D5C95" w:rsidRPr="000C3578" w:rsidRDefault="005D5C95" w:rsidP="005D5C95">
            <w:pPr>
              <w:spacing w:after="0" w:line="240" w:lineRule="auto"/>
              <w:jc w:val="center"/>
              <w:rPr>
                <w:rFonts w:ascii="Book Antiqua" w:eastAsia="Times New Roman" w:hAnsi="Book Antiqua" w:cs="Times New Roman"/>
                <w:b/>
                <w:bCs/>
                <w:color w:val="000000"/>
              </w:rPr>
            </w:pPr>
            <w:r w:rsidRPr="000C3578">
              <w:rPr>
                <w:rFonts w:ascii="Book Antiqua" w:eastAsia="Times New Roman" w:hAnsi="Book Antiqua" w:cs="Times New Roman"/>
                <w:b/>
                <w:color w:val="000000"/>
                <w:szCs w:val="24"/>
              </w:rPr>
              <w:t>Object</w:t>
            </w:r>
          </w:p>
        </w:tc>
        <w:tc>
          <w:tcPr>
            <w:tcW w:w="1530" w:type="dxa"/>
            <w:tcBorders>
              <w:top w:val="single" w:sz="6" w:space="0" w:color="000000"/>
              <w:left w:val="single" w:sz="6" w:space="0" w:color="000000"/>
              <w:bottom w:val="single" w:sz="6" w:space="0" w:color="000000"/>
              <w:right w:val="single" w:sz="6" w:space="0" w:color="000000"/>
            </w:tcBorders>
            <w:shd w:val="clear" w:color="auto" w:fill="EEEEEE"/>
          </w:tcPr>
          <w:p w14:paraId="63BA3A7A" w14:textId="77777777" w:rsidR="005D5C95" w:rsidRPr="000C3578" w:rsidRDefault="005D5C95" w:rsidP="005D5C95">
            <w:pPr>
              <w:spacing w:after="0" w:line="240" w:lineRule="auto"/>
              <w:jc w:val="center"/>
              <w:rPr>
                <w:rFonts w:ascii="Book Antiqua" w:eastAsia="Times New Roman" w:hAnsi="Book Antiqua" w:cs="Times New Roman"/>
                <w:b/>
                <w:bCs/>
                <w:color w:val="000000"/>
              </w:rPr>
            </w:pPr>
            <w:r w:rsidRPr="000C3578">
              <w:rPr>
                <w:rFonts w:ascii="Book Antiqua" w:eastAsia="Times New Roman" w:hAnsi="Book Antiqua" w:cs="Times New Roman"/>
                <w:b/>
                <w:color w:val="000000"/>
                <w:szCs w:val="24"/>
              </w:rPr>
              <w:t>Property</w:t>
            </w:r>
          </w:p>
        </w:tc>
        <w:tc>
          <w:tcPr>
            <w:tcW w:w="2160" w:type="dxa"/>
            <w:tcBorders>
              <w:top w:val="single" w:sz="6" w:space="0" w:color="000000"/>
              <w:left w:val="single" w:sz="6" w:space="0" w:color="000000"/>
              <w:bottom w:val="single" w:sz="6" w:space="0" w:color="000000"/>
              <w:right w:val="single" w:sz="6" w:space="0" w:color="000000"/>
            </w:tcBorders>
            <w:shd w:val="clear" w:color="auto" w:fill="EEEEEE"/>
          </w:tcPr>
          <w:p w14:paraId="7A6245FD" w14:textId="77777777" w:rsidR="005D5C95" w:rsidRPr="000C3578" w:rsidRDefault="005D5C95" w:rsidP="005D5C95">
            <w:pPr>
              <w:spacing w:after="0" w:line="240" w:lineRule="auto"/>
              <w:jc w:val="center"/>
              <w:rPr>
                <w:rFonts w:ascii="Book Antiqua" w:eastAsia="Times New Roman" w:hAnsi="Book Antiqua" w:cs="Times New Roman"/>
                <w:b/>
                <w:bCs/>
                <w:color w:val="000000"/>
              </w:rPr>
            </w:pPr>
            <w:r w:rsidRPr="000C3578">
              <w:rPr>
                <w:rFonts w:ascii="Book Antiqua" w:eastAsia="Times New Roman" w:hAnsi="Book Antiqua" w:cs="Times New Roman"/>
                <w:b/>
                <w:color w:val="000000"/>
                <w:szCs w:val="24"/>
              </w:rPr>
              <w:t>Representation Term</w:t>
            </w:r>
          </w:p>
        </w:tc>
        <w:tc>
          <w:tcPr>
            <w:tcW w:w="2970" w:type="dxa"/>
            <w:tcBorders>
              <w:top w:val="single" w:sz="6" w:space="0" w:color="000000"/>
              <w:left w:val="single" w:sz="6" w:space="0" w:color="000000"/>
              <w:bottom w:val="single" w:sz="6" w:space="0" w:color="000000"/>
              <w:right w:val="single" w:sz="6" w:space="0" w:color="000000"/>
            </w:tcBorders>
            <w:shd w:val="clear" w:color="auto" w:fill="EEEEEE"/>
          </w:tcPr>
          <w:p w14:paraId="2723FBCA" w14:textId="77777777" w:rsidR="005D5C95" w:rsidRPr="000C3578" w:rsidRDefault="005D5C95" w:rsidP="005D5C95">
            <w:pPr>
              <w:spacing w:after="0" w:line="240" w:lineRule="auto"/>
              <w:jc w:val="center"/>
              <w:rPr>
                <w:rFonts w:ascii="Book Antiqua" w:eastAsia="Times New Roman" w:hAnsi="Book Antiqua" w:cs="Times New Roman"/>
                <w:b/>
                <w:bCs/>
                <w:color w:val="000000"/>
              </w:rPr>
            </w:pPr>
            <w:r w:rsidRPr="000C3578">
              <w:rPr>
                <w:rFonts w:ascii="Book Antiqua" w:eastAsia="Times New Roman" w:hAnsi="Book Antiqua" w:cs="Times New Roman"/>
                <w:b/>
                <w:color w:val="000000"/>
                <w:szCs w:val="24"/>
              </w:rPr>
              <w:t>Element Name</w:t>
            </w:r>
          </w:p>
        </w:tc>
      </w:tr>
      <w:tr w:rsidR="005D5C95" w:rsidRPr="00B309FD" w14:paraId="04BB1E4D" w14:textId="77777777" w:rsidTr="005D5C95">
        <w:tc>
          <w:tcPr>
            <w:tcW w:w="1725" w:type="dxa"/>
            <w:tcBorders>
              <w:top w:val="single" w:sz="6" w:space="0" w:color="000000"/>
              <w:left w:val="single" w:sz="6" w:space="0" w:color="000000"/>
              <w:bottom w:val="single" w:sz="6" w:space="0" w:color="000000"/>
              <w:right w:val="single" w:sz="6" w:space="0" w:color="000000"/>
            </w:tcBorders>
          </w:tcPr>
          <w:p w14:paraId="6D95D8A8"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High School</w:t>
            </w:r>
          </w:p>
        </w:tc>
        <w:tc>
          <w:tcPr>
            <w:tcW w:w="990" w:type="dxa"/>
            <w:tcBorders>
              <w:top w:val="single" w:sz="6" w:space="0" w:color="000000"/>
              <w:left w:val="single" w:sz="6" w:space="0" w:color="000000"/>
              <w:bottom w:val="single" w:sz="6" w:space="0" w:color="000000"/>
              <w:right w:val="single" w:sz="6" w:space="0" w:color="000000"/>
            </w:tcBorders>
          </w:tcPr>
          <w:p w14:paraId="28A59CFE"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Student</w:t>
            </w:r>
          </w:p>
        </w:tc>
        <w:tc>
          <w:tcPr>
            <w:tcW w:w="1530" w:type="dxa"/>
            <w:tcBorders>
              <w:top w:val="single" w:sz="6" w:space="0" w:color="000000"/>
              <w:left w:val="single" w:sz="6" w:space="0" w:color="000000"/>
              <w:bottom w:val="single" w:sz="6" w:space="0" w:color="000000"/>
              <w:right w:val="single" w:sz="6" w:space="0" w:color="000000"/>
            </w:tcBorders>
          </w:tcPr>
          <w:p w14:paraId="74848EC4"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Birth</w:t>
            </w:r>
          </w:p>
        </w:tc>
        <w:tc>
          <w:tcPr>
            <w:tcW w:w="2160" w:type="dxa"/>
            <w:tcBorders>
              <w:top w:val="single" w:sz="6" w:space="0" w:color="000000"/>
              <w:left w:val="single" w:sz="6" w:space="0" w:color="000000"/>
              <w:bottom w:val="single" w:sz="6" w:space="0" w:color="000000"/>
              <w:right w:val="single" w:sz="6" w:space="0" w:color="000000"/>
            </w:tcBorders>
          </w:tcPr>
          <w:p w14:paraId="1C65F4E2"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Date</w:t>
            </w:r>
          </w:p>
        </w:tc>
        <w:tc>
          <w:tcPr>
            <w:tcW w:w="2970" w:type="dxa"/>
            <w:tcBorders>
              <w:top w:val="single" w:sz="6" w:space="0" w:color="000000"/>
              <w:left w:val="single" w:sz="6" w:space="0" w:color="000000"/>
              <w:bottom w:val="single" w:sz="6" w:space="0" w:color="000000"/>
              <w:right w:val="single" w:sz="6" w:space="0" w:color="000000"/>
            </w:tcBorders>
          </w:tcPr>
          <w:p w14:paraId="0E70495D" w14:textId="77777777" w:rsidR="005D5C95" w:rsidRPr="00B309FD" w:rsidRDefault="005D5C95" w:rsidP="005D5C95">
            <w:pPr>
              <w:spacing w:after="0" w:line="240" w:lineRule="auto"/>
              <w:rPr>
                <w:rFonts w:ascii="Book Antiqua" w:eastAsia="Times New Roman" w:hAnsi="Book Antiqua" w:cs="Times New Roman"/>
                <w:color w:val="000000"/>
              </w:rPr>
            </w:pPr>
            <w:proofErr w:type="spellStart"/>
            <w:r w:rsidRPr="00B309FD">
              <w:rPr>
                <w:rFonts w:ascii="Book Antiqua" w:eastAsia="Times New Roman" w:hAnsi="Book Antiqua" w:cs="Times New Roman"/>
                <w:color w:val="000000"/>
                <w:szCs w:val="24"/>
              </w:rPr>
              <w:t>HighSchoolStudentBirthDate</w:t>
            </w:r>
            <w:proofErr w:type="spellEnd"/>
          </w:p>
        </w:tc>
      </w:tr>
      <w:tr w:rsidR="005D5C95" w:rsidRPr="00B309FD" w14:paraId="0FD79240" w14:textId="77777777" w:rsidTr="005D5C95">
        <w:tc>
          <w:tcPr>
            <w:tcW w:w="1725" w:type="dxa"/>
            <w:tcBorders>
              <w:top w:val="single" w:sz="6" w:space="0" w:color="000000"/>
              <w:left w:val="single" w:sz="6" w:space="0" w:color="000000"/>
              <w:bottom w:val="single" w:sz="6" w:space="0" w:color="000000"/>
              <w:right w:val="single" w:sz="6" w:space="0" w:color="000000"/>
            </w:tcBorders>
          </w:tcPr>
          <w:p w14:paraId="19861537"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w:t>
            </w:r>
          </w:p>
        </w:tc>
        <w:tc>
          <w:tcPr>
            <w:tcW w:w="990" w:type="dxa"/>
            <w:tcBorders>
              <w:top w:val="single" w:sz="6" w:space="0" w:color="000000"/>
              <w:left w:val="single" w:sz="6" w:space="0" w:color="000000"/>
              <w:bottom w:val="single" w:sz="6" w:space="0" w:color="000000"/>
              <w:right w:val="single" w:sz="6" w:space="0" w:color="000000"/>
            </w:tcBorders>
          </w:tcPr>
          <w:p w14:paraId="47E89D05"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Student</w:t>
            </w:r>
          </w:p>
        </w:tc>
        <w:tc>
          <w:tcPr>
            <w:tcW w:w="1530" w:type="dxa"/>
            <w:tcBorders>
              <w:top w:val="single" w:sz="6" w:space="0" w:color="000000"/>
              <w:left w:val="single" w:sz="6" w:space="0" w:color="000000"/>
              <w:bottom w:val="single" w:sz="6" w:space="0" w:color="000000"/>
              <w:right w:val="single" w:sz="6" w:space="0" w:color="000000"/>
            </w:tcBorders>
          </w:tcPr>
          <w:p w14:paraId="41DCB1F1" w14:textId="77777777" w:rsidR="005D5C95" w:rsidRPr="00B309FD" w:rsidRDefault="005D5C95" w:rsidP="005D5C95">
            <w:pPr>
              <w:spacing w:after="0" w:line="240" w:lineRule="auto"/>
              <w:rPr>
                <w:rFonts w:ascii="Book Antiqua" w:eastAsia="Times New Roman" w:hAnsi="Book Antiqua" w:cs="Times New Roman"/>
                <w:color w:val="000000"/>
              </w:rPr>
            </w:pPr>
            <w:proofErr w:type="spellStart"/>
            <w:r w:rsidRPr="00B309FD">
              <w:rPr>
                <w:rFonts w:ascii="Book Antiqua" w:eastAsia="Times New Roman" w:hAnsi="Book Antiqua" w:cs="Times New Roman"/>
                <w:color w:val="000000"/>
                <w:szCs w:val="24"/>
              </w:rPr>
              <w:t>GradeLevel</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4AA33E52"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Code</w:t>
            </w:r>
          </w:p>
        </w:tc>
        <w:tc>
          <w:tcPr>
            <w:tcW w:w="2970" w:type="dxa"/>
            <w:tcBorders>
              <w:top w:val="single" w:sz="6" w:space="0" w:color="000000"/>
              <w:left w:val="single" w:sz="6" w:space="0" w:color="000000"/>
              <w:bottom w:val="single" w:sz="6" w:space="0" w:color="000000"/>
              <w:right w:val="single" w:sz="6" w:space="0" w:color="000000"/>
            </w:tcBorders>
          </w:tcPr>
          <w:p w14:paraId="739AAC79" w14:textId="77777777" w:rsidR="005D5C95" w:rsidRPr="00B309FD" w:rsidRDefault="005D5C95" w:rsidP="005D5C95">
            <w:pPr>
              <w:spacing w:after="0" w:line="240" w:lineRule="auto"/>
              <w:rPr>
                <w:rFonts w:ascii="Book Antiqua" w:eastAsia="Times New Roman" w:hAnsi="Book Antiqua" w:cs="Times New Roman"/>
                <w:color w:val="000000"/>
              </w:rPr>
            </w:pPr>
            <w:proofErr w:type="spellStart"/>
            <w:r w:rsidRPr="00B309FD">
              <w:rPr>
                <w:rFonts w:ascii="Book Antiqua" w:eastAsia="Times New Roman" w:hAnsi="Book Antiqua" w:cs="Times New Roman"/>
                <w:color w:val="000000"/>
                <w:szCs w:val="24"/>
              </w:rPr>
              <w:t>StudentGradeLevelCode</w:t>
            </w:r>
            <w:proofErr w:type="spellEnd"/>
          </w:p>
        </w:tc>
      </w:tr>
      <w:tr w:rsidR="005D5C95" w:rsidRPr="00B309FD" w14:paraId="4DCC71B1" w14:textId="77777777" w:rsidTr="005D5C95">
        <w:tc>
          <w:tcPr>
            <w:tcW w:w="1725" w:type="dxa"/>
            <w:tcBorders>
              <w:top w:val="single" w:sz="6" w:space="0" w:color="000000"/>
              <w:left w:val="single" w:sz="6" w:space="0" w:color="000000"/>
              <w:bottom w:val="single" w:sz="6" w:space="0" w:color="000000"/>
              <w:right w:val="single" w:sz="6" w:space="0" w:color="000000"/>
            </w:tcBorders>
          </w:tcPr>
          <w:p w14:paraId="5C125121"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w:t>
            </w:r>
          </w:p>
        </w:tc>
        <w:tc>
          <w:tcPr>
            <w:tcW w:w="990" w:type="dxa"/>
            <w:tcBorders>
              <w:top w:val="single" w:sz="6" w:space="0" w:color="000000"/>
              <w:left w:val="single" w:sz="6" w:space="0" w:color="000000"/>
              <w:bottom w:val="single" w:sz="6" w:space="0" w:color="000000"/>
              <w:right w:val="single" w:sz="6" w:space="0" w:color="000000"/>
            </w:tcBorders>
          </w:tcPr>
          <w:p w14:paraId="45BF3B73"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Course</w:t>
            </w:r>
          </w:p>
        </w:tc>
        <w:tc>
          <w:tcPr>
            <w:tcW w:w="1530" w:type="dxa"/>
            <w:tcBorders>
              <w:top w:val="single" w:sz="6" w:space="0" w:color="000000"/>
              <w:left w:val="single" w:sz="6" w:space="0" w:color="000000"/>
              <w:bottom w:val="single" w:sz="6" w:space="0" w:color="000000"/>
              <w:right w:val="single" w:sz="6" w:space="0" w:color="000000"/>
            </w:tcBorders>
          </w:tcPr>
          <w:p w14:paraId="54588A29"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Description</w:t>
            </w:r>
          </w:p>
        </w:tc>
        <w:tc>
          <w:tcPr>
            <w:tcW w:w="2160" w:type="dxa"/>
            <w:tcBorders>
              <w:top w:val="single" w:sz="6" w:space="0" w:color="000000"/>
              <w:left w:val="single" w:sz="6" w:space="0" w:color="000000"/>
              <w:bottom w:val="single" w:sz="6" w:space="0" w:color="000000"/>
              <w:right w:val="single" w:sz="6" w:space="0" w:color="000000"/>
            </w:tcBorders>
          </w:tcPr>
          <w:p w14:paraId="63B92980" w14:textId="77777777" w:rsidR="005D5C95" w:rsidRPr="00B309FD" w:rsidRDefault="005D5C95" w:rsidP="005D5C95">
            <w:pPr>
              <w:spacing w:after="0" w:line="240" w:lineRule="auto"/>
              <w:rPr>
                <w:rFonts w:ascii="Book Antiqua" w:eastAsia="Times New Roman" w:hAnsi="Book Antiqua" w:cs="Times New Roman"/>
                <w:color w:val="000000"/>
              </w:rPr>
            </w:pPr>
            <w:r w:rsidRPr="00B309FD">
              <w:rPr>
                <w:rFonts w:ascii="Book Antiqua" w:eastAsia="Times New Roman" w:hAnsi="Book Antiqua" w:cs="Times New Roman"/>
                <w:color w:val="000000"/>
                <w:szCs w:val="24"/>
              </w:rPr>
              <w:t>Text</w:t>
            </w:r>
          </w:p>
        </w:tc>
        <w:tc>
          <w:tcPr>
            <w:tcW w:w="2970" w:type="dxa"/>
            <w:tcBorders>
              <w:top w:val="single" w:sz="6" w:space="0" w:color="000000"/>
              <w:left w:val="single" w:sz="6" w:space="0" w:color="000000"/>
              <w:bottom w:val="single" w:sz="6" w:space="0" w:color="000000"/>
              <w:right w:val="single" w:sz="6" w:space="0" w:color="000000"/>
            </w:tcBorders>
          </w:tcPr>
          <w:p w14:paraId="5179EED6" w14:textId="77777777" w:rsidR="005D5C95" w:rsidRPr="00B309FD" w:rsidRDefault="005D5C95" w:rsidP="005D5C95">
            <w:pPr>
              <w:spacing w:after="0" w:line="240" w:lineRule="auto"/>
              <w:rPr>
                <w:rFonts w:ascii="Book Antiqua" w:eastAsia="Times New Roman" w:hAnsi="Book Antiqua" w:cs="Times New Roman"/>
                <w:color w:val="000000"/>
              </w:rPr>
            </w:pPr>
            <w:proofErr w:type="spellStart"/>
            <w:r w:rsidRPr="00B309FD">
              <w:rPr>
                <w:rFonts w:ascii="Book Antiqua" w:eastAsia="Times New Roman" w:hAnsi="Book Antiqua" w:cs="Times New Roman"/>
                <w:color w:val="000000"/>
                <w:szCs w:val="24"/>
              </w:rPr>
              <w:t>CourseDescriptionText</w:t>
            </w:r>
            <w:proofErr w:type="spellEnd"/>
          </w:p>
        </w:tc>
      </w:tr>
      <w:tr w:rsidR="005D5C95" w:rsidRPr="00B309FD" w14:paraId="20E80102" w14:textId="77777777" w:rsidTr="005D5C95">
        <w:tc>
          <w:tcPr>
            <w:tcW w:w="1725" w:type="dxa"/>
            <w:tcBorders>
              <w:top w:val="single" w:sz="6" w:space="0" w:color="000000"/>
              <w:left w:val="single" w:sz="6" w:space="0" w:color="000000"/>
              <w:bottom w:val="single" w:sz="6" w:space="0" w:color="000000"/>
              <w:right w:val="single" w:sz="6" w:space="0" w:color="000000"/>
            </w:tcBorders>
          </w:tcPr>
          <w:p w14:paraId="373266FF" w14:textId="77777777" w:rsidR="005D5C95" w:rsidRPr="00B309FD" w:rsidRDefault="005D5C95" w:rsidP="005D5C95">
            <w:pPr>
              <w:spacing w:after="0" w:line="240" w:lineRule="auto"/>
              <w:rPr>
                <w:rFonts w:ascii="Book Antiqua" w:eastAsia="Times New Roman" w:hAnsi="Book Antiqua" w:cs="Times New Roman"/>
                <w:color w:val="000000"/>
                <w:szCs w:val="24"/>
              </w:rPr>
            </w:pPr>
            <w:r w:rsidRPr="00B309FD">
              <w:rPr>
                <w:rFonts w:ascii="Book Antiqua" w:eastAsia="Times New Roman" w:hAnsi="Book Antiqua" w:cs="Times New Roman"/>
                <w:color w:val="000000"/>
                <w:szCs w:val="24"/>
              </w:rPr>
              <w:t>-</w:t>
            </w:r>
          </w:p>
        </w:tc>
        <w:tc>
          <w:tcPr>
            <w:tcW w:w="990" w:type="dxa"/>
            <w:tcBorders>
              <w:top w:val="single" w:sz="6" w:space="0" w:color="000000"/>
              <w:left w:val="single" w:sz="6" w:space="0" w:color="000000"/>
              <w:bottom w:val="single" w:sz="6" w:space="0" w:color="000000"/>
              <w:right w:val="single" w:sz="6" w:space="0" w:color="000000"/>
            </w:tcBorders>
          </w:tcPr>
          <w:p w14:paraId="23A61A5B" w14:textId="77777777" w:rsidR="005D5C95" w:rsidRPr="00B309FD" w:rsidRDefault="005D5C95" w:rsidP="005D5C95">
            <w:pPr>
              <w:spacing w:after="0" w:line="240" w:lineRule="auto"/>
              <w:rPr>
                <w:rFonts w:ascii="Book Antiqua" w:eastAsia="Times New Roman" w:hAnsi="Book Antiqua" w:cs="Times New Roman"/>
                <w:color w:val="000000"/>
                <w:szCs w:val="24"/>
              </w:rPr>
            </w:pPr>
            <w:r w:rsidRPr="00B309FD">
              <w:rPr>
                <w:rFonts w:ascii="Book Antiqua" w:eastAsia="Times New Roman" w:hAnsi="Book Antiqua" w:cs="Times New Roman"/>
                <w:color w:val="000000"/>
                <w:szCs w:val="24"/>
              </w:rPr>
              <w:t>Student</w:t>
            </w:r>
          </w:p>
        </w:tc>
        <w:tc>
          <w:tcPr>
            <w:tcW w:w="1530" w:type="dxa"/>
            <w:tcBorders>
              <w:top w:val="single" w:sz="6" w:space="0" w:color="000000"/>
              <w:left w:val="single" w:sz="6" w:space="0" w:color="000000"/>
              <w:bottom w:val="single" w:sz="6" w:space="0" w:color="000000"/>
              <w:right w:val="single" w:sz="6" w:space="0" w:color="000000"/>
            </w:tcBorders>
          </w:tcPr>
          <w:p w14:paraId="364DE71B" w14:textId="77777777" w:rsidR="005D5C95" w:rsidRPr="00B309FD" w:rsidRDefault="005D5C95" w:rsidP="005D5C95">
            <w:pPr>
              <w:spacing w:after="0" w:line="240" w:lineRule="auto"/>
              <w:rPr>
                <w:rFonts w:ascii="Book Antiqua" w:eastAsia="Times New Roman" w:hAnsi="Book Antiqua" w:cs="Times New Roman"/>
                <w:color w:val="000000"/>
                <w:szCs w:val="24"/>
              </w:rPr>
            </w:pPr>
            <w:r w:rsidRPr="00B309FD">
              <w:rPr>
                <w:rFonts w:ascii="Book Antiqua" w:eastAsia="Times New Roman" w:hAnsi="Book Antiqua" w:cs="Times New Roman"/>
                <w:color w:val="000000"/>
                <w:szCs w:val="24"/>
              </w:rPr>
              <w:t>Applied</w:t>
            </w:r>
          </w:p>
        </w:tc>
        <w:tc>
          <w:tcPr>
            <w:tcW w:w="2160" w:type="dxa"/>
            <w:tcBorders>
              <w:top w:val="single" w:sz="6" w:space="0" w:color="000000"/>
              <w:left w:val="single" w:sz="6" w:space="0" w:color="000000"/>
              <w:bottom w:val="single" w:sz="6" w:space="0" w:color="000000"/>
              <w:right w:val="single" w:sz="6" w:space="0" w:color="000000"/>
            </w:tcBorders>
          </w:tcPr>
          <w:p w14:paraId="65A7CCAD" w14:textId="77777777" w:rsidR="005D5C95" w:rsidRPr="00B309FD" w:rsidRDefault="005D5C95" w:rsidP="005D5C95">
            <w:pPr>
              <w:spacing w:after="0" w:line="240" w:lineRule="auto"/>
              <w:rPr>
                <w:rFonts w:ascii="Book Antiqua" w:eastAsia="Times New Roman" w:hAnsi="Book Antiqua" w:cs="Times New Roman"/>
                <w:color w:val="000000"/>
                <w:szCs w:val="24"/>
              </w:rPr>
            </w:pPr>
            <w:r w:rsidRPr="00B309FD">
              <w:rPr>
                <w:rFonts w:ascii="Book Antiqua" w:eastAsia="Times New Roman" w:hAnsi="Book Antiqua" w:cs="Times New Roman"/>
                <w:color w:val="000000"/>
                <w:szCs w:val="24"/>
              </w:rPr>
              <w:t>Indicator</w:t>
            </w:r>
          </w:p>
        </w:tc>
        <w:tc>
          <w:tcPr>
            <w:tcW w:w="2970" w:type="dxa"/>
            <w:tcBorders>
              <w:top w:val="single" w:sz="6" w:space="0" w:color="000000"/>
              <w:left w:val="single" w:sz="6" w:space="0" w:color="000000"/>
              <w:bottom w:val="single" w:sz="6" w:space="0" w:color="000000"/>
              <w:right w:val="single" w:sz="6" w:space="0" w:color="000000"/>
            </w:tcBorders>
          </w:tcPr>
          <w:p w14:paraId="7163E8D4" w14:textId="77777777" w:rsidR="005D5C95" w:rsidRPr="00B309FD" w:rsidRDefault="005D5C95" w:rsidP="005D5C95">
            <w:pPr>
              <w:spacing w:after="0" w:line="240" w:lineRule="auto"/>
              <w:rPr>
                <w:rFonts w:ascii="Book Antiqua" w:eastAsia="Times New Roman" w:hAnsi="Book Antiqua" w:cs="Times New Roman"/>
                <w:color w:val="000000"/>
                <w:szCs w:val="24"/>
              </w:rPr>
            </w:pPr>
            <w:proofErr w:type="spellStart"/>
            <w:r w:rsidRPr="00B309FD">
              <w:rPr>
                <w:rFonts w:ascii="Book Antiqua" w:eastAsia="Times New Roman" w:hAnsi="Book Antiqua" w:cs="Times New Roman"/>
                <w:color w:val="000000"/>
                <w:szCs w:val="24"/>
              </w:rPr>
              <w:t>StudentAppliedIndicator</w:t>
            </w:r>
            <w:proofErr w:type="spellEnd"/>
          </w:p>
        </w:tc>
      </w:tr>
    </w:tbl>
    <w:p w14:paraId="7ED216E9" w14:textId="5A53A29F" w:rsidR="0099357A" w:rsidRDefault="00ED29C4" w:rsidP="0099357A">
      <w:pPr>
        <w:rPr>
          <w:rFonts w:ascii="Book Antiqua" w:hAnsi="Book Antiqua"/>
        </w:rPr>
      </w:pPr>
      <w:r w:rsidRPr="00B309FD">
        <w:rPr>
          <w:rFonts w:ascii="Book Antiqua" w:hAnsi="Book Antiqua"/>
        </w:rPr>
        <w:t xml:space="preserve">Below are examples of simple content element names constructed using this </w:t>
      </w:r>
      <w:proofErr w:type="gramStart"/>
      <w:r w:rsidR="005D1E42" w:rsidRPr="00B309FD">
        <w:rPr>
          <w:rFonts w:ascii="Book Antiqua" w:hAnsi="Book Antiqua"/>
        </w:rPr>
        <w:t>pattern:</w:t>
      </w:r>
      <w:proofErr w:type="gramEnd"/>
    </w:p>
    <w:p w14:paraId="61387876" w14:textId="3B4C6327" w:rsidR="005D5C95" w:rsidRPr="00BD55CE" w:rsidRDefault="005D5C95" w:rsidP="005D5C95">
      <w:pPr>
        <w:pStyle w:val="Caption"/>
      </w:pPr>
      <w:bookmarkStart w:id="829" w:name="_Toc411513551"/>
      <w:proofErr w:type="gramStart"/>
      <w:r>
        <w:t xml:space="preserve">Table </w:t>
      </w:r>
      <w:r w:rsidR="00255BF1">
        <w:fldChar w:fldCharType="begin"/>
      </w:r>
      <w:r w:rsidR="00255BF1">
        <w:instrText xml:space="preserve"> STYLEREF 1 \s </w:instrText>
      </w:r>
      <w:r w:rsidR="00255BF1">
        <w:fldChar w:fldCharType="separate"/>
      </w:r>
      <w:r>
        <w:rPr>
          <w:noProof/>
        </w:rPr>
        <w:t>2</w:t>
      </w:r>
      <w:r w:rsidR="00255BF1">
        <w:rPr>
          <w:noProof/>
        </w:rPr>
        <w:fldChar w:fldCharType="end"/>
      </w:r>
      <w:r>
        <w:t>.</w:t>
      </w:r>
      <w:proofErr w:type="gramEnd"/>
      <w:r w:rsidR="00A10D42">
        <w:fldChar w:fldCharType="begin"/>
      </w:r>
      <w:r w:rsidR="00A10D42">
        <w:instrText xml:space="preserve"> SEQ Table \* ARABIC \s 1 </w:instrText>
      </w:r>
      <w:r w:rsidR="00A10D42">
        <w:fldChar w:fldCharType="separate"/>
      </w:r>
      <w:r>
        <w:rPr>
          <w:noProof/>
        </w:rPr>
        <w:t>2</w:t>
      </w:r>
      <w:r w:rsidR="00A10D42">
        <w:rPr>
          <w:noProof/>
        </w:rPr>
        <w:fldChar w:fldCharType="end"/>
      </w:r>
      <w:r>
        <w:rPr>
          <w:noProof/>
        </w:rPr>
        <w:t xml:space="preserve"> </w:t>
      </w:r>
      <w:r>
        <w:t>Element Name Examples</w:t>
      </w:r>
      <w:bookmarkEnd w:id="829"/>
    </w:p>
    <w:p w14:paraId="4A46D2EA" w14:textId="77777777" w:rsidR="00BD55CE" w:rsidRPr="00BD55CE" w:rsidRDefault="00BD55CE" w:rsidP="0099357A">
      <w:pPr>
        <w:pStyle w:val="Heading3"/>
      </w:pPr>
      <w:bookmarkStart w:id="830" w:name="_Toc409096270"/>
      <w:bookmarkStart w:id="831" w:name="_Toc409702988"/>
      <w:r w:rsidRPr="00BD55CE">
        <w:t>XML Type Naming</w:t>
      </w:r>
      <w:bookmarkEnd w:id="830"/>
      <w:bookmarkEnd w:id="831"/>
    </w:p>
    <w:p w14:paraId="1A16463C" w14:textId="56925105"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In addition to the naming rules above, type names have a naming convention:</w:t>
      </w:r>
    </w:p>
    <w:p w14:paraId="63911C80" w14:textId="1DACA893" w:rsidR="00BD55CE" w:rsidRPr="00BD55CE" w:rsidRDefault="00BD55CE" w:rsidP="00BD55CE">
      <w:pPr>
        <w:numPr>
          <w:ilvl w:val="0"/>
          <w:numId w:val="16"/>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Complex type names must end with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Type</w:t>
      </w:r>
      <w:r w:rsidR="007F4482">
        <w:rPr>
          <w:rFonts w:ascii="Book Antiqua" w:eastAsia="Times New Roman" w:hAnsi="Book Antiqua" w:cs="Times New Roman"/>
          <w:szCs w:val="20"/>
        </w:rPr>
        <w:t>"</w:t>
      </w:r>
      <w:r w:rsidR="00754185">
        <w:rPr>
          <w:rFonts w:ascii="Book Antiqua" w:eastAsia="Times New Roman" w:hAnsi="Book Antiqua" w:cs="Times New Roman"/>
          <w:szCs w:val="20"/>
        </w:rPr>
        <w:t xml:space="preserve"> [Rule 11-1]</w:t>
      </w:r>
    </w:p>
    <w:p w14:paraId="50FF36E3" w14:textId="5CD2BF52" w:rsidR="00BD55CE" w:rsidRDefault="00BD55CE" w:rsidP="00BD55CE">
      <w:pPr>
        <w:numPr>
          <w:ilvl w:val="0"/>
          <w:numId w:val="16"/>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Simple type names must end with </w:t>
      </w:r>
      <w:r w:rsidR="007F4482">
        <w:rPr>
          <w:rFonts w:ascii="Book Antiqua" w:eastAsia="Times New Roman" w:hAnsi="Book Antiqua" w:cs="Times New Roman"/>
          <w:szCs w:val="20"/>
        </w:rPr>
        <w:t>"</w:t>
      </w:r>
      <w:proofErr w:type="spellStart"/>
      <w:r w:rsidRPr="00BD55CE">
        <w:rPr>
          <w:rFonts w:ascii="Book Antiqua" w:eastAsia="Times New Roman" w:hAnsi="Book Antiqua" w:cs="Times New Roman"/>
          <w:szCs w:val="20"/>
        </w:rPr>
        <w:t>SimpleType</w:t>
      </w:r>
      <w:proofErr w:type="spellEnd"/>
      <w:r w:rsidR="007F4482">
        <w:rPr>
          <w:rFonts w:ascii="Book Antiqua" w:eastAsia="Times New Roman" w:hAnsi="Book Antiqua" w:cs="Times New Roman"/>
          <w:szCs w:val="20"/>
        </w:rPr>
        <w:t>"</w:t>
      </w:r>
      <w:r w:rsidR="00754185">
        <w:rPr>
          <w:rFonts w:ascii="Book Antiqua" w:eastAsia="Times New Roman" w:hAnsi="Book Antiqua" w:cs="Times New Roman"/>
          <w:szCs w:val="20"/>
        </w:rPr>
        <w:t xml:space="preserve"> [Rule 11-4]</w:t>
      </w:r>
      <w:r w:rsidRPr="00BD55CE">
        <w:rPr>
          <w:rFonts w:ascii="Book Antiqua" w:eastAsia="Times New Roman" w:hAnsi="Book Antiqua" w:cs="Times New Roman"/>
          <w:szCs w:val="20"/>
        </w:rPr>
        <w:t xml:space="preserve">. (The current PESC schemas using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Type</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instead of </w:t>
      </w:r>
      <w:r w:rsidR="007F4482">
        <w:rPr>
          <w:rFonts w:ascii="Book Antiqua" w:eastAsia="Times New Roman" w:hAnsi="Book Antiqua" w:cs="Times New Roman"/>
          <w:szCs w:val="20"/>
        </w:rPr>
        <w:t>"</w:t>
      </w:r>
      <w:proofErr w:type="spellStart"/>
      <w:r w:rsidRPr="00BD55CE">
        <w:rPr>
          <w:rFonts w:ascii="Book Antiqua" w:eastAsia="Times New Roman" w:hAnsi="Book Antiqua" w:cs="Times New Roman"/>
          <w:szCs w:val="20"/>
        </w:rPr>
        <w:t>SimpleType</w:t>
      </w:r>
      <w:proofErr w:type="spellEnd"/>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will not be converted until creating NIEM reference schemas</w:t>
      </w:r>
      <w:r w:rsidR="00754185">
        <w:rPr>
          <w:rFonts w:ascii="Book Antiqua" w:eastAsia="Times New Roman" w:hAnsi="Book Antiqua" w:cs="Times New Roman"/>
          <w:szCs w:val="20"/>
        </w:rPr>
        <w:t>, but any new types should use this convention</w:t>
      </w:r>
      <w:r w:rsidRPr="00BD55CE">
        <w:rPr>
          <w:rFonts w:ascii="Book Antiqua" w:eastAsia="Times New Roman" w:hAnsi="Book Antiqua" w:cs="Times New Roman"/>
          <w:szCs w:val="20"/>
        </w:rPr>
        <w:t>.)</w:t>
      </w:r>
      <w:r w:rsidR="00754185">
        <w:rPr>
          <w:rFonts w:ascii="Book Antiqua" w:eastAsia="Times New Roman" w:hAnsi="Book Antiqua" w:cs="Times New Roman"/>
          <w:szCs w:val="20"/>
        </w:rPr>
        <w:t xml:space="preserve"> </w:t>
      </w:r>
    </w:p>
    <w:p w14:paraId="55929FE0" w14:textId="77777777" w:rsidR="005D1E42" w:rsidRDefault="005D1E42" w:rsidP="00CB3DD9">
      <w:pPr>
        <w:spacing w:after="0" w:line="240" w:lineRule="auto"/>
        <w:rPr>
          <w:rFonts w:ascii="Book Antiqua" w:eastAsia="Times New Roman" w:hAnsi="Book Antiqua" w:cs="Times New Roman"/>
          <w:szCs w:val="20"/>
        </w:rPr>
      </w:pPr>
    </w:p>
    <w:p w14:paraId="285EF845" w14:textId="77777777" w:rsidR="00754185" w:rsidRDefault="005D1E42" w:rsidP="00CB3DD9">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For example, the</w:t>
      </w:r>
      <w:r w:rsidR="00CB3DD9">
        <w:rPr>
          <w:rFonts w:ascii="Book Antiqua" w:eastAsia="Times New Roman" w:hAnsi="Book Antiqua" w:cs="Times New Roman"/>
          <w:szCs w:val="20"/>
        </w:rPr>
        <w:t xml:space="preserve"> elements illustrated above could have schema</w:t>
      </w:r>
      <w:r w:rsidR="00754185">
        <w:rPr>
          <w:rFonts w:ascii="Book Antiqua" w:eastAsia="Times New Roman" w:hAnsi="Book Antiqua" w:cs="Times New Roman"/>
          <w:szCs w:val="20"/>
        </w:rPr>
        <w:t xml:space="preserve"> type names of:</w:t>
      </w:r>
    </w:p>
    <w:p w14:paraId="72BC5414" w14:textId="5E672503" w:rsidR="00CB3DD9" w:rsidRPr="00754185" w:rsidRDefault="00CB3DD9" w:rsidP="00754185">
      <w:pPr>
        <w:pStyle w:val="ListParagraph"/>
        <w:numPr>
          <w:ilvl w:val="0"/>
          <w:numId w:val="22"/>
        </w:numPr>
      </w:pPr>
      <w:proofErr w:type="spellStart"/>
      <w:r w:rsidRPr="00754185">
        <w:t>HighSchoolStudentBirthDateSimpleType</w:t>
      </w:r>
      <w:proofErr w:type="spellEnd"/>
    </w:p>
    <w:p w14:paraId="3DF28318" w14:textId="311B05E5" w:rsidR="00CB3DD9" w:rsidRPr="00754185" w:rsidRDefault="00CB3DD9" w:rsidP="00754185">
      <w:pPr>
        <w:pStyle w:val="ListParagraph"/>
        <w:numPr>
          <w:ilvl w:val="0"/>
          <w:numId w:val="22"/>
        </w:numPr>
      </w:pPr>
      <w:proofErr w:type="spellStart"/>
      <w:r w:rsidRPr="00754185">
        <w:t>StudentGradeLevelCodeSimpleType</w:t>
      </w:r>
      <w:proofErr w:type="spellEnd"/>
    </w:p>
    <w:p w14:paraId="1B9C04EA" w14:textId="74BDF4D6" w:rsidR="00CB3DD9" w:rsidRPr="00754185" w:rsidRDefault="00CB3DD9" w:rsidP="00754185">
      <w:pPr>
        <w:pStyle w:val="ListParagraph"/>
        <w:numPr>
          <w:ilvl w:val="0"/>
          <w:numId w:val="22"/>
        </w:numPr>
      </w:pPr>
      <w:proofErr w:type="spellStart"/>
      <w:r w:rsidRPr="00754185">
        <w:t>CourseDescriptionTextSimpleType</w:t>
      </w:r>
      <w:proofErr w:type="spellEnd"/>
    </w:p>
    <w:p w14:paraId="7A23CDAC" w14:textId="68C3544A" w:rsidR="00CB3DD9" w:rsidRPr="00754185" w:rsidRDefault="00CB3DD9" w:rsidP="00754185">
      <w:pPr>
        <w:pStyle w:val="ListParagraph"/>
        <w:numPr>
          <w:ilvl w:val="0"/>
          <w:numId w:val="22"/>
        </w:numPr>
      </w:pPr>
      <w:proofErr w:type="spellStart"/>
      <w:r w:rsidRPr="00754185">
        <w:t>StudentAppliedIndicatorSimpleType</w:t>
      </w:r>
      <w:proofErr w:type="spellEnd"/>
    </w:p>
    <w:p w14:paraId="19A1A1A7" w14:textId="77777777" w:rsidR="00CB3DD9" w:rsidRDefault="00CB3DD9" w:rsidP="00CB3DD9">
      <w:pPr>
        <w:spacing w:after="0" w:line="240" w:lineRule="auto"/>
        <w:rPr>
          <w:rFonts w:ascii="Book Antiqua" w:eastAsia="Times New Roman" w:hAnsi="Book Antiqua" w:cs="Times New Roman"/>
          <w:szCs w:val="20"/>
        </w:rPr>
      </w:pPr>
    </w:p>
    <w:p w14:paraId="136251FD" w14:textId="5E3C20A4" w:rsidR="00CB3DD9" w:rsidRDefault="00CB3DD9" w:rsidP="00CB3DD9">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 xml:space="preserve">A complex element for </w:t>
      </w:r>
      <w:proofErr w:type="spellStart"/>
      <w:r>
        <w:rPr>
          <w:rFonts w:ascii="Book Antiqua" w:eastAsia="Times New Roman" w:hAnsi="Book Antiqua" w:cs="Times New Roman"/>
          <w:szCs w:val="20"/>
        </w:rPr>
        <w:t>StudentAddress</w:t>
      </w:r>
      <w:proofErr w:type="spellEnd"/>
      <w:r>
        <w:rPr>
          <w:rFonts w:ascii="Book Antiqua" w:eastAsia="Times New Roman" w:hAnsi="Book Antiqua" w:cs="Times New Roman"/>
          <w:szCs w:val="20"/>
        </w:rPr>
        <w:t xml:space="preserve"> would</w:t>
      </w:r>
      <w:r w:rsidR="006574E8">
        <w:rPr>
          <w:rFonts w:ascii="Book Antiqua" w:eastAsia="Times New Roman" w:hAnsi="Book Antiqua" w:cs="Times New Roman"/>
          <w:szCs w:val="20"/>
        </w:rPr>
        <w:t xml:space="preserve"> be named</w:t>
      </w:r>
      <w:r>
        <w:rPr>
          <w:rFonts w:ascii="Book Antiqua" w:eastAsia="Times New Roman" w:hAnsi="Book Antiqua" w:cs="Times New Roman"/>
          <w:szCs w:val="20"/>
        </w:rPr>
        <w:t xml:space="preserve"> </w:t>
      </w:r>
      <w:proofErr w:type="spellStart"/>
      <w:r>
        <w:rPr>
          <w:rFonts w:ascii="Book Antiqua" w:eastAsia="Times New Roman" w:hAnsi="Book Antiqua" w:cs="Times New Roman"/>
          <w:szCs w:val="20"/>
        </w:rPr>
        <w:t>StudentAddressType</w:t>
      </w:r>
      <w:proofErr w:type="spellEnd"/>
      <w:r>
        <w:rPr>
          <w:rFonts w:ascii="Book Antiqua" w:eastAsia="Times New Roman" w:hAnsi="Book Antiqua" w:cs="Times New Roman"/>
          <w:szCs w:val="20"/>
        </w:rPr>
        <w:t xml:space="preserve">. </w:t>
      </w:r>
    </w:p>
    <w:p w14:paraId="79491226" w14:textId="77777777" w:rsidR="006574E8" w:rsidRDefault="006574E8" w:rsidP="00CB3DD9">
      <w:pPr>
        <w:spacing w:after="0" w:line="240" w:lineRule="auto"/>
        <w:rPr>
          <w:rFonts w:ascii="Book Antiqua" w:eastAsia="Times New Roman" w:hAnsi="Book Antiqua" w:cs="Times New Roman"/>
          <w:szCs w:val="20"/>
        </w:rPr>
      </w:pPr>
    </w:p>
    <w:p w14:paraId="62AAE1E1" w14:textId="44059E55" w:rsidR="00CB3DD9" w:rsidRPr="00BD55CE" w:rsidRDefault="00CB3DD9" w:rsidP="00CB3DD9">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Note: When</w:t>
      </w:r>
      <w:r w:rsidR="006574E8">
        <w:rPr>
          <w:rFonts w:ascii="Book Antiqua" w:eastAsia="Times New Roman" w:hAnsi="Book Antiqua" w:cs="Times New Roman"/>
          <w:szCs w:val="20"/>
        </w:rPr>
        <w:t xml:space="preserve"> an object is a specialization of a more general object, it may be possible to reuse type definition using a more general definition. F</w:t>
      </w:r>
      <w:r w:rsidR="00754185">
        <w:rPr>
          <w:rFonts w:ascii="Book Antiqua" w:eastAsia="Times New Roman" w:hAnsi="Book Antiqua" w:cs="Times New Roman"/>
          <w:szCs w:val="20"/>
        </w:rPr>
        <w:t>or example, we could use "</w:t>
      </w:r>
      <w:proofErr w:type="spellStart"/>
      <w:r w:rsidR="00754185">
        <w:rPr>
          <w:rFonts w:ascii="Book Antiqua" w:eastAsia="Times New Roman" w:hAnsi="Book Antiqua" w:cs="Times New Roman"/>
          <w:szCs w:val="20"/>
        </w:rPr>
        <w:t>Person</w:t>
      </w:r>
      <w:r w:rsidR="006574E8">
        <w:rPr>
          <w:rFonts w:ascii="Book Antiqua" w:eastAsia="Times New Roman" w:hAnsi="Book Antiqua" w:cs="Times New Roman"/>
          <w:szCs w:val="20"/>
        </w:rPr>
        <w:t>AddressType</w:t>
      </w:r>
      <w:proofErr w:type="spellEnd"/>
      <w:r w:rsidR="002C5483">
        <w:rPr>
          <w:rFonts w:ascii="Book Antiqua" w:eastAsia="Times New Roman" w:hAnsi="Book Antiqua" w:cs="Times New Roman"/>
          <w:szCs w:val="20"/>
        </w:rPr>
        <w:t xml:space="preserve">" </w:t>
      </w:r>
      <w:r w:rsidR="00754185">
        <w:rPr>
          <w:rFonts w:ascii="Book Antiqua" w:eastAsia="Times New Roman" w:hAnsi="Book Antiqua" w:cs="Times New Roman"/>
          <w:szCs w:val="20"/>
        </w:rPr>
        <w:t>to</w:t>
      </w:r>
      <w:r w:rsidR="006574E8">
        <w:rPr>
          <w:rFonts w:ascii="Book Antiqua" w:eastAsia="Times New Roman" w:hAnsi="Book Antiqua" w:cs="Times New Roman"/>
          <w:szCs w:val="20"/>
        </w:rPr>
        <w:t xml:space="preserve"> define addresses for all specializations of the Person Object including Student.</w:t>
      </w:r>
    </w:p>
    <w:p w14:paraId="69E97AE1" w14:textId="77777777" w:rsidR="00BD55CE" w:rsidRPr="00BD55CE" w:rsidRDefault="00BD55CE" w:rsidP="00595634">
      <w:pPr>
        <w:pStyle w:val="Heading2"/>
      </w:pPr>
      <w:bookmarkStart w:id="832" w:name="_Toc409092375"/>
      <w:bookmarkStart w:id="833" w:name="_Toc409093299"/>
      <w:bookmarkStart w:id="834" w:name="_Toc409094181"/>
      <w:bookmarkStart w:id="835" w:name="_Toc409095063"/>
      <w:bookmarkStart w:id="836" w:name="_Toc409096278"/>
      <w:bookmarkStart w:id="837" w:name="_Toc409096944"/>
      <w:bookmarkStart w:id="838" w:name="_Toc409700605"/>
      <w:bookmarkStart w:id="839" w:name="_Toc409092378"/>
      <w:bookmarkStart w:id="840" w:name="_Toc409093302"/>
      <w:bookmarkStart w:id="841" w:name="_Toc409094184"/>
      <w:bookmarkStart w:id="842" w:name="_Toc409095066"/>
      <w:bookmarkStart w:id="843" w:name="_Toc409096281"/>
      <w:bookmarkStart w:id="844" w:name="_Toc409096947"/>
      <w:bookmarkStart w:id="845" w:name="_Toc409700608"/>
      <w:bookmarkStart w:id="846" w:name="_Toc409092379"/>
      <w:bookmarkStart w:id="847" w:name="_Toc409093303"/>
      <w:bookmarkStart w:id="848" w:name="_Toc409094185"/>
      <w:bookmarkStart w:id="849" w:name="_Toc409095067"/>
      <w:bookmarkStart w:id="850" w:name="_Toc409096282"/>
      <w:bookmarkStart w:id="851" w:name="_Toc409096948"/>
      <w:bookmarkStart w:id="852" w:name="_Toc409700609"/>
      <w:bookmarkStart w:id="853" w:name="_Toc409092382"/>
      <w:bookmarkStart w:id="854" w:name="_Toc409093306"/>
      <w:bookmarkStart w:id="855" w:name="_Toc409094188"/>
      <w:bookmarkStart w:id="856" w:name="_Toc409095070"/>
      <w:bookmarkStart w:id="857" w:name="_Toc409096285"/>
      <w:bookmarkStart w:id="858" w:name="_Toc409096951"/>
      <w:bookmarkStart w:id="859" w:name="_Toc409700612"/>
      <w:bookmarkStart w:id="860" w:name="_Toc409096286"/>
      <w:bookmarkStart w:id="861" w:name="_Toc409702989"/>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r w:rsidRPr="00BD55CE">
        <w:t>Namespace Conventions</w:t>
      </w:r>
      <w:bookmarkEnd w:id="860"/>
      <w:bookmarkEnd w:id="861"/>
    </w:p>
    <w:p w14:paraId="3D1BF077" w14:textId="77777777" w:rsidR="00BD55CE" w:rsidRPr="00BD55CE" w:rsidRDefault="00BD55CE" w:rsidP="007F4482">
      <w:pPr>
        <w:pStyle w:val="Heading3"/>
      </w:pPr>
      <w:bookmarkStart w:id="862" w:name="_Toc409096287"/>
      <w:bookmarkStart w:id="863" w:name="_Toc409702990"/>
      <w:r w:rsidRPr="00BD55CE">
        <w:t>Description</w:t>
      </w:r>
      <w:bookmarkEnd w:id="862"/>
      <w:bookmarkEnd w:id="863"/>
    </w:p>
    <w:p w14:paraId="73E4E031" w14:textId="7E45EF90"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According to the World Wide Web Consortium (W3C), the purpose of XML namespaces is to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provide a simple method for qualifying element and attribute names used in Extensible Markup Language documents by associating them with namespaces identified in Uniform Resource Identifiers (URI) references.</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w:t>
      </w:r>
    </w:p>
    <w:p w14:paraId="2E79A546" w14:textId="77777777" w:rsidR="00BD55CE" w:rsidRPr="00BD55CE" w:rsidRDefault="00BD55CE" w:rsidP="00BD55CE">
      <w:pPr>
        <w:spacing w:after="0" w:line="240" w:lineRule="auto"/>
        <w:rPr>
          <w:rFonts w:ascii="Book Antiqua" w:eastAsia="Times New Roman" w:hAnsi="Book Antiqua" w:cs="Times New Roman"/>
          <w:szCs w:val="20"/>
        </w:rPr>
      </w:pPr>
    </w:p>
    <w:p w14:paraId="0BC63072"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In other words, XML Namespaces allow an organization to group their element names and attribute names in such a way to prevent conflicts in like named elements and attributes.  This is done to manage element names and attribute names within a single organization and between multiple organizations. </w:t>
      </w:r>
    </w:p>
    <w:p w14:paraId="4D3D39DD" w14:textId="77777777" w:rsidR="00BD55CE" w:rsidRPr="00BD55CE" w:rsidRDefault="00BD55CE" w:rsidP="00BD55CE">
      <w:pPr>
        <w:spacing w:after="0" w:line="240" w:lineRule="auto"/>
        <w:rPr>
          <w:rFonts w:ascii="Book Antiqua" w:eastAsia="Times New Roman" w:hAnsi="Book Antiqua" w:cs="Times New Roman"/>
          <w:szCs w:val="20"/>
        </w:rPr>
      </w:pPr>
    </w:p>
    <w:p w14:paraId="40E1B2D2"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PESC has developed an approach for the namespaces it will use, and it is defined in the following section.</w:t>
      </w:r>
    </w:p>
    <w:p w14:paraId="2D95EC78" w14:textId="77777777" w:rsidR="00BD55CE" w:rsidRPr="00BD55CE" w:rsidRDefault="00BD55CE" w:rsidP="00595634">
      <w:pPr>
        <w:pStyle w:val="Heading3"/>
      </w:pPr>
      <w:bookmarkStart w:id="864" w:name="_Toc409096288"/>
      <w:bookmarkStart w:id="865" w:name="_Toc409702991"/>
      <w:r w:rsidRPr="00BD55CE">
        <w:t>Naming of Namespaces</w:t>
      </w:r>
      <w:bookmarkEnd w:id="864"/>
      <w:bookmarkEnd w:id="865"/>
    </w:p>
    <w:p w14:paraId="6B9D8AB0" w14:textId="45384A4A"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general approach for PESC namespaces is based on the guidelines in XML.gov</w:t>
      </w:r>
      <w:r w:rsidR="00754185">
        <w:rPr>
          <w:rFonts w:ascii="Book Antiqua" w:eastAsia="Times New Roman" w:hAnsi="Book Antiqua" w:cs="Times New Roman"/>
          <w:szCs w:val="20"/>
        </w:rPr>
        <w:t xml:space="preserve"> [4]</w:t>
      </w:r>
      <w:r w:rsidRPr="00BD55CE">
        <w:rPr>
          <w:rFonts w:ascii="Book Antiqua" w:eastAsia="Times New Roman" w:hAnsi="Book Antiqua" w:cs="Times New Roman"/>
          <w:szCs w:val="20"/>
        </w:rPr>
        <w:t>, as well as the ASC X12 Reference Model for XML Design</w:t>
      </w:r>
      <w:r w:rsidR="00754185">
        <w:rPr>
          <w:rFonts w:ascii="Book Antiqua" w:eastAsia="Times New Roman" w:hAnsi="Book Antiqua" w:cs="Times New Roman"/>
          <w:szCs w:val="20"/>
        </w:rPr>
        <w:t xml:space="preserve"> [5]</w:t>
      </w:r>
      <w:r w:rsidRPr="00BD55CE">
        <w:rPr>
          <w:rFonts w:ascii="Book Antiqua" w:eastAsia="Times New Roman" w:hAnsi="Book Antiqua" w:cs="Times New Roman"/>
          <w:szCs w:val="20"/>
        </w:rPr>
        <w:t>.  The root of all namespaces PESC will use in its XML Libraries will begin with the organizational identifier:</w:t>
      </w:r>
    </w:p>
    <w:p w14:paraId="15DE6CA3" w14:textId="77777777" w:rsidR="00BD55CE" w:rsidRPr="00BF63C2" w:rsidRDefault="00BD55CE" w:rsidP="00BD55CE">
      <w:pPr>
        <w:spacing w:after="0" w:line="240" w:lineRule="auto"/>
        <w:ind w:firstLine="720"/>
        <w:rPr>
          <w:rFonts w:ascii="Courier New" w:eastAsia="Times New Roman" w:hAnsi="Courier New" w:cs="Courier New"/>
          <w:sz w:val="20"/>
          <w:szCs w:val="20"/>
        </w:rPr>
      </w:pPr>
      <w:proofErr w:type="spellStart"/>
      <w:proofErr w:type="gramStart"/>
      <w:r w:rsidRPr="00BF63C2">
        <w:rPr>
          <w:rFonts w:ascii="Courier New" w:eastAsia="Times New Roman" w:hAnsi="Courier New" w:cs="Courier New"/>
          <w:sz w:val="20"/>
          <w:szCs w:val="20"/>
        </w:rPr>
        <w:t>urn:</w:t>
      </w:r>
      <w:proofErr w:type="gramEnd"/>
      <w:r w:rsidRPr="00BF63C2">
        <w:rPr>
          <w:rFonts w:ascii="Courier New" w:eastAsia="Times New Roman" w:hAnsi="Courier New" w:cs="Courier New"/>
          <w:sz w:val="20"/>
          <w:szCs w:val="20"/>
        </w:rPr>
        <w:t>org:pesc</w:t>
      </w:r>
      <w:proofErr w:type="spellEnd"/>
      <w:r w:rsidRPr="00BF63C2">
        <w:rPr>
          <w:rFonts w:ascii="Courier New" w:eastAsia="Times New Roman" w:hAnsi="Courier New" w:cs="Courier New"/>
          <w:sz w:val="20"/>
          <w:szCs w:val="20"/>
        </w:rPr>
        <w:t>:</w:t>
      </w:r>
    </w:p>
    <w:p w14:paraId="0121BA83" w14:textId="77777777" w:rsidR="00754185" w:rsidRDefault="00754185" w:rsidP="00BD55CE">
      <w:pPr>
        <w:spacing w:after="0" w:line="240" w:lineRule="auto"/>
        <w:rPr>
          <w:rFonts w:ascii="Book Antiqua" w:eastAsia="Times New Roman" w:hAnsi="Book Antiqua" w:cs="Times New Roman"/>
          <w:szCs w:val="20"/>
        </w:rPr>
      </w:pPr>
    </w:p>
    <w:p w14:paraId="10FA75DF" w14:textId="42057716" w:rsid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After the organizational identifier, additional terms will be u</w:t>
      </w:r>
      <w:r w:rsidR="001029F5">
        <w:rPr>
          <w:rFonts w:ascii="Book Antiqua" w:eastAsia="Times New Roman" w:hAnsi="Book Antiqua" w:cs="Times New Roman"/>
          <w:szCs w:val="20"/>
        </w:rPr>
        <w:t>sed to indicate the schema (core, sector, or message), the schema name, and the schema version</w:t>
      </w:r>
      <w:r w:rsidRPr="00BD55CE">
        <w:rPr>
          <w:rFonts w:ascii="Book Antiqua" w:eastAsia="Times New Roman" w:hAnsi="Book Antiqua" w:cs="Times New Roman"/>
          <w:szCs w:val="20"/>
        </w:rPr>
        <w:t xml:space="preserve">. </w:t>
      </w:r>
      <w:r w:rsidR="001029F5">
        <w:rPr>
          <w:rFonts w:ascii="Book Antiqua" w:eastAsia="Times New Roman" w:hAnsi="Book Antiqua" w:cs="Times New Roman"/>
          <w:szCs w:val="20"/>
        </w:rPr>
        <w:t>Below are some e</w:t>
      </w:r>
      <w:r w:rsidR="00E214B8">
        <w:rPr>
          <w:rFonts w:ascii="Book Antiqua" w:eastAsia="Times New Roman" w:hAnsi="Book Antiqua" w:cs="Times New Roman"/>
          <w:szCs w:val="20"/>
        </w:rPr>
        <w:t>xamples of current name spaces:</w:t>
      </w:r>
    </w:p>
    <w:p w14:paraId="30F0B5B6" w14:textId="77777777" w:rsidR="00E214B8" w:rsidRDefault="00E214B8" w:rsidP="00BD55CE">
      <w:pPr>
        <w:spacing w:after="0" w:line="240" w:lineRule="auto"/>
        <w:rPr>
          <w:rFonts w:ascii="Book Antiqua" w:eastAsia="Times New Roman" w:hAnsi="Book Antiqua" w:cs="Times New Roman"/>
          <w:szCs w:val="20"/>
        </w:rPr>
      </w:pPr>
    </w:p>
    <w:p w14:paraId="5E3C9C6D" w14:textId="1BAF85F3" w:rsidR="00E214B8" w:rsidRDefault="001029F5" w:rsidP="00BD55CE">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Core schema</w:t>
      </w:r>
      <w:r w:rsidR="00E214B8">
        <w:rPr>
          <w:rFonts w:ascii="Book Antiqua" w:eastAsia="Times New Roman" w:hAnsi="Book Antiqua" w:cs="Times New Roman"/>
          <w:szCs w:val="20"/>
        </w:rPr>
        <w:t xml:space="preserve">: </w:t>
      </w:r>
      <w:r w:rsidR="00E214B8" w:rsidRPr="001029F5">
        <w:rPr>
          <w:rFonts w:ascii="Book Antiqua" w:eastAsia="Times New Roman" w:hAnsi="Book Antiqua" w:cs="Times New Roman"/>
          <w:b/>
          <w:szCs w:val="20"/>
        </w:rPr>
        <w:t>urn</w:t>
      </w:r>
      <w:proofErr w:type="gramStart"/>
      <w:r w:rsidR="00E214B8" w:rsidRPr="001029F5">
        <w:rPr>
          <w:rFonts w:ascii="Book Antiqua" w:eastAsia="Times New Roman" w:hAnsi="Book Antiqua" w:cs="Times New Roman"/>
          <w:b/>
          <w:szCs w:val="20"/>
        </w:rPr>
        <w:t>:org:pesc:core:CoreMain:v1.13.0</w:t>
      </w:r>
      <w:proofErr w:type="gramEnd"/>
    </w:p>
    <w:p w14:paraId="527FE5FD" w14:textId="45C46DA7" w:rsidR="00E214B8" w:rsidRPr="00E214B8" w:rsidRDefault="001029F5" w:rsidP="00BD55CE">
      <w:pPr>
        <w:spacing w:after="0" w:line="240" w:lineRule="auto"/>
        <w:rPr>
          <w:rFonts w:ascii="Cambria" w:eastAsia="Times New Roman" w:hAnsi="Cambria" w:cs="Times New Roman"/>
          <w:szCs w:val="20"/>
        </w:rPr>
      </w:pPr>
      <w:r>
        <w:rPr>
          <w:rFonts w:ascii="Cambria" w:eastAsia="Times New Roman" w:hAnsi="Cambria" w:cs="Times New Roman"/>
          <w:szCs w:val="20"/>
        </w:rPr>
        <w:t>Sector schema:</w:t>
      </w:r>
      <w:r w:rsidR="00E214B8" w:rsidRPr="00E214B8">
        <w:rPr>
          <w:rFonts w:ascii="Cambria" w:eastAsia="Times New Roman" w:hAnsi="Cambria" w:cs="Times New Roman"/>
          <w:szCs w:val="20"/>
        </w:rPr>
        <w:t xml:space="preserve">  </w:t>
      </w:r>
      <w:r w:rsidR="00E214B8" w:rsidRPr="00E214B8">
        <w:rPr>
          <w:rFonts w:ascii="Cambria" w:hAnsi="Cambria"/>
          <w:b/>
          <w:bCs/>
          <w:szCs w:val="20"/>
        </w:rPr>
        <w:t>urn</w:t>
      </w:r>
      <w:proofErr w:type="gramStart"/>
      <w:r w:rsidR="00E214B8" w:rsidRPr="00E214B8">
        <w:rPr>
          <w:rFonts w:ascii="Cambria" w:hAnsi="Cambria"/>
          <w:b/>
          <w:bCs/>
          <w:szCs w:val="20"/>
        </w:rPr>
        <w:t>:org:pesc:sector:AcademicRecord:v1.7.0</w:t>
      </w:r>
      <w:proofErr w:type="gramEnd"/>
    </w:p>
    <w:p w14:paraId="6B3E8AA0" w14:textId="0D317CBC" w:rsidR="00BD55CE" w:rsidRPr="00E214B8" w:rsidRDefault="001029F5" w:rsidP="00BD55CE">
      <w:pPr>
        <w:spacing w:after="0" w:line="240" w:lineRule="auto"/>
        <w:rPr>
          <w:rFonts w:ascii="Cambria" w:eastAsia="Times New Roman" w:hAnsi="Cambria" w:cs="Times New Roman"/>
          <w:szCs w:val="20"/>
        </w:rPr>
      </w:pPr>
      <w:r>
        <w:rPr>
          <w:rFonts w:ascii="Cambria" w:eastAsia="Times New Roman" w:hAnsi="Cambria" w:cs="Times New Roman"/>
          <w:szCs w:val="20"/>
        </w:rPr>
        <w:t>Message schema</w:t>
      </w:r>
      <w:r w:rsidR="00E214B8" w:rsidRPr="00E214B8">
        <w:rPr>
          <w:rFonts w:ascii="Cambria" w:eastAsia="Times New Roman" w:hAnsi="Cambria" w:cs="Times New Roman"/>
          <w:szCs w:val="20"/>
        </w:rPr>
        <w:t xml:space="preserve">: </w:t>
      </w:r>
      <w:r w:rsidR="00E214B8" w:rsidRPr="00E214B8">
        <w:rPr>
          <w:rFonts w:ascii="Cambria" w:hAnsi="Cambria"/>
          <w:b/>
          <w:bCs/>
          <w:szCs w:val="20"/>
        </w:rPr>
        <w:t>urn</w:t>
      </w:r>
      <w:proofErr w:type="gramStart"/>
      <w:r w:rsidR="00E214B8" w:rsidRPr="00E214B8">
        <w:rPr>
          <w:rFonts w:ascii="Cambria" w:hAnsi="Cambria"/>
          <w:b/>
          <w:bCs/>
          <w:szCs w:val="20"/>
        </w:rPr>
        <w:t>:org:pesc:message:HighSchoolTranscript:v1.3.0</w:t>
      </w:r>
      <w:proofErr w:type="gramEnd"/>
    </w:p>
    <w:p w14:paraId="5958FCA2" w14:textId="77777777" w:rsidR="00BD55CE" w:rsidRPr="00BD55CE" w:rsidRDefault="00BD55CE" w:rsidP="00595634">
      <w:pPr>
        <w:pStyle w:val="Heading3"/>
      </w:pPr>
      <w:bookmarkStart w:id="866" w:name="_Toc409096289"/>
      <w:bookmarkStart w:id="867" w:name="_Toc409702992"/>
      <w:r w:rsidRPr="00BD55CE">
        <w:t>Application of Namespaces</w:t>
      </w:r>
      <w:bookmarkEnd w:id="866"/>
      <w:bookmarkEnd w:id="867"/>
    </w:p>
    <w:p w14:paraId="45E0AAE4" w14:textId="77777777" w:rsidR="00BD55CE" w:rsidRPr="008B55E4" w:rsidRDefault="00BD55CE" w:rsidP="008B55E4">
      <w:pPr>
        <w:pStyle w:val="Heading4"/>
      </w:pPr>
      <w:bookmarkStart w:id="868" w:name="_Toc409096290"/>
      <w:r w:rsidRPr="008B55E4">
        <w:t>Description</w:t>
      </w:r>
      <w:bookmarkEnd w:id="868"/>
    </w:p>
    <w:p w14:paraId="5708D713"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Before discussing namespace usage specifically, consider a situation with four documents:</w:t>
      </w:r>
    </w:p>
    <w:p w14:paraId="092FE379" w14:textId="77777777" w:rsidR="00BD55CE" w:rsidRPr="00BD55CE" w:rsidRDefault="00BD55CE" w:rsidP="00BD55CE">
      <w:pPr>
        <w:numPr>
          <w:ilvl w:val="0"/>
          <w:numId w:val="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 Base Schema file, holding Core Component Definitions</w:t>
      </w:r>
    </w:p>
    <w:p w14:paraId="0D365E32" w14:textId="77777777" w:rsidR="00BD55CE" w:rsidRPr="00BD55CE" w:rsidRDefault="00BD55CE" w:rsidP="00BD55CE">
      <w:pPr>
        <w:numPr>
          <w:ilvl w:val="0"/>
          <w:numId w:val="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 Sector Library Schema file, holding sector-level XML Schema objects</w:t>
      </w:r>
    </w:p>
    <w:p w14:paraId="79C85158" w14:textId="77777777" w:rsidR="00BD55CE" w:rsidRPr="00BD55CE" w:rsidRDefault="00BD55CE" w:rsidP="00BD55CE">
      <w:pPr>
        <w:numPr>
          <w:ilvl w:val="0"/>
          <w:numId w:val="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 Message Specification Schema file, holding the final XML message definition</w:t>
      </w:r>
    </w:p>
    <w:p w14:paraId="14E58B1E" w14:textId="17257A3B" w:rsidR="00BD55CE" w:rsidRPr="00BD55CE" w:rsidRDefault="00BD55CE" w:rsidP="00BD55CE">
      <w:pPr>
        <w:numPr>
          <w:ilvl w:val="0"/>
          <w:numId w:val="8"/>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An XML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Instance Document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holding a file that conforms to the Message Specification</w:t>
      </w:r>
    </w:p>
    <w:p w14:paraId="4516B1D3" w14:textId="77777777" w:rsidR="00BD55CE" w:rsidRPr="00BD55CE" w:rsidRDefault="00BD55CE" w:rsidP="00BD55CE">
      <w:pPr>
        <w:spacing w:after="0" w:line="240" w:lineRule="auto"/>
        <w:rPr>
          <w:rFonts w:ascii="Book Antiqua" w:eastAsia="Times New Roman" w:hAnsi="Book Antiqua" w:cs="Times New Roman"/>
          <w:szCs w:val="20"/>
        </w:rPr>
      </w:pPr>
    </w:p>
    <w:p w14:paraId="12B0C0C6"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Each of the first three documents contains XML Schema objects, which may be part of different namespaces.  The elements need to be used in the XML Instance Document, with minimal complexity, but with having their unique locations (through namespace identification) preserved.  This section describes exactly how each XML Schema document should be constructed to meet these goals.</w:t>
      </w:r>
    </w:p>
    <w:p w14:paraId="21E02C98" w14:textId="77777777" w:rsidR="00BD55CE" w:rsidRPr="00BD55CE" w:rsidRDefault="00BD55CE" w:rsidP="00BD55CE">
      <w:pPr>
        <w:spacing w:after="0" w:line="240" w:lineRule="auto"/>
        <w:rPr>
          <w:rFonts w:ascii="Book Antiqua" w:eastAsia="Times New Roman" w:hAnsi="Book Antiqua" w:cs="Times New Roman"/>
          <w:szCs w:val="20"/>
        </w:rPr>
      </w:pPr>
    </w:p>
    <w:p w14:paraId="301B93B1" w14:textId="00E633EF"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There are several XML Schema mechanisms that </w:t>
      </w:r>
      <w:r w:rsidR="001029F5">
        <w:rPr>
          <w:rFonts w:ascii="Book Antiqua" w:eastAsia="Times New Roman" w:hAnsi="Book Antiqua" w:cs="Times New Roman"/>
          <w:szCs w:val="20"/>
        </w:rPr>
        <w:t>function</w:t>
      </w:r>
      <w:r w:rsidRPr="00BD55CE">
        <w:rPr>
          <w:rFonts w:ascii="Book Antiqua" w:eastAsia="Times New Roman" w:hAnsi="Book Antiqua" w:cs="Times New Roman"/>
          <w:szCs w:val="20"/>
        </w:rPr>
        <w:t xml:space="preserve"> together to support namespace usage in XML documents.  These mechanisms include:</w:t>
      </w:r>
    </w:p>
    <w:p w14:paraId="2CFDCA4A"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szCs w:val="20"/>
        </w:rPr>
        <w:t>Core Component XML Schema:</w:t>
      </w:r>
    </w:p>
    <w:p w14:paraId="1F463C52"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0C3578">
        <w:rPr>
          <w:rFonts w:ascii="Courier New" w:eastAsia="Times New Roman" w:hAnsi="Courier New" w:cs="Courier New"/>
          <w:sz w:val="20"/>
          <w:szCs w:val="20"/>
          <w:lang w:val="fr-FR"/>
        </w:rPr>
        <w:t>targetNamespace</w:t>
      </w:r>
      <w:proofErr w:type="spellEnd"/>
      <w:r w:rsidRPr="000C3578">
        <w:rPr>
          <w:rFonts w:ascii="Courier New" w:eastAsia="Times New Roman" w:hAnsi="Courier New" w:cs="Courier New"/>
          <w:sz w:val="20"/>
          <w:szCs w:val="20"/>
          <w:lang w:val="fr-FR"/>
        </w:rPr>
        <w:t xml:space="preserve"> </w:t>
      </w:r>
      <w:r w:rsidRPr="00BD55CE">
        <w:rPr>
          <w:rFonts w:ascii="Book Antiqua" w:eastAsia="Times New Roman" w:hAnsi="Book Antiqua" w:cs="Times New Roman"/>
          <w:szCs w:val="20"/>
        </w:rPr>
        <w:t xml:space="preserve">attribute </w:t>
      </w:r>
    </w:p>
    <w:p w14:paraId="6484DB8C"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BF63C2">
        <w:rPr>
          <w:rFonts w:ascii="Courier New" w:eastAsia="Times New Roman" w:hAnsi="Courier New" w:cs="Courier New"/>
          <w:sz w:val="20"/>
          <w:szCs w:val="20"/>
        </w:rPr>
        <w:t>elementFormDefault</w:t>
      </w:r>
      <w:proofErr w:type="spellEnd"/>
      <w:r w:rsidRPr="00BD55CE">
        <w:rPr>
          <w:rFonts w:ascii="Book Antiqua" w:eastAsia="Times New Roman" w:hAnsi="Book Antiqua" w:cs="Times New Roman"/>
          <w:szCs w:val="20"/>
        </w:rPr>
        <w:t xml:space="preserve"> and </w:t>
      </w:r>
      <w:proofErr w:type="spellStart"/>
      <w:r w:rsidRPr="00BF63C2">
        <w:rPr>
          <w:rFonts w:ascii="Courier New" w:eastAsia="Times New Roman" w:hAnsi="Courier New" w:cs="Courier New"/>
          <w:sz w:val="20"/>
          <w:szCs w:val="20"/>
        </w:rPr>
        <w:t>attributeFormDefault</w:t>
      </w:r>
      <w:proofErr w:type="spellEnd"/>
      <w:r w:rsidRPr="00BF63C2">
        <w:rPr>
          <w:rFonts w:ascii="Courier New" w:eastAsia="Times New Roman" w:hAnsi="Courier New" w:cs="Courier New"/>
          <w:sz w:val="20"/>
          <w:szCs w:val="20"/>
        </w:rPr>
        <w:t xml:space="preserve"> </w:t>
      </w:r>
      <w:r w:rsidRPr="00BD55CE">
        <w:rPr>
          <w:rFonts w:ascii="Book Antiqua" w:eastAsia="Times New Roman" w:hAnsi="Book Antiqua" w:cs="Times New Roman"/>
          <w:szCs w:val="20"/>
        </w:rPr>
        <w:t>attributes to indicate how elements will be qualified in an instance document using this schema</w:t>
      </w:r>
    </w:p>
    <w:p w14:paraId="57E767D1"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szCs w:val="20"/>
        </w:rPr>
        <w:t xml:space="preserve">Sector Library Schema </w:t>
      </w:r>
    </w:p>
    <w:p w14:paraId="6386B496"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Using </w:t>
      </w:r>
      <w:proofErr w:type="spellStart"/>
      <w:r w:rsidRPr="00BF63C2">
        <w:rPr>
          <w:rFonts w:ascii="Courier New" w:eastAsia="Times New Roman" w:hAnsi="Courier New" w:cs="Courier New"/>
          <w:sz w:val="20"/>
          <w:szCs w:val="20"/>
        </w:rPr>
        <w:t>xs:import</w:t>
      </w:r>
      <w:proofErr w:type="spellEnd"/>
      <w:r w:rsidRPr="00BD55CE">
        <w:rPr>
          <w:rFonts w:ascii="Book Antiqua" w:eastAsia="Times New Roman" w:hAnsi="Book Antiqua" w:cs="Times New Roman"/>
          <w:szCs w:val="20"/>
        </w:rPr>
        <w:t xml:space="preserve"> as appropriate, to include the Core Component XML Schema</w:t>
      </w:r>
    </w:p>
    <w:p w14:paraId="41CABB67"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0C3578">
        <w:rPr>
          <w:rFonts w:ascii="Courier New" w:eastAsia="Times New Roman" w:hAnsi="Courier New" w:cs="Courier New"/>
          <w:sz w:val="20"/>
          <w:szCs w:val="20"/>
          <w:lang w:val="fr-FR"/>
        </w:rPr>
        <w:t>targetNamespace</w:t>
      </w:r>
      <w:proofErr w:type="spellEnd"/>
      <w:r w:rsidRPr="00BD55CE">
        <w:rPr>
          <w:rFonts w:ascii="Book Antiqua" w:eastAsia="Times New Roman" w:hAnsi="Book Antiqua" w:cs="Times New Roman"/>
          <w:szCs w:val="20"/>
        </w:rPr>
        <w:t xml:space="preserve"> attribute</w:t>
      </w:r>
    </w:p>
    <w:p w14:paraId="19844140"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BF63C2">
        <w:rPr>
          <w:rFonts w:ascii="Courier New" w:eastAsia="Times New Roman" w:hAnsi="Courier New" w:cs="Courier New"/>
          <w:sz w:val="20"/>
          <w:szCs w:val="20"/>
        </w:rPr>
        <w:t>elementFormDefault</w:t>
      </w:r>
      <w:proofErr w:type="spellEnd"/>
      <w:r w:rsidRPr="00BD55CE">
        <w:rPr>
          <w:rFonts w:ascii="Book Antiqua" w:eastAsia="Times New Roman" w:hAnsi="Book Antiqua" w:cs="Times New Roman"/>
          <w:szCs w:val="20"/>
        </w:rPr>
        <w:t xml:space="preserve"> and </w:t>
      </w:r>
      <w:proofErr w:type="spellStart"/>
      <w:r w:rsidRPr="00BF63C2">
        <w:rPr>
          <w:rFonts w:ascii="Courier New" w:eastAsia="Times New Roman" w:hAnsi="Courier New" w:cs="Courier New"/>
          <w:sz w:val="20"/>
          <w:szCs w:val="20"/>
        </w:rPr>
        <w:t>attributeFormDefault</w:t>
      </w:r>
      <w:proofErr w:type="spellEnd"/>
      <w:r w:rsidRPr="00BD55CE">
        <w:rPr>
          <w:rFonts w:ascii="Book Antiqua" w:eastAsia="Times New Roman" w:hAnsi="Book Antiqua" w:cs="Times New Roman"/>
          <w:szCs w:val="20"/>
        </w:rPr>
        <w:t xml:space="preserve"> attributes to indicate how elements will be qualified in an instance document using this schema</w:t>
      </w:r>
    </w:p>
    <w:p w14:paraId="01C7FE22"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szCs w:val="20"/>
        </w:rPr>
        <w:t>Message Specification XML Schema</w:t>
      </w:r>
    </w:p>
    <w:p w14:paraId="706D1592"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Using </w:t>
      </w:r>
      <w:proofErr w:type="spellStart"/>
      <w:r w:rsidRPr="00BF63C2">
        <w:rPr>
          <w:rFonts w:ascii="Courier New" w:eastAsia="Times New Roman" w:hAnsi="Courier New" w:cs="Courier New"/>
          <w:sz w:val="20"/>
          <w:szCs w:val="20"/>
        </w:rPr>
        <w:t>xs:import</w:t>
      </w:r>
      <w:proofErr w:type="spellEnd"/>
      <w:r w:rsidRPr="00BD55CE">
        <w:rPr>
          <w:rFonts w:ascii="Book Antiqua" w:eastAsia="Times New Roman" w:hAnsi="Book Antiqua" w:cs="Times New Roman"/>
          <w:szCs w:val="20"/>
        </w:rPr>
        <w:t xml:space="preserve"> as appropriate, to include the Sector Library XML Schema</w:t>
      </w:r>
    </w:p>
    <w:p w14:paraId="23E17D3A"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0C3578">
        <w:rPr>
          <w:rFonts w:ascii="Courier New" w:eastAsia="Times New Roman" w:hAnsi="Courier New" w:cs="Courier New"/>
          <w:sz w:val="20"/>
          <w:szCs w:val="20"/>
          <w:lang w:val="fr-FR"/>
        </w:rPr>
        <w:t>targetNamespace</w:t>
      </w:r>
      <w:proofErr w:type="spellEnd"/>
      <w:r w:rsidRPr="00BD55CE">
        <w:rPr>
          <w:rFonts w:ascii="Book Antiqua" w:eastAsia="Times New Roman" w:hAnsi="Book Antiqua" w:cs="Times New Roman"/>
          <w:szCs w:val="20"/>
        </w:rPr>
        <w:t xml:space="preserve"> attribute</w:t>
      </w:r>
    </w:p>
    <w:p w14:paraId="1C8DD5CA" w14:textId="77777777" w:rsidR="00BD55CE" w:rsidRPr="00BD55CE" w:rsidRDefault="00BD55CE" w:rsidP="00BD55CE">
      <w:pPr>
        <w:tabs>
          <w:tab w:val="num" w:pos="720"/>
        </w:tabs>
        <w:spacing w:after="60" w:line="240" w:lineRule="auto"/>
        <w:ind w:left="720" w:hanging="360"/>
        <w:rPr>
          <w:rFonts w:ascii="Book Antiqua" w:eastAsia="Times New Roman" w:hAnsi="Book Antiqua" w:cs="Times New Roman"/>
          <w:szCs w:val="20"/>
        </w:rPr>
      </w:pPr>
      <w:r w:rsidRPr="00BD55CE">
        <w:rPr>
          <w:rFonts w:ascii="Book Antiqua" w:eastAsia="Times New Roman" w:hAnsi="Book Antiqua" w:cs="Times New Roman"/>
          <w:szCs w:val="20"/>
        </w:rPr>
        <w:t>XML Instance Document</w:t>
      </w:r>
    </w:p>
    <w:p w14:paraId="084F774F"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BF63C2">
        <w:rPr>
          <w:rFonts w:ascii="Courier New" w:eastAsia="Times New Roman" w:hAnsi="Courier New" w:cs="Courier New"/>
          <w:sz w:val="20"/>
          <w:szCs w:val="20"/>
        </w:rPr>
        <w:t>xmlns</w:t>
      </w:r>
      <w:proofErr w:type="spellEnd"/>
      <w:r w:rsidRPr="00BF63C2">
        <w:rPr>
          <w:rFonts w:ascii="Courier New" w:eastAsia="Times New Roman" w:hAnsi="Courier New" w:cs="Courier New"/>
          <w:sz w:val="20"/>
          <w:szCs w:val="20"/>
        </w:rPr>
        <w:t>:[prefix]</w:t>
      </w:r>
      <w:r w:rsidRPr="00BD55CE">
        <w:rPr>
          <w:rFonts w:ascii="Book Antiqua" w:eastAsia="Times New Roman" w:hAnsi="Book Antiqua" w:cs="Times New Roman"/>
          <w:szCs w:val="20"/>
        </w:rPr>
        <w:t xml:space="preserve"> attribute to reference the Message Specification</w:t>
      </w:r>
    </w:p>
    <w:p w14:paraId="6BA0CBC4"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proofErr w:type="spellStart"/>
      <w:r w:rsidRPr="00BF63C2">
        <w:rPr>
          <w:rFonts w:ascii="Courier New" w:eastAsia="Times New Roman" w:hAnsi="Courier New" w:cs="Courier New"/>
          <w:sz w:val="20"/>
          <w:szCs w:val="20"/>
        </w:rPr>
        <w:t>schemaLocation</w:t>
      </w:r>
      <w:proofErr w:type="spellEnd"/>
      <w:r w:rsidRPr="00BD55CE">
        <w:rPr>
          <w:rFonts w:ascii="Book Antiqua" w:eastAsia="Times New Roman" w:hAnsi="Book Antiqua" w:cs="Times New Roman"/>
          <w:szCs w:val="20"/>
        </w:rPr>
        <w:t xml:space="preserve"> attribute to reference the Message Specification</w:t>
      </w:r>
    </w:p>
    <w:p w14:paraId="12B615A4"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Setting the </w:t>
      </w:r>
      <w:r w:rsidRPr="00BF63C2">
        <w:rPr>
          <w:rFonts w:ascii="Courier New" w:eastAsia="Times New Roman" w:hAnsi="Courier New" w:cs="Courier New"/>
          <w:sz w:val="20"/>
          <w:szCs w:val="20"/>
        </w:rPr>
        <w:t xml:space="preserve">namespace </w:t>
      </w:r>
      <w:r w:rsidRPr="00BD55CE">
        <w:rPr>
          <w:rFonts w:ascii="Book Antiqua" w:eastAsia="Times New Roman" w:hAnsi="Book Antiqua" w:cs="Times New Roman"/>
          <w:szCs w:val="20"/>
        </w:rPr>
        <w:t>prefix on the elements of the Instance Document</w:t>
      </w:r>
    </w:p>
    <w:p w14:paraId="6E68FC95" w14:textId="77777777" w:rsidR="00BD55CE" w:rsidRPr="00BD55CE" w:rsidRDefault="00BD55CE" w:rsidP="00BD55CE">
      <w:pPr>
        <w:spacing w:after="0" w:line="240" w:lineRule="auto"/>
        <w:rPr>
          <w:rFonts w:ascii="Book Antiqua" w:eastAsia="Times New Roman" w:hAnsi="Book Antiqua" w:cs="Times New Roman"/>
          <w:szCs w:val="20"/>
        </w:rPr>
      </w:pPr>
    </w:p>
    <w:p w14:paraId="4CAECF52" w14:textId="77777777" w:rsidR="00BD55CE" w:rsidRPr="00BD55CE" w:rsidRDefault="00BD55CE" w:rsidP="008B55E4">
      <w:pPr>
        <w:pStyle w:val="Heading4"/>
      </w:pPr>
      <w:bookmarkStart w:id="869" w:name="_Toc409096291"/>
      <w:r w:rsidRPr="00BD55CE">
        <w:t>Approach</w:t>
      </w:r>
      <w:bookmarkEnd w:id="869"/>
    </w:p>
    <w:p w14:paraId="69546BE8"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There are several different ways to use these different settings within a set of included/including schemas, and the instance document that refers to them.  Rather than list all of the combinations possible, we will focus on the recommended approach for PESC XML development.  The approach is as follows:</w:t>
      </w:r>
    </w:p>
    <w:p w14:paraId="66BC8B6E" w14:textId="77777777" w:rsidR="00BD55CE" w:rsidRPr="00BD55CE" w:rsidRDefault="00BD55CE" w:rsidP="00BD55CE">
      <w:pPr>
        <w:spacing w:after="0" w:line="240" w:lineRule="auto"/>
        <w:rPr>
          <w:rFonts w:ascii="Book Antiqua" w:eastAsia="Times New Roman" w:hAnsi="Book Antiqua" w:cs="Times New Roman"/>
          <w:szCs w:val="20"/>
        </w:rPr>
      </w:pPr>
    </w:p>
    <w:p w14:paraId="6A3DE73B" w14:textId="77777777" w:rsidR="00BD55CE" w:rsidRPr="00BD55CE" w:rsidRDefault="00BD55CE" w:rsidP="00BD55CE">
      <w:pPr>
        <w:numPr>
          <w:ilvl w:val="0"/>
          <w:numId w:val="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Core Component XML Schema:</w:t>
      </w:r>
    </w:p>
    <w:p w14:paraId="63DCAE54" w14:textId="1476256E"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BF63C2">
        <w:rPr>
          <w:rFonts w:ascii="Courier New" w:eastAsia="Times New Roman" w:hAnsi="Courier New" w:cs="Courier New"/>
          <w:sz w:val="20"/>
          <w:szCs w:val="20"/>
        </w:rPr>
        <w:t>targetNamespace</w:t>
      </w:r>
      <w:proofErr w:type="spellEnd"/>
      <w:r w:rsidRPr="00BD55CE">
        <w:rPr>
          <w:rFonts w:ascii="Book Antiqua" w:eastAsia="Times New Roman" w:hAnsi="Book Antiqua" w:cs="Times New Roman"/>
          <w:szCs w:val="20"/>
        </w:rPr>
        <w:t xml:space="preserve"> attribute to a value appropriate for the Core Component Library, such as:</w:t>
      </w:r>
      <w:r w:rsidRPr="00BD55CE">
        <w:rPr>
          <w:rFonts w:ascii="Book Antiqua" w:eastAsia="Times New Roman" w:hAnsi="Book Antiqua" w:cs="Times New Roman"/>
          <w:szCs w:val="20"/>
        </w:rPr>
        <w:br/>
      </w:r>
      <w:r w:rsidR="001029F5">
        <w:rPr>
          <w:rFonts w:ascii="Courier New" w:eastAsia="Times New Roman" w:hAnsi="Courier New" w:cs="Courier New"/>
          <w:sz w:val="20"/>
          <w:szCs w:val="20"/>
        </w:rPr>
        <w:t>&lt;</w:t>
      </w:r>
      <w:proofErr w:type="spellStart"/>
      <w:r w:rsidR="001029F5">
        <w:rPr>
          <w:rFonts w:ascii="Courier New" w:eastAsia="Times New Roman" w:hAnsi="Courier New" w:cs="Courier New"/>
          <w:sz w:val="20"/>
          <w:szCs w:val="20"/>
        </w:rPr>
        <w:t>xs:schema</w:t>
      </w:r>
      <w:proofErr w:type="spellEnd"/>
      <w:r w:rsidR="001029F5">
        <w:rPr>
          <w:rFonts w:ascii="Courier New" w:eastAsia="Times New Roman" w:hAnsi="Courier New" w:cs="Courier New"/>
          <w:sz w:val="20"/>
          <w:szCs w:val="20"/>
        </w:rPr>
        <w:t xml:space="preserve"> </w:t>
      </w:r>
      <w:proofErr w:type="spellStart"/>
      <w:r w:rsidRPr="00BD55CE">
        <w:rPr>
          <w:rFonts w:ascii="Courier New" w:eastAsia="Times New Roman" w:hAnsi="Courier New" w:cs="Courier New"/>
          <w:sz w:val="20"/>
          <w:szCs w:val="20"/>
        </w:rPr>
        <w:t>targetNamespace</w:t>
      </w:r>
      <w:proofErr w:type="spellEnd"/>
      <w:r w:rsidRPr="00BD55CE">
        <w:rPr>
          <w:rFonts w:ascii="Courier New" w:eastAsia="Times New Roman" w:hAnsi="Courier New" w:cs="Courier New"/>
          <w:sz w:val="20"/>
          <w:szCs w:val="20"/>
        </w:rPr>
        <w:t>=</w:t>
      </w:r>
      <w:r w:rsidR="001029F5">
        <w:rPr>
          <w:rFonts w:ascii="Courier New" w:eastAsia="Times New Roman" w:hAnsi="Courier New" w:cs="Courier New"/>
          <w:sz w:val="20"/>
          <w:szCs w:val="20"/>
        </w:rPr>
        <w:t xml:space="preserve"> </w:t>
      </w:r>
      <w:r w:rsidR="007F4482">
        <w:rPr>
          <w:rFonts w:ascii="Courier New" w:eastAsia="Times New Roman" w:hAnsi="Courier New" w:cs="Courier New"/>
          <w:sz w:val="20"/>
          <w:szCs w:val="20"/>
        </w:rPr>
        <w:t>"</w:t>
      </w:r>
      <w:r w:rsidR="001029F5" w:rsidRPr="001029F5">
        <w:rPr>
          <w:rFonts w:ascii="Courier New" w:hAnsi="Courier New" w:cs="Courier New"/>
          <w:bCs/>
          <w:sz w:val="20"/>
          <w:szCs w:val="20"/>
        </w:rPr>
        <w:t>urn:org:pesc:message:HighSchoolTranscript:v1.3.0</w:t>
      </w:r>
      <w:r w:rsidR="007F4482">
        <w:rPr>
          <w:rFonts w:ascii="Courier New" w:eastAsia="Times New Roman" w:hAnsi="Courier New" w:cs="Courier New"/>
          <w:sz w:val="20"/>
          <w:szCs w:val="20"/>
        </w:rPr>
        <w:t>"</w:t>
      </w:r>
    </w:p>
    <w:p w14:paraId="2418BBF0" w14:textId="66DEA3D5"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attributes </w:t>
      </w:r>
      <w:proofErr w:type="spellStart"/>
      <w:r w:rsidRPr="00BF63C2">
        <w:rPr>
          <w:rFonts w:ascii="Courier New" w:eastAsia="Times New Roman" w:hAnsi="Courier New" w:cs="Courier New"/>
          <w:sz w:val="20"/>
          <w:szCs w:val="20"/>
        </w:rPr>
        <w:t>elementFormDefault</w:t>
      </w:r>
      <w:proofErr w:type="spellEnd"/>
      <w:r w:rsidRPr="00BF63C2">
        <w:rPr>
          <w:rFonts w:ascii="Courier New" w:eastAsia="Times New Roman" w:hAnsi="Courier New" w:cs="Courier New"/>
          <w:sz w:val="20"/>
          <w:szCs w:val="20"/>
        </w:rPr>
        <w:t>=</w:t>
      </w:r>
      <w:r w:rsidR="007F4482" w:rsidRPr="00BF63C2">
        <w:rPr>
          <w:rFonts w:ascii="Courier New" w:eastAsia="Times New Roman" w:hAnsi="Courier New" w:cs="Courier New"/>
          <w:sz w:val="20"/>
          <w:szCs w:val="20"/>
        </w:rPr>
        <w:t>"</w:t>
      </w:r>
      <w:r w:rsidRPr="00BF63C2">
        <w:rPr>
          <w:rFonts w:ascii="Courier New" w:eastAsia="Times New Roman" w:hAnsi="Courier New" w:cs="Courier New"/>
          <w:sz w:val="20"/>
          <w:szCs w:val="20"/>
        </w:rPr>
        <w:t>unqualified</w:t>
      </w:r>
      <w:r w:rsidR="007F4482" w:rsidRPr="00BF63C2">
        <w:rPr>
          <w:rFonts w:ascii="Courier New" w:eastAsia="Times New Roman" w:hAnsi="Courier New" w:cs="Courier New"/>
          <w:sz w:val="20"/>
          <w:szCs w:val="20"/>
        </w:rPr>
        <w:t>"</w:t>
      </w:r>
      <w:r w:rsidRPr="00BD55CE">
        <w:rPr>
          <w:rFonts w:ascii="Book Antiqua" w:eastAsia="Times New Roman" w:hAnsi="Book Antiqua" w:cs="Times New Roman"/>
          <w:szCs w:val="20"/>
        </w:rPr>
        <w:t xml:space="preserve"> and </w:t>
      </w:r>
      <w:proofErr w:type="spellStart"/>
      <w:r w:rsidRPr="00BF63C2">
        <w:rPr>
          <w:rFonts w:ascii="Courier New" w:eastAsia="Times New Roman" w:hAnsi="Courier New" w:cs="Courier New"/>
          <w:sz w:val="20"/>
          <w:szCs w:val="20"/>
        </w:rPr>
        <w:t>attributeFormDefault</w:t>
      </w:r>
      <w:proofErr w:type="spellEnd"/>
      <w:r w:rsidRPr="00BF63C2">
        <w:rPr>
          <w:rFonts w:ascii="Courier New" w:eastAsia="Times New Roman" w:hAnsi="Courier New" w:cs="Courier New"/>
          <w:sz w:val="20"/>
          <w:szCs w:val="20"/>
        </w:rPr>
        <w:t>=</w:t>
      </w:r>
      <w:r w:rsidR="007F4482" w:rsidRPr="00BF63C2">
        <w:rPr>
          <w:rFonts w:ascii="Courier New" w:eastAsia="Times New Roman" w:hAnsi="Courier New" w:cs="Courier New"/>
          <w:sz w:val="20"/>
          <w:szCs w:val="20"/>
        </w:rPr>
        <w:t>"</w:t>
      </w:r>
      <w:r w:rsidRPr="00BF63C2">
        <w:rPr>
          <w:rFonts w:ascii="Courier New" w:eastAsia="Times New Roman" w:hAnsi="Courier New" w:cs="Courier New"/>
          <w:sz w:val="20"/>
          <w:szCs w:val="20"/>
        </w:rPr>
        <w:t>unqualified</w:t>
      </w:r>
      <w:r w:rsidR="007F4482" w:rsidRPr="00BF63C2">
        <w:rPr>
          <w:rFonts w:ascii="Courier New" w:eastAsia="Times New Roman" w:hAnsi="Courier New" w:cs="Courier New"/>
          <w:sz w:val="20"/>
          <w:szCs w:val="20"/>
        </w:rPr>
        <w:t>"</w:t>
      </w:r>
      <w:r w:rsidRPr="00BD55CE">
        <w:rPr>
          <w:rFonts w:ascii="Book Antiqua" w:eastAsia="Times New Roman" w:hAnsi="Book Antiqua" w:cs="Times New Roman"/>
          <w:szCs w:val="20"/>
        </w:rPr>
        <w:t xml:space="preserve"> </w:t>
      </w:r>
    </w:p>
    <w:p w14:paraId="63EE9D7C" w14:textId="77777777" w:rsidR="00BD55CE" w:rsidRPr="00BD55CE" w:rsidRDefault="00BD55CE" w:rsidP="00BD55CE">
      <w:pPr>
        <w:numPr>
          <w:ilvl w:val="0"/>
          <w:numId w:val="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Sector Library Schema </w:t>
      </w:r>
    </w:p>
    <w:p w14:paraId="541C79D5"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Use the </w:t>
      </w:r>
      <w:proofErr w:type="spellStart"/>
      <w:r w:rsidRPr="00851826">
        <w:rPr>
          <w:rFonts w:ascii="Courier New" w:eastAsia="Times New Roman" w:hAnsi="Courier New" w:cs="Courier New"/>
          <w:sz w:val="20"/>
          <w:szCs w:val="20"/>
        </w:rPr>
        <w:t>xs:import</w:t>
      </w:r>
      <w:proofErr w:type="spellEnd"/>
      <w:r w:rsidRPr="00BD55CE">
        <w:rPr>
          <w:rFonts w:ascii="Book Antiqua" w:eastAsia="Times New Roman" w:hAnsi="Book Antiqua" w:cs="Times New Roman"/>
          <w:szCs w:val="20"/>
        </w:rPr>
        <w:t xml:space="preserve"> directive to import the Core Component XML Schema</w:t>
      </w:r>
    </w:p>
    <w:p w14:paraId="637ACDC6"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851826">
        <w:rPr>
          <w:rFonts w:ascii="Courier New" w:eastAsia="Times New Roman" w:hAnsi="Courier New" w:cs="Courier New"/>
          <w:sz w:val="20"/>
          <w:szCs w:val="20"/>
        </w:rPr>
        <w:t>xmlns</w:t>
      </w:r>
      <w:proofErr w:type="spellEnd"/>
      <w:r w:rsidRPr="00851826">
        <w:rPr>
          <w:rFonts w:ascii="Courier New" w:eastAsia="Times New Roman" w:hAnsi="Courier New" w:cs="Courier New"/>
          <w:sz w:val="20"/>
          <w:szCs w:val="20"/>
        </w:rPr>
        <w:t>:[prefix]</w:t>
      </w:r>
      <w:r w:rsidRPr="00BD55CE">
        <w:rPr>
          <w:rFonts w:ascii="Book Antiqua" w:eastAsia="Times New Roman" w:hAnsi="Book Antiqua" w:cs="Times New Roman"/>
          <w:szCs w:val="20"/>
        </w:rPr>
        <w:t xml:space="preserve"> attribute to reference the Core Component Library</w:t>
      </w:r>
    </w:p>
    <w:p w14:paraId="79350642" w14:textId="6B5ACE65"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851826">
        <w:rPr>
          <w:rFonts w:ascii="Courier New" w:eastAsia="Times New Roman" w:hAnsi="Courier New" w:cs="Courier New"/>
          <w:sz w:val="20"/>
          <w:szCs w:val="20"/>
        </w:rPr>
        <w:t>targetNamespace</w:t>
      </w:r>
      <w:proofErr w:type="spellEnd"/>
      <w:r w:rsidRPr="00BD55CE">
        <w:rPr>
          <w:rFonts w:ascii="Book Antiqua" w:eastAsia="Times New Roman" w:hAnsi="Book Antiqua" w:cs="Times New Roman"/>
          <w:szCs w:val="20"/>
        </w:rPr>
        <w:t xml:space="preserve"> attribute to a value appropriate for the Sector Library, such as:</w:t>
      </w:r>
      <w:r w:rsidRPr="00BD55CE">
        <w:rPr>
          <w:rFonts w:ascii="Book Antiqua" w:eastAsia="Times New Roman" w:hAnsi="Book Antiqua" w:cs="Times New Roman"/>
          <w:szCs w:val="20"/>
        </w:rPr>
        <w:br/>
      </w:r>
      <w:r w:rsidRPr="00851826">
        <w:rPr>
          <w:rFonts w:ascii="Courier New" w:eastAsia="Times New Roman" w:hAnsi="Courier New" w:cs="Courier New"/>
          <w:sz w:val="20"/>
          <w:szCs w:val="20"/>
        </w:rPr>
        <w:t>&lt;</w:t>
      </w:r>
      <w:proofErr w:type="spellStart"/>
      <w:r w:rsidRPr="00851826">
        <w:rPr>
          <w:rFonts w:ascii="Courier New" w:eastAsia="Times New Roman" w:hAnsi="Courier New" w:cs="Courier New"/>
          <w:sz w:val="20"/>
          <w:szCs w:val="20"/>
        </w:rPr>
        <w:t>xs:schema</w:t>
      </w:r>
      <w:proofErr w:type="spellEnd"/>
      <w:r w:rsidRPr="00851826">
        <w:rPr>
          <w:rFonts w:ascii="Courier New" w:eastAsia="Times New Roman" w:hAnsi="Courier New" w:cs="Courier New"/>
          <w:sz w:val="20"/>
          <w:szCs w:val="20"/>
        </w:rPr>
        <w:t xml:space="preserve"> </w:t>
      </w:r>
      <w:proofErr w:type="spellStart"/>
      <w:r w:rsidRPr="00851826">
        <w:rPr>
          <w:rFonts w:ascii="Courier New" w:eastAsia="Times New Roman" w:hAnsi="Courier New" w:cs="Courier New"/>
          <w:sz w:val="20"/>
          <w:szCs w:val="20"/>
        </w:rPr>
        <w:t>targetNamespace</w:t>
      </w:r>
      <w:proofErr w:type="spellEnd"/>
      <w:r w:rsidRPr="00851826">
        <w:rPr>
          <w:rFonts w:ascii="Courier New" w:eastAsia="Times New Roman" w:hAnsi="Courier New" w:cs="Courier New"/>
          <w:sz w:val="20"/>
          <w:szCs w:val="20"/>
        </w:rPr>
        <w:t>=</w:t>
      </w:r>
      <w:r w:rsidR="007F4482" w:rsidRPr="00851826">
        <w:rPr>
          <w:rFonts w:ascii="Courier New" w:eastAsia="Times New Roman" w:hAnsi="Courier New" w:cs="Courier New"/>
          <w:sz w:val="20"/>
          <w:szCs w:val="20"/>
        </w:rPr>
        <w:t>"</w:t>
      </w:r>
      <w:r w:rsidRPr="00851826">
        <w:rPr>
          <w:rFonts w:ascii="Courier New" w:eastAsia="Times New Roman" w:hAnsi="Courier New" w:cs="Courier New"/>
          <w:sz w:val="20"/>
          <w:szCs w:val="20"/>
        </w:rPr>
        <w:t>urn:org:pesc:</w:t>
      </w:r>
      <w:r w:rsidR="001029F5" w:rsidRPr="00851826">
        <w:rPr>
          <w:rFonts w:ascii="Courier New" w:eastAsia="Times New Roman" w:hAnsi="Courier New" w:cs="Courier New"/>
          <w:sz w:val="20"/>
          <w:szCs w:val="20"/>
        </w:rPr>
        <w:t>sector:</w:t>
      </w:r>
      <w:r w:rsidRPr="00851826">
        <w:rPr>
          <w:rFonts w:ascii="Courier New" w:eastAsia="Times New Roman" w:hAnsi="Courier New" w:cs="Courier New"/>
          <w:sz w:val="20"/>
          <w:szCs w:val="20"/>
        </w:rPr>
        <w:t>thissector:v1.0.0</w:t>
      </w:r>
      <w:r w:rsidR="007F4482" w:rsidRPr="00851826">
        <w:rPr>
          <w:rFonts w:ascii="Courier New" w:eastAsia="Times New Roman" w:hAnsi="Courier New" w:cs="Courier New"/>
          <w:sz w:val="20"/>
          <w:szCs w:val="20"/>
        </w:rPr>
        <w:t>"</w:t>
      </w:r>
    </w:p>
    <w:p w14:paraId="023E104F" w14:textId="58A97DAD"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attributes </w:t>
      </w:r>
      <w:proofErr w:type="spellStart"/>
      <w:r w:rsidRPr="00BD55CE">
        <w:rPr>
          <w:rFonts w:ascii="Book Antiqua" w:eastAsia="Times New Roman" w:hAnsi="Book Antiqua" w:cs="Times New Roman"/>
          <w:szCs w:val="20"/>
        </w:rPr>
        <w:t>elementFormDefault</w:t>
      </w:r>
      <w:proofErr w:type="spellEnd"/>
      <w:r w:rsidRPr="00BD55CE">
        <w:rPr>
          <w:rFonts w:ascii="Book Antiqua" w:eastAsia="Times New Roman" w:hAnsi="Book Antiqua" w:cs="Times New Roman"/>
          <w:szCs w:val="20"/>
        </w:rPr>
        <w: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unqualified</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and </w:t>
      </w:r>
      <w:proofErr w:type="spellStart"/>
      <w:r w:rsidRPr="00BD55CE">
        <w:rPr>
          <w:rFonts w:ascii="Book Antiqua" w:eastAsia="Times New Roman" w:hAnsi="Book Antiqua" w:cs="Times New Roman"/>
          <w:szCs w:val="20"/>
        </w:rPr>
        <w:t>attributeFormDefault</w:t>
      </w:r>
      <w:proofErr w:type="spellEnd"/>
      <w:r w:rsidRPr="00BD55CE">
        <w:rPr>
          <w:rFonts w:ascii="Book Antiqua" w:eastAsia="Times New Roman" w:hAnsi="Book Antiqua" w:cs="Times New Roman"/>
          <w:szCs w:val="20"/>
        </w:rPr>
        <w: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unqualified</w:t>
      </w:r>
      <w:r w:rsidR="007F4482">
        <w:rPr>
          <w:rFonts w:ascii="Book Antiqua" w:eastAsia="Times New Roman" w:hAnsi="Book Antiqua" w:cs="Times New Roman"/>
          <w:szCs w:val="20"/>
        </w:rPr>
        <w:t>"</w:t>
      </w:r>
    </w:p>
    <w:p w14:paraId="2204639E"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Create all element objects in this schema (do not use ones declared in the Core Component Library) - use only the </w:t>
      </w:r>
      <w:proofErr w:type="spellStart"/>
      <w:r w:rsidRPr="00BD55CE">
        <w:rPr>
          <w:rFonts w:ascii="Courier" w:eastAsia="Times New Roman" w:hAnsi="Courier" w:cs="Times New Roman"/>
          <w:sz w:val="20"/>
          <w:szCs w:val="20"/>
        </w:rPr>
        <w:t>simpleType</w:t>
      </w:r>
      <w:proofErr w:type="spellEnd"/>
      <w:r w:rsidRPr="00BD55CE">
        <w:rPr>
          <w:rFonts w:ascii="Book Antiqua" w:eastAsia="Times New Roman" w:hAnsi="Book Antiqua" w:cs="Times New Roman"/>
          <w:szCs w:val="20"/>
        </w:rPr>
        <w:t xml:space="preserve"> and </w:t>
      </w:r>
      <w:proofErr w:type="spellStart"/>
      <w:r w:rsidRPr="00BD55CE">
        <w:rPr>
          <w:rFonts w:ascii="Courier" w:eastAsia="Times New Roman" w:hAnsi="Courier" w:cs="Times New Roman"/>
          <w:sz w:val="20"/>
          <w:szCs w:val="20"/>
        </w:rPr>
        <w:t>complexType</w:t>
      </w:r>
      <w:proofErr w:type="spellEnd"/>
      <w:r w:rsidRPr="00BD55CE">
        <w:rPr>
          <w:rFonts w:ascii="Book Antiqua" w:eastAsia="Times New Roman" w:hAnsi="Book Antiqua" w:cs="Times New Roman"/>
          <w:szCs w:val="20"/>
        </w:rPr>
        <w:t xml:space="preserve"> objects from the Core Component Library, using the namespace prefix to qualify them.  </w:t>
      </w:r>
    </w:p>
    <w:p w14:paraId="1D6E71BB" w14:textId="77777777" w:rsidR="00BD55CE" w:rsidRPr="00BD55CE" w:rsidRDefault="00BD55CE" w:rsidP="00BD55CE">
      <w:pPr>
        <w:numPr>
          <w:ilvl w:val="0"/>
          <w:numId w:val="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Message Specification XML Schema</w:t>
      </w:r>
    </w:p>
    <w:p w14:paraId="310DC86F"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Use the </w:t>
      </w:r>
      <w:proofErr w:type="spellStart"/>
      <w:r w:rsidRPr="00851826">
        <w:rPr>
          <w:rFonts w:ascii="Courier New" w:eastAsia="Times New Roman" w:hAnsi="Courier New" w:cs="Courier New"/>
          <w:sz w:val="20"/>
          <w:szCs w:val="20"/>
        </w:rPr>
        <w:t>xs:import</w:t>
      </w:r>
      <w:proofErr w:type="spellEnd"/>
      <w:r w:rsidRPr="00BD55CE">
        <w:rPr>
          <w:rFonts w:ascii="Book Antiqua" w:eastAsia="Times New Roman" w:hAnsi="Book Antiqua" w:cs="Times New Roman"/>
          <w:szCs w:val="20"/>
        </w:rPr>
        <w:t xml:space="preserve"> directive to import the Sector Library XML Schema</w:t>
      </w:r>
    </w:p>
    <w:p w14:paraId="78CF1852"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851826">
        <w:rPr>
          <w:rFonts w:ascii="Courier New" w:eastAsia="Times New Roman" w:hAnsi="Courier New" w:cs="Courier New"/>
          <w:sz w:val="20"/>
          <w:szCs w:val="20"/>
        </w:rPr>
        <w:t>xmlns</w:t>
      </w:r>
      <w:proofErr w:type="spellEnd"/>
      <w:r w:rsidRPr="00851826">
        <w:rPr>
          <w:rFonts w:ascii="Courier New" w:eastAsia="Times New Roman" w:hAnsi="Courier New" w:cs="Courier New"/>
          <w:sz w:val="20"/>
          <w:szCs w:val="20"/>
        </w:rPr>
        <w:t>:[prefix]</w:t>
      </w:r>
      <w:r w:rsidRPr="00BD55CE">
        <w:rPr>
          <w:rFonts w:ascii="Book Antiqua" w:eastAsia="Times New Roman" w:hAnsi="Book Antiqua" w:cs="Times New Roman"/>
          <w:szCs w:val="20"/>
        </w:rPr>
        <w:t xml:space="preserve"> attribute to reference the Sector Library</w:t>
      </w:r>
    </w:p>
    <w:p w14:paraId="3BE5055D" w14:textId="2A263BBB"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851826">
        <w:rPr>
          <w:rFonts w:ascii="Courier New" w:eastAsia="Times New Roman" w:hAnsi="Courier New" w:cs="Courier New"/>
          <w:sz w:val="20"/>
          <w:szCs w:val="20"/>
        </w:rPr>
        <w:t>targetNamespace</w:t>
      </w:r>
      <w:proofErr w:type="spellEnd"/>
      <w:r w:rsidRPr="00BD55CE">
        <w:rPr>
          <w:rFonts w:ascii="Book Antiqua" w:eastAsia="Times New Roman" w:hAnsi="Book Antiqua" w:cs="Times New Roman"/>
          <w:szCs w:val="20"/>
        </w:rPr>
        <w:t xml:space="preserve"> attribute to a value appropriate for the Message Specification, such as:</w:t>
      </w:r>
      <w:r w:rsidRPr="00BD55CE">
        <w:rPr>
          <w:rFonts w:ascii="Book Antiqua" w:eastAsia="Times New Roman" w:hAnsi="Book Antiqua" w:cs="Times New Roman"/>
          <w:szCs w:val="20"/>
        </w:rPr>
        <w:br/>
      </w:r>
      <w:r w:rsidRPr="00851826">
        <w:rPr>
          <w:rFonts w:ascii="Courier New" w:eastAsia="Times New Roman" w:hAnsi="Courier New" w:cs="Courier New"/>
          <w:sz w:val="20"/>
          <w:szCs w:val="20"/>
        </w:rPr>
        <w:t>&lt;</w:t>
      </w:r>
      <w:proofErr w:type="spellStart"/>
      <w:r w:rsidRPr="00851826">
        <w:rPr>
          <w:rFonts w:ascii="Courier New" w:eastAsia="Times New Roman" w:hAnsi="Courier New" w:cs="Courier New"/>
          <w:sz w:val="20"/>
          <w:szCs w:val="20"/>
        </w:rPr>
        <w:t>xs:schema</w:t>
      </w:r>
      <w:proofErr w:type="spellEnd"/>
      <w:r w:rsidRPr="00851826">
        <w:rPr>
          <w:rFonts w:ascii="Courier New" w:eastAsia="Times New Roman" w:hAnsi="Courier New" w:cs="Courier New"/>
          <w:sz w:val="20"/>
          <w:szCs w:val="20"/>
        </w:rPr>
        <w:t xml:space="preserve"> </w:t>
      </w:r>
      <w:proofErr w:type="spellStart"/>
      <w:r w:rsidRPr="00851826">
        <w:rPr>
          <w:rFonts w:ascii="Courier New" w:eastAsia="Times New Roman" w:hAnsi="Courier New" w:cs="Courier New"/>
          <w:sz w:val="20"/>
          <w:szCs w:val="20"/>
        </w:rPr>
        <w:t>targetNamespace</w:t>
      </w:r>
      <w:proofErr w:type="spellEnd"/>
      <w:r w:rsidRPr="00851826">
        <w:rPr>
          <w:rFonts w:ascii="Courier New" w:eastAsia="Times New Roman" w:hAnsi="Courier New" w:cs="Courier New"/>
          <w:sz w:val="20"/>
          <w:szCs w:val="20"/>
        </w:rPr>
        <w:t>=</w:t>
      </w:r>
      <w:r w:rsidR="007F4482" w:rsidRPr="00851826">
        <w:rPr>
          <w:rFonts w:ascii="Courier New" w:eastAsia="Times New Roman" w:hAnsi="Courier New" w:cs="Courier New"/>
          <w:sz w:val="20"/>
          <w:szCs w:val="20"/>
        </w:rPr>
        <w:t>"</w:t>
      </w:r>
      <w:r w:rsidRPr="00851826">
        <w:rPr>
          <w:rFonts w:ascii="Courier New" w:eastAsia="Times New Roman" w:hAnsi="Courier New" w:cs="Courier New"/>
          <w:sz w:val="20"/>
          <w:szCs w:val="20"/>
        </w:rPr>
        <w:t>urn:org:pesc:</w:t>
      </w:r>
      <w:r w:rsidR="00395FC7">
        <w:rPr>
          <w:rFonts w:ascii="Courier New" w:eastAsia="Times New Roman" w:hAnsi="Courier New" w:cs="Courier New"/>
          <w:sz w:val="20"/>
          <w:szCs w:val="20"/>
        </w:rPr>
        <w:t>message:</w:t>
      </w:r>
      <w:r w:rsidRPr="00851826">
        <w:rPr>
          <w:rFonts w:ascii="Courier New" w:eastAsia="Times New Roman" w:hAnsi="Courier New" w:cs="Courier New"/>
          <w:sz w:val="20"/>
          <w:szCs w:val="20"/>
        </w:rPr>
        <w:t>thismessage:v1.0.0</w:t>
      </w:r>
      <w:r w:rsidR="007F4482" w:rsidRPr="00851826">
        <w:rPr>
          <w:rFonts w:ascii="Courier New" w:eastAsia="Times New Roman" w:hAnsi="Courier New" w:cs="Courier New"/>
          <w:sz w:val="20"/>
          <w:szCs w:val="20"/>
        </w:rPr>
        <w:t>"</w:t>
      </w:r>
      <w:r w:rsidR="00851826" w:rsidRPr="00851826">
        <w:rPr>
          <w:rFonts w:ascii="Courier New" w:eastAsia="Times New Roman" w:hAnsi="Courier New" w:cs="Courier New"/>
          <w:sz w:val="20"/>
          <w:szCs w:val="20"/>
        </w:rPr>
        <w:t>&gt;</w:t>
      </w:r>
    </w:p>
    <w:p w14:paraId="5C0B9920" w14:textId="454A55A5"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attributes </w:t>
      </w:r>
      <w:proofErr w:type="spellStart"/>
      <w:r w:rsidRPr="00851826">
        <w:rPr>
          <w:rFonts w:ascii="Courier New" w:eastAsia="Times New Roman" w:hAnsi="Courier New" w:cs="Courier New"/>
          <w:sz w:val="20"/>
          <w:szCs w:val="20"/>
        </w:rPr>
        <w:t>elementFormDefault</w:t>
      </w:r>
      <w:proofErr w:type="spellEnd"/>
      <w:r w:rsidRPr="00851826">
        <w:rPr>
          <w:rFonts w:ascii="Courier New" w:eastAsia="Times New Roman" w:hAnsi="Courier New" w:cs="Courier New"/>
          <w:sz w:val="20"/>
          <w:szCs w:val="20"/>
        </w:rPr>
        <w:t>=</w:t>
      </w:r>
      <w:r w:rsidR="007F4482" w:rsidRPr="00851826">
        <w:rPr>
          <w:rFonts w:ascii="Courier New" w:eastAsia="Times New Roman" w:hAnsi="Courier New" w:cs="Courier New"/>
          <w:sz w:val="20"/>
          <w:szCs w:val="20"/>
        </w:rPr>
        <w:t>"</w:t>
      </w:r>
      <w:r w:rsidRPr="00851826">
        <w:rPr>
          <w:rFonts w:ascii="Courier New" w:eastAsia="Times New Roman" w:hAnsi="Courier New" w:cs="Courier New"/>
          <w:sz w:val="20"/>
          <w:szCs w:val="20"/>
        </w:rPr>
        <w:t>unqualified</w:t>
      </w:r>
      <w:r w:rsidR="007F4482" w:rsidRPr="00851826">
        <w:rPr>
          <w:rFonts w:ascii="Courier New" w:eastAsia="Times New Roman" w:hAnsi="Courier New" w:cs="Courier New"/>
          <w:sz w:val="20"/>
          <w:szCs w:val="20"/>
        </w:rPr>
        <w:t>"</w:t>
      </w:r>
      <w:r w:rsidRPr="00BD55CE">
        <w:rPr>
          <w:rFonts w:ascii="Book Antiqua" w:eastAsia="Times New Roman" w:hAnsi="Book Antiqua" w:cs="Times New Roman"/>
          <w:szCs w:val="20"/>
        </w:rPr>
        <w:t xml:space="preserve"> and </w:t>
      </w:r>
      <w:proofErr w:type="spellStart"/>
      <w:r w:rsidRPr="00851826">
        <w:rPr>
          <w:rFonts w:ascii="Courier New" w:eastAsia="Times New Roman" w:hAnsi="Courier New" w:cs="Courier New"/>
          <w:sz w:val="20"/>
          <w:szCs w:val="20"/>
        </w:rPr>
        <w:t>attributeFormDefault</w:t>
      </w:r>
      <w:proofErr w:type="spellEnd"/>
      <w:r w:rsidRPr="00851826">
        <w:rPr>
          <w:rFonts w:ascii="Courier New" w:eastAsia="Times New Roman" w:hAnsi="Courier New" w:cs="Courier New"/>
          <w:sz w:val="20"/>
          <w:szCs w:val="20"/>
        </w:rPr>
        <w:t>=</w:t>
      </w:r>
      <w:r w:rsidR="007F4482" w:rsidRPr="00851826">
        <w:rPr>
          <w:rFonts w:ascii="Courier New" w:eastAsia="Times New Roman" w:hAnsi="Courier New" w:cs="Courier New"/>
          <w:sz w:val="20"/>
          <w:szCs w:val="20"/>
        </w:rPr>
        <w:t>"</w:t>
      </w:r>
      <w:r w:rsidRPr="00851826">
        <w:rPr>
          <w:rFonts w:ascii="Courier New" w:eastAsia="Times New Roman" w:hAnsi="Courier New" w:cs="Courier New"/>
          <w:sz w:val="20"/>
          <w:szCs w:val="20"/>
        </w:rPr>
        <w:t>unqualified</w:t>
      </w:r>
      <w:r w:rsidR="007F4482" w:rsidRPr="00851826">
        <w:rPr>
          <w:rFonts w:ascii="Courier New" w:eastAsia="Times New Roman" w:hAnsi="Courier New" w:cs="Courier New"/>
          <w:sz w:val="20"/>
          <w:szCs w:val="20"/>
        </w:rPr>
        <w:t>"</w:t>
      </w:r>
    </w:p>
    <w:p w14:paraId="43FE4062"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Create all top-level element objects in this schema (do not use ones declared in the Sector Library) - use only the </w:t>
      </w:r>
      <w:proofErr w:type="spellStart"/>
      <w:r w:rsidRPr="00851826">
        <w:rPr>
          <w:rFonts w:ascii="Courier New" w:eastAsia="Times New Roman" w:hAnsi="Courier New" w:cs="Courier New"/>
          <w:sz w:val="20"/>
          <w:szCs w:val="20"/>
        </w:rPr>
        <w:t>simpleType</w:t>
      </w:r>
      <w:proofErr w:type="spellEnd"/>
      <w:r w:rsidRPr="00BD55CE">
        <w:rPr>
          <w:rFonts w:ascii="Book Antiqua" w:eastAsia="Times New Roman" w:hAnsi="Book Antiqua" w:cs="Times New Roman"/>
          <w:szCs w:val="20"/>
        </w:rPr>
        <w:t xml:space="preserve"> and </w:t>
      </w:r>
      <w:proofErr w:type="spellStart"/>
      <w:r w:rsidRPr="00851826">
        <w:rPr>
          <w:rFonts w:ascii="Courier New" w:eastAsia="Times New Roman" w:hAnsi="Courier New" w:cs="Courier New"/>
          <w:sz w:val="20"/>
          <w:szCs w:val="20"/>
        </w:rPr>
        <w:t>complexType</w:t>
      </w:r>
      <w:proofErr w:type="spellEnd"/>
      <w:r w:rsidRPr="00BD55CE">
        <w:rPr>
          <w:rFonts w:ascii="Book Antiqua" w:eastAsia="Times New Roman" w:hAnsi="Book Antiqua" w:cs="Times New Roman"/>
          <w:szCs w:val="20"/>
        </w:rPr>
        <w:t xml:space="preserve"> objects from the Sector Library, using the namespace prefix to qualify them.  </w:t>
      </w:r>
    </w:p>
    <w:p w14:paraId="0BF8CEB0" w14:textId="77777777" w:rsidR="00BD55CE" w:rsidRPr="00BD55CE" w:rsidRDefault="00BD55CE" w:rsidP="00BD55CE">
      <w:pPr>
        <w:numPr>
          <w:ilvl w:val="0"/>
          <w:numId w:val="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XML Instance Document</w:t>
      </w:r>
    </w:p>
    <w:p w14:paraId="631DFCAB"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781ACC">
        <w:rPr>
          <w:rFonts w:ascii="Courier New" w:eastAsia="Times New Roman" w:hAnsi="Courier New" w:cs="Courier New"/>
          <w:sz w:val="20"/>
          <w:szCs w:val="20"/>
        </w:rPr>
        <w:t>xmlns</w:t>
      </w:r>
      <w:proofErr w:type="spellEnd"/>
      <w:r w:rsidRPr="00781ACC">
        <w:rPr>
          <w:rFonts w:ascii="Courier New" w:eastAsia="Times New Roman" w:hAnsi="Courier New" w:cs="Courier New"/>
          <w:sz w:val="20"/>
          <w:szCs w:val="20"/>
        </w:rPr>
        <w:t>:[prefix]</w:t>
      </w:r>
      <w:r w:rsidRPr="00BD55CE">
        <w:rPr>
          <w:rFonts w:ascii="Book Antiqua" w:eastAsia="Times New Roman" w:hAnsi="Book Antiqua" w:cs="Times New Roman"/>
          <w:szCs w:val="20"/>
        </w:rPr>
        <w:t xml:space="preserve"> attribute to reference the Message Specification</w:t>
      </w:r>
    </w:p>
    <w:p w14:paraId="107317F2"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w:t>
      </w:r>
      <w:proofErr w:type="spellStart"/>
      <w:r w:rsidRPr="00781ACC">
        <w:rPr>
          <w:rFonts w:ascii="Courier New" w:eastAsia="Times New Roman" w:hAnsi="Courier New" w:cs="Courier New"/>
          <w:sz w:val="20"/>
          <w:szCs w:val="20"/>
        </w:rPr>
        <w:t>schemaLocation</w:t>
      </w:r>
      <w:proofErr w:type="spellEnd"/>
      <w:r w:rsidRPr="00BD55CE">
        <w:rPr>
          <w:rFonts w:ascii="Book Antiqua" w:eastAsia="Times New Roman" w:hAnsi="Book Antiqua" w:cs="Times New Roman"/>
          <w:szCs w:val="20"/>
        </w:rPr>
        <w:t xml:space="preserve"> attribute to reference the Message Specification</w:t>
      </w:r>
    </w:p>
    <w:p w14:paraId="2A6A6101"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Set the namespace prefix on the root element of the Instance Document to the one set for the </w:t>
      </w:r>
      <w:proofErr w:type="spellStart"/>
      <w:r w:rsidRPr="00781ACC">
        <w:rPr>
          <w:rFonts w:ascii="Courier New" w:eastAsia="Times New Roman" w:hAnsi="Courier New" w:cs="Courier New"/>
          <w:sz w:val="20"/>
          <w:szCs w:val="20"/>
        </w:rPr>
        <w:t>xmlns</w:t>
      </w:r>
      <w:proofErr w:type="spellEnd"/>
      <w:proofErr w:type="gramStart"/>
      <w:r w:rsidRPr="00781ACC">
        <w:rPr>
          <w:rFonts w:ascii="Courier New" w:eastAsia="Times New Roman" w:hAnsi="Courier New" w:cs="Courier New"/>
          <w:sz w:val="20"/>
          <w:szCs w:val="20"/>
        </w:rPr>
        <w:t>:[</w:t>
      </w:r>
      <w:proofErr w:type="gramEnd"/>
      <w:r w:rsidRPr="00781ACC">
        <w:rPr>
          <w:rFonts w:ascii="Courier New" w:eastAsia="Times New Roman" w:hAnsi="Courier New" w:cs="Courier New"/>
          <w:sz w:val="20"/>
          <w:szCs w:val="20"/>
        </w:rPr>
        <w:t>prefix]</w:t>
      </w:r>
      <w:r w:rsidRPr="00BD55CE">
        <w:rPr>
          <w:rFonts w:ascii="Book Antiqua" w:eastAsia="Times New Roman" w:hAnsi="Book Antiqua" w:cs="Times New Roman"/>
          <w:szCs w:val="20"/>
        </w:rPr>
        <w:t xml:space="preserve"> attribute.</w:t>
      </w:r>
    </w:p>
    <w:p w14:paraId="4E181EC8" w14:textId="77777777" w:rsidR="00BD55CE" w:rsidRPr="00BD55CE" w:rsidRDefault="00BD55CE" w:rsidP="00BD55CE">
      <w:pPr>
        <w:spacing w:after="0" w:line="240" w:lineRule="auto"/>
        <w:rPr>
          <w:rFonts w:ascii="Book Antiqua" w:eastAsia="Times New Roman" w:hAnsi="Book Antiqua" w:cs="Times New Roman"/>
          <w:szCs w:val="20"/>
        </w:rPr>
      </w:pPr>
    </w:p>
    <w:p w14:paraId="0E61BA12"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This approach will preserve unique traceability of types and elements through the different layers of the PESC XML Libraries, but require few steps on the part of the Instance Document authors in order to be compliant.  A sample instance document would look like this:</w:t>
      </w:r>
    </w:p>
    <w:p w14:paraId="562C0F17" w14:textId="77777777" w:rsidR="00BD55CE" w:rsidRPr="00BD55CE" w:rsidRDefault="00BD55CE" w:rsidP="00BD55CE">
      <w:pPr>
        <w:spacing w:after="0" w:line="240" w:lineRule="auto"/>
        <w:rPr>
          <w:rFonts w:ascii="Book Antiqua" w:eastAsia="Times New Roman" w:hAnsi="Book Antiqua" w:cs="Times New Roman"/>
          <w:szCs w:val="20"/>
        </w:rPr>
      </w:pPr>
    </w:p>
    <w:p w14:paraId="734BDB4A" w14:textId="46516134" w:rsidR="00BD55CE" w:rsidRPr="00BD55CE" w:rsidRDefault="00BD55CE" w:rsidP="00BD55CE">
      <w:pPr>
        <w:spacing w:after="0" w:line="240" w:lineRule="auto"/>
        <w:ind w:left="360"/>
        <w:rPr>
          <w:rFonts w:ascii="Courier New" w:eastAsia="Times New Roman" w:hAnsi="Courier New" w:cs="Courier New"/>
          <w:sz w:val="20"/>
          <w:szCs w:val="20"/>
        </w:rPr>
      </w:pPr>
      <w:proofErr w:type="gramStart"/>
      <w:r w:rsidRPr="00BD55CE">
        <w:rPr>
          <w:rFonts w:ascii="Courier New" w:eastAsia="Times New Roman" w:hAnsi="Courier New" w:cs="Courier New"/>
          <w:sz w:val="20"/>
          <w:szCs w:val="20"/>
        </w:rPr>
        <w:t>&lt;?xml</w:t>
      </w:r>
      <w:proofErr w:type="gramEnd"/>
      <w:r w:rsidRPr="00BD55CE">
        <w:rPr>
          <w:rFonts w:ascii="Courier New" w:eastAsia="Times New Roman" w:hAnsi="Courier New" w:cs="Courier New"/>
          <w:sz w:val="20"/>
          <w:szCs w:val="20"/>
        </w:rPr>
        <w:t xml:space="preserve"> version=</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1.0</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 xml:space="preserve"> encoding=</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UTF-8</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?&gt;</w:t>
      </w:r>
    </w:p>
    <w:p w14:paraId="4028A257" w14:textId="72B32A17" w:rsidR="00BD55CE" w:rsidRPr="00BD55CE" w:rsidRDefault="00BD55CE" w:rsidP="00BD55CE">
      <w:pPr>
        <w:spacing w:after="0" w:line="240" w:lineRule="auto"/>
        <w:ind w:left="360"/>
        <w:rPr>
          <w:rFonts w:ascii="Courier New" w:eastAsia="Times New Roman" w:hAnsi="Courier New" w:cs="Courier New"/>
          <w:sz w:val="20"/>
          <w:szCs w:val="20"/>
        </w:rPr>
      </w:pPr>
      <w:r w:rsidRPr="00BD55CE">
        <w:rPr>
          <w:rFonts w:ascii="Courier New" w:eastAsia="Times New Roman" w:hAnsi="Courier New" w:cs="Courier New"/>
          <w:sz w:val="20"/>
          <w:szCs w:val="20"/>
        </w:rPr>
        <w:t>&lt;</w:t>
      </w:r>
      <w:proofErr w:type="spellStart"/>
      <w:r w:rsidRPr="00BD55CE">
        <w:rPr>
          <w:rFonts w:ascii="Courier New" w:eastAsia="Times New Roman" w:hAnsi="Courier New" w:cs="Courier New"/>
          <w:sz w:val="20"/>
          <w:szCs w:val="20"/>
        </w:rPr>
        <w:t>root:RootTagOfDocument</w:t>
      </w:r>
      <w:proofErr w:type="spellEnd"/>
      <w:r w:rsidRPr="00BD55CE">
        <w:rPr>
          <w:rFonts w:ascii="Courier New" w:eastAsia="Times New Roman" w:hAnsi="Courier New" w:cs="Courier New"/>
          <w:sz w:val="20"/>
          <w:szCs w:val="20"/>
        </w:rPr>
        <w:t xml:space="preserve"> </w:t>
      </w:r>
      <w:proofErr w:type="spellStart"/>
      <w:r w:rsidRPr="00BD55CE">
        <w:rPr>
          <w:rFonts w:ascii="Courier New" w:eastAsia="Times New Roman" w:hAnsi="Courier New" w:cs="Courier New"/>
          <w:sz w:val="20"/>
          <w:szCs w:val="20"/>
        </w:rPr>
        <w:t>xmlns:root</w:t>
      </w:r>
      <w:proofErr w:type="spellEnd"/>
      <w:r w:rsidRPr="00BD55CE">
        <w:rPr>
          <w:rFonts w:ascii="Courier New" w:eastAsia="Times New Roman" w:hAnsi="Courier New" w:cs="Courier New"/>
          <w:sz w:val="20"/>
          <w:szCs w:val="20"/>
        </w:rPr>
        <w:t>=</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urn:org:pesc:</w:t>
      </w:r>
      <w:r w:rsidR="00395FC7">
        <w:rPr>
          <w:rFonts w:ascii="Courier New" w:eastAsia="Times New Roman" w:hAnsi="Courier New" w:cs="Courier New"/>
          <w:sz w:val="20"/>
          <w:szCs w:val="20"/>
        </w:rPr>
        <w:t>message:</w:t>
      </w:r>
      <w:r w:rsidRPr="00BD55CE">
        <w:rPr>
          <w:rFonts w:ascii="Courier New" w:eastAsia="Times New Roman" w:hAnsi="Courier New" w:cs="Courier New"/>
          <w:sz w:val="20"/>
          <w:szCs w:val="20"/>
        </w:rPr>
        <w:t>thismessage:v1.0.0</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 xml:space="preserve"> </w:t>
      </w:r>
      <w:proofErr w:type="spellStart"/>
      <w:r w:rsidRPr="00BD55CE">
        <w:rPr>
          <w:rFonts w:ascii="Courier New" w:eastAsia="Times New Roman" w:hAnsi="Courier New" w:cs="Courier New"/>
          <w:sz w:val="20"/>
          <w:szCs w:val="20"/>
        </w:rPr>
        <w:t>xmlns:sector</w:t>
      </w:r>
      <w:proofErr w:type="spellEnd"/>
      <w:r w:rsidRPr="00BD55CE">
        <w:rPr>
          <w:rFonts w:ascii="Courier New" w:eastAsia="Times New Roman" w:hAnsi="Courier New" w:cs="Courier New"/>
          <w:sz w:val="20"/>
          <w:szCs w:val="20"/>
        </w:rPr>
        <w:t>=</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urn:org:pesc:</w:t>
      </w:r>
      <w:r w:rsidR="001029F5">
        <w:rPr>
          <w:rFonts w:ascii="Courier New" w:eastAsia="Times New Roman" w:hAnsi="Courier New" w:cs="Courier New"/>
          <w:sz w:val="20"/>
          <w:szCs w:val="20"/>
        </w:rPr>
        <w:t>sector:</w:t>
      </w:r>
      <w:r w:rsidRPr="00BD55CE">
        <w:rPr>
          <w:rFonts w:ascii="Courier New" w:eastAsia="Times New Roman" w:hAnsi="Courier New" w:cs="Courier New"/>
          <w:sz w:val="20"/>
          <w:szCs w:val="20"/>
        </w:rPr>
        <w:t>thissector:v1.0.0</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 xml:space="preserve"> </w:t>
      </w:r>
      <w:proofErr w:type="spellStart"/>
      <w:r w:rsidRPr="00BD55CE">
        <w:rPr>
          <w:rFonts w:ascii="Courier New" w:eastAsia="Times New Roman" w:hAnsi="Courier New" w:cs="Courier New"/>
          <w:sz w:val="20"/>
          <w:szCs w:val="20"/>
        </w:rPr>
        <w:t>xmlns:core</w:t>
      </w:r>
      <w:proofErr w:type="spellEnd"/>
      <w:r w:rsidRPr="00BD55CE">
        <w:rPr>
          <w:rFonts w:ascii="Courier New" w:eastAsia="Times New Roman" w:hAnsi="Courier New" w:cs="Courier New"/>
          <w:sz w:val="20"/>
          <w:szCs w:val="20"/>
        </w:rPr>
        <w:t>=</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urn:o</w:t>
      </w:r>
      <w:r w:rsidR="001029F5">
        <w:rPr>
          <w:rFonts w:ascii="Courier New" w:eastAsia="Times New Roman" w:hAnsi="Courier New" w:cs="Courier New"/>
          <w:sz w:val="20"/>
          <w:szCs w:val="20"/>
        </w:rPr>
        <w:t>rg:pesc:core</w:t>
      </w:r>
      <w:r w:rsidRPr="00BD55CE">
        <w:rPr>
          <w:rFonts w:ascii="Courier New" w:eastAsia="Times New Roman" w:hAnsi="Courier New" w:cs="Courier New"/>
          <w:sz w:val="20"/>
          <w:szCs w:val="20"/>
        </w:rPr>
        <w:t>:</w:t>
      </w:r>
      <w:r w:rsidR="001029F5">
        <w:rPr>
          <w:rFonts w:ascii="Courier New" w:eastAsia="Times New Roman" w:hAnsi="Courier New" w:cs="Courier New"/>
          <w:sz w:val="20"/>
          <w:szCs w:val="20"/>
        </w:rPr>
        <w:t>CoreMain:</w:t>
      </w:r>
      <w:r w:rsidR="00301C78">
        <w:rPr>
          <w:rFonts w:ascii="Courier New" w:eastAsia="Times New Roman" w:hAnsi="Courier New" w:cs="Courier New"/>
          <w:sz w:val="20"/>
          <w:szCs w:val="20"/>
        </w:rPr>
        <w:t>V1.13</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 xml:space="preserve"> </w:t>
      </w:r>
      <w:proofErr w:type="spellStart"/>
      <w:r w:rsidRPr="00BD55CE">
        <w:rPr>
          <w:rFonts w:ascii="Courier New" w:eastAsia="Times New Roman" w:hAnsi="Courier New" w:cs="Courier New"/>
          <w:sz w:val="20"/>
          <w:szCs w:val="20"/>
        </w:rPr>
        <w:t>xmlns:xsi</w:t>
      </w:r>
      <w:proofErr w:type="spellEnd"/>
      <w:r w:rsidRPr="00BD55CE">
        <w:rPr>
          <w:rFonts w:ascii="Courier New" w:eastAsia="Times New Roman" w:hAnsi="Courier New" w:cs="Courier New"/>
          <w:sz w:val="20"/>
          <w:szCs w:val="20"/>
        </w:rPr>
        <w:t>=</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http://www.w3.org/2001/XMLSchema-instance</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 xml:space="preserve"> </w:t>
      </w:r>
      <w:proofErr w:type="spellStart"/>
      <w:r w:rsidRPr="00BD55CE">
        <w:rPr>
          <w:rFonts w:ascii="Courier New" w:eastAsia="Times New Roman" w:hAnsi="Courier New" w:cs="Courier New"/>
          <w:sz w:val="20"/>
          <w:szCs w:val="20"/>
        </w:rPr>
        <w:t>xsi:schemaLocation</w:t>
      </w:r>
      <w:proofErr w:type="spellEnd"/>
      <w:r w:rsidRPr="00BD55CE">
        <w:rPr>
          <w:rFonts w:ascii="Courier New" w:eastAsia="Times New Roman" w:hAnsi="Courier New" w:cs="Courier New"/>
          <w:sz w:val="20"/>
          <w:szCs w:val="20"/>
        </w:rPr>
        <w:t>=</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urn:org:pesc:</w:t>
      </w:r>
      <w:r w:rsidR="001029F5">
        <w:rPr>
          <w:rFonts w:ascii="Courier New" w:eastAsia="Times New Roman" w:hAnsi="Courier New" w:cs="Courier New"/>
          <w:sz w:val="20"/>
          <w:szCs w:val="20"/>
        </w:rPr>
        <w:t>message:</w:t>
      </w:r>
      <w:r w:rsidRPr="00BD55CE">
        <w:rPr>
          <w:rFonts w:ascii="Courier New" w:eastAsia="Times New Roman" w:hAnsi="Courier New" w:cs="Courier New"/>
          <w:sz w:val="20"/>
          <w:szCs w:val="20"/>
        </w:rPr>
        <w:t>thismessage:v1.0.0 MessageSpec.xsd</w:t>
      </w:r>
      <w:r w:rsidR="007F4482">
        <w:rPr>
          <w:rFonts w:ascii="Courier New" w:eastAsia="Times New Roman" w:hAnsi="Courier New" w:cs="Courier New"/>
          <w:sz w:val="20"/>
          <w:szCs w:val="20"/>
        </w:rPr>
        <w:t>"</w:t>
      </w:r>
      <w:r w:rsidRPr="00BD55CE">
        <w:rPr>
          <w:rFonts w:ascii="Courier New" w:eastAsia="Times New Roman" w:hAnsi="Courier New" w:cs="Courier New"/>
          <w:sz w:val="20"/>
          <w:szCs w:val="20"/>
        </w:rPr>
        <w:t>&gt;</w:t>
      </w:r>
    </w:p>
    <w:p w14:paraId="71E8B234" w14:textId="77777777" w:rsidR="00BD55CE" w:rsidRPr="00BD55CE" w:rsidRDefault="00BD55CE" w:rsidP="00BD55CE">
      <w:pPr>
        <w:spacing w:after="0" w:line="240" w:lineRule="auto"/>
        <w:ind w:left="360"/>
        <w:rPr>
          <w:rFonts w:ascii="Courier New" w:eastAsia="Times New Roman" w:hAnsi="Courier New" w:cs="Courier New"/>
          <w:sz w:val="20"/>
          <w:szCs w:val="20"/>
        </w:rPr>
      </w:pPr>
      <w:r w:rsidRPr="00BD55CE">
        <w:rPr>
          <w:rFonts w:ascii="Courier New" w:eastAsia="Times New Roman" w:hAnsi="Courier New" w:cs="Courier New"/>
          <w:sz w:val="20"/>
          <w:szCs w:val="20"/>
        </w:rPr>
        <w:t xml:space="preserve">    &lt;</w:t>
      </w:r>
      <w:proofErr w:type="spellStart"/>
      <w:r w:rsidRPr="00BD55CE">
        <w:rPr>
          <w:rFonts w:ascii="Courier New" w:eastAsia="Times New Roman" w:hAnsi="Courier New" w:cs="Courier New"/>
          <w:sz w:val="20"/>
          <w:szCs w:val="20"/>
        </w:rPr>
        <w:t>DocumentID</w:t>
      </w:r>
      <w:proofErr w:type="spellEnd"/>
      <w:r w:rsidRPr="00BD55CE">
        <w:rPr>
          <w:rFonts w:ascii="Courier New" w:eastAsia="Times New Roman" w:hAnsi="Courier New" w:cs="Courier New"/>
          <w:sz w:val="20"/>
          <w:szCs w:val="20"/>
        </w:rPr>
        <w:t>&gt;2003-08-17T09:30:47-05:00BatchID&lt;/</w:t>
      </w:r>
      <w:proofErr w:type="spellStart"/>
      <w:r w:rsidRPr="00BD55CE">
        <w:rPr>
          <w:rFonts w:ascii="Courier New" w:eastAsia="Times New Roman" w:hAnsi="Courier New" w:cs="Courier New"/>
          <w:sz w:val="20"/>
          <w:szCs w:val="20"/>
        </w:rPr>
        <w:t>DocumentID</w:t>
      </w:r>
      <w:proofErr w:type="spellEnd"/>
      <w:r w:rsidRPr="00BD55CE">
        <w:rPr>
          <w:rFonts w:ascii="Courier New" w:eastAsia="Times New Roman" w:hAnsi="Courier New" w:cs="Courier New"/>
          <w:sz w:val="20"/>
          <w:szCs w:val="20"/>
        </w:rPr>
        <w:t>&gt;</w:t>
      </w:r>
    </w:p>
    <w:p w14:paraId="0709637D" w14:textId="77777777" w:rsidR="00BD55CE" w:rsidRPr="00BD55CE" w:rsidRDefault="00BD55CE" w:rsidP="00BD55CE">
      <w:pPr>
        <w:spacing w:after="0" w:line="240" w:lineRule="auto"/>
        <w:ind w:left="360"/>
        <w:rPr>
          <w:rFonts w:ascii="Courier New" w:eastAsia="Times New Roman" w:hAnsi="Courier New" w:cs="Courier New"/>
          <w:sz w:val="20"/>
          <w:szCs w:val="20"/>
        </w:rPr>
      </w:pPr>
      <w:proofErr w:type="gramStart"/>
      <w:r w:rsidRPr="00BD55CE">
        <w:rPr>
          <w:rFonts w:ascii="Courier New" w:eastAsia="Times New Roman" w:hAnsi="Courier New" w:cs="Courier New"/>
          <w:sz w:val="20"/>
          <w:szCs w:val="20"/>
        </w:rPr>
        <w:t>&lt;!--</w:t>
      </w:r>
      <w:proofErr w:type="gramEnd"/>
      <w:r w:rsidRPr="00BD55CE">
        <w:rPr>
          <w:rFonts w:ascii="Courier New" w:eastAsia="Times New Roman" w:hAnsi="Courier New" w:cs="Courier New"/>
          <w:sz w:val="20"/>
          <w:szCs w:val="20"/>
        </w:rPr>
        <w:t xml:space="preserve"> all other elements do not need to be qualified except for the root --&gt;</w:t>
      </w:r>
    </w:p>
    <w:p w14:paraId="0E3A69C9" w14:textId="77777777" w:rsidR="00BD55CE" w:rsidRPr="00BD55CE" w:rsidRDefault="00BD55CE" w:rsidP="00BD55CE">
      <w:pPr>
        <w:spacing w:after="0" w:line="240" w:lineRule="auto"/>
        <w:ind w:left="360"/>
        <w:rPr>
          <w:rFonts w:ascii="Courier New" w:eastAsia="Times New Roman" w:hAnsi="Courier New" w:cs="Courier New"/>
          <w:sz w:val="20"/>
          <w:szCs w:val="20"/>
        </w:rPr>
      </w:pPr>
      <w:r w:rsidRPr="00BD55CE">
        <w:rPr>
          <w:rFonts w:ascii="Courier New" w:eastAsia="Times New Roman" w:hAnsi="Courier New" w:cs="Courier New"/>
          <w:sz w:val="20"/>
          <w:szCs w:val="20"/>
        </w:rPr>
        <w:t>&lt;/</w:t>
      </w:r>
      <w:proofErr w:type="spellStart"/>
      <w:r w:rsidRPr="00BD55CE">
        <w:rPr>
          <w:rFonts w:ascii="Courier New" w:eastAsia="Times New Roman" w:hAnsi="Courier New" w:cs="Courier New"/>
          <w:sz w:val="20"/>
          <w:szCs w:val="20"/>
        </w:rPr>
        <w:t>root</w:t>
      </w:r>
      <w:proofErr w:type="gramStart"/>
      <w:r w:rsidRPr="00BD55CE">
        <w:rPr>
          <w:rFonts w:ascii="Courier New" w:eastAsia="Times New Roman" w:hAnsi="Courier New" w:cs="Courier New"/>
          <w:sz w:val="20"/>
          <w:szCs w:val="20"/>
        </w:rPr>
        <w:t>:RootTagOfDocument</w:t>
      </w:r>
      <w:proofErr w:type="spellEnd"/>
      <w:proofErr w:type="gramEnd"/>
      <w:r w:rsidRPr="00BD55CE">
        <w:rPr>
          <w:rFonts w:ascii="Courier New" w:eastAsia="Times New Roman" w:hAnsi="Courier New" w:cs="Courier New"/>
          <w:sz w:val="20"/>
          <w:szCs w:val="20"/>
        </w:rPr>
        <w:t>&gt;</w:t>
      </w:r>
    </w:p>
    <w:p w14:paraId="71F90069" w14:textId="77777777" w:rsidR="00BD55CE" w:rsidRPr="00BD55CE" w:rsidRDefault="00BD55CE" w:rsidP="00595634">
      <w:pPr>
        <w:pStyle w:val="Heading1"/>
      </w:pPr>
      <w:r w:rsidRPr="00BD55CE">
        <w:br w:type="page"/>
      </w:r>
      <w:r w:rsidRPr="00BD55CE" w:rsidDel="00667970">
        <w:t xml:space="preserve"> </w:t>
      </w:r>
      <w:bookmarkStart w:id="870" w:name="_Toc409092393"/>
      <w:bookmarkStart w:id="871" w:name="_Toc409093317"/>
      <w:bookmarkStart w:id="872" w:name="_Toc409094199"/>
      <w:bookmarkStart w:id="873" w:name="_Toc409095081"/>
      <w:bookmarkStart w:id="874" w:name="_Toc409096296"/>
      <w:bookmarkStart w:id="875" w:name="_Toc409096962"/>
      <w:bookmarkStart w:id="876" w:name="_Toc409700623"/>
      <w:bookmarkStart w:id="877" w:name="_Toc409092397"/>
      <w:bookmarkStart w:id="878" w:name="_Toc409093321"/>
      <w:bookmarkStart w:id="879" w:name="_Toc409094203"/>
      <w:bookmarkStart w:id="880" w:name="_Toc409095085"/>
      <w:bookmarkStart w:id="881" w:name="_Toc409096300"/>
      <w:bookmarkStart w:id="882" w:name="_Toc409096966"/>
      <w:bookmarkStart w:id="883" w:name="_Toc409700627"/>
      <w:bookmarkStart w:id="884" w:name="_Toc409092417"/>
      <w:bookmarkStart w:id="885" w:name="_Toc409093341"/>
      <w:bookmarkStart w:id="886" w:name="_Toc409094223"/>
      <w:bookmarkStart w:id="887" w:name="_Toc409095105"/>
      <w:bookmarkStart w:id="888" w:name="_Toc409096320"/>
      <w:bookmarkStart w:id="889" w:name="_Toc409096986"/>
      <w:bookmarkStart w:id="890" w:name="_Toc409700647"/>
      <w:bookmarkStart w:id="891" w:name="_Toc409092419"/>
      <w:bookmarkStart w:id="892" w:name="_Toc409093343"/>
      <w:bookmarkStart w:id="893" w:name="_Toc409094225"/>
      <w:bookmarkStart w:id="894" w:name="_Toc409095107"/>
      <w:bookmarkStart w:id="895" w:name="_Toc409096322"/>
      <w:bookmarkStart w:id="896" w:name="_Toc409096988"/>
      <w:bookmarkStart w:id="897" w:name="_Toc409700649"/>
      <w:bookmarkStart w:id="898" w:name="_Toc409092440"/>
      <w:bookmarkStart w:id="899" w:name="_Toc409093364"/>
      <w:bookmarkStart w:id="900" w:name="_Toc409094246"/>
      <w:bookmarkStart w:id="901" w:name="_Toc409095128"/>
      <w:bookmarkStart w:id="902" w:name="_Toc409096343"/>
      <w:bookmarkStart w:id="903" w:name="_Toc409097009"/>
      <w:bookmarkStart w:id="904" w:name="_Toc409700670"/>
      <w:bookmarkStart w:id="905" w:name="_Toc409092458"/>
      <w:bookmarkStart w:id="906" w:name="_Toc409093382"/>
      <w:bookmarkStart w:id="907" w:name="_Toc409094264"/>
      <w:bookmarkStart w:id="908" w:name="_Toc409095146"/>
      <w:bookmarkStart w:id="909" w:name="_Toc409096361"/>
      <w:bookmarkStart w:id="910" w:name="_Toc409097027"/>
      <w:bookmarkStart w:id="911" w:name="_Toc409700688"/>
      <w:bookmarkStart w:id="912" w:name="_Toc409092459"/>
      <w:bookmarkStart w:id="913" w:name="_Toc409093383"/>
      <w:bookmarkStart w:id="914" w:name="_Toc409094265"/>
      <w:bookmarkStart w:id="915" w:name="_Toc409095147"/>
      <w:bookmarkStart w:id="916" w:name="_Toc409096362"/>
      <w:bookmarkStart w:id="917" w:name="_Toc409097028"/>
      <w:bookmarkStart w:id="918" w:name="_Toc409700689"/>
      <w:bookmarkStart w:id="919" w:name="_Toc409092462"/>
      <w:bookmarkStart w:id="920" w:name="_Toc409093386"/>
      <w:bookmarkStart w:id="921" w:name="_Toc409094268"/>
      <w:bookmarkStart w:id="922" w:name="_Toc409095150"/>
      <w:bookmarkStart w:id="923" w:name="_Toc409096365"/>
      <w:bookmarkStart w:id="924" w:name="_Toc409097031"/>
      <w:bookmarkStart w:id="925" w:name="_Toc409700692"/>
      <w:bookmarkStart w:id="926" w:name="_Toc409092469"/>
      <w:bookmarkStart w:id="927" w:name="_Toc409093393"/>
      <w:bookmarkStart w:id="928" w:name="_Toc409094275"/>
      <w:bookmarkStart w:id="929" w:name="_Toc409095157"/>
      <w:bookmarkStart w:id="930" w:name="_Toc409096372"/>
      <w:bookmarkStart w:id="931" w:name="_Toc409097038"/>
      <w:bookmarkStart w:id="932" w:name="_Toc409700699"/>
      <w:bookmarkStart w:id="933" w:name="_Toc409092477"/>
      <w:bookmarkStart w:id="934" w:name="_Toc409093401"/>
      <w:bookmarkStart w:id="935" w:name="_Toc409094283"/>
      <w:bookmarkStart w:id="936" w:name="_Toc409095165"/>
      <w:bookmarkStart w:id="937" w:name="_Toc409096380"/>
      <w:bookmarkStart w:id="938" w:name="_Toc409097046"/>
      <w:bookmarkStart w:id="939" w:name="_Toc409700707"/>
      <w:bookmarkStart w:id="940" w:name="_Toc409092488"/>
      <w:bookmarkStart w:id="941" w:name="_Toc409093412"/>
      <w:bookmarkStart w:id="942" w:name="_Toc409094294"/>
      <w:bookmarkStart w:id="943" w:name="_Toc409095176"/>
      <w:bookmarkStart w:id="944" w:name="_Toc409096391"/>
      <w:bookmarkStart w:id="945" w:name="_Toc409097057"/>
      <w:bookmarkStart w:id="946" w:name="_Toc409700718"/>
      <w:bookmarkStart w:id="947" w:name="_Toc409092490"/>
      <w:bookmarkStart w:id="948" w:name="_Toc409093414"/>
      <w:bookmarkStart w:id="949" w:name="_Toc409094296"/>
      <w:bookmarkStart w:id="950" w:name="_Toc409095178"/>
      <w:bookmarkStart w:id="951" w:name="_Toc409096393"/>
      <w:bookmarkStart w:id="952" w:name="_Toc409097059"/>
      <w:bookmarkStart w:id="953" w:name="_Toc409700720"/>
      <w:bookmarkStart w:id="954" w:name="_Toc409092496"/>
      <w:bookmarkStart w:id="955" w:name="_Toc409093420"/>
      <w:bookmarkStart w:id="956" w:name="_Toc409094302"/>
      <w:bookmarkStart w:id="957" w:name="_Toc409095184"/>
      <w:bookmarkStart w:id="958" w:name="_Toc409096399"/>
      <w:bookmarkStart w:id="959" w:name="_Toc409097065"/>
      <w:bookmarkStart w:id="960" w:name="_Toc409700726"/>
      <w:bookmarkStart w:id="961" w:name="_Toc409092499"/>
      <w:bookmarkStart w:id="962" w:name="_Toc409093423"/>
      <w:bookmarkStart w:id="963" w:name="_Toc409094305"/>
      <w:bookmarkStart w:id="964" w:name="_Toc409095187"/>
      <w:bookmarkStart w:id="965" w:name="_Toc409096402"/>
      <w:bookmarkStart w:id="966" w:name="_Toc409097068"/>
      <w:bookmarkStart w:id="967" w:name="_Toc409700729"/>
      <w:bookmarkStart w:id="968" w:name="_Toc409092508"/>
      <w:bookmarkStart w:id="969" w:name="_Toc409093432"/>
      <w:bookmarkStart w:id="970" w:name="_Toc409094314"/>
      <w:bookmarkStart w:id="971" w:name="_Toc409095196"/>
      <w:bookmarkStart w:id="972" w:name="_Toc409096411"/>
      <w:bookmarkStart w:id="973" w:name="_Toc409097077"/>
      <w:bookmarkStart w:id="974" w:name="_Toc409700738"/>
      <w:bookmarkStart w:id="975" w:name="_Toc409092512"/>
      <w:bookmarkStart w:id="976" w:name="_Toc409093436"/>
      <w:bookmarkStart w:id="977" w:name="_Toc409094318"/>
      <w:bookmarkStart w:id="978" w:name="_Toc409095200"/>
      <w:bookmarkStart w:id="979" w:name="_Toc409096415"/>
      <w:bookmarkStart w:id="980" w:name="_Toc409097081"/>
      <w:bookmarkStart w:id="981" w:name="_Toc409700742"/>
      <w:bookmarkStart w:id="982" w:name="_Toc409092516"/>
      <w:bookmarkStart w:id="983" w:name="_Toc409093440"/>
      <w:bookmarkStart w:id="984" w:name="_Toc409094322"/>
      <w:bookmarkStart w:id="985" w:name="_Toc409095204"/>
      <w:bookmarkStart w:id="986" w:name="_Toc409096419"/>
      <w:bookmarkStart w:id="987" w:name="_Toc409097085"/>
      <w:bookmarkStart w:id="988" w:name="_Toc409700746"/>
      <w:bookmarkStart w:id="989" w:name="_Toc409092538"/>
      <w:bookmarkStart w:id="990" w:name="_Toc409093462"/>
      <w:bookmarkStart w:id="991" w:name="_Toc409094344"/>
      <w:bookmarkStart w:id="992" w:name="_Toc409095226"/>
      <w:bookmarkStart w:id="993" w:name="_Toc409096441"/>
      <w:bookmarkStart w:id="994" w:name="_Toc409097107"/>
      <w:bookmarkStart w:id="995" w:name="_Toc409700768"/>
      <w:bookmarkStart w:id="996" w:name="_Toc409092540"/>
      <w:bookmarkStart w:id="997" w:name="_Toc409093464"/>
      <w:bookmarkStart w:id="998" w:name="_Toc409094346"/>
      <w:bookmarkStart w:id="999" w:name="_Toc409095228"/>
      <w:bookmarkStart w:id="1000" w:name="_Toc409096443"/>
      <w:bookmarkStart w:id="1001" w:name="_Toc409097109"/>
      <w:bookmarkStart w:id="1002" w:name="_Toc409700770"/>
      <w:bookmarkStart w:id="1003" w:name="_Toc409092543"/>
      <w:bookmarkStart w:id="1004" w:name="_Toc409093467"/>
      <w:bookmarkStart w:id="1005" w:name="_Toc409094349"/>
      <w:bookmarkStart w:id="1006" w:name="_Toc409095231"/>
      <w:bookmarkStart w:id="1007" w:name="_Toc409096446"/>
      <w:bookmarkStart w:id="1008" w:name="_Toc409097112"/>
      <w:bookmarkStart w:id="1009" w:name="_Toc409700773"/>
      <w:bookmarkStart w:id="1010" w:name="_Toc409092545"/>
      <w:bookmarkStart w:id="1011" w:name="_Toc409093469"/>
      <w:bookmarkStart w:id="1012" w:name="_Toc409094351"/>
      <w:bookmarkStart w:id="1013" w:name="_Toc409095233"/>
      <w:bookmarkStart w:id="1014" w:name="_Toc409096448"/>
      <w:bookmarkStart w:id="1015" w:name="_Toc409097114"/>
      <w:bookmarkStart w:id="1016" w:name="_Toc409700775"/>
      <w:bookmarkStart w:id="1017" w:name="_Toc409092561"/>
      <w:bookmarkStart w:id="1018" w:name="_Toc409093485"/>
      <w:bookmarkStart w:id="1019" w:name="_Toc409094367"/>
      <w:bookmarkStart w:id="1020" w:name="_Toc409095249"/>
      <w:bookmarkStart w:id="1021" w:name="_Toc409096464"/>
      <w:bookmarkStart w:id="1022" w:name="_Toc409097130"/>
      <w:bookmarkStart w:id="1023" w:name="_Toc409700791"/>
      <w:bookmarkStart w:id="1024" w:name="_Toc409092564"/>
      <w:bookmarkStart w:id="1025" w:name="_Toc409093488"/>
      <w:bookmarkStart w:id="1026" w:name="_Toc409094370"/>
      <w:bookmarkStart w:id="1027" w:name="_Toc409095252"/>
      <w:bookmarkStart w:id="1028" w:name="_Toc409096467"/>
      <w:bookmarkStart w:id="1029" w:name="_Toc409097133"/>
      <w:bookmarkStart w:id="1030" w:name="_Toc409700794"/>
      <w:bookmarkStart w:id="1031" w:name="_Toc409092581"/>
      <w:bookmarkStart w:id="1032" w:name="_Toc409093505"/>
      <w:bookmarkStart w:id="1033" w:name="_Toc409094387"/>
      <w:bookmarkStart w:id="1034" w:name="_Toc409095269"/>
      <w:bookmarkStart w:id="1035" w:name="_Toc409096484"/>
      <w:bookmarkStart w:id="1036" w:name="_Toc409097150"/>
      <w:bookmarkStart w:id="1037" w:name="_Toc409700811"/>
      <w:bookmarkStart w:id="1038" w:name="_Toc409092582"/>
      <w:bookmarkStart w:id="1039" w:name="_Toc409093506"/>
      <w:bookmarkStart w:id="1040" w:name="_Toc409094388"/>
      <w:bookmarkStart w:id="1041" w:name="_Toc409095270"/>
      <w:bookmarkStart w:id="1042" w:name="_Toc409096485"/>
      <w:bookmarkStart w:id="1043" w:name="_Toc409097151"/>
      <w:bookmarkStart w:id="1044" w:name="_Toc409700812"/>
      <w:bookmarkStart w:id="1045" w:name="_Toc409092590"/>
      <w:bookmarkStart w:id="1046" w:name="_Toc409093514"/>
      <w:bookmarkStart w:id="1047" w:name="_Toc409094396"/>
      <w:bookmarkStart w:id="1048" w:name="_Toc409095278"/>
      <w:bookmarkStart w:id="1049" w:name="_Toc409096493"/>
      <w:bookmarkStart w:id="1050" w:name="_Toc409097159"/>
      <w:bookmarkStart w:id="1051" w:name="_Toc409700820"/>
      <w:bookmarkStart w:id="1052" w:name="_Toc409092592"/>
      <w:bookmarkStart w:id="1053" w:name="_Toc409093516"/>
      <w:bookmarkStart w:id="1054" w:name="_Toc409094398"/>
      <w:bookmarkStart w:id="1055" w:name="_Toc409095280"/>
      <w:bookmarkStart w:id="1056" w:name="_Toc409096495"/>
      <w:bookmarkStart w:id="1057" w:name="_Toc409097161"/>
      <w:bookmarkStart w:id="1058" w:name="_Toc409700822"/>
      <w:bookmarkStart w:id="1059" w:name="_Toc409092594"/>
      <w:bookmarkStart w:id="1060" w:name="_Toc409093518"/>
      <w:bookmarkStart w:id="1061" w:name="_Toc409094400"/>
      <w:bookmarkStart w:id="1062" w:name="_Toc409095282"/>
      <w:bookmarkStart w:id="1063" w:name="_Toc409096497"/>
      <w:bookmarkStart w:id="1064" w:name="_Toc409097163"/>
      <w:bookmarkStart w:id="1065" w:name="_Toc409700824"/>
      <w:bookmarkStart w:id="1066" w:name="_Toc409092597"/>
      <w:bookmarkStart w:id="1067" w:name="_Toc409093521"/>
      <w:bookmarkStart w:id="1068" w:name="_Toc409094403"/>
      <w:bookmarkStart w:id="1069" w:name="_Toc409095285"/>
      <w:bookmarkStart w:id="1070" w:name="_Toc409096500"/>
      <w:bookmarkStart w:id="1071" w:name="_Toc409097166"/>
      <w:bookmarkStart w:id="1072" w:name="_Toc409700827"/>
      <w:bookmarkStart w:id="1073" w:name="_Toc409092601"/>
      <w:bookmarkStart w:id="1074" w:name="_Toc409093525"/>
      <w:bookmarkStart w:id="1075" w:name="_Toc409094407"/>
      <w:bookmarkStart w:id="1076" w:name="_Toc409095289"/>
      <w:bookmarkStart w:id="1077" w:name="_Toc409096504"/>
      <w:bookmarkStart w:id="1078" w:name="_Toc409097170"/>
      <w:bookmarkStart w:id="1079" w:name="_Toc409700831"/>
      <w:bookmarkStart w:id="1080" w:name="_Toc409092603"/>
      <w:bookmarkStart w:id="1081" w:name="_Toc409093527"/>
      <w:bookmarkStart w:id="1082" w:name="_Toc409094409"/>
      <w:bookmarkStart w:id="1083" w:name="_Toc409095291"/>
      <w:bookmarkStart w:id="1084" w:name="_Toc409096506"/>
      <w:bookmarkStart w:id="1085" w:name="_Toc409097172"/>
      <w:bookmarkStart w:id="1086" w:name="_Toc409700833"/>
      <w:bookmarkStart w:id="1087" w:name="_Toc409092606"/>
      <w:bookmarkStart w:id="1088" w:name="_Toc409093530"/>
      <w:bookmarkStart w:id="1089" w:name="_Toc409094412"/>
      <w:bookmarkStart w:id="1090" w:name="_Toc409095294"/>
      <w:bookmarkStart w:id="1091" w:name="_Toc409096509"/>
      <w:bookmarkStart w:id="1092" w:name="_Toc409097175"/>
      <w:bookmarkStart w:id="1093" w:name="_Toc409700836"/>
      <w:bookmarkStart w:id="1094" w:name="_Toc409092614"/>
      <w:bookmarkStart w:id="1095" w:name="_Toc409093538"/>
      <w:bookmarkStart w:id="1096" w:name="_Toc409094420"/>
      <w:bookmarkStart w:id="1097" w:name="_Toc409095302"/>
      <w:bookmarkStart w:id="1098" w:name="_Toc409096517"/>
      <w:bookmarkStart w:id="1099" w:name="_Toc409097183"/>
      <w:bookmarkStart w:id="1100" w:name="_Toc409700844"/>
      <w:bookmarkStart w:id="1101" w:name="_Toc409092617"/>
      <w:bookmarkStart w:id="1102" w:name="_Toc409093541"/>
      <w:bookmarkStart w:id="1103" w:name="_Toc409094423"/>
      <w:bookmarkStart w:id="1104" w:name="_Toc409095305"/>
      <w:bookmarkStart w:id="1105" w:name="_Toc409096520"/>
      <w:bookmarkStart w:id="1106" w:name="_Toc409097186"/>
      <w:bookmarkStart w:id="1107" w:name="_Toc409700847"/>
      <w:bookmarkStart w:id="1108" w:name="_Toc409092628"/>
      <w:bookmarkStart w:id="1109" w:name="_Toc409093552"/>
      <w:bookmarkStart w:id="1110" w:name="_Toc409094434"/>
      <w:bookmarkStart w:id="1111" w:name="_Toc409095316"/>
      <w:bookmarkStart w:id="1112" w:name="_Toc409096531"/>
      <w:bookmarkStart w:id="1113" w:name="_Toc409097197"/>
      <w:bookmarkStart w:id="1114" w:name="_Toc409700858"/>
      <w:bookmarkStart w:id="1115" w:name="_Ref398110958"/>
      <w:bookmarkStart w:id="1116" w:name="_Ref398201360"/>
      <w:bookmarkStart w:id="1117" w:name="_Ref398201364"/>
      <w:bookmarkStart w:id="1118" w:name="_Toc409096532"/>
      <w:bookmarkStart w:id="1119" w:name="_Toc40970299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r w:rsidRPr="00BD55CE">
        <w:t>XML Schema Design Rules</w:t>
      </w:r>
      <w:bookmarkEnd w:id="1115"/>
      <w:bookmarkEnd w:id="1116"/>
      <w:bookmarkEnd w:id="1117"/>
      <w:bookmarkEnd w:id="1118"/>
      <w:bookmarkEnd w:id="1119"/>
    </w:p>
    <w:p w14:paraId="7891A56A" w14:textId="77777777" w:rsidR="00BD55CE" w:rsidRPr="00BD55CE" w:rsidRDefault="00BD55CE" w:rsidP="00595634">
      <w:pPr>
        <w:pStyle w:val="Heading2"/>
      </w:pPr>
      <w:bookmarkStart w:id="1120" w:name="index-of-rules"/>
      <w:bookmarkStart w:id="1121" w:name="appendix_F"/>
      <w:bookmarkStart w:id="1122" w:name="_Toc403652001"/>
      <w:bookmarkStart w:id="1123" w:name="_Toc409092631"/>
      <w:bookmarkStart w:id="1124" w:name="_Toc409093555"/>
      <w:bookmarkStart w:id="1125" w:name="_Toc409094437"/>
      <w:bookmarkStart w:id="1126" w:name="_Toc409095319"/>
      <w:bookmarkStart w:id="1127" w:name="_Toc409096534"/>
      <w:bookmarkStart w:id="1128" w:name="_Toc409097200"/>
      <w:bookmarkStart w:id="1129" w:name="_Toc409700861"/>
      <w:bookmarkStart w:id="1130" w:name="_Toc409096535"/>
      <w:bookmarkStart w:id="1131" w:name="_Toc409702994"/>
      <w:bookmarkEnd w:id="1120"/>
      <w:bookmarkEnd w:id="1121"/>
      <w:bookmarkEnd w:id="1122"/>
      <w:bookmarkEnd w:id="1123"/>
      <w:bookmarkEnd w:id="1124"/>
      <w:bookmarkEnd w:id="1125"/>
      <w:bookmarkEnd w:id="1126"/>
      <w:bookmarkEnd w:id="1127"/>
      <w:bookmarkEnd w:id="1128"/>
      <w:bookmarkEnd w:id="1129"/>
      <w:r w:rsidRPr="00BD55CE">
        <w:t>Global Definitions</w:t>
      </w:r>
      <w:bookmarkStart w:id="1132" w:name="_Toc403652003"/>
      <w:bookmarkStart w:id="1133" w:name="_Toc409092633"/>
      <w:bookmarkStart w:id="1134" w:name="_Toc409093557"/>
      <w:bookmarkStart w:id="1135" w:name="_Toc409094439"/>
      <w:bookmarkStart w:id="1136" w:name="_Toc409095321"/>
      <w:bookmarkStart w:id="1137" w:name="_Toc409096536"/>
      <w:bookmarkStart w:id="1138" w:name="_Toc409097202"/>
      <w:bookmarkStart w:id="1139" w:name="_Toc409700863"/>
      <w:bookmarkStart w:id="1140" w:name="_Toc403652004"/>
      <w:bookmarkStart w:id="1141" w:name="_Toc409092634"/>
      <w:bookmarkStart w:id="1142" w:name="_Toc409093558"/>
      <w:bookmarkStart w:id="1143" w:name="_Toc409094440"/>
      <w:bookmarkStart w:id="1144" w:name="_Toc409095322"/>
      <w:bookmarkStart w:id="1145" w:name="_Toc409096537"/>
      <w:bookmarkStart w:id="1146" w:name="_Toc409097203"/>
      <w:bookmarkStart w:id="1147" w:name="_Toc409700864"/>
      <w:bookmarkStart w:id="1148" w:name="_Toc403652005"/>
      <w:bookmarkStart w:id="1149" w:name="_Toc409092635"/>
      <w:bookmarkStart w:id="1150" w:name="_Toc409093559"/>
      <w:bookmarkStart w:id="1151" w:name="_Toc409094441"/>
      <w:bookmarkStart w:id="1152" w:name="_Toc409095323"/>
      <w:bookmarkStart w:id="1153" w:name="_Toc409096538"/>
      <w:bookmarkStart w:id="1154" w:name="_Toc409097204"/>
      <w:bookmarkStart w:id="1155" w:name="_Toc409700865"/>
      <w:bookmarkStart w:id="1156" w:name="_Toc409096540"/>
      <w:bookmarkEnd w:id="1130"/>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31"/>
    </w:p>
    <w:p w14:paraId="0683DBA8" w14:textId="1B6768FE"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To avoid multiple definitions of the same name, all elements </w:t>
      </w:r>
      <w:r w:rsidR="00301C78">
        <w:rPr>
          <w:rFonts w:ascii="Book Antiqua" w:eastAsia="Times New Roman" w:hAnsi="Book Antiqua" w:cs="Times New Roman"/>
          <w:szCs w:val="20"/>
        </w:rPr>
        <w:t>[Rule 9-35]</w:t>
      </w:r>
      <w:r w:rsidRPr="00BD55CE">
        <w:rPr>
          <w:rFonts w:ascii="Book Antiqua" w:eastAsia="Times New Roman" w:hAnsi="Book Antiqua" w:cs="Times New Roman"/>
          <w:szCs w:val="20"/>
        </w:rPr>
        <w:t xml:space="preserve">, attributes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47</w:t>
      </w:r>
      <w:r w:rsidR="00301C78">
        <w:rPr>
          <w:rFonts w:ascii="Book Antiqua" w:eastAsia="Times New Roman" w:hAnsi="Book Antiqua" w:cs="Times New Roman"/>
          <w:szCs w:val="20"/>
        </w:rPr>
        <w:t>]</w:t>
      </w:r>
      <w:r w:rsidR="00387161">
        <w:rPr>
          <w:rFonts w:ascii="Book Antiqua" w:eastAsia="Times New Roman" w:hAnsi="Book Antiqua" w:cs="Times New Roman"/>
          <w:szCs w:val="20"/>
        </w:rPr>
        <w:t xml:space="preserve">, </w:t>
      </w:r>
      <w:r w:rsidRPr="00BD55CE">
        <w:rPr>
          <w:rFonts w:ascii="Book Antiqua" w:eastAsia="Times New Roman" w:hAnsi="Book Antiqua" w:cs="Times New Roman"/>
          <w:szCs w:val="20"/>
        </w:rPr>
        <w:t xml:space="preserve">and types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 xml:space="preserve">10, </w:t>
      </w:r>
      <w:r w:rsidR="00301C78">
        <w:rPr>
          <w:rFonts w:ascii="Book Antiqua" w:eastAsia="Times New Roman" w:hAnsi="Book Antiqua" w:cs="Times New Roman"/>
          <w:szCs w:val="20"/>
        </w:rPr>
        <w:t xml:space="preserve">Rule </w:t>
      </w:r>
      <w:r w:rsidRPr="00BD55CE">
        <w:rPr>
          <w:rFonts w:ascii="Book Antiqua" w:eastAsia="Times New Roman" w:hAnsi="Book Antiqua" w:cs="Times New Roman"/>
          <w:szCs w:val="20"/>
        </w:rPr>
        <w:t>9-24</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must be defined at the top level of the schema; that is, as direct children of the </w:t>
      </w:r>
      <w:r w:rsidRPr="000C3578">
        <w:rPr>
          <w:rFonts w:ascii="Courier New" w:eastAsia="Times New Roman" w:hAnsi="Courier New" w:cs="Courier New"/>
          <w:szCs w:val="20"/>
        </w:rPr>
        <w:t>&lt;</w:t>
      </w:r>
      <w:proofErr w:type="spellStart"/>
      <w:r w:rsidRPr="000C3578">
        <w:rPr>
          <w:rFonts w:ascii="Courier New" w:eastAsia="Times New Roman" w:hAnsi="Courier New" w:cs="Courier New"/>
          <w:szCs w:val="20"/>
        </w:rPr>
        <w:t>xs</w:t>
      </w:r>
      <w:proofErr w:type="gramStart"/>
      <w:r w:rsidRPr="000C3578">
        <w:rPr>
          <w:rFonts w:ascii="Courier New" w:eastAsia="Times New Roman" w:hAnsi="Courier New" w:cs="Courier New"/>
          <w:szCs w:val="20"/>
        </w:rPr>
        <w:t>:schema</w:t>
      </w:r>
      <w:proofErr w:type="spellEnd"/>
      <w:proofErr w:type="gramEnd"/>
      <w:r w:rsidRPr="000C3578">
        <w:rPr>
          <w:rFonts w:ascii="Courier New" w:eastAsia="Times New Roman" w:hAnsi="Courier New" w:cs="Courier New"/>
          <w:szCs w:val="20"/>
        </w:rPr>
        <w:t>&gt;</w:t>
      </w:r>
      <w:r w:rsidRPr="00BD55CE">
        <w:rPr>
          <w:rFonts w:ascii="Book Antiqua" w:eastAsia="Times New Roman" w:hAnsi="Book Antiqua" w:cs="Times New Roman"/>
          <w:szCs w:val="20"/>
        </w:rPr>
        <w:t xml:space="preserve"> element.  Elements will then be referenced using the </w:t>
      </w:r>
      <w:r w:rsidR="007F4482">
        <w:rPr>
          <w:rFonts w:ascii="Book Antiqua" w:eastAsia="Times New Roman" w:hAnsi="Book Antiqua" w:cs="Times New Roman"/>
          <w:szCs w:val="20"/>
        </w:rPr>
        <w:t>"</w:t>
      </w:r>
      <w:r w:rsidRPr="00BF63C2">
        <w:rPr>
          <w:rFonts w:ascii="Courier New" w:eastAsia="Times New Roman" w:hAnsi="Courier New" w:cs="Courier New"/>
          <w:sz w:val="20"/>
          <w:szCs w:val="20"/>
        </w:rPr>
        <w:t>ref</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attribute in complex element and type definitions.</w:t>
      </w:r>
    </w:p>
    <w:p w14:paraId="69339D0E" w14:textId="77777777" w:rsidR="00387161" w:rsidRDefault="00387161" w:rsidP="00BD55CE">
      <w:pPr>
        <w:spacing w:after="0" w:line="240" w:lineRule="auto"/>
        <w:rPr>
          <w:rFonts w:ascii="Book Antiqua" w:eastAsia="Times New Roman" w:hAnsi="Book Antiqua" w:cs="Times New Roman"/>
          <w:szCs w:val="20"/>
        </w:rPr>
      </w:pPr>
    </w:p>
    <w:p w14:paraId="0B8E7129"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Example:</w:t>
      </w:r>
    </w:p>
    <w:p w14:paraId="7297DD0D" w14:textId="6A680469"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:element</w:t>
      </w:r>
      <w:proofErr w:type="spellEnd"/>
      <w:proofErr w:type="gramEnd"/>
      <w:r w:rsidRPr="005D5C95">
        <w:rPr>
          <w:rFonts w:ascii="Courier New" w:eastAsia="Calibri" w:hAnsi="Courier New" w:cs="Courier New"/>
          <w:sz w:val="20"/>
          <w:highlight w:val="white"/>
        </w:rPr>
        <w:t xml:space="preserve"> </w:t>
      </w:r>
      <w:r w:rsidR="0085540F" w:rsidRPr="005D5C95">
        <w:rPr>
          <w:rFonts w:ascii="Courier New" w:eastAsia="Calibri" w:hAnsi="Courier New" w:cs="Courier New"/>
          <w:sz w:val="20"/>
          <w:highlight w:val="white"/>
        </w:rPr>
        <w:t xml:space="preserve"> </w:t>
      </w:r>
      <w:r w:rsidRPr="005D5C95">
        <w:rPr>
          <w:rFonts w:ascii="Courier New" w:eastAsia="Calibri" w:hAnsi="Courier New" w:cs="Courier New"/>
          <w:sz w:val="20"/>
          <w:highlight w:val="white"/>
        </w:rPr>
        <w:t>name=</w:t>
      </w:r>
      <w:r w:rsidR="007F4482"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EmailAddress</w:t>
      </w:r>
      <w:proofErr w:type="spellEnd"/>
      <w:r w:rsidR="007F4482" w:rsidRPr="005D5C95">
        <w:rPr>
          <w:rFonts w:ascii="Courier New" w:eastAsia="Calibri" w:hAnsi="Courier New" w:cs="Courier New"/>
          <w:sz w:val="20"/>
          <w:highlight w:val="white"/>
        </w:rPr>
        <w:t>"</w:t>
      </w:r>
      <w:r w:rsidRPr="005D5C95">
        <w:rPr>
          <w:rFonts w:ascii="Courier New" w:eastAsia="Calibri" w:hAnsi="Courier New" w:cs="Courier New"/>
          <w:sz w:val="20"/>
          <w:highlight w:val="white"/>
        </w:rPr>
        <w:t xml:space="preserve"> type=</w:t>
      </w:r>
      <w:r w:rsidR="007F4482"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core:EmailAddressType</w:t>
      </w:r>
      <w:proofErr w:type="spellEnd"/>
      <w:r w:rsidR="007F4482" w:rsidRPr="005D5C95">
        <w:rPr>
          <w:rFonts w:ascii="Courier New" w:eastAsia="Calibri" w:hAnsi="Courier New" w:cs="Courier New"/>
          <w:sz w:val="20"/>
          <w:highlight w:val="white"/>
        </w:rPr>
        <w:t>"</w:t>
      </w:r>
      <w:r w:rsidRPr="005D5C95">
        <w:rPr>
          <w:rFonts w:ascii="Courier New" w:eastAsia="Calibri" w:hAnsi="Courier New" w:cs="Courier New"/>
          <w:sz w:val="20"/>
          <w:highlight w:val="white"/>
        </w:rPr>
        <w:t>&gt;</w:t>
      </w:r>
    </w:p>
    <w:p w14:paraId="47082D8A"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ab/>
        <w:t>.…</w:t>
      </w:r>
    </w:p>
    <w:p w14:paraId="1FC7DDAD"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:element</w:t>
      </w:r>
      <w:proofErr w:type="spellEnd"/>
      <w:proofErr w:type="gramEnd"/>
      <w:r w:rsidRPr="005D5C95">
        <w:rPr>
          <w:rFonts w:ascii="Courier New" w:eastAsia="Calibri" w:hAnsi="Courier New" w:cs="Courier New"/>
          <w:sz w:val="20"/>
          <w:highlight w:val="white"/>
        </w:rPr>
        <w:t>&gt;</w:t>
      </w:r>
    </w:p>
    <w:p w14:paraId="519007D2" w14:textId="03F7B64D" w:rsidR="00BD55CE" w:rsidRPr="005D5C95" w:rsidRDefault="0085540F"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:attribute</w:t>
      </w:r>
      <w:proofErr w:type="spellEnd"/>
      <w:proofErr w:type="gramEnd"/>
      <w:r w:rsidRPr="005D5C95">
        <w:rPr>
          <w:rFonts w:ascii="Courier New" w:eastAsia="Calibri" w:hAnsi="Courier New" w:cs="Courier New"/>
          <w:sz w:val="20"/>
          <w:highlight w:val="white"/>
        </w:rPr>
        <w:t xml:space="preserve"> </w:t>
      </w:r>
    </w:p>
    <w:p w14:paraId="1D88D231" w14:textId="2D9FAF98"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:element</w:t>
      </w:r>
      <w:proofErr w:type="spellEnd"/>
      <w:proofErr w:type="gramEnd"/>
      <w:r w:rsidRPr="005D5C95">
        <w:rPr>
          <w:rFonts w:ascii="Courier New" w:eastAsia="Calibri" w:hAnsi="Courier New" w:cs="Courier New"/>
          <w:sz w:val="20"/>
          <w:highlight w:val="white"/>
        </w:rPr>
        <w:t xml:space="preserve"> name=</w:t>
      </w:r>
      <w:r w:rsidR="007F4482"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NoteMessage</w:t>
      </w:r>
      <w:proofErr w:type="spellEnd"/>
      <w:r w:rsidR="007F4482" w:rsidRPr="005D5C95">
        <w:rPr>
          <w:rFonts w:ascii="Courier New" w:eastAsia="Calibri" w:hAnsi="Courier New" w:cs="Courier New"/>
          <w:sz w:val="20"/>
          <w:highlight w:val="white"/>
        </w:rPr>
        <w:t>"</w:t>
      </w:r>
      <w:r w:rsidRPr="005D5C95">
        <w:rPr>
          <w:rFonts w:ascii="Courier New" w:eastAsia="Calibri" w:hAnsi="Courier New" w:cs="Courier New"/>
          <w:sz w:val="20"/>
          <w:highlight w:val="white"/>
        </w:rPr>
        <w:t xml:space="preserve"> type=</w:t>
      </w:r>
      <w:r w:rsidR="007F4482"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core:NoteMessageType</w:t>
      </w:r>
      <w:proofErr w:type="spellEnd"/>
      <w:r w:rsidR="007F4482" w:rsidRPr="005D5C95">
        <w:rPr>
          <w:rFonts w:ascii="Courier New" w:eastAsia="Calibri" w:hAnsi="Courier New" w:cs="Courier New"/>
          <w:sz w:val="20"/>
          <w:highlight w:val="white"/>
        </w:rPr>
        <w:t>"</w:t>
      </w:r>
      <w:r w:rsidRPr="005D5C95">
        <w:rPr>
          <w:rFonts w:ascii="Courier New" w:eastAsia="Calibri" w:hAnsi="Courier New" w:cs="Courier New"/>
          <w:sz w:val="20"/>
          <w:highlight w:val="white"/>
        </w:rPr>
        <w:t>&gt;</w:t>
      </w:r>
    </w:p>
    <w:p w14:paraId="24F45F8B"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ab/>
        <w:t>.…</w:t>
      </w:r>
    </w:p>
    <w:p w14:paraId="4E0224BF"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:element</w:t>
      </w:r>
      <w:proofErr w:type="spellEnd"/>
      <w:proofErr w:type="gramEnd"/>
      <w:r w:rsidRPr="005D5C95">
        <w:rPr>
          <w:rFonts w:ascii="Courier New" w:eastAsia="Calibri" w:hAnsi="Courier New" w:cs="Courier New"/>
          <w:sz w:val="20"/>
          <w:highlight w:val="white"/>
        </w:rPr>
        <w:t>&gt;</w:t>
      </w:r>
    </w:p>
    <w:p w14:paraId="434897A4"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p>
    <w:p w14:paraId="52EE49C4" w14:textId="7AB1104B"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:attribute</w:t>
      </w:r>
      <w:proofErr w:type="spellEnd"/>
      <w:proofErr w:type="gramEnd"/>
      <w:r w:rsidRPr="005D5C95">
        <w:rPr>
          <w:rFonts w:ascii="Courier New" w:eastAsia="Calibri" w:hAnsi="Courier New" w:cs="Courier New"/>
          <w:sz w:val="20"/>
          <w:highlight w:val="white"/>
        </w:rPr>
        <w:t xml:space="preserve"> name=</w:t>
      </w:r>
      <w:r w:rsidR="007F4482"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language</w:t>
      </w:r>
      <w:r w:rsidR="0085540F" w:rsidRPr="005D5C95">
        <w:rPr>
          <w:rFonts w:ascii="Courier New" w:eastAsia="Calibri" w:hAnsi="Courier New" w:cs="Courier New"/>
          <w:sz w:val="20"/>
          <w:highlight w:val="white"/>
        </w:rPr>
        <w:t>Code</w:t>
      </w:r>
      <w:proofErr w:type="spellEnd"/>
      <w:r w:rsidR="007F4482" w:rsidRPr="005D5C95">
        <w:rPr>
          <w:rFonts w:ascii="Courier New" w:eastAsia="Calibri" w:hAnsi="Courier New" w:cs="Courier New"/>
          <w:sz w:val="20"/>
          <w:highlight w:val="white"/>
        </w:rPr>
        <w:t>"</w:t>
      </w:r>
      <w:r w:rsidRPr="005D5C95">
        <w:rPr>
          <w:rFonts w:ascii="Courier New" w:eastAsia="Calibri" w:hAnsi="Courier New" w:cs="Courier New"/>
          <w:sz w:val="20"/>
          <w:highlight w:val="white"/>
        </w:rPr>
        <w:t xml:space="preserve"> type=</w:t>
      </w:r>
      <w:r w:rsidR="007F4482"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core:Language</w:t>
      </w:r>
      <w:r w:rsidR="002C5483" w:rsidRPr="005D5C95">
        <w:rPr>
          <w:rFonts w:ascii="Courier New" w:eastAsia="Calibri" w:hAnsi="Courier New" w:cs="Courier New"/>
          <w:sz w:val="20"/>
          <w:highlight w:val="white"/>
        </w:rPr>
        <w:t>Code</w:t>
      </w:r>
      <w:r w:rsidRPr="005D5C95">
        <w:rPr>
          <w:rFonts w:ascii="Courier New" w:eastAsia="Calibri" w:hAnsi="Courier New" w:cs="Courier New"/>
          <w:sz w:val="20"/>
          <w:highlight w:val="white"/>
        </w:rPr>
        <w:t>Type</w:t>
      </w:r>
      <w:proofErr w:type="spellEnd"/>
      <w:r w:rsidRPr="005D5C95">
        <w:rPr>
          <w:rFonts w:ascii="Courier New" w:eastAsia="Calibri" w:hAnsi="Courier New" w:cs="Courier New"/>
          <w:sz w:val="20"/>
          <w:highlight w:val="white"/>
        </w:rPr>
        <w:t>&gt;</w:t>
      </w:r>
    </w:p>
    <w:p w14:paraId="1A90C038"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ab/>
        <w:t>….</w:t>
      </w:r>
      <w:r w:rsidRPr="005D5C95">
        <w:rPr>
          <w:rFonts w:ascii="Courier New" w:eastAsia="Calibri" w:hAnsi="Courier New" w:cs="Courier New"/>
          <w:sz w:val="20"/>
          <w:highlight w:val="white"/>
        </w:rPr>
        <w:tab/>
      </w:r>
    </w:p>
    <w:p w14:paraId="3E2AD9EB"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:attribute</w:t>
      </w:r>
      <w:proofErr w:type="spellEnd"/>
      <w:proofErr w:type="gramEnd"/>
      <w:r w:rsidRPr="005D5C95">
        <w:rPr>
          <w:rFonts w:ascii="Courier New" w:eastAsia="Calibri" w:hAnsi="Courier New" w:cs="Courier New"/>
          <w:sz w:val="20"/>
          <w:highlight w:val="white"/>
        </w:rPr>
        <w:t>&gt;</w:t>
      </w:r>
    </w:p>
    <w:p w14:paraId="50754F1F" w14:textId="27686438" w:rsidR="0085540F" w:rsidRPr="005D5C95" w:rsidRDefault="0085540F"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&lt;</w:t>
      </w:r>
      <w:r w:rsidR="00844B20" w:rsidRPr="005D5C95">
        <w:rPr>
          <w:rFonts w:ascii="Courier New" w:eastAsia="Calibri" w:hAnsi="Courier New" w:cs="Courier New"/>
          <w:sz w:val="20"/>
          <w:highlight w:val="white"/>
        </w:rPr>
        <w:t>!--</w:t>
      </w:r>
      <w:r w:rsidRPr="005D5C95">
        <w:rPr>
          <w:rFonts w:ascii="Courier New" w:eastAsia="Calibri" w:hAnsi="Courier New" w:cs="Courier New"/>
          <w:sz w:val="20"/>
          <w:highlight w:val="white"/>
        </w:rPr>
        <w:t>The complex type below references the top level definitions above</w:t>
      </w:r>
      <w:r w:rsidR="00844B20" w:rsidRPr="005D5C95">
        <w:rPr>
          <w:rFonts w:ascii="Courier New" w:eastAsia="Calibri" w:hAnsi="Courier New" w:cs="Courier New"/>
          <w:sz w:val="20"/>
          <w:highlight w:val="white"/>
        </w:rPr>
        <w:t>--&gt;</w:t>
      </w:r>
    </w:p>
    <w:p w14:paraId="0CF6E158" w14:textId="10E03DF6"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:complexType</w:t>
      </w:r>
      <w:proofErr w:type="spellEnd"/>
      <w:proofErr w:type="gramEnd"/>
      <w:r w:rsidRPr="000C3578">
        <w:rPr>
          <w:rFonts w:ascii="Courier New" w:eastAsia="Calibri" w:hAnsi="Courier New" w:cs="Courier New"/>
          <w:sz w:val="20"/>
          <w:highlight w:val="white"/>
        </w:rPr>
        <w:t xml:space="preserve"> name=</w:t>
      </w:r>
      <w:r w:rsidR="007F4482" w:rsidRPr="000C3578">
        <w:rPr>
          <w:rFonts w:ascii="Courier New" w:eastAsia="Calibri" w:hAnsi="Courier New" w:cs="Courier New"/>
          <w:sz w:val="20"/>
          <w:highlight w:val="white"/>
        </w:rPr>
        <w:t>"</w:t>
      </w:r>
      <w:r w:rsidR="001408D1" w:rsidRPr="000C3578">
        <w:rPr>
          <w:rFonts w:ascii="Courier New" w:eastAsia="Calibri" w:hAnsi="Courier New" w:cs="Courier New"/>
          <w:sz w:val="20"/>
          <w:highlight w:val="white"/>
        </w:rPr>
        <w:t>Email</w:t>
      </w:r>
      <w:r w:rsidRPr="000C3578">
        <w:rPr>
          <w:rFonts w:ascii="Courier New" w:eastAsia="Calibri" w:hAnsi="Courier New" w:cs="Courier New"/>
          <w:sz w:val="20"/>
          <w:highlight w:val="white"/>
        </w:rPr>
        <w:t>&gt;</w:t>
      </w:r>
    </w:p>
    <w:p w14:paraId="762F9FB1"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t>&lt;</w:t>
      </w:r>
      <w:proofErr w:type="spellStart"/>
      <w:proofErr w:type="gramStart"/>
      <w:r w:rsidRPr="000C3578">
        <w:rPr>
          <w:rFonts w:ascii="Courier New" w:eastAsia="Calibri" w:hAnsi="Courier New" w:cs="Courier New"/>
          <w:sz w:val="20"/>
          <w:highlight w:val="white"/>
        </w:rPr>
        <w:t>xs:</w:t>
      </w:r>
      <w:proofErr w:type="gramEnd"/>
      <w:r w:rsidRPr="000C3578">
        <w:rPr>
          <w:rFonts w:ascii="Courier New" w:eastAsia="Calibri" w:hAnsi="Courier New" w:cs="Courier New"/>
          <w:sz w:val="20"/>
          <w:highlight w:val="white"/>
        </w:rPr>
        <w:t>ComplexContent</w:t>
      </w:r>
      <w:proofErr w:type="spellEnd"/>
      <w:r w:rsidRPr="000C3578">
        <w:rPr>
          <w:rFonts w:ascii="Courier New" w:eastAsia="Calibri" w:hAnsi="Courier New" w:cs="Courier New"/>
          <w:sz w:val="20"/>
          <w:highlight w:val="white"/>
        </w:rPr>
        <w:t>&gt;</w:t>
      </w:r>
    </w:p>
    <w:p w14:paraId="1C0E4862"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w:t>
      </w:r>
    </w:p>
    <w:p w14:paraId="6AFB8D79"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proofErr w:type="gramStart"/>
      <w:r w:rsidRPr="000C3578">
        <w:rPr>
          <w:rFonts w:ascii="Courier New" w:eastAsia="Calibri" w:hAnsi="Courier New" w:cs="Courier New"/>
          <w:sz w:val="20"/>
          <w:highlight w:val="white"/>
        </w:rPr>
        <w:t>xs:</w:t>
      </w:r>
      <w:proofErr w:type="gramEnd"/>
      <w:r w:rsidRPr="000C3578">
        <w:rPr>
          <w:rFonts w:ascii="Courier New" w:eastAsia="Calibri" w:hAnsi="Courier New" w:cs="Courier New"/>
          <w:sz w:val="20"/>
          <w:highlight w:val="white"/>
        </w:rPr>
        <w:t>sequence</w:t>
      </w:r>
      <w:proofErr w:type="spellEnd"/>
      <w:r w:rsidRPr="000C3578">
        <w:rPr>
          <w:rFonts w:ascii="Courier New" w:eastAsia="Calibri" w:hAnsi="Courier New" w:cs="Courier New"/>
          <w:sz w:val="20"/>
          <w:highlight w:val="white"/>
        </w:rPr>
        <w:t>&gt;</w:t>
      </w:r>
    </w:p>
    <w:p w14:paraId="7BBBC013" w14:textId="4D7F53A1" w:rsidR="00BD55CE" w:rsidRPr="000C3578" w:rsidRDefault="00BD55CE" w:rsidP="005D5C95">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:element</w:t>
      </w:r>
      <w:proofErr w:type="spellEnd"/>
      <w:proofErr w:type="gramEnd"/>
      <w:r w:rsidRPr="000C3578">
        <w:rPr>
          <w:rFonts w:ascii="Courier New" w:eastAsia="Calibri" w:hAnsi="Courier New" w:cs="Courier New"/>
          <w:sz w:val="20"/>
          <w:highlight w:val="white"/>
        </w:rPr>
        <w:t xml:space="preserve"> ref=</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core:EmailAddress</w:t>
      </w:r>
      <w:proofErr w:type="spellEnd"/>
      <w:r w:rsidR="007F4482" w:rsidRPr="000C3578">
        <w:rPr>
          <w:rFonts w:ascii="Courier New" w:eastAsia="Calibri" w:hAnsi="Courier New" w:cs="Courier New"/>
          <w:sz w:val="20"/>
          <w:highlight w:val="white"/>
        </w:rPr>
        <w:t>"</w:t>
      </w:r>
      <w:r w:rsidRPr="005D5C95">
        <w:rPr>
          <w:rFonts w:ascii="Courier New" w:eastAsia="Calibri" w:hAnsi="Courier New" w:cs="Courier New"/>
          <w:sz w:val="20"/>
          <w:highlight w:val="white"/>
        </w:rPr>
        <w:t xml:space="preserve"> </w:t>
      </w:r>
      <w:proofErr w:type="spellStart"/>
      <w:r w:rsidRPr="000C3578">
        <w:rPr>
          <w:rFonts w:ascii="Courier New" w:eastAsia="Calibri" w:hAnsi="Courier New" w:cs="Courier New"/>
          <w:sz w:val="20"/>
          <w:highlight w:val="white"/>
        </w:rPr>
        <w:t>minOccurs</w:t>
      </w:r>
      <w:proofErr w:type="spellEnd"/>
      <w:r w:rsidRPr="000C3578">
        <w:rPr>
          <w:rFonts w:ascii="Courier New" w:eastAsia="Calibri" w:hAnsi="Courier New" w:cs="Courier New"/>
          <w:sz w:val="20"/>
          <w:highlight w:val="white"/>
        </w:rPr>
        <w:t>=</w:t>
      </w:r>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0</w:t>
      </w:r>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maxOccurs=</w:t>
      </w:r>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unbounded</w:t>
      </w:r>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 xml:space="preserve"> /&gt;</w:t>
      </w:r>
    </w:p>
    <w:p w14:paraId="6CC4997A" w14:textId="1F581B2E"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:element</w:t>
      </w:r>
      <w:proofErr w:type="spellEnd"/>
      <w:proofErr w:type="gramEnd"/>
      <w:r w:rsidRPr="000C3578">
        <w:rPr>
          <w:rFonts w:ascii="Courier New" w:eastAsia="Calibri" w:hAnsi="Courier New" w:cs="Courier New"/>
          <w:sz w:val="20"/>
          <w:highlight w:val="white"/>
        </w:rPr>
        <w:t xml:space="preserve"> ref=</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core:NoteMessage</w:t>
      </w:r>
      <w:proofErr w:type="spellEnd"/>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/&gt;</w:t>
      </w:r>
    </w:p>
    <w:p w14:paraId="4D40D1D5"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r>
      <w:r w:rsidRPr="005D5C95">
        <w:rPr>
          <w:rFonts w:ascii="Courier New" w:eastAsia="Calibri" w:hAnsi="Courier New" w:cs="Courier New"/>
          <w:sz w:val="20"/>
          <w:highlight w:val="white"/>
        </w:rPr>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:sequence</w:t>
      </w:r>
      <w:proofErr w:type="spellEnd"/>
      <w:proofErr w:type="gramEnd"/>
      <w:r w:rsidRPr="005D5C95">
        <w:rPr>
          <w:rFonts w:ascii="Courier New" w:eastAsia="Calibri" w:hAnsi="Courier New" w:cs="Courier New"/>
          <w:sz w:val="20"/>
          <w:highlight w:val="white"/>
        </w:rPr>
        <w:t>&gt;</w:t>
      </w:r>
    </w:p>
    <w:p w14:paraId="1B455DB1" w14:textId="12665A0D" w:rsidR="0085540F" w:rsidRPr="005D5C95" w:rsidRDefault="0085540F"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ab/>
      </w:r>
      <w:r w:rsidRPr="005D5C95">
        <w:rPr>
          <w:rFonts w:ascii="Courier New" w:eastAsia="Calibri" w:hAnsi="Courier New" w:cs="Courier New"/>
          <w:sz w:val="20"/>
          <w:highlight w:val="white"/>
        </w:rPr>
        <w:tab/>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:at</w:t>
      </w:r>
      <w:r w:rsidR="00C33771">
        <w:rPr>
          <w:rFonts w:ascii="Courier New" w:eastAsia="Calibri" w:hAnsi="Courier New" w:cs="Courier New"/>
          <w:sz w:val="20"/>
          <w:highlight w:val="white"/>
        </w:rPr>
        <w:t>tribute</w:t>
      </w:r>
      <w:proofErr w:type="spellEnd"/>
      <w:proofErr w:type="gramEnd"/>
      <w:r w:rsidR="002C5483" w:rsidRPr="005D5C95">
        <w:rPr>
          <w:rFonts w:ascii="Courier New" w:eastAsia="Calibri" w:hAnsi="Courier New" w:cs="Courier New"/>
          <w:sz w:val="20"/>
          <w:highlight w:val="white"/>
        </w:rPr>
        <w:t xml:space="preserve"> ref=</w:t>
      </w:r>
      <w:r w:rsidRPr="005D5C95">
        <w:rPr>
          <w:rFonts w:ascii="Courier New" w:eastAsia="Calibri" w:hAnsi="Courier New" w:cs="Courier New"/>
          <w:sz w:val="20"/>
          <w:highlight w:val="white"/>
        </w:rPr>
        <w:t>"</w:t>
      </w:r>
      <w:proofErr w:type="spellStart"/>
      <w:r w:rsidRPr="005D5C95">
        <w:rPr>
          <w:rFonts w:ascii="Courier New" w:eastAsia="Calibri" w:hAnsi="Courier New" w:cs="Courier New"/>
          <w:sz w:val="20"/>
          <w:highlight w:val="white"/>
        </w:rPr>
        <w:t>core:languageCode</w:t>
      </w:r>
      <w:proofErr w:type="spellEnd"/>
      <w:r w:rsidRPr="005D5C95">
        <w:rPr>
          <w:rFonts w:ascii="Courier New" w:eastAsia="Calibri" w:hAnsi="Courier New" w:cs="Courier New"/>
          <w:sz w:val="20"/>
          <w:highlight w:val="white"/>
        </w:rPr>
        <w:t>"/&gt;</w:t>
      </w:r>
    </w:p>
    <w:p w14:paraId="4ABEC39A"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ab/>
        <w:t>&lt;/</w:t>
      </w:r>
      <w:proofErr w:type="spellStart"/>
      <w:r w:rsidRPr="005D5C95">
        <w:rPr>
          <w:rFonts w:ascii="Courier New" w:eastAsia="Calibri" w:hAnsi="Courier New" w:cs="Courier New"/>
          <w:sz w:val="20"/>
          <w:highlight w:val="white"/>
        </w:rPr>
        <w:t>xs</w:t>
      </w:r>
      <w:proofErr w:type="gramStart"/>
      <w:r w:rsidRPr="005D5C95">
        <w:rPr>
          <w:rFonts w:ascii="Courier New" w:eastAsia="Calibri" w:hAnsi="Courier New" w:cs="Courier New"/>
          <w:sz w:val="20"/>
          <w:highlight w:val="white"/>
        </w:rPr>
        <w:t>:ComplexContent</w:t>
      </w:r>
      <w:proofErr w:type="spellEnd"/>
      <w:proofErr w:type="gramEnd"/>
      <w:r w:rsidRPr="005D5C95">
        <w:rPr>
          <w:rFonts w:ascii="Courier New" w:eastAsia="Calibri" w:hAnsi="Courier New" w:cs="Courier New"/>
          <w:sz w:val="20"/>
          <w:highlight w:val="white"/>
        </w:rPr>
        <w:t xml:space="preserve">&gt;             </w:t>
      </w:r>
    </w:p>
    <w:p w14:paraId="1362C204"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5D5C95">
        <w:rPr>
          <w:rFonts w:ascii="Courier New" w:eastAsia="Calibri" w:hAnsi="Courier New" w:cs="Courier New"/>
          <w:sz w:val="20"/>
          <w:highlight w:val="white"/>
        </w:rPr>
        <w:tab/>
        <w:t xml:space="preserve"> </w:t>
      </w:r>
      <w:r w:rsidRPr="000C3578">
        <w:rPr>
          <w:rFonts w:ascii="Courier New" w:eastAsia="Calibri" w:hAnsi="Courier New" w:cs="Courier New"/>
          <w:sz w:val="20"/>
          <w:highlight w:val="white"/>
        </w:rPr>
        <w:t>. . .</w:t>
      </w:r>
    </w:p>
    <w:p w14:paraId="4EB9C97A" w14:textId="77777777" w:rsidR="00BD55CE" w:rsidRPr="005D5C9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:complexType</w:t>
      </w:r>
      <w:proofErr w:type="spellEnd"/>
      <w:proofErr w:type="gramEnd"/>
      <w:r w:rsidRPr="000C3578">
        <w:rPr>
          <w:rFonts w:ascii="Courier New" w:eastAsia="Calibri" w:hAnsi="Courier New" w:cs="Courier New"/>
          <w:sz w:val="20"/>
          <w:highlight w:val="white"/>
        </w:rPr>
        <w:t>&gt;</w:t>
      </w:r>
    </w:p>
    <w:p w14:paraId="487325BC" w14:textId="77777777" w:rsidR="00BD55CE" w:rsidRPr="00BD55CE" w:rsidRDefault="00BD55CE" w:rsidP="00595634">
      <w:pPr>
        <w:pStyle w:val="Heading2"/>
      </w:pPr>
      <w:bookmarkStart w:id="1157" w:name="_Toc409096541"/>
      <w:bookmarkStart w:id="1158" w:name="_Toc409702995"/>
      <w:r w:rsidRPr="00BD55CE">
        <w:t>Data Definition</w:t>
      </w:r>
      <w:bookmarkStart w:id="1159" w:name="_Toc403652011"/>
      <w:bookmarkStart w:id="1160" w:name="_Toc409092641"/>
      <w:bookmarkStart w:id="1161" w:name="_Toc409093565"/>
      <w:bookmarkStart w:id="1162" w:name="_Toc409094447"/>
      <w:bookmarkStart w:id="1163" w:name="_Toc409095329"/>
      <w:bookmarkStart w:id="1164" w:name="_Toc409096544"/>
      <w:bookmarkStart w:id="1165" w:name="_Toc409097210"/>
      <w:bookmarkStart w:id="1166" w:name="_Toc409700871"/>
      <w:bookmarkStart w:id="1167" w:name="_Toc409096547"/>
      <w:bookmarkEnd w:id="1157"/>
      <w:bookmarkEnd w:id="1159"/>
      <w:bookmarkEnd w:id="1160"/>
      <w:bookmarkEnd w:id="1161"/>
      <w:bookmarkEnd w:id="1162"/>
      <w:bookmarkEnd w:id="1163"/>
      <w:bookmarkEnd w:id="1164"/>
      <w:bookmarkEnd w:id="1165"/>
      <w:bookmarkEnd w:id="1166"/>
      <w:bookmarkEnd w:id="1167"/>
      <w:bookmarkEnd w:id="1158"/>
    </w:p>
    <w:p w14:paraId="047B8407" w14:textId="50892C93" w:rsid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To simplify automatic generation of documentation and to facilitate the human understanding, a textual definitions needs to be provided  for the declarations of elements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36</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types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 xml:space="preserve">12,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25</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enumeration values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23</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and  attributes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48</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using the </w:t>
      </w:r>
      <w:r w:rsidRPr="000C3578">
        <w:rPr>
          <w:rFonts w:ascii="Courier New" w:eastAsia="Times New Roman" w:hAnsi="Courier New" w:cs="Courier New"/>
          <w:sz w:val="20"/>
          <w:szCs w:val="20"/>
        </w:rPr>
        <w:t>&lt;</w:t>
      </w:r>
      <w:proofErr w:type="spellStart"/>
      <w:r w:rsidRPr="000C3578">
        <w:rPr>
          <w:rFonts w:ascii="Courier New" w:eastAsia="Times New Roman" w:hAnsi="Courier New" w:cs="Courier New"/>
          <w:sz w:val="20"/>
          <w:szCs w:val="20"/>
        </w:rPr>
        <w:t>xsd:annotation</w:t>
      </w:r>
      <w:proofErr w:type="spellEnd"/>
      <w:r w:rsidRPr="000C3578">
        <w:rPr>
          <w:rFonts w:ascii="Courier New" w:eastAsia="Times New Roman" w:hAnsi="Courier New" w:cs="Courier New"/>
          <w:sz w:val="20"/>
          <w:szCs w:val="20"/>
        </w:rPr>
        <w:t>&gt;</w:t>
      </w:r>
      <w:r w:rsidRPr="000C3578">
        <w:rPr>
          <w:rFonts w:ascii="Book Antiqua" w:eastAsia="Times New Roman" w:hAnsi="Book Antiqua" w:cs="Times New Roman"/>
          <w:sz w:val="20"/>
          <w:szCs w:val="20"/>
        </w:rPr>
        <w:t xml:space="preserve"> </w:t>
      </w:r>
      <w:r w:rsidRPr="00BD55CE">
        <w:rPr>
          <w:rFonts w:ascii="Book Antiqua" w:eastAsia="Times New Roman" w:hAnsi="Book Antiqua" w:cs="Times New Roman"/>
          <w:szCs w:val="20"/>
        </w:rPr>
        <w:t xml:space="preserve">and </w:t>
      </w:r>
      <w:r w:rsidRPr="000C3578">
        <w:rPr>
          <w:rFonts w:ascii="Courier New" w:eastAsia="Times New Roman" w:hAnsi="Courier New" w:cs="Courier New"/>
          <w:sz w:val="20"/>
          <w:szCs w:val="20"/>
        </w:rPr>
        <w:t>&lt;</w:t>
      </w:r>
      <w:proofErr w:type="spellStart"/>
      <w:r w:rsidRPr="000C3578">
        <w:rPr>
          <w:rFonts w:ascii="Courier New" w:eastAsia="Times New Roman" w:hAnsi="Courier New" w:cs="Courier New"/>
          <w:sz w:val="20"/>
          <w:szCs w:val="20"/>
        </w:rPr>
        <w:t>xsd:documentation</w:t>
      </w:r>
      <w:proofErr w:type="spellEnd"/>
      <w:r w:rsidRPr="000C3578">
        <w:rPr>
          <w:rFonts w:ascii="Courier New" w:eastAsia="Times New Roman" w:hAnsi="Courier New" w:cs="Courier New"/>
          <w:sz w:val="20"/>
          <w:szCs w:val="20"/>
        </w:rPr>
        <w:t>&gt;</w:t>
      </w:r>
      <w:r w:rsidRPr="000C3578">
        <w:rPr>
          <w:rFonts w:ascii="Book Antiqua" w:eastAsia="Times New Roman" w:hAnsi="Book Antiqua" w:cs="Times New Roman"/>
          <w:sz w:val="20"/>
          <w:szCs w:val="20"/>
        </w:rPr>
        <w:t xml:space="preserve"> </w:t>
      </w:r>
      <w:r w:rsidRPr="00BD55CE">
        <w:rPr>
          <w:rFonts w:ascii="Book Antiqua" w:eastAsia="Times New Roman" w:hAnsi="Book Antiqua" w:cs="Times New Roman"/>
          <w:szCs w:val="20"/>
        </w:rPr>
        <w:t xml:space="preserve"> constructs. </w:t>
      </w:r>
    </w:p>
    <w:p w14:paraId="6AD981EC" w14:textId="7B156AE2" w:rsidR="00844B20" w:rsidRDefault="00844B20" w:rsidP="00BD55CE">
      <w:pPr>
        <w:spacing w:after="0" w:line="240" w:lineRule="auto"/>
        <w:rPr>
          <w:rFonts w:ascii="Book Antiqua" w:eastAsia="Times New Roman" w:hAnsi="Book Antiqua" w:cs="Times New Roman"/>
          <w:szCs w:val="20"/>
        </w:rPr>
      </w:pPr>
    </w:p>
    <w:p w14:paraId="4BB1B263" w14:textId="106FF647" w:rsidR="00844B20" w:rsidRDefault="00844B20" w:rsidP="00BD55CE">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The following table identifies the opening phrases used to introduce a data definition</w:t>
      </w:r>
      <w:r w:rsidR="006562C0">
        <w:rPr>
          <w:rFonts w:ascii="Book Antiqua" w:eastAsia="Times New Roman" w:hAnsi="Book Antiqua" w:cs="Times New Roman"/>
          <w:szCs w:val="20"/>
        </w:rPr>
        <w:t xml:space="preserve"> [Rule 11-31, 11-32,</w:t>
      </w:r>
      <w:r w:rsidR="00C1092F">
        <w:rPr>
          <w:rFonts w:ascii="Book Antiqua" w:eastAsia="Times New Roman" w:hAnsi="Book Antiqua" w:cs="Times New Roman"/>
          <w:szCs w:val="20"/>
        </w:rPr>
        <w:t xml:space="preserve"> </w:t>
      </w:r>
      <w:r w:rsidR="006562C0">
        <w:rPr>
          <w:rFonts w:ascii="Book Antiqua" w:eastAsia="Times New Roman" w:hAnsi="Book Antiqua" w:cs="Times New Roman"/>
          <w:szCs w:val="20"/>
        </w:rPr>
        <w:t>11-33]</w:t>
      </w:r>
      <w:r>
        <w:rPr>
          <w:rFonts w:ascii="Book Antiqua" w:eastAsia="Times New Roman" w:hAnsi="Book Antiqua" w:cs="Times New Roman"/>
          <w:szCs w:val="20"/>
        </w:rPr>
        <w:t>:</w:t>
      </w:r>
    </w:p>
    <w:p w14:paraId="75CAFF22" w14:textId="29A94900" w:rsidR="002C5483" w:rsidRDefault="002C5483"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790"/>
        <w:gridCol w:w="4680"/>
      </w:tblGrid>
      <w:tr w:rsidR="000C3578" w:rsidRPr="000C3578" w14:paraId="01D6181A" w14:textId="77777777" w:rsidTr="000C3578">
        <w:trPr>
          <w:tblHeader/>
        </w:trPr>
        <w:tc>
          <w:tcPr>
            <w:tcW w:w="1905" w:type="dxa"/>
            <w:tcBorders>
              <w:top w:val="single" w:sz="6" w:space="0" w:color="000000"/>
              <w:left w:val="single" w:sz="6" w:space="0" w:color="000000"/>
              <w:bottom w:val="single" w:sz="6" w:space="0" w:color="000000"/>
              <w:right w:val="single" w:sz="6" w:space="0" w:color="000000"/>
            </w:tcBorders>
            <w:shd w:val="clear" w:color="auto" w:fill="EEEEEE"/>
          </w:tcPr>
          <w:p w14:paraId="0B6BC663" w14:textId="1500B005" w:rsidR="000C3578" w:rsidRPr="000C3578" w:rsidRDefault="000C3578" w:rsidP="000C3578">
            <w:pPr>
              <w:spacing w:after="0" w:line="240" w:lineRule="auto"/>
              <w:jc w:val="center"/>
              <w:rPr>
                <w:rFonts w:ascii="Book Antiqua" w:eastAsia="Times New Roman" w:hAnsi="Book Antiqua" w:cs="Times New Roman"/>
                <w:b/>
                <w:bCs/>
                <w:color w:val="000000"/>
              </w:rPr>
            </w:pPr>
            <w:r w:rsidRPr="002C5483">
              <w:rPr>
                <w:rFonts w:ascii="Book Antiqua" w:eastAsia="Times New Roman" w:hAnsi="Book Antiqua" w:cs="Times New Roman"/>
                <w:b/>
                <w:szCs w:val="20"/>
              </w:rPr>
              <w:t>Component Type</w:t>
            </w:r>
          </w:p>
        </w:tc>
        <w:tc>
          <w:tcPr>
            <w:tcW w:w="2790" w:type="dxa"/>
            <w:tcBorders>
              <w:top w:val="single" w:sz="6" w:space="0" w:color="000000"/>
              <w:left w:val="single" w:sz="6" w:space="0" w:color="000000"/>
              <w:bottom w:val="single" w:sz="6" w:space="0" w:color="000000"/>
              <w:right w:val="single" w:sz="6" w:space="0" w:color="000000"/>
            </w:tcBorders>
            <w:shd w:val="clear" w:color="auto" w:fill="EEEEEE"/>
          </w:tcPr>
          <w:p w14:paraId="40A675A5" w14:textId="6A58829D" w:rsidR="000C3578" w:rsidRPr="000C3578" w:rsidRDefault="000C3578" w:rsidP="000C3578">
            <w:pPr>
              <w:spacing w:after="0" w:line="240" w:lineRule="auto"/>
              <w:jc w:val="center"/>
              <w:rPr>
                <w:rFonts w:ascii="Book Antiqua" w:eastAsia="Times New Roman" w:hAnsi="Book Antiqua" w:cs="Times New Roman"/>
                <w:b/>
                <w:bCs/>
                <w:color w:val="000000"/>
              </w:rPr>
            </w:pPr>
            <w:r w:rsidRPr="002C5483">
              <w:rPr>
                <w:rFonts w:ascii="Book Antiqua" w:eastAsia="Times New Roman" w:hAnsi="Book Antiqua" w:cs="Times New Roman"/>
                <w:b/>
                <w:szCs w:val="20"/>
              </w:rPr>
              <w:t>Starts with</w:t>
            </w:r>
          </w:p>
        </w:tc>
        <w:tc>
          <w:tcPr>
            <w:tcW w:w="4680" w:type="dxa"/>
            <w:tcBorders>
              <w:top w:val="single" w:sz="6" w:space="0" w:color="000000"/>
              <w:left w:val="single" w:sz="6" w:space="0" w:color="000000"/>
              <w:bottom w:val="single" w:sz="6" w:space="0" w:color="000000"/>
              <w:right w:val="single" w:sz="6" w:space="0" w:color="000000"/>
            </w:tcBorders>
            <w:shd w:val="clear" w:color="auto" w:fill="EEEEEE"/>
          </w:tcPr>
          <w:p w14:paraId="4CFBFED3" w14:textId="6097A25E" w:rsidR="000C3578" w:rsidRPr="000C3578" w:rsidRDefault="000C3578" w:rsidP="000C3578">
            <w:pPr>
              <w:spacing w:after="0" w:line="240" w:lineRule="auto"/>
              <w:jc w:val="center"/>
              <w:rPr>
                <w:rFonts w:ascii="Book Antiqua" w:eastAsia="Times New Roman" w:hAnsi="Book Antiqua" w:cs="Times New Roman"/>
                <w:b/>
                <w:bCs/>
                <w:color w:val="000000"/>
              </w:rPr>
            </w:pPr>
            <w:r w:rsidRPr="002C5483">
              <w:rPr>
                <w:rFonts w:ascii="Book Antiqua" w:eastAsia="Times New Roman" w:hAnsi="Book Antiqua" w:cs="Times New Roman"/>
                <w:b/>
                <w:szCs w:val="20"/>
              </w:rPr>
              <w:t>Example</w:t>
            </w:r>
          </w:p>
        </w:tc>
      </w:tr>
      <w:tr w:rsidR="000C3578" w:rsidRPr="00B309FD" w14:paraId="5E16615C" w14:textId="77777777" w:rsidTr="000C3578">
        <w:tc>
          <w:tcPr>
            <w:tcW w:w="1905" w:type="dxa"/>
            <w:tcBorders>
              <w:top w:val="single" w:sz="6" w:space="0" w:color="000000"/>
              <w:left w:val="single" w:sz="6" w:space="0" w:color="000000"/>
              <w:bottom w:val="single" w:sz="6" w:space="0" w:color="000000"/>
              <w:right w:val="single" w:sz="6" w:space="0" w:color="000000"/>
            </w:tcBorders>
          </w:tcPr>
          <w:p w14:paraId="0D673EDE" w14:textId="4A376065" w:rsidR="000C3578" w:rsidRPr="00B309FD" w:rsidRDefault="000C3578" w:rsidP="000C3578">
            <w:pPr>
              <w:spacing w:after="0" w:line="240" w:lineRule="auto"/>
              <w:rPr>
                <w:rFonts w:ascii="Book Antiqua" w:eastAsia="Times New Roman" w:hAnsi="Book Antiqua" w:cs="Times New Roman"/>
                <w:color w:val="000000"/>
              </w:rPr>
            </w:pPr>
            <w:r>
              <w:rPr>
                <w:rFonts w:ascii="Book Antiqua" w:eastAsia="Times New Roman" w:hAnsi="Book Antiqua" w:cs="Times New Roman"/>
                <w:szCs w:val="20"/>
              </w:rPr>
              <w:t>Simple Element</w:t>
            </w:r>
          </w:p>
        </w:tc>
        <w:tc>
          <w:tcPr>
            <w:tcW w:w="2790" w:type="dxa"/>
            <w:tcBorders>
              <w:top w:val="single" w:sz="6" w:space="0" w:color="000000"/>
              <w:left w:val="single" w:sz="6" w:space="0" w:color="000000"/>
              <w:bottom w:val="single" w:sz="6" w:space="0" w:color="000000"/>
              <w:right w:val="single" w:sz="6" w:space="0" w:color="000000"/>
            </w:tcBorders>
          </w:tcPr>
          <w:p w14:paraId="4CE37E93" w14:textId="4979F029" w:rsidR="000C3578" w:rsidRPr="00B309FD" w:rsidRDefault="000C3578" w:rsidP="000C3578">
            <w:pPr>
              <w:spacing w:after="0" w:line="240" w:lineRule="auto"/>
              <w:rPr>
                <w:rFonts w:ascii="Book Antiqua" w:eastAsia="Times New Roman" w:hAnsi="Book Antiqua" w:cs="Times New Roman"/>
                <w:color w:val="000000"/>
              </w:rPr>
            </w:pPr>
            <w:r>
              <w:rPr>
                <w:rFonts w:ascii="Book Antiqua" w:eastAsia="Times New Roman" w:hAnsi="Book Antiqua" w:cs="Times New Roman"/>
                <w:szCs w:val="20"/>
              </w:rPr>
              <w:t xml:space="preserve">A &lt;optional adjective&gt;&lt;representation term or synonym&gt; </w:t>
            </w:r>
          </w:p>
        </w:tc>
        <w:tc>
          <w:tcPr>
            <w:tcW w:w="4680" w:type="dxa"/>
            <w:tcBorders>
              <w:top w:val="single" w:sz="6" w:space="0" w:color="000000"/>
              <w:left w:val="single" w:sz="6" w:space="0" w:color="000000"/>
              <w:bottom w:val="single" w:sz="6" w:space="0" w:color="000000"/>
              <w:right w:val="single" w:sz="6" w:space="0" w:color="000000"/>
            </w:tcBorders>
          </w:tcPr>
          <w:p w14:paraId="65FF3D31" w14:textId="77777777" w:rsidR="000C3578" w:rsidRDefault="000C3578" w:rsidP="000C3578">
            <w:pPr>
              <w:rPr>
                <w:rFonts w:ascii="Book Antiqua" w:eastAsia="Times New Roman" w:hAnsi="Book Antiqua" w:cs="Times New Roman"/>
                <w:szCs w:val="20"/>
              </w:rPr>
            </w:pPr>
            <w:proofErr w:type="spellStart"/>
            <w:r>
              <w:rPr>
                <w:rFonts w:ascii="Book Antiqua" w:eastAsia="Times New Roman" w:hAnsi="Book Antiqua" w:cs="Times New Roman"/>
                <w:szCs w:val="20"/>
              </w:rPr>
              <w:t>BirthDate</w:t>
            </w:r>
            <w:proofErr w:type="spellEnd"/>
            <w:r>
              <w:rPr>
                <w:rFonts w:ascii="Book Antiqua" w:eastAsia="Times New Roman" w:hAnsi="Book Antiqua" w:cs="Times New Roman"/>
                <w:szCs w:val="20"/>
              </w:rPr>
              <w:t>: A date on which the person was born</w:t>
            </w:r>
          </w:p>
          <w:p w14:paraId="0BDB7B03" w14:textId="77777777" w:rsidR="000C3578" w:rsidRDefault="000C3578" w:rsidP="000C3578">
            <w:pPr>
              <w:rPr>
                <w:rFonts w:ascii="Book Antiqua" w:eastAsia="Times New Roman" w:hAnsi="Book Antiqua" w:cs="Times New Roman"/>
                <w:szCs w:val="20"/>
              </w:rPr>
            </w:pPr>
            <w:proofErr w:type="spellStart"/>
            <w:r>
              <w:rPr>
                <w:rFonts w:ascii="Book Antiqua" w:eastAsia="Times New Roman" w:hAnsi="Book Antiqua" w:cs="Times New Roman"/>
                <w:szCs w:val="20"/>
              </w:rPr>
              <w:t>StudentAttendanceCount</w:t>
            </w:r>
            <w:proofErr w:type="spellEnd"/>
            <w:r>
              <w:rPr>
                <w:rFonts w:ascii="Book Antiqua" w:eastAsia="Times New Roman" w:hAnsi="Book Antiqua" w:cs="Times New Roman"/>
                <w:szCs w:val="20"/>
              </w:rPr>
              <w:t>: A count of the number of students attending class</w:t>
            </w:r>
          </w:p>
          <w:p w14:paraId="7E0ADF61" w14:textId="77777777" w:rsidR="000C3578" w:rsidRDefault="000C3578" w:rsidP="000C3578">
            <w:pPr>
              <w:rPr>
                <w:rFonts w:ascii="Book Antiqua" w:eastAsia="Times New Roman" w:hAnsi="Book Antiqua" w:cs="Times New Roman"/>
                <w:szCs w:val="20"/>
              </w:rPr>
            </w:pPr>
            <w:proofErr w:type="spellStart"/>
            <w:r>
              <w:rPr>
                <w:rFonts w:ascii="Book Antiqua" w:eastAsia="Times New Roman" w:hAnsi="Book Antiqua" w:cs="Times New Roman"/>
                <w:szCs w:val="20"/>
              </w:rPr>
              <w:t>PersonFirstName</w:t>
            </w:r>
            <w:proofErr w:type="spellEnd"/>
            <w:r>
              <w:rPr>
                <w:rFonts w:ascii="Book Antiqua" w:eastAsia="Times New Roman" w:hAnsi="Book Antiqua" w:cs="Times New Roman"/>
                <w:szCs w:val="20"/>
              </w:rPr>
              <w:t>: A first name of a person</w:t>
            </w:r>
          </w:p>
          <w:p w14:paraId="4E7BB986" w14:textId="0134293D" w:rsidR="000C3578" w:rsidRPr="00B309FD" w:rsidRDefault="000C3578" w:rsidP="000C3578">
            <w:pPr>
              <w:spacing w:after="0" w:line="240" w:lineRule="auto"/>
              <w:rPr>
                <w:rFonts w:ascii="Book Antiqua" w:eastAsia="Times New Roman" w:hAnsi="Book Antiqua" w:cs="Times New Roman"/>
                <w:color w:val="000000"/>
              </w:rPr>
            </w:pPr>
          </w:p>
        </w:tc>
      </w:tr>
      <w:tr w:rsidR="000C3578" w:rsidRPr="00B309FD" w14:paraId="008C51FB" w14:textId="77777777" w:rsidTr="000C3578">
        <w:tc>
          <w:tcPr>
            <w:tcW w:w="1905" w:type="dxa"/>
            <w:tcBorders>
              <w:top w:val="single" w:sz="6" w:space="0" w:color="000000"/>
              <w:left w:val="single" w:sz="6" w:space="0" w:color="000000"/>
              <w:bottom w:val="single" w:sz="6" w:space="0" w:color="000000"/>
              <w:right w:val="single" w:sz="6" w:space="0" w:color="000000"/>
            </w:tcBorders>
          </w:tcPr>
          <w:p w14:paraId="1BA1F039" w14:textId="02287C69" w:rsidR="000C3578" w:rsidRPr="00B309FD" w:rsidRDefault="000C3578" w:rsidP="000C3578">
            <w:pPr>
              <w:spacing w:after="0" w:line="240" w:lineRule="auto"/>
              <w:rPr>
                <w:rFonts w:ascii="Book Antiqua" w:eastAsia="Times New Roman" w:hAnsi="Book Antiqua" w:cs="Times New Roman"/>
                <w:color w:val="000000"/>
              </w:rPr>
            </w:pPr>
            <w:r>
              <w:rPr>
                <w:rFonts w:ascii="Book Antiqua" w:eastAsia="Times New Roman" w:hAnsi="Book Antiqua" w:cs="Times New Roman"/>
                <w:szCs w:val="20"/>
              </w:rPr>
              <w:t>Simple Element Indicator</w:t>
            </w:r>
          </w:p>
        </w:tc>
        <w:tc>
          <w:tcPr>
            <w:tcW w:w="2790" w:type="dxa"/>
            <w:tcBorders>
              <w:top w:val="single" w:sz="6" w:space="0" w:color="000000"/>
              <w:left w:val="single" w:sz="6" w:space="0" w:color="000000"/>
              <w:bottom w:val="single" w:sz="6" w:space="0" w:color="000000"/>
              <w:right w:val="single" w:sz="6" w:space="0" w:color="000000"/>
            </w:tcBorders>
          </w:tcPr>
          <w:p w14:paraId="2E898077" w14:textId="66397879" w:rsidR="000C3578" w:rsidRPr="00B309FD" w:rsidRDefault="000C3578" w:rsidP="000C3578">
            <w:pPr>
              <w:spacing w:after="0" w:line="240" w:lineRule="auto"/>
              <w:rPr>
                <w:rFonts w:ascii="Book Antiqua" w:eastAsia="Times New Roman" w:hAnsi="Book Antiqua" w:cs="Times New Roman"/>
                <w:color w:val="000000"/>
              </w:rPr>
            </w:pPr>
            <w:r>
              <w:rPr>
                <w:rFonts w:ascii="Book Antiqua" w:eastAsia="Times New Roman" w:hAnsi="Book Antiqua" w:cs="Times New Roman"/>
                <w:szCs w:val="20"/>
              </w:rPr>
              <w:t>True if &lt;condition&gt; false otherwise</w:t>
            </w:r>
          </w:p>
        </w:tc>
        <w:tc>
          <w:tcPr>
            <w:tcW w:w="4680" w:type="dxa"/>
            <w:tcBorders>
              <w:top w:val="single" w:sz="6" w:space="0" w:color="000000"/>
              <w:left w:val="single" w:sz="6" w:space="0" w:color="000000"/>
              <w:bottom w:val="single" w:sz="6" w:space="0" w:color="000000"/>
              <w:right w:val="single" w:sz="6" w:space="0" w:color="000000"/>
            </w:tcBorders>
          </w:tcPr>
          <w:p w14:paraId="6C123330" w14:textId="45CF99DE" w:rsidR="000C3578" w:rsidRPr="00B309FD" w:rsidRDefault="000C3578" w:rsidP="000C3578">
            <w:pPr>
              <w:spacing w:after="0" w:line="240" w:lineRule="auto"/>
              <w:rPr>
                <w:rFonts w:ascii="Book Antiqua" w:eastAsia="Times New Roman" w:hAnsi="Book Antiqua" w:cs="Times New Roman"/>
                <w:color w:val="000000"/>
              </w:rPr>
            </w:pPr>
            <w:proofErr w:type="spellStart"/>
            <w:r>
              <w:rPr>
                <w:rFonts w:ascii="Book Antiqua" w:eastAsia="Times New Roman" w:hAnsi="Book Antiqua" w:cs="Times New Roman"/>
                <w:szCs w:val="20"/>
              </w:rPr>
              <w:t>StudentIndicator</w:t>
            </w:r>
            <w:proofErr w:type="spellEnd"/>
            <w:r>
              <w:rPr>
                <w:rFonts w:ascii="Book Antiqua" w:eastAsia="Times New Roman" w:hAnsi="Book Antiqua" w:cs="Times New Roman"/>
                <w:szCs w:val="20"/>
              </w:rPr>
              <w:t>: True if a student; false otherwise</w:t>
            </w:r>
          </w:p>
        </w:tc>
      </w:tr>
      <w:tr w:rsidR="000C3578" w:rsidRPr="00B309FD" w14:paraId="04E5E79C" w14:textId="77777777" w:rsidTr="000C3578">
        <w:tc>
          <w:tcPr>
            <w:tcW w:w="1905" w:type="dxa"/>
            <w:tcBorders>
              <w:top w:val="single" w:sz="6" w:space="0" w:color="000000"/>
              <w:left w:val="single" w:sz="6" w:space="0" w:color="000000"/>
              <w:bottom w:val="single" w:sz="6" w:space="0" w:color="000000"/>
              <w:right w:val="single" w:sz="6" w:space="0" w:color="000000"/>
            </w:tcBorders>
          </w:tcPr>
          <w:p w14:paraId="2231A995" w14:textId="484EB74F" w:rsidR="000C3578" w:rsidRPr="00B309FD" w:rsidRDefault="000C3578" w:rsidP="000C3578">
            <w:pPr>
              <w:spacing w:after="0" w:line="240" w:lineRule="auto"/>
              <w:rPr>
                <w:rFonts w:ascii="Book Antiqua" w:eastAsia="Times New Roman" w:hAnsi="Book Antiqua" w:cs="Times New Roman"/>
                <w:color w:val="000000"/>
              </w:rPr>
            </w:pPr>
            <w:r>
              <w:rPr>
                <w:rFonts w:ascii="Book Antiqua" w:eastAsia="Times New Roman" w:hAnsi="Book Antiqua" w:cs="Times New Roman"/>
                <w:szCs w:val="20"/>
              </w:rPr>
              <w:t>Simple Element Code</w:t>
            </w:r>
          </w:p>
        </w:tc>
        <w:tc>
          <w:tcPr>
            <w:tcW w:w="2790" w:type="dxa"/>
            <w:tcBorders>
              <w:top w:val="single" w:sz="6" w:space="0" w:color="000000"/>
              <w:left w:val="single" w:sz="6" w:space="0" w:color="000000"/>
              <w:bottom w:val="single" w:sz="6" w:space="0" w:color="000000"/>
              <w:right w:val="single" w:sz="6" w:space="0" w:color="000000"/>
            </w:tcBorders>
          </w:tcPr>
          <w:p w14:paraId="664370BA" w14:textId="0EDB2D7D" w:rsidR="000C3578" w:rsidRPr="00B309FD" w:rsidRDefault="000C3578" w:rsidP="000C3578">
            <w:pPr>
              <w:spacing w:after="0" w:line="240" w:lineRule="auto"/>
              <w:rPr>
                <w:rFonts w:ascii="Book Antiqua" w:eastAsia="Times New Roman" w:hAnsi="Book Antiqua" w:cs="Times New Roman"/>
                <w:color w:val="000000"/>
              </w:rPr>
            </w:pPr>
            <w:r>
              <w:rPr>
                <w:rFonts w:ascii="Book Antiqua" w:eastAsia="Times New Roman" w:hAnsi="Book Antiqua" w:cs="Times New Roman"/>
                <w:szCs w:val="20"/>
              </w:rPr>
              <w:t>A code</w:t>
            </w:r>
          </w:p>
        </w:tc>
        <w:tc>
          <w:tcPr>
            <w:tcW w:w="4680" w:type="dxa"/>
            <w:tcBorders>
              <w:top w:val="single" w:sz="6" w:space="0" w:color="000000"/>
              <w:left w:val="single" w:sz="6" w:space="0" w:color="000000"/>
              <w:bottom w:val="single" w:sz="6" w:space="0" w:color="000000"/>
              <w:right w:val="single" w:sz="6" w:space="0" w:color="000000"/>
            </w:tcBorders>
          </w:tcPr>
          <w:p w14:paraId="44486C5E" w14:textId="096CDB72" w:rsidR="000C3578" w:rsidRPr="00B309FD" w:rsidRDefault="000C3578" w:rsidP="000C3578">
            <w:pPr>
              <w:spacing w:after="0" w:line="240" w:lineRule="auto"/>
              <w:rPr>
                <w:rFonts w:ascii="Book Antiqua" w:eastAsia="Times New Roman" w:hAnsi="Book Antiqua" w:cs="Times New Roman"/>
                <w:color w:val="000000"/>
              </w:rPr>
            </w:pPr>
            <w:proofErr w:type="spellStart"/>
            <w:r>
              <w:rPr>
                <w:rFonts w:ascii="Book Antiqua" w:eastAsia="Times New Roman" w:hAnsi="Book Antiqua" w:cs="Times New Roman"/>
                <w:szCs w:val="20"/>
              </w:rPr>
              <w:t>TestNameCode</w:t>
            </w:r>
            <w:proofErr w:type="spellEnd"/>
            <w:r>
              <w:rPr>
                <w:rFonts w:ascii="Book Antiqua" w:eastAsia="Times New Roman" w:hAnsi="Book Antiqua" w:cs="Times New Roman"/>
                <w:szCs w:val="20"/>
              </w:rPr>
              <w:t>: A code identifying a specific assessment</w:t>
            </w:r>
          </w:p>
        </w:tc>
      </w:tr>
      <w:tr w:rsidR="000C3578" w:rsidRPr="00B309FD" w14:paraId="0E5CA10F" w14:textId="77777777" w:rsidTr="000C3578">
        <w:tc>
          <w:tcPr>
            <w:tcW w:w="1905" w:type="dxa"/>
            <w:tcBorders>
              <w:top w:val="single" w:sz="6" w:space="0" w:color="000000"/>
              <w:left w:val="single" w:sz="6" w:space="0" w:color="000000"/>
              <w:bottom w:val="single" w:sz="6" w:space="0" w:color="000000"/>
              <w:right w:val="single" w:sz="6" w:space="0" w:color="000000"/>
            </w:tcBorders>
          </w:tcPr>
          <w:p w14:paraId="02F2FF9A" w14:textId="302B5F62" w:rsidR="000C3578" w:rsidRPr="00B309FD" w:rsidRDefault="000C3578" w:rsidP="000C3578">
            <w:pPr>
              <w:spacing w:after="0" w:line="240" w:lineRule="auto"/>
              <w:rPr>
                <w:rFonts w:ascii="Book Antiqua" w:eastAsia="Times New Roman" w:hAnsi="Book Antiqua" w:cs="Times New Roman"/>
                <w:color w:val="000000"/>
                <w:szCs w:val="24"/>
              </w:rPr>
            </w:pPr>
            <w:r>
              <w:rPr>
                <w:rFonts w:ascii="Book Antiqua" w:eastAsia="Times New Roman" w:hAnsi="Book Antiqua" w:cs="Times New Roman"/>
                <w:szCs w:val="20"/>
              </w:rPr>
              <w:t>Complex Type</w:t>
            </w:r>
          </w:p>
        </w:tc>
        <w:tc>
          <w:tcPr>
            <w:tcW w:w="2790" w:type="dxa"/>
            <w:tcBorders>
              <w:top w:val="single" w:sz="6" w:space="0" w:color="000000"/>
              <w:left w:val="single" w:sz="6" w:space="0" w:color="000000"/>
              <w:bottom w:val="single" w:sz="6" w:space="0" w:color="000000"/>
              <w:right w:val="single" w:sz="6" w:space="0" w:color="000000"/>
            </w:tcBorders>
          </w:tcPr>
          <w:p w14:paraId="3F4465B3" w14:textId="0AF70A92" w:rsidR="000C3578" w:rsidRPr="00B309FD" w:rsidRDefault="000C3578" w:rsidP="000C3578">
            <w:pPr>
              <w:spacing w:after="0" w:line="240" w:lineRule="auto"/>
              <w:rPr>
                <w:rFonts w:ascii="Book Antiqua" w:eastAsia="Times New Roman" w:hAnsi="Book Antiqua" w:cs="Times New Roman"/>
                <w:color w:val="000000"/>
                <w:szCs w:val="24"/>
              </w:rPr>
            </w:pPr>
            <w:r>
              <w:rPr>
                <w:rFonts w:ascii="Book Antiqua" w:eastAsia="Times New Roman" w:hAnsi="Book Antiqua" w:cs="Times New Roman"/>
                <w:szCs w:val="20"/>
              </w:rPr>
              <w:t>A data type</w:t>
            </w:r>
          </w:p>
        </w:tc>
        <w:tc>
          <w:tcPr>
            <w:tcW w:w="4680" w:type="dxa"/>
            <w:tcBorders>
              <w:top w:val="single" w:sz="6" w:space="0" w:color="000000"/>
              <w:left w:val="single" w:sz="6" w:space="0" w:color="000000"/>
              <w:bottom w:val="single" w:sz="6" w:space="0" w:color="000000"/>
              <w:right w:val="single" w:sz="6" w:space="0" w:color="000000"/>
            </w:tcBorders>
          </w:tcPr>
          <w:p w14:paraId="3DFE6B0E" w14:textId="0E6B6755" w:rsidR="000C3578" w:rsidRPr="00B309FD" w:rsidRDefault="000C3578" w:rsidP="000C3578">
            <w:pPr>
              <w:spacing w:after="0" w:line="240" w:lineRule="auto"/>
              <w:rPr>
                <w:rFonts w:ascii="Book Antiqua" w:eastAsia="Times New Roman" w:hAnsi="Book Antiqua" w:cs="Times New Roman"/>
                <w:color w:val="000000"/>
                <w:szCs w:val="24"/>
              </w:rPr>
            </w:pPr>
            <w:proofErr w:type="spellStart"/>
            <w:r>
              <w:rPr>
                <w:rFonts w:ascii="Book Antiqua" w:eastAsia="Times New Roman" w:hAnsi="Book Antiqua" w:cs="Times New Roman"/>
                <w:szCs w:val="20"/>
              </w:rPr>
              <w:t>PersonType</w:t>
            </w:r>
            <w:proofErr w:type="spellEnd"/>
            <w:r>
              <w:rPr>
                <w:rFonts w:ascii="Book Antiqua" w:eastAsia="Times New Roman" w:hAnsi="Book Antiqua" w:cs="Times New Roman"/>
                <w:szCs w:val="20"/>
              </w:rPr>
              <w:t>: A data type that describes a person</w:t>
            </w:r>
          </w:p>
        </w:tc>
      </w:tr>
      <w:tr w:rsidR="000C3578" w:rsidRPr="00B309FD" w14:paraId="3E4967EA" w14:textId="77777777" w:rsidTr="000C3578">
        <w:tc>
          <w:tcPr>
            <w:tcW w:w="1905" w:type="dxa"/>
            <w:tcBorders>
              <w:top w:val="single" w:sz="6" w:space="0" w:color="000000"/>
              <w:left w:val="single" w:sz="6" w:space="0" w:color="000000"/>
              <w:bottom w:val="single" w:sz="6" w:space="0" w:color="000000"/>
              <w:right w:val="single" w:sz="6" w:space="0" w:color="000000"/>
            </w:tcBorders>
          </w:tcPr>
          <w:p w14:paraId="75BD4B6B" w14:textId="212440CB" w:rsidR="000C3578" w:rsidRDefault="000C3578" w:rsidP="000C3578">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Simple Type</w:t>
            </w:r>
          </w:p>
        </w:tc>
        <w:tc>
          <w:tcPr>
            <w:tcW w:w="2790" w:type="dxa"/>
            <w:tcBorders>
              <w:top w:val="single" w:sz="6" w:space="0" w:color="000000"/>
              <w:left w:val="single" w:sz="6" w:space="0" w:color="000000"/>
              <w:bottom w:val="single" w:sz="6" w:space="0" w:color="000000"/>
              <w:right w:val="single" w:sz="6" w:space="0" w:color="000000"/>
            </w:tcBorders>
          </w:tcPr>
          <w:p w14:paraId="7A032E98" w14:textId="06D67BD9" w:rsidR="000C3578" w:rsidRDefault="000C3578" w:rsidP="000C3578">
            <w:pPr>
              <w:spacing w:after="0" w:line="240" w:lineRule="auto"/>
              <w:rPr>
                <w:rFonts w:ascii="Book Antiqua" w:eastAsia="Times New Roman" w:hAnsi="Book Antiqua" w:cs="Times New Roman"/>
                <w:szCs w:val="20"/>
              </w:rPr>
            </w:pPr>
            <w:r>
              <w:rPr>
                <w:rFonts w:ascii="Book Antiqua" w:eastAsia="Times New Roman" w:hAnsi="Book Antiqua" w:cs="Times New Roman"/>
                <w:szCs w:val="20"/>
              </w:rPr>
              <w:t>A data type</w:t>
            </w:r>
          </w:p>
        </w:tc>
        <w:tc>
          <w:tcPr>
            <w:tcW w:w="4680" w:type="dxa"/>
            <w:tcBorders>
              <w:top w:val="single" w:sz="6" w:space="0" w:color="000000"/>
              <w:left w:val="single" w:sz="6" w:space="0" w:color="000000"/>
              <w:bottom w:val="single" w:sz="6" w:space="0" w:color="000000"/>
              <w:right w:val="single" w:sz="6" w:space="0" w:color="000000"/>
            </w:tcBorders>
          </w:tcPr>
          <w:p w14:paraId="671F7E9E" w14:textId="6D8F4C6A" w:rsidR="000C3578" w:rsidRDefault="000C3578" w:rsidP="000C3578">
            <w:pPr>
              <w:spacing w:after="0" w:line="240" w:lineRule="auto"/>
              <w:rPr>
                <w:rFonts w:ascii="Book Antiqua" w:eastAsia="Times New Roman" w:hAnsi="Book Antiqua" w:cs="Times New Roman"/>
                <w:szCs w:val="20"/>
              </w:rPr>
            </w:pPr>
            <w:proofErr w:type="spellStart"/>
            <w:r>
              <w:rPr>
                <w:rFonts w:ascii="Book Antiqua" w:eastAsia="Times New Roman" w:hAnsi="Book Antiqua" w:cs="Times New Roman"/>
                <w:szCs w:val="20"/>
              </w:rPr>
              <w:t>TestScoreValueSimpleType</w:t>
            </w:r>
            <w:proofErr w:type="spellEnd"/>
            <w:r>
              <w:rPr>
                <w:rFonts w:ascii="Book Antiqua" w:eastAsia="Times New Roman" w:hAnsi="Book Antiqua" w:cs="Times New Roman"/>
                <w:szCs w:val="20"/>
              </w:rPr>
              <w:t>: a data type that describes the numeric score obtained on an assessment</w:t>
            </w:r>
          </w:p>
        </w:tc>
      </w:tr>
    </w:tbl>
    <w:p w14:paraId="0904921F" w14:textId="690416E6" w:rsidR="005D5C95" w:rsidRPr="00BD55CE" w:rsidRDefault="005D5C95" w:rsidP="005D5C95">
      <w:pPr>
        <w:pStyle w:val="Caption"/>
      </w:pPr>
      <w:bookmarkStart w:id="1168" w:name="_Toc411513552"/>
      <w:proofErr w:type="gramStart"/>
      <w:r>
        <w:t xml:space="preserve">Table </w:t>
      </w:r>
      <w:r w:rsidR="00255BF1">
        <w:fldChar w:fldCharType="begin"/>
      </w:r>
      <w:r w:rsidR="00255BF1">
        <w:instrText xml:space="preserve"> STYLEREF 1 \s </w:instrText>
      </w:r>
      <w:r w:rsidR="00255BF1">
        <w:fldChar w:fldCharType="separate"/>
      </w:r>
      <w:r>
        <w:rPr>
          <w:noProof/>
        </w:rPr>
        <w:t>3</w:t>
      </w:r>
      <w:r w:rsidR="00255BF1">
        <w:rPr>
          <w:noProof/>
        </w:rPr>
        <w:fldChar w:fldCharType="end"/>
      </w:r>
      <w:r>
        <w:t>.</w:t>
      </w:r>
      <w:proofErr w:type="gramEnd"/>
      <w:r w:rsidR="00A10D42">
        <w:fldChar w:fldCharType="begin"/>
      </w:r>
      <w:r w:rsidR="00A10D42">
        <w:instrText xml:space="preserve"> SEQ Table \* ARABIC \s 1 </w:instrText>
      </w:r>
      <w:r w:rsidR="00A10D42">
        <w:fldChar w:fldCharType="separate"/>
      </w:r>
      <w:r>
        <w:rPr>
          <w:noProof/>
        </w:rPr>
        <w:t>1</w:t>
      </w:r>
      <w:r w:rsidR="00A10D42">
        <w:rPr>
          <w:noProof/>
        </w:rPr>
        <w:fldChar w:fldCharType="end"/>
      </w:r>
      <w:r>
        <w:rPr>
          <w:noProof/>
        </w:rPr>
        <w:t xml:space="preserve"> </w:t>
      </w:r>
      <w:r>
        <w:t>Data definition sentence beginning</w:t>
      </w:r>
      <w:bookmarkEnd w:id="1168"/>
    </w:p>
    <w:p w14:paraId="2B26138D" w14:textId="77777777" w:rsidR="00BD55CE" w:rsidRPr="00BD55CE"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Element:</w:t>
      </w:r>
    </w:p>
    <w:p w14:paraId="6EC8CA28" w14:textId="175A9C38"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:element</w:t>
      </w:r>
      <w:proofErr w:type="spellEnd"/>
      <w:proofErr w:type="gramEnd"/>
      <w:r w:rsidRPr="000C3578">
        <w:rPr>
          <w:rFonts w:ascii="Courier New" w:eastAsia="Calibri" w:hAnsi="Courier New" w:cs="Courier New"/>
          <w:sz w:val="20"/>
          <w:highlight w:val="white"/>
        </w:rPr>
        <w:t xml:space="preserve"> name=</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EmailAddress</w:t>
      </w:r>
      <w:proofErr w:type="spellEnd"/>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 xml:space="preserve"> type=</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core:EmailAddressType</w:t>
      </w:r>
      <w:proofErr w:type="spellEnd"/>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&gt;</w:t>
      </w:r>
    </w:p>
    <w:p w14:paraId="28005ABE"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t>&lt;</w:t>
      </w:r>
      <w:proofErr w:type="spellStart"/>
      <w:proofErr w:type="gramStart"/>
      <w:r w:rsidRPr="000C3578">
        <w:rPr>
          <w:rFonts w:ascii="Courier New" w:eastAsia="Calibri" w:hAnsi="Courier New" w:cs="Courier New"/>
          <w:sz w:val="20"/>
          <w:highlight w:val="white"/>
        </w:rPr>
        <w:t>xs:</w:t>
      </w:r>
      <w:proofErr w:type="gramEnd"/>
      <w:r w:rsidRPr="000C3578">
        <w:rPr>
          <w:rFonts w:ascii="Courier New" w:eastAsia="Calibri" w:hAnsi="Courier New" w:cs="Courier New"/>
          <w:sz w:val="20"/>
          <w:highlight w:val="white"/>
        </w:rPr>
        <w:t>annotation</w:t>
      </w:r>
      <w:proofErr w:type="spellEnd"/>
      <w:r w:rsidRPr="000C3578">
        <w:rPr>
          <w:rFonts w:ascii="Courier New" w:eastAsia="Calibri" w:hAnsi="Courier New" w:cs="Courier New"/>
          <w:sz w:val="20"/>
          <w:highlight w:val="white"/>
        </w:rPr>
        <w:t>&gt;</w:t>
      </w:r>
    </w:p>
    <w:p w14:paraId="30A5E864"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:documentation</w:t>
      </w:r>
      <w:proofErr w:type="spellEnd"/>
      <w:proofErr w:type="gramEnd"/>
      <w:r w:rsidRPr="000C3578">
        <w:rPr>
          <w:rFonts w:ascii="Courier New" w:eastAsia="Calibri" w:hAnsi="Courier New" w:cs="Courier New"/>
          <w:sz w:val="20"/>
          <w:highlight w:val="white"/>
        </w:rPr>
        <w:t>&gt;</w:t>
      </w:r>
      <w:r w:rsidRPr="000C3578">
        <w:rPr>
          <w:rFonts w:ascii="Courier New" w:eastAsia="Calibri" w:hAnsi="Courier New" w:cs="Courier New"/>
          <w:color w:val="C00000"/>
          <w:sz w:val="20"/>
        </w:rPr>
        <w:t xml:space="preserve">The numbers, letters, and symbols used to identify an electronic mail (Email) user within a network. </w:t>
      </w: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:documentation</w:t>
      </w:r>
      <w:proofErr w:type="spellEnd"/>
      <w:proofErr w:type="gramEnd"/>
      <w:r w:rsidRPr="000C3578">
        <w:rPr>
          <w:rFonts w:ascii="Courier New" w:eastAsia="Calibri" w:hAnsi="Courier New" w:cs="Courier New"/>
          <w:sz w:val="20"/>
          <w:highlight w:val="white"/>
        </w:rPr>
        <w:t>&gt;</w:t>
      </w:r>
    </w:p>
    <w:p w14:paraId="67D11519"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:annotation</w:t>
      </w:r>
      <w:proofErr w:type="spellEnd"/>
      <w:proofErr w:type="gramEnd"/>
      <w:r w:rsidRPr="000C3578">
        <w:rPr>
          <w:rFonts w:ascii="Courier New" w:eastAsia="Calibri" w:hAnsi="Courier New" w:cs="Courier New"/>
          <w:sz w:val="20"/>
          <w:highlight w:val="white"/>
        </w:rPr>
        <w:t>&gt;</w:t>
      </w:r>
    </w:p>
    <w:p w14:paraId="5B2358F1"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sz w:val="20"/>
          <w:highlight w:val="white"/>
        </w:rPr>
      </w:pP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:element</w:t>
      </w:r>
      <w:proofErr w:type="spellEnd"/>
      <w:proofErr w:type="gramEnd"/>
      <w:r w:rsidRPr="000C3578">
        <w:rPr>
          <w:rFonts w:ascii="Courier New" w:eastAsia="Calibri" w:hAnsi="Courier New" w:cs="Courier New"/>
          <w:sz w:val="20"/>
          <w:highlight w:val="white"/>
        </w:rPr>
        <w:t>&gt;</w:t>
      </w:r>
    </w:p>
    <w:p w14:paraId="7617EEDD" w14:textId="77777777" w:rsidR="00BD55CE" w:rsidRPr="0064778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highlight w:val="white"/>
        </w:rPr>
      </w:pPr>
    </w:p>
    <w:p w14:paraId="0F3381E9" w14:textId="77777777" w:rsidR="00BD55CE" w:rsidRPr="00647785"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b/>
          <w:highlight w:val="white"/>
        </w:rPr>
      </w:pPr>
      <w:r w:rsidRPr="00647785">
        <w:rPr>
          <w:rFonts w:ascii="Times New Roman" w:eastAsia="Calibri" w:hAnsi="Times New Roman" w:cs="Times New Roman"/>
          <w:b/>
          <w:highlight w:val="white"/>
        </w:rPr>
        <w:t>Type:</w:t>
      </w:r>
    </w:p>
    <w:p w14:paraId="460B713B" w14:textId="705CBFEF"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:complexType</w:t>
      </w:r>
      <w:proofErr w:type="spellEnd"/>
      <w:proofErr w:type="gramEnd"/>
      <w:r w:rsidRPr="000C3578">
        <w:rPr>
          <w:rFonts w:ascii="Courier New" w:eastAsia="Calibri" w:hAnsi="Courier New" w:cs="Courier New"/>
          <w:sz w:val="20"/>
          <w:highlight w:val="white"/>
        </w:rPr>
        <w:t xml:space="preserve"> name=</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EmailType</w:t>
      </w:r>
      <w:proofErr w:type="spellEnd"/>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&gt;</w:t>
      </w:r>
    </w:p>
    <w:p w14:paraId="4003B701"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t>&lt;</w:t>
      </w:r>
      <w:proofErr w:type="spellStart"/>
      <w:proofErr w:type="gramStart"/>
      <w:r w:rsidRPr="000C3578">
        <w:rPr>
          <w:rFonts w:ascii="Courier New" w:eastAsia="Calibri" w:hAnsi="Courier New" w:cs="Courier New"/>
          <w:color w:val="C00000"/>
          <w:sz w:val="20"/>
          <w:highlight w:val="white"/>
        </w:rPr>
        <w:t>xs:</w:t>
      </w:r>
      <w:proofErr w:type="gramEnd"/>
      <w:r w:rsidRPr="000C3578">
        <w:rPr>
          <w:rFonts w:ascii="Courier New" w:eastAsia="Calibri" w:hAnsi="Courier New" w:cs="Courier New"/>
          <w:color w:val="C00000"/>
          <w:sz w:val="20"/>
          <w:highlight w:val="white"/>
        </w:rPr>
        <w:t>annotation</w:t>
      </w:r>
      <w:proofErr w:type="spellEnd"/>
      <w:r w:rsidRPr="000C3578">
        <w:rPr>
          <w:rFonts w:ascii="Courier New" w:eastAsia="Calibri" w:hAnsi="Courier New" w:cs="Courier New"/>
          <w:color w:val="C00000"/>
          <w:sz w:val="20"/>
          <w:highlight w:val="white"/>
        </w:rPr>
        <w:t>&gt;</w:t>
      </w:r>
    </w:p>
    <w:p w14:paraId="699081A5"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:documentation</w:t>
      </w:r>
      <w:proofErr w:type="spellEnd"/>
      <w:proofErr w:type="gramEnd"/>
      <w:r w:rsidRPr="000C3578">
        <w:rPr>
          <w:rFonts w:ascii="Courier New" w:eastAsia="Calibri" w:hAnsi="Courier New" w:cs="Courier New"/>
          <w:color w:val="C00000"/>
          <w:sz w:val="20"/>
          <w:highlight w:val="white"/>
        </w:rPr>
        <w:t>&gt;A data type</w:t>
      </w:r>
      <w:r w:rsidRPr="000C3578">
        <w:rPr>
          <w:rFonts w:ascii="Courier New" w:eastAsia="Calibri" w:hAnsi="Courier New" w:cs="Courier New"/>
          <w:color w:val="C00000"/>
          <w:sz w:val="20"/>
        </w:rPr>
        <w:t xml:space="preserve"> that</w:t>
      </w:r>
      <w:r w:rsidRPr="000C3578">
        <w:rPr>
          <w:rFonts w:ascii="Courier New" w:eastAsia="Calibri" w:hAnsi="Courier New" w:cs="Courier New"/>
          <w:b/>
          <w:bCs/>
          <w:color w:val="C00000"/>
          <w:sz w:val="20"/>
        </w:rPr>
        <w:t xml:space="preserve"> </w:t>
      </w:r>
      <w:r w:rsidRPr="000C3578">
        <w:rPr>
          <w:rFonts w:ascii="Courier New" w:eastAsia="Calibri" w:hAnsi="Courier New" w:cs="Courier New"/>
          <w:color w:val="C00000"/>
          <w:sz w:val="20"/>
        </w:rPr>
        <w:t>encodes the numbers, letters, and symbols used to identify an electronic mail (Email) user within a network</w:t>
      </w:r>
      <w:r w:rsidRPr="000C3578">
        <w:rPr>
          <w:rFonts w:ascii="Courier New" w:eastAsia="Calibri" w:hAnsi="Courier New" w:cs="Courier New"/>
          <w:color w:val="C00000"/>
          <w:sz w:val="20"/>
          <w:highlight w:val="white"/>
        </w:rPr>
        <w:t xml:space="preserve"> &lt;/</w:t>
      </w:r>
      <w:proofErr w:type="spellStart"/>
      <w:r w:rsidRPr="000C3578">
        <w:rPr>
          <w:rFonts w:ascii="Courier New" w:eastAsia="Calibri" w:hAnsi="Courier New" w:cs="Courier New"/>
          <w:color w:val="C00000"/>
          <w:sz w:val="20"/>
          <w:highlight w:val="white"/>
        </w:rPr>
        <w:t>xs:documentation</w:t>
      </w:r>
      <w:proofErr w:type="spellEnd"/>
      <w:r w:rsidRPr="000C3578">
        <w:rPr>
          <w:rFonts w:ascii="Courier New" w:eastAsia="Calibri" w:hAnsi="Courier New" w:cs="Courier New"/>
          <w:color w:val="C00000"/>
          <w:sz w:val="20"/>
          <w:highlight w:val="white"/>
        </w:rPr>
        <w:t>&gt;</w:t>
      </w:r>
    </w:p>
    <w:p w14:paraId="67CA8070"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:annotation</w:t>
      </w:r>
      <w:proofErr w:type="spellEnd"/>
      <w:proofErr w:type="gramEnd"/>
      <w:r w:rsidRPr="000C3578">
        <w:rPr>
          <w:rFonts w:ascii="Courier New" w:eastAsia="Calibri" w:hAnsi="Courier New" w:cs="Courier New"/>
          <w:color w:val="C00000"/>
          <w:sz w:val="20"/>
          <w:highlight w:val="white"/>
        </w:rPr>
        <w:t>&gt;</w:t>
      </w:r>
    </w:p>
    <w:p w14:paraId="5EAE3F4C"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color w:val="C00000"/>
          <w:sz w:val="20"/>
          <w:highlight w:val="white"/>
        </w:rPr>
        <w:tab/>
        <w:t>&lt;</w:t>
      </w:r>
      <w:proofErr w:type="spellStart"/>
      <w:proofErr w:type="gramStart"/>
      <w:r w:rsidRPr="000C3578">
        <w:rPr>
          <w:rFonts w:ascii="Courier New" w:eastAsia="Calibri" w:hAnsi="Courier New" w:cs="Courier New"/>
          <w:color w:val="C00000"/>
          <w:sz w:val="20"/>
          <w:highlight w:val="white"/>
        </w:rPr>
        <w:t>xs:</w:t>
      </w:r>
      <w:proofErr w:type="gramEnd"/>
      <w:r w:rsidRPr="000C3578">
        <w:rPr>
          <w:rFonts w:ascii="Courier New" w:eastAsia="Calibri" w:hAnsi="Courier New" w:cs="Courier New"/>
          <w:color w:val="C00000"/>
          <w:sz w:val="20"/>
          <w:highlight w:val="white"/>
        </w:rPr>
        <w:t>complexContent</w:t>
      </w:r>
      <w:proofErr w:type="spellEnd"/>
      <w:r w:rsidRPr="000C3578">
        <w:rPr>
          <w:rFonts w:ascii="Courier New" w:eastAsia="Calibri" w:hAnsi="Courier New" w:cs="Courier New"/>
          <w:color w:val="C00000"/>
          <w:sz w:val="20"/>
          <w:highlight w:val="white"/>
        </w:rPr>
        <w:t>&gt;</w:t>
      </w:r>
    </w:p>
    <w:p w14:paraId="5DBF350D"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proofErr w:type="gramStart"/>
      <w:r w:rsidRPr="000C3578">
        <w:rPr>
          <w:rFonts w:ascii="Courier New" w:eastAsia="Calibri" w:hAnsi="Courier New" w:cs="Courier New"/>
          <w:sz w:val="20"/>
          <w:highlight w:val="white"/>
        </w:rPr>
        <w:t>xs:</w:t>
      </w:r>
      <w:proofErr w:type="gramEnd"/>
      <w:r w:rsidRPr="000C3578">
        <w:rPr>
          <w:rFonts w:ascii="Courier New" w:eastAsia="Calibri" w:hAnsi="Courier New" w:cs="Courier New"/>
          <w:sz w:val="20"/>
          <w:highlight w:val="white"/>
        </w:rPr>
        <w:t>sequence</w:t>
      </w:r>
      <w:proofErr w:type="spellEnd"/>
      <w:r w:rsidRPr="000C3578">
        <w:rPr>
          <w:rFonts w:ascii="Courier New" w:eastAsia="Calibri" w:hAnsi="Courier New" w:cs="Courier New"/>
          <w:sz w:val="20"/>
          <w:highlight w:val="white"/>
        </w:rPr>
        <w:t>&gt;</w:t>
      </w:r>
    </w:p>
    <w:p w14:paraId="0B6329E3" w14:textId="0055A0E8"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:element</w:t>
      </w:r>
      <w:proofErr w:type="spellEnd"/>
      <w:proofErr w:type="gramEnd"/>
      <w:r w:rsidRPr="000C3578">
        <w:rPr>
          <w:rFonts w:ascii="Courier New" w:eastAsia="Calibri" w:hAnsi="Courier New" w:cs="Courier New"/>
          <w:sz w:val="20"/>
          <w:highlight w:val="white"/>
        </w:rPr>
        <w:t xml:space="preserve"> name=</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EmailAddress</w:t>
      </w:r>
      <w:proofErr w:type="spellEnd"/>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 xml:space="preserve"> ref=</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core:EmailAddress</w:t>
      </w:r>
      <w:proofErr w:type="spellEnd"/>
      <w:r w:rsidRPr="000C3578">
        <w:rPr>
          <w:rFonts w:ascii="Courier New" w:eastAsia="Calibri" w:hAnsi="Courier New" w:cs="Courier New"/>
          <w:sz w:val="20"/>
          <w:highlight w:val="white"/>
        </w:rPr>
        <w:t>/&gt;</w:t>
      </w:r>
    </w:p>
    <w:p w14:paraId="764AAE19" w14:textId="0153F9DC"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:element</w:t>
      </w:r>
      <w:proofErr w:type="spellEnd"/>
      <w:proofErr w:type="gramEnd"/>
      <w:r w:rsidRPr="000C3578">
        <w:rPr>
          <w:rFonts w:ascii="Courier New" w:eastAsia="Calibri" w:hAnsi="Courier New" w:cs="Courier New"/>
          <w:sz w:val="20"/>
          <w:highlight w:val="white"/>
        </w:rPr>
        <w:t xml:space="preserve"> name=</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NoteMessage</w:t>
      </w:r>
      <w:proofErr w:type="spellEnd"/>
      <w:r w:rsidR="007F4482" w:rsidRPr="000C3578">
        <w:rPr>
          <w:rFonts w:ascii="Courier New" w:eastAsia="Calibri" w:hAnsi="Courier New" w:cs="Courier New"/>
          <w:sz w:val="20"/>
          <w:highlight w:val="white"/>
        </w:rPr>
        <w:t>"</w:t>
      </w:r>
      <w:r w:rsidRPr="000C3578">
        <w:rPr>
          <w:rFonts w:ascii="Courier New" w:eastAsia="Calibri" w:hAnsi="Courier New" w:cs="Courier New"/>
          <w:sz w:val="20"/>
          <w:highlight w:val="white"/>
        </w:rPr>
        <w:t xml:space="preserve"> ref=</w:t>
      </w:r>
      <w:r w:rsidR="007F4482" w:rsidRPr="000C3578">
        <w:rPr>
          <w:rFonts w:ascii="Courier New" w:eastAsia="Calibri" w:hAnsi="Courier New" w:cs="Courier New"/>
          <w:sz w:val="20"/>
          <w:highlight w:val="white"/>
        </w:rPr>
        <w:t>"</w:t>
      </w:r>
      <w:proofErr w:type="spellStart"/>
      <w:r w:rsidRPr="000C3578">
        <w:rPr>
          <w:rFonts w:ascii="Courier New" w:eastAsia="Calibri" w:hAnsi="Courier New" w:cs="Courier New"/>
          <w:sz w:val="20"/>
          <w:highlight w:val="white"/>
        </w:rPr>
        <w:t>core:NoteMessage</w:t>
      </w:r>
      <w:proofErr w:type="spellEnd"/>
      <w:r w:rsidRPr="000C3578">
        <w:rPr>
          <w:rFonts w:ascii="Courier New" w:eastAsia="Calibri" w:hAnsi="Courier New" w:cs="Courier New"/>
          <w:sz w:val="20"/>
          <w:highlight w:val="white"/>
        </w:rPr>
        <w:t>/&gt;</w:t>
      </w:r>
    </w:p>
    <w:p w14:paraId="2A05DD9C"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:sequence</w:t>
      </w:r>
      <w:proofErr w:type="spellEnd"/>
      <w:proofErr w:type="gramEnd"/>
      <w:r w:rsidRPr="000C3578">
        <w:rPr>
          <w:rFonts w:ascii="Courier New" w:eastAsia="Calibri" w:hAnsi="Courier New" w:cs="Courier New"/>
          <w:sz w:val="20"/>
          <w:highlight w:val="white"/>
        </w:rPr>
        <w:t>&gt;</w:t>
      </w:r>
    </w:p>
    <w:p w14:paraId="3E136C22"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:complexContent</w:t>
      </w:r>
      <w:proofErr w:type="spellEnd"/>
      <w:proofErr w:type="gramEnd"/>
      <w:r w:rsidRPr="000C3578">
        <w:rPr>
          <w:rFonts w:ascii="Courier New" w:eastAsia="Calibri" w:hAnsi="Courier New" w:cs="Courier New"/>
          <w:sz w:val="20"/>
          <w:highlight w:val="white"/>
        </w:rPr>
        <w:t>&gt;</w:t>
      </w:r>
    </w:p>
    <w:p w14:paraId="0A28329D" w14:textId="77777777" w:rsidR="00BD55CE" w:rsidRPr="000C3578" w:rsidRDefault="00BD55CE" w:rsidP="00BD55CE">
      <w:pPr>
        <w:spacing w:after="0" w:line="240" w:lineRule="auto"/>
        <w:rPr>
          <w:rFonts w:ascii="Courier New" w:eastAsia="Calibri" w:hAnsi="Courier New" w:cs="Courier New"/>
          <w:color w:val="800000"/>
          <w:sz w:val="20"/>
        </w:rPr>
      </w:pP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:compl</w:t>
      </w:r>
      <w:r w:rsidRPr="000C3578">
        <w:rPr>
          <w:rFonts w:ascii="Courier New" w:eastAsia="Calibri" w:hAnsi="Courier New" w:cs="Courier New"/>
          <w:sz w:val="20"/>
        </w:rPr>
        <w:t>exType</w:t>
      </w:r>
      <w:proofErr w:type="spellEnd"/>
      <w:proofErr w:type="gramEnd"/>
      <w:r w:rsidRPr="000C3578">
        <w:rPr>
          <w:rFonts w:ascii="Courier New" w:eastAsia="Calibri" w:hAnsi="Courier New" w:cs="Courier New"/>
          <w:color w:val="800000"/>
          <w:sz w:val="20"/>
        </w:rPr>
        <w:t>&gt;</w:t>
      </w:r>
    </w:p>
    <w:p w14:paraId="432A77D8" w14:textId="77777777" w:rsidR="00BD55CE" w:rsidRPr="00BD55CE" w:rsidRDefault="00BD55CE" w:rsidP="00BD55CE">
      <w:pPr>
        <w:spacing w:after="0" w:line="240" w:lineRule="auto"/>
        <w:rPr>
          <w:rFonts w:ascii="Calibri" w:eastAsia="Calibri" w:hAnsi="Calibri" w:cs="Times New Roman"/>
          <w:color w:val="800000"/>
        </w:rPr>
      </w:pPr>
    </w:p>
    <w:p w14:paraId="4F4465E5" w14:textId="77777777" w:rsidR="00BD55CE" w:rsidRPr="00BD55CE" w:rsidRDefault="00BD55CE" w:rsidP="00BD55CE">
      <w:pPr>
        <w:spacing w:after="0" w:line="240" w:lineRule="auto"/>
        <w:rPr>
          <w:rFonts w:ascii="Calibri" w:eastAsia="Calibri" w:hAnsi="Calibri" w:cs="Times New Roman"/>
          <w:b/>
        </w:rPr>
      </w:pPr>
      <w:r w:rsidRPr="00BD55CE">
        <w:rPr>
          <w:rFonts w:ascii="Calibri" w:eastAsia="Calibri" w:hAnsi="Calibri" w:cs="Times New Roman"/>
          <w:b/>
        </w:rPr>
        <w:t>Enumeration:</w:t>
      </w:r>
    </w:p>
    <w:p w14:paraId="0E05E686" w14:textId="3C5D937E"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rPr>
        <w:t>&lt;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:simpleType</w:t>
      </w:r>
      <w:proofErr w:type="spellEnd"/>
      <w:proofErr w:type="gramEnd"/>
      <w:r w:rsidRPr="000C3578">
        <w:rPr>
          <w:rFonts w:ascii="Courier New" w:eastAsia="Calibri" w:hAnsi="Courier New" w:cs="Courier New"/>
          <w:sz w:val="20"/>
        </w:rPr>
        <w:t xml:space="preserve"> name=</w:t>
      </w:r>
      <w:r w:rsidR="007F4482" w:rsidRPr="000C3578">
        <w:rPr>
          <w:rFonts w:ascii="Courier New" w:eastAsia="Calibri" w:hAnsi="Courier New" w:cs="Courier New"/>
          <w:sz w:val="20"/>
        </w:rPr>
        <w:t>"</w:t>
      </w:r>
      <w:proofErr w:type="spellStart"/>
      <w:r w:rsidRPr="000C3578">
        <w:rPr>
          <w:rFonts w:ascii="Courier New" w:eastAsia="Calibri" w:hAnsi="Courier New" w:cs="Courier New"/>
          <w:sz w:val="20"/>
        </w:rPr>
        <w:t>InstructionalActivityStatusCodeType</w:t>
      </w:r>
      <w:proofErr w:type="spellEnd"/>
      <w:r w:rsidR="007F4482" w:rsidRPr="000C3578">
        <w:rPr>
          <w:rFonts w:ascii="Courier New" w:eastAsia="Calibri" w:hAnsi="Courier New" w:cs="Courier New"/>
          <w:sz w:val="20"/>
        </w:rPr>
        <w:t>"</w:t>
      </w:r>
      <w:r w:rsidRPr="000C3578">
        <w:rPr>
          <w:rFonts w:ascii="Courier New" w:eastAsia="Calibri" w:hAnsi="Courier New" w:cs="Courier New"/>
          <w:sz w:val="20"/>
        </w:rPr>
        <w:t>&gt;</w:t>
      </w:r>
    </w:p>
    <w:p w14:paraId="13695E7A"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t>&lt;</w:t>
      </w:r>
      <w:proofErr w:type="spellStart"/>
      <w:proofErr w:type="gramStart"/>
      <w:r w:rsidRPr="000C3578">
        <w:rPr>
          <w:rFonts w:ascii="Courier New" w:eastAsia="Calibri" w:hAnsi="Courier New" w:cs="Courier New"/>
          <w:sz w:val="20"/>
          <w:highlight w:val="white"/>
        </w:rPr>
        <w:t>xs:</w:t>
      </w:r>
      <w:proofErr w:type="gramEnd"/>
      <w:r w:rsidRPr="000C3578">
        <w:rPr>
          <w:rFonts w:ascii="Courier New" w:eastAsia="Calibri" w:hAnsi="Courier New" w:cs="Courier New"/>
          <w:sz w:val="20"/>
          <w:highlight w:val="white"/>
        </w:rPr>
        <w:t>annotation</w:t>
      </w:r>
      <w:proofErr w:type="spellEnd"/>
      <w:r w:rsidRPr="000C3578">
        <w:rPr>
          <w:rFonts w:ascii="Courier New" w:eastAsia="Calibri" w:hAnsi="Courier New" w:cs="Courier New"/>
          <w:sz w:val="20"/>
          <w:highlight w:val="white"/>
        </w:rPr>
        <w:t>&gt;</w:t>
      </w:r>
    </w:p>
    <w:p w14:paraId="4C5A1FD9"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:documentation</w:t>
      </w:r>
      <w:proofErr w:type="spellEnd"/>
      <w:proofErr w:type="gramEnd"/>
      <w:r w:rsidRPr="000C3578">
        <w:rPr>
          <w:rFonts w:ascii="Courier New" w:eastAsia="Calibri" w:hAnsi="Courier New" w:cs="Courier New"/>
          <w:sz w:val="20"/>
          <w:highlight w:val="white"/>
        </w:rPr>
        <w:t>&gt;</w:t>
      </w:r>
      <w:r w:rsidRPr="000C3578">
        <w:rPr>
          <w:rFonts w:ascii="Courier New" w:eastAsia="Calibri" w:hAnsi="Courier New" w:cs="Courier New"/>
          <w:sz w:val="20"/>
        </w:rPr>
        <w:t>A simple type defining the academic status of a student as determined by the method of instruction</w:t>
      </w:r>
      <w:r w:rsidRPr="000C3578">
        <w:rPr>
          <w:rFonts w:ascii="Courier New" w:eastAsia="Calibri" w:hAnsi="Courier New" w:cs="Courier New"/>
          <w:sz w:val="20"/>
          <w:highlight w:val="white"/>
        </w:rPr>
        <w:t>&lt;/</w:t>
      </w:r>
      <w:proofErr w:type="spellStart"/>
      <w:r w:rsidRPr="000C3578">
        <w:rPr>
          <w:rFonts w:ascii="Courier New" w:eastAsia="Calibri" w:hAnsi="Courier New" w:cs="Courier New"/>
          <w:sz w:val="20"/>
          <w:highlight w:val="white"/>
        </w:rPr>
        <w:t>xs:documentation</w:t>
      </w:r>
      <w:proofErr w:type="spellEnd"/>
      <w:r w:rsidRPr="000C3578">
        <w:rPr>
          <w:rFonts w:ascii="Courier New" w:eastAsia="Calibri" w:hAnsi="Courier New" w:cs="Courier New"/>
          <w:sz w:val="20"/>
          <w:highlight w:val="white"/>
        </w:rPr>
        <w:t>&gt;</w:t>
      </w:r>
    </w:p>
    <w:p w14:paraId="3884A425"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:annotation</w:t>
      </w:r>
      <w:proofErr w:type="spellEnd"/>
      <w:proofErr w:type="gramEnd"/>
      <w:r w:rsidRPr="000C3578">
        <w:rPr>
          <w:rFonts w:ascii="Courier New" w:eastAsia="Calibri" w:hAnsi="Courier New" w:cs="Courier New"/>
          <w:sz w:val="20"/>
          <w:highlight w:val="white"/>
        </w:rPr>
        <w:t>&gt;</w:t>
      </w:r>
    </w:p>
    <w:p w14:paraId="5399F0E3" w14:textId="5E3C3F1E"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rPr>
        <w:tab/>
        <w:t>&lt;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:restriction</w:t>
      </w:r>
      <w:proofErr w:type="spellEnd"/>
      <w:proofErr w:type="gramEnd"/>
      <w:r w:rsidRPr="000C3578">
        <w:rPr>
          <w:rFonts w:ascii="Courier New" w:eastAsia="Calibri" w:hAnsi="Courier New" w:cs="Courier New"/>
          <w:sz w:val="20"/>
        </w:rPr>
        <w:t xml:space="preserve"> base=</w:t>
      </w:r>
      <w:r w:rsidR="007F4482" w:rsidRPr="000C3578">
        <w:rPr>
          <w:rFonts w:ascii="Courier New" w:eastAsia="Calibri" w:hAnsi="Courier New" w:cs="Courier New"/>
          <w:sz w:val="20"/>
        </w:rPr>
        <w:t>"</w:t>
      </w:r>
      <w:proofErr w:type="spellStart"/>
      <w:r w:rsidRPr="000C3578">
        <w:rPr>
          <w:rFonts w:ascii="Courier New" w:eastAsia="Calibri" w:hAnsi="Courier New" w:cs="Courier New"/>
          <w:sz w:val="20"/>
        </w:rPr>
        <w:t>xs:string</w:t>
      </w:r>
      <w:proofErr w:type="spellEnd"/>
      <w:r w:rsidR="007F4482" w:rsidRPr="000C3578">
        <w:rPr>
          <w:rFonts w:ascii="Courier New" w:eastAsia="Calibri" w:hAnsi="Courier New" w:cs="Courier New"/>
          <w:sz w:val="20"/>
        </w:rPr>
        <w:t>"</w:t>
      </w:r>
      <w:r w:rsidRPr="000C3578">
        <w:rPr>
          <w:rFonts w:ascii="Courier New" w:eastAsia="Calibri" w:hAnsi="Courier New" w:cs="Courier New"/>
          <w:sz w:val="20"/>
        </w:rPr>
        <w:t>&gt;</w:t>
      </w:r>
      <w:r w:rsidRPr="000C3578">
        <w:rPr>
          <w:rFonts w:ascii="Courier New" w:eastAsia="Calibri" w:hAnsi="Courier New" w:cs="Courier New"/>
          <w:sz w:val="20"/>
        </w:rPr>
        <w:tab/>
      </w:r>
      <w:r w:rsidRPr="000C3578">
        <w:rPr>
          <w:rFonts w:ascii="Courier New" w:eastAsia="Calibri" w:hAnsi="Courier New" w:cs="Courier New"/>
          <w:sz w:val="20"/>
        </w:rPr>
        <w:tab/>
      </w:r>
      <w:r w:rsidRPr="000C3578">
        <w:rPr>
          <w:rFonts w:ascii="Courier New" w:eastAsia="Calibri" w:hAnsi="Courier New" w:cs="Courier New"/>
          <w:sz w:val="20"/>
        </w:rPr>
        <w:tab/>
      </w:r>
    </w:p>
    <w:p w14:paraId="53BB1F50" w14:textId="12C9FFCF"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rPr>
        <w:tab/>
      </w:r>
      <w:r w:rsidRPr="000C3578">
        <w:rPr>
          <w:rFonts w:ascii="Courier New" w:eastAsia="Calibri" w:hAnsi="Courier New" w:cs="Courier New"/>
          <w:sz w:val="20"/>
        </w:rPr>
        <w:tab/>
        <w:t>&lt;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:enumeration</w:t>
      </w:r>
      <w:proofErr w:type="spellEnd"/>
      <w:proofErr w:type="gramEnd"/>
      <w:r w:rsidRPr="000C3578">
        <w:rPr>
          <w:rFonts w:ascii="Courier New" w:eastAsia="Calibri" w:hAnsi="Courier New" w:cs="Courier New"/>
          <w:sz w:val="20"/>
        </w:rPr>
        <w:t xml:space="preserve"> value=</w:t>
      </w:r>
      <w:r w:rsidR="007F4482" w:rsidRPr="000C3578">
        <w:rPr>
          <w:rFonts w:ascii="Courier New" w:eastAsia="Calibri" w:hAnsi="Courier New" w:cs="Courier New"/>
          <w:sz w:val="20"/>
        </w:rPr>
        <w:t>"</w:t>
      </w:r>
      <w:r w:rsidRPr="000C3578">
        <w:rPr>
          <w:rFonts w:ascii="Courier New" w:eastAsia="Calibri" w:hAnsi="Courier New" w:cs="Courier New"/>
          <w:sz w:val="20"/>
        </w:rPr>
        <w:t>Regular</w:t>
      </w:r>
      <w:r w:rsidR="007F4482" w:rsidRPr="000C3578">
        <w:rPr>
          <w:rFonts w:ascii="Courier New" w:eastAsia="Calibri" w:hAnsi="Courier New" w:cs="Courier New"/>
          <w:sz w:val="20"/>
        </w:rPr>
        <w:t>"</w:t>
      </w:r>
      <w:r w:rsidRPr="000C3578">
        <w:rPr>
          <w:rFonts w:ascii="Courier New" w:eastAsia="Calibri" w:hAnsi="Courier New" w:cs="Courier New"/>
          <w:sz w:val="20"/>
        </w:rPr>
        <w:t xml:space="preserve"> &gt; </w:t>
      </w:r>
    </w:p>
    <w:p w14:paraId="4CAD1AA6"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sz w:val="20"/>
        </w:rPr>
        <w:tab/>
      </w:r>
      <w:r w:rsidRPr="000C3578">
        <w:rPr>
          <w:rFonts w:ascii="Courier New" w:eastAsia="Calibri" w:hAnsi="Courier New" w:cs="Courier New"/>
          <w:sz w:val="20"/>
        </w:rPr>
        <w:tab/>
      </w:r>
      <w:r w:rsidRPr="000C3578">
        <w:rPr>
          <w:rFonts w:ascii="Courier New" w:eastAsia="Calibri" w:hAnsi="Courier New" w:cs="Courier New"/>
          <w:sz w:val="20"/>
        </w:rPr>
        <w:tab/>
      </w:r>
      <w:r w:rsidRPr="000C3578">
        <w:rPr>
          <w:rFonts w:ascii="Courier New" w:eastAsia="Calibri" w:hAnsi="Courier New" w:cs="Courier New"/>
          <w:color w:val="C00000"/>
          <w:sz w:val="20"/>
          <w:highlight w:val="white"/>
        </w:rPr>
        <w:t>&lt;</w:t>
      </w:r>
      <w:proofErr w:type="spellStart"/>
      <w:proofErr w:type="gramStart"/>
      <w:r w:rsidRPr="000C3578">
        <w:rPr>
          <w:rFonts w:ascii="Courier New" w:eastAsia="Calibri" w:hAnsi="Courier New" w:cs="Courier New"/>
          <w:color w:val="C00000"/>
          <w:sz w:val="20"/>
          <w:highlight w:val="white"/>
        </w:rPr>
        <w:t>xs:</w:t>
      </w:r>
      <w:proofErr w:type="gramEnd"/>
      <w:r w:rsidRPr="000C3578">
        <w:rPr>
          <w:rFonts w:ascii="Courier New" w:eastAsia="Calibri" w:hAnsi="Courier New" w:cs="Courier New"/>
          <w:color w:val="C00000"/>
          <w:sz w:val="20"/>
          <w:highlight w:val="white"/>
        </w:rPr>
        <w:t>annotation</w:t>
      </w:r>
      <w:proofErr w:type="spellEnd"/>
      <w:r w:rsidRPr="000C3578">
        <w:rPr>
          <w:rFonts w:ascii="Courier New" w:eastAsia="Calibri" w:hAnsi="Courier New" w:cs="Courier New"/>
          <w:color w:val="C00000"/>
          <w:sz w:val="20"/>
          <w:highlight w:val="white"/>
        </w:rPr>
        <w:t>&gt;</w:t>
      </w:r>
    </w:p>
    <w:p w14:paraId="27E4434C"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:documentation</w:t>
      </w:r>
      <w:proofErr w:type="spellEnd"/>
      <w:proofErr w:type="gramEnd"/>
      <w:r w:rsidRPr="000C3578">
        <w:rPr>
          <w:rFonts w:ascii="Courier New" w:eastAsia="Calibri" w:hAnsi="Courier New" w:cs="Courier New"/>
          <w:color w:val="C00000"/>
          <w:sz w:val="20"/>
          <w:highlight w:val="white"/>
        </w:rPr>
        <w:t>&gt;Regular Student&lt;/</w:t>
      </w:r>
      <w:proofErr w:type="spellStart"/>
      <w:r w:rsidRPr="000C3578">
        <w:rPr>
          <w:rFonts w:ascii="Courier New" w:eastAsia="Calibri" w:hAnsi="Courier New" w:cs="Courier New"/>
          <w:color w:val="C00000"/>
          <w:sz w:val="20"/>
          <w:highlight w:val="white"/>
        </w:rPr>
        <w:t>xs:documentation</w:t>
      </w:r>
      <w:proofErr w:type="spellEnd"/>
      <w:r w:rsidRPr="000C3578">
        <w:rPr>
          <w:rFonts w:ascii="Courier New" w:eastAsia="Calibri" w:hAnsi="Courier New" w:cs="Courier New"/>
          <w:color w:val="C00000"/>
          <w:sz w:val="20"/>
          <w:highlight w:val="white"/>
        </w:rPr>
        <w:t>&gt;</w:t>
      </w:r>
    </w:p>
    <w:p w14:paraId="7AF69126"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:annotation</w:t>
      </w:r>
      <w:proofErr w:type="spellEnd"/>
      <w:proofErr w:type="gramEnd"/>
      <w:r w:rsidRPr="000C3578">
        <w:rPr>
          <w:rFonts w:ascii="Courier New" w:eastAsia="Calibri" w:hAnsi="Courier New" w:cs="Courier New"/>
          <w:color w:val="C00000"/>
          <w:sz w:val="20"/>
          <w:highlight w:val="white"/>
        </w:rPr>
        <w:t>&gt;</w:t>
      </w:r>
    </w:p>
    <w:p w14:paraId="602B5723"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:enumeration</w:t>
      </w:r>
      <w:proofErr w:type="spellEnd"/>
      <w:proofErr w:type="gramEnd"/>
      <w:r w:rsidRPr="000C3578">
        <w:rPr>
          <w:rFonts w:ascii="Courier New" w:eastAsia="Calibri" w:hAnsi="Courier New" w:cs="Courier New"/>
          <w:sz w:val="20"/>
          <w:highlight w:val="white"/>
        </w:rPr>
        <w:t>&gt;</w:t>
      </w:r>
    </w:p>
    <w:p w14:paraId="79BACEF9" w14:textId="4E2F55AA"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rPr>
        <w:tab/>
      </w:r>
      <w:r w:rsidRPr="000C3578">
        <w:rPr>
          <w:rFonts w:ascii="Courier New" w:eastAsia="Calibri" w:hAnsi="Courier New" w:cs="Courier New"/>
          <w:sz w:val="20"/>
        </w:rPr>
        <w:tab/>
        <w:t>&lt;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:enumeration</w:t>
      </w:r>
      <w:proofErr w:type="spellEnd"/>
      <w:proofErr w:type="gramEnd"/>
      <w:r w:rsidRPr="000C3578">
        <w:rPr>
          <w:rFonts w:ascii="Courier New" w:eastAsia="Calibri" w:hAnsi="Courier New" w:cs="Courier New"/>
          <w:sz w:val="20"/>
        </w:rPr>
        <w:t xml:space="preserve"> value=</w:t>
      </w:r>
      <w:r w:rsidR="007F4482" w:rsidRPr="000C3578">
        <w:rPr>
          <w:rFonts w:ascii="Courier New" w:eastAsia="Calibri" w:hAnsi="Courier New" w:cs="Courier New"/>
          <w:sz w:val="20"/>
        </w:rPr>
        <w:t>"</w:t>
      </w:r>
      <w:r w:rsidRPr="000C3578">
        <w:rPr>
          <w:rFonts w:ascii="Courier New" w:eastAsia="Calibri" w:hAnsi="Courier New" w:cs="Courier New"/>
          <w:sz w:val="20"/>
        </w:rPr>
        <w:t>Correspondence</w:t>
      </w:r>
      <w:r w:rsidR="007F4482" w:rsidRPr="000C3578">
        <w:rPr>
          <w:rFonts w:ascii="Courier New" w:eastAsia="Calibri" w:hAnsi="Courier New" w:cs="Courier New"/>
          <w:sz w:val="20"/>
        </w:rPr>
        <w:t>"</w:t>
      </w:r>
      <w:r w:rsidRPr="000C3578">
        <w:rPr>
          <w:rFonts w:ascii="Courier New" w:eastAsia="Calibri" w:hAnsi="Courier New" w:cs="Courier New"/>
          <w:sz w:val="20"/>
        </w:rPr>
        <w:t xml:space="preserve"> &gt; </w:t>
      </w:r>
    </w:p>
    <w:p w14:paraId="0EA330EE"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rPr>
        <w:tab/>
      </w:r>
      <w:r w:rsidRPr="000C3578">
        <w:rPr>
          <w:rFonts w:ascii="Courier New" w:eastAsia="Calibri" w:hAnsi="Courier New" w:cs="Courier New"/>
          <w:color w:val="C00000"/>
          <w:sz w:val="20"/>
        </w:rPr>
        <w:tab/>
      </w:r>
      <w:r w:rsidRPr="000C3578">
        <w:rPr>
          <w:rFonts w:ascii="Courier New" w:eastAsia="Calibri" w:hAnsi="Courier New" w:cs="Courier New"/>
          <w:color w:val="C00000"/>
          <w:sz w:val="20"/>
        </w:rPr>
        <w:tab/>
      </w:r>
      <w:r w:rsidRPr="000C3578">
        <w:rPr>
          <w:rFonts w:ascii="Courier New" w:eastAsia="Calibri" w:hAnsi="Courier New" w:cs="Courier New"/>
          <w:color w:val="C00000"/>
          <w:sz w:val="20"/>
          <w:highlight w:val="white"/>
        </w:rPr>
        <w:t>&lt;</w:t>
      </w:r>
      <w:proofErr w:type="spellStart"/>
      <w:proofErr w:type="gramStart"/>
      <w:r w:rsidRPr="000C3578">
        <w:rPr>
          <w:rFonts w:ascii="Courier New" w:eastAsia="Calibri" w:hAnsi="Courier New" w:cs="Courier New"/>
          <w:color w:val="C00000"/>
          <w:sz w:val="20"/>
          <w:highlight w:val="white"/>
        </w:rPr>
        <w:t>xs:</w:t>
      </w:r>
      <w:proofErr w:type="gramEnd"/>
      <w:r w:rsidRPr="000C3578">
        <w:rPr>
          <w:rFonts w:ascii="Courier New" w:eastAsia="Calibri" w:hAnsi="Courier New" w:cs="Courier New"/>
          <w:color w:val="C00000"/>
          <w:sz w:val="20"/>
          <w:highlight w:val="white"/>
        </w:rPr>
        <w:t>annotation</w:t>
      </w:r>
      <w:proofErr w:type="spellEnd"/>
      <w:r w:rsidRPr="000C3578">
        <w:rPr>
          <w:rFonts w:ascii="Courier New" w:eastAsia="Calibri" w:hAnsi="Courier New" w:cs="Courier New"/>
          <w:color w:val="C00000"/>
          <w:sz w:val="20"/>
          <w:highlight w:val="white"/>
        </w:rPr>
        <w:t>&gt;</w:t>
      </w:r>
    </w:p>
    <w:p w14:paraId="2598C15A"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:documentation</w:t>
      </w:r>
      <w:proofErr w:type="spellEnd"/>
      <w:proofErr w:type="gramEnd"/>
      <w:r w:rsidRPr="000C3578">
        <w:rPr>
          <w:rFonts w:ascii="Courier New" w:eastAsia="Calibri" w:hAnsi="Courier New" w:cs="Courier New"/>
          <w:color w:val="C00000"/>
          <w:sz w:val="20"/>
          <w:highlight w:val="white"/>
        </w:rPr>
        <w:t>&gt;Correspondence Student&lt;/</w:t>
      </w:r>
      <w:proofErr w:type="spellStart"/>
      <w:r w:rsidRPr="000C3578">
        <w:rPr>
          <w:rFonts w:ascii="Courier New" w:eastAsia="Calibri" w:hAnsi="Courier New" w:cs="Courier New"/>
          <w:color w:val="C00000"/>
          <w:sz w:val="20"/>
          <w:highlight w:val="white"/>
        </w:rPr>
        <w:t>xs:documentation</w:t>
      </w:r>
      <w:proofErr w:type="spellEnd"/>
      <w:r w:rsidRPr="000C3578">
        <w:rPr>
          <w:rFonts w:ascii="Courier New" w:eastAsia="Calibri" w:hAnsi="Courier New" w:cs="Courier New"/>
          <w:color w:val="C00000"/>
          <w:sz w:val="20"/>
          <w:highlight w:val="white"/>
        </w:rPr>
        <w:t>&gt;</w:t>
      </w:r>
    </w:p>
    <w:p w14:paraId="703E5795"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:annotation</w:t>
      </w:r>
      <w:proofErr w:type="spellEnd"/>
      <w:proofErr w:type="gramEnd"/>
      <w:r w:rsidRPr="000C3578">
        <w:rPr>
          <w:rFonts w:ascii="Courier New" w:eastAsia="Calibri" w:hAnsi="Courier New" w:cs="Courier New"/>
          <w:color w:val="C00000"/>
          <w:sz w:val="20"/>
          <w:highlight w:val="white"/>
        </w:rPr>
        <w:t>&gt;</w:t>
      </w:r>
    </w:p>
    <w:p w14:paraId="22B2F0AF"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:enumeration</w:t>
      </w:r>
      <w:proofErr w:type="spellEnd"/>
      <w:proofErr w:type="gramEnd"/>
      <w:r w:rsidRPr="000C3578">
        <w:rPr>
          <w:rFonts w:ascii="Courier New" w:eastAsia="Calibri" w:hAnsi="Courier New" w:cs="Courier New"/>
          <w:sz w:val="20"/>
          <w:highlight w:val="white"/>
        </w:rPr>
        <w:t>&gt;</w:t>
      </w:r>
    </w:p>
    <w:p w14:paraId="45C81F4C"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p>
    <w:p w14:paraId="29658984" w14:textId="7FB263BF"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rPr>
        <w:tab/>
      </w:r>
      <w:r w:rsidRPr="000C3578">
        <w:rPr>
          <w:rFonts w:ascii="Courier New" w:eastAsia="Calibri" w:hAnsi="Courier New" w:cs="Courier New"/>
          <w:sz w:val="20"/>
        </w:rPr>
        <w:tab/>
        <w:t>&lt;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:enumeration</w:t>
      </w:r>
      <w:proofErr w:type="spellEnd"/>
      <w:proofErr w:type="gramEnd"/>
      <w:r w:rsidRPr="000C3578">
        <w:rPr>
          <w:rFonts w:ascii="Courier New" w:eastAsia="Calibri" w:hAnsi="Courier New" w:cs="Courier New"/>
          <w:sz w:val="20"/>
        </w:rPr>
        <w:t xml:space="preserve"> value=</w:t>
      </w:r>
      <w:r w:rsidR="007F4482" w:rsidRPr="000C3578">
        <w:rPr>
          <w:rFonts w:ascii="Courier New" w:eastAsia="Calibri" w:hAnsi="Courier New" w:cs="Courier New"/>
          <w:sz w:val="20"/>
        </w:rPr>
        <w:t>"</w:t>
      </w:r>
      <w:r w:rsidRPr="000C3578">
        <w:rPr>
          <w:rFonts w:ascii="Courier New" w:eastAsia="Calibri" w:hAnsi="Courier New" w:cs="Courier New"/>
          <w:sz w:val="20"/>
        </w:rPr>
        <w:t>Extension</w:t>
      </w:r>
      <w:r w:rsidR="007F4482" w:rsidRPr="000C3578">
        <w:rPr>
          <w:rFonts w:ascii="Courier New" w:eastAsia="Calibri" w:hAnsi="Courier New" w:cs="Courier New"/>
          <w:sz w:val="20"/>
        </w:rPr>
        <w:t>"</w:t>
      </w:r>
      <w:r w:rsidRPr="000C3578">
        <w:rPr>
          <w:rFonts w:ascii="Courier New" w:eastAsia="Calibri" w:hAnsi="Courier New" w:cs="Courier New"/>
          <w:sz w:val="20"/>
        </w:rPr>
        <w:t xml:space="preserve"> &gt; </w:t>
      </w:r>
    </w:p>
    <w:p w14:paraId="37595DCD"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rPr>
        <w:tab/>
      </w:r>
      <w:r w:rsidRPr="000C3578">
        <w:rPr>
          <w:rFonts w:ascii="Courier New" w:eastAsia="Calibri" w:hAnsi="Courier New" w:cs="Courier New"/>
          <w:color w:val="C00000"/>
          <w:sz w:val="20"/>
        </w:rPr>
        <w:tab/>
      </w:r>
      <w:r w:rsidRPr="000C3578">
        <w:rPr>
          <w:rFonts w:ascii="Courier New" w:eastAsia="Calibri" w:hAnsi="Courier New" w:cs="Courier New"/>
          <w:color w:val="C00000"/>
          <w:sz w:val="20"/>
        </w:rPr>
        <w:tab/>
      </w:r>
      <w:r w:rsidRPr="000C3578">
        <w:rPr>
          <w:rFonts w:ascii="Courier New" w:eastAsia="Calibri" w:hAnsi="Courier New" w:cs="Courier New"/>
          <w:color w:val="C00000"/>
          <w:sz w:val="20"/>
          <w:highlight w:val="white"/>
        </w:rPr>
        <w:t>&lt;</w:t>
      </w:r>
      <w:proofErr w:type="spellStart"/>
      <w:proofErr w:type="gramStart"/>
      <w:r w:rsidRPr="000C3578">
        <w:rPr>
          <w:rFonts w:ascii="Courier New" w:eastAsia="Calibri" w:hAnsi="Courier New" w:cs="Courier New"/>
          <w:color w:val="C00000"/>
          <w:sz w:val="20"/>
          <w:highlight w:val="white"/>
        </w:rPr>
        <w:t>xs:</w:t>
      </w:r>
      <w:proofErr w:type="gramEnd"/>
      <w:r w:rsidRPr="000C3578">
        <w:rPr>
          <w:rFonts w:ascii="Courier New" w:eastAsia="Calibri" w:hAnsi="Courier New" w:cs="Courier New"/>
          <w:color w:val="C00000"/>
          <w:sz w:val="20"/>
          <w:highlight w:val="white"/>
        </w:rPr>
        <w:t>annotation</w:t>
      </w:r>
      <w:proofErr w:type="spellEnd"/>
      <w:r w:rsidRPr="000C3578">
        <w:rPr>
          <w:rFonts w:ascii="Courier New" w:eastAsia="Calibri" w:hAnsi="Courier New" w:cs="Courier New"/>
          <w:color w:val="C00000"/>
          <w:sz w:val="20"/>
          <w:highlight w:val="white"/>
        </w:rPr>
        <w:t>&gt;</w:t>
      </w:r>
    </w:p>
    <w:p w14:paraId="7A705AEF"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:documentation</w:t>
      </w:r>
      <w:proofErr w:type="spellEnd"/>
      <w:proofErr w:type="gramEnd"/>
      <w:r w:rsidRPr="000C3578">
        <w:rPr>
          <w:rFonts w:ascii="Courier New" w:eastAsia="Calibri" w:hAnsi="Courier New" w:cs="Courier New"/>
          <w:color w:val="C00000"/>
          <w:sz w:val="20"/>
          <w:highlight w:val="white"/>
        </w:rPr>
        <w:t>&gt;Extension Student &lt;/</w:t>
      </w:r>
      <w:proofErr w:type="spellStart"/>
      <w:r w:rsidRPr="000C3578">
        <w:rPr>
          <w:rFonts w:ascii="Courier New" w:eastAsia="Calibri" w:hAnsi="Courier New" w:cs="Courier New"/>
          <w:color w:val="C00000"/>
          <w:sz w:val="20"/>
          <w:highlight w:val="white"/>
        </w:rPr>
        <w:t>xs:documentation</w:t>
      </w:r>
      <w:proofErr w:type="spellEnd"/>
      <w:r w:rsidRPr="000C3578">
        <w:rPr>
          <w:rFonts w:ascii="Courier New" w:eastAsia="Calibri" w:hAnsi="Courier New" w:cs="Courier New"/>
          <w:color w:val="C00000"/>
          <w:sz w:val="20"/>
          <w:highlight w:val="white"/>
        </w:rPr>
        <w:t>&gt;</w:t>
      </w:r>
    </w:p>
    <w:p w14:paraId="435D7E62"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color w:val="C00000"/>
          <w:sz w:val="20"/>
          <w:highlight w:val="white"/>
        </w:rPr>
      </w:pP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r>
      <w:r w:rsidRPr="000C3578">
        <w:rPr>
          <w:rFonts w:ascii="Courier New" w:eastAsia="Calibri" w:hAnsi="Courier New" w:cs="Courier New"/>
          <w:color w:val="C00000"/>
          <w:sz w:val="20"/>
          <w:highlight w:val="white"/>
        </w:rPr>
        <w:tab/>
        <w:t>&lt;/</w:t>
      </w:r>
      <w:proofErr w:type="spellStart"/>
      <w:r w:rsidRPr="000C3578">
        <w:rPr>
          <w:rFonts w:ascii="Courier New" w:eastAsia="Calibri" w:hAnsi="Courier New" w:cs="Courier New"/>
          <w:color w:val="C00000"/>
          <w:sz w:val="20"/>
          <w:highlight w:val="white"/>
        </w:rPr>
        <w:t>xs</w:t>
      </w:r>
      <w:proofErr w:type="gramStart"/>
      <w:r w:rsidRPr="000C3578">
        <w:rPr>
          <w:rFonts w:ascii="Courier New" w:eastAsia="Calibri" w:hAnsi="Courier New" w:cs="Courier New"/>
          <w:color w:val="C00000"/>
          <w:sz w:val="20"/>
          <w:highlight w:val="white"/>
        </w:rPr>
        <w:t>:annotation</w:t>
      </w:r>
      <w:proofErr w:type="spellEnd"/>
      <w:proofErr w:type="gramEnd"/>
      <w:r w:rsidRPr="000C3578">
        <w:rPr>
          <w:rFonts w:ascii="Courier New" w:eastAsia="Calibri" w:hAnsi="Courier New" w:cs="Courier New"/>
          <w:color w:val="C00000"/>
          <w:sz w:val="20"/>
          <w:highlight w:val="white"/>
        </w:rPr>
        <w:t>&gt;</w:t>
      </w:r>
    </w:p>
    <w:p w14:paraId="74C63D4E"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highlight w:val="white"/>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&lt;/</w:t>
      </w:r>
      <w:proofErr w:type="spellStart"/>
      <w:r w:rsidRPr="000C3578">
        <w:rPr>
          <w:rFonts w:ascii="Courier New" w:eastAsia="Calibri" w:hAnsi="Courier New" w:cs="Courier New"/>
          <w:sz w:val="20"/>
          <w:highlight w:val="white"/>
        </w:rPr>
        <w:t>xs</w:t>
      </w:r>
      <w:proofErr w:type="gramStart"/>
      <w:r w:rsidRPr="000C3578">
        <w:rPr>
          <w:rFonts w:ascii="Courier New" w:eastAsia="Calibri" w:hAnsi="Courier New" w:cs="Courier New"/>
          <w:sz w:val="20"/>
          <w:highlight w:val="white"/>
        </w:rPr>
        <w:t>:enumeration</w:t>
      </w:r>
      <w:proofErr w:type="spellEnd"/>
      <w:proofErr w:type="gramEnd"/>
      <w:r w:rsidRPr="000C3578">
        <w:rPr>
          <w:rFonts w:ascii="Courier New" w:eastAsia="Calibri" w:hAnsi="Courier New" w:cs="Courier New"/>
          <w:sz w:val="20"/>
          <w:highlight w:val="white"/>
        </w:rPr>
        <w:t>&gt;</w:t>
      </w:r>
    </w:p>
    <w:p w14:paraId="742AD304"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highlight w:val="white"/>
        </w:rPr>
        <w:tab/>
      </w:r>
      <w:r w:rsidRPr="000C3578">
        <w:rPr>
          <w:rFonts w:ascii="Courier New" w:eastAsia="Calibri" w:hAnsi="Courier New" w:cs="Courier New"/>
          <w:sz w:val="20"/>
          <w:highlight w:val="white"/>
        </w:rPr>
        <w:tab/>
        <w:t xml:space="preserve">. . . . </w:t>
      </w:r>
    </w:p>
    <w:p w14:paraId="29EE400F" w14:textId="77777777" w:rsidR="00BD55CE" w:rsidRPr="000C3578" w:rsidRDefault="00BD55CE" w:rsidP="00BD55CE">
      <w:pPr>
        <w:tabs>
          <w:tab w:val="left" w:pos="0"/>
          <w:tab w:val="left" w:pos="360"/>
          <w:tab w:val="left" w:pos="720"/>
          <w:tab w:val="left" w:pos="1080"/>
          <w:tab w:val="left" w:pos="1440"/>
          <w:tab w:val="left" w:pos="1800"/>
          <w:tab w:val="left" w:pos="2160"/>
          <w:tab w:val="left" w:pos="2520"/>
          <w:tab w:val="left" w:pos="2880"/>
        </w:tabs>
        <w:spacing w:after="0" w:line="240" w:lineRule="auto"/>
        <w:rPr>
          <w:rFonts w:ascii="Courier New" w:eastAsia="Calibri" w:hAnsi="Courier New" w:cs="Courier New"/>
          <w:sz w:val="20"/>
        </w:rPr>
      </w:pPr>
      <w:r w:rsidRPr="000C3578">
        <w:rPr>
          <w:rFonts w:ascii="Courier New" w:eastAsia="Calibri" w:hAnsi="Courier New" w:cs="Courier New"/>
          <w:sz w:val="20"/>
        </w:rPr>
        <w:tab/>
        <w:t>&lt;/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:restriction</w:t>
      </w:r>
      <w:proofErr w:type="spellEnd"/>
      <w:proofErr w:type="gramEnd"/>
      <w:r w:rsidRPr="000C3578">
        <w:rPr>
          <w:rFonts w:ascii="Courier New" w:eastAsia="Calibri" w:hAnsi="Courier New" w:cs="Courier New"/>
          <w:sz w:val="20"/>
        </w:rPr>
        <w:t>&gt;</w:t>
      </w:r>
    </w:p>
    <w:p w14:paraId="341C3FD0" w14:textId="77777777" w:rsidR="00BD55CE" w:rsidRPr="000C3578" w:rsidRDefault="00BD55CE" w:rsidP="00BD55CE">
      <w:pPr>
        <w:spacing w:after="0" w:line="240" w:lineRule="auto"/>
        <w:rPr>
          <w:rFonts w:ascii="Calibri" w:eastAsia="Calibri" w:hAnsi="Calibri" w:cs="Times New Roman"/>
          <w:sz w:val="20"/>
        </w:rPr>
      </w:pPr>
      <w:r w:rsidRPr="000C3578">
        <w:rPr>
          <w:rFonts w:ascii="Courier New" w:eastAsia="Calibri" w:hAnsi="Courier New" w:cs="Courier New"/>
          <w:sz w:val="20"/>
        </w:rPr>
        <w:t> &lt;/</w:t>
      </w:r>
      <w:proofErr w:type="spellStart"/>
      <w:r w:rsidRPr="000C3578">
        <w:rPr>
          <w:rFonts w:ascii="Courier New" w:eastAsia="Calibri" w:hAnsi="Courier New" w:cs="Courier New"/>
          <w:sz w:val="20"/>
        </w:rPr>
        <w:t>xs</w:t>
      </w:r>
      <w:proofErr w:type="gramStart"/>
      <w:r w:rsidRPr="000C3578">
        <w:rPr>
          <w:rFonts w:ascii="Courier New" w:eastAsia="Calibri" w:hAnsi="Courier New" w:cs="Courier New"/>
          <w:sz w:val="20"/>
        </w:rPr>
        <w:t>:simpleType</w:t>
      </w:r>
      <w:proofErr w:type="spellEnd"/>
      <w:proofErr w:type="gramEnd"/>
      <w:r w:rsidRPr="000C3578">
        <w:rPr>
          <w:rFonts w:ascii="Courier New" w:eastAsia="Calibri" w:hAnsi="Courier New" w:cs="Courier New"/>
          <w:sz w:val="20"/>
        </w:rPr>
        <w:t>&gt;</w:t>
      </w:r>
    </w:p>
    <w:p w14:paraId="3AC8E987" w14:textId="77777777" w:rsidR="00BD55CE" w:rsidRPr="00BD55CE" w:rsidRDefault="00BD55CE" w:rsidP="00595634">
      <w:pPr>
        <w:pStyle w:val="Heading2"/>
      </w:pPr>
      <w:bookmarkStart w:id="1169" w:name="_Toc409096548"/>
      <w:bookmarkStart w:id="1170" w:name="_Toc409702996"/>
      <w:r w:rsidRPr="00BD55CE">
        <w:t>XML Comments</w:t>
      </w:r>
      <w:bookmarkEnd w:id="1169"/>
      <w:bookmarkEnd w:id="1170"/>
    </w:p>
    <w:p w14:paraId="48B3A726" w14:textId="7B1AB0E3"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Since top level comments cannot be associated with a particular element or type, comments may become separated from the constructs they are describing during editing or sorting. The annotation/documentation provides a superior mechanism for providing human readable explanations of the semantics of the construct.  A schema with comments will not be flagged as non-conformant, but the practice is discouraged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77</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2F20451B" w14:textId="41286993" w:rsidR="00BD55CE" w:rsidRDefault="00BD55CE" w:rsidP="00595634">
      <w:pPr>
        <w:pStyle w:val="Heading2"/>
      </w:pPr>
      <w:bookmarkStart w:id="1171" w:name="_Toc409702997"/>
      <w:r w:rsidRPr="00BD55CE">
        <w:t>Element Construction</w:t>
      </w:r>
      <w:bookmarkEnd w:id="1171"/>
      <w:r w:rsidR="00CB04B5">
        <w:t xml:space="preserve">    </w:t>
      </w:r>
    </w:p>
    <w:p w14:paraId="6C328624" w14:textId="5B08212A" w:rsidR="002C5483" w:rsidRPr="00B309FD" w:rsidRDefault="00CB04B5" w:rsidP="00CB04B5">
      <w:pPr>
        <w:rPr>
          <w:rFonts w:ascii="Book Antiqua" w:eastAsia="Times New Roman" w:hAnsi="Book Antiqua" w:cs="Times New Roman"/>
          <w:szCs w:val="20"/>
        </w:rPr>
      </w:pPr>
      <w:r w:rsidRPr="00B309FD">
        <w:rPr>
          <w:rFonts w:ascii="Book Antiqua" w:eastAsia="Times New Roman" w:hAnsi="Book Antiqua" w:cs="Times New Roman"/>
          <w:szCs w:val="20"/>
        </w:rPr>
        <w:t xml:space="preserve">In NIEM, </w:t>
      </w:r>
      <w:r w:rsidR="00670D69" w:rsidRPr="00B309FD">
        <w:rPr>
          <w:rFonts w:ascii="Book Antiqua" w:eastAsia="Times New Roman" w:hAnsi="Book Antiqua" w:cs="Times New Roman"/>
          <w:szCs w:val="20"/>
        </w:rPr>
        <w:t xml:space="preserve">all </w:t>
      </w:r>
      <w:r w:rsidRPr="00B309FD">
        <w:rPr>
          <w:rFonts w:ascii="Book Antiqua" w:eastAsia="Times New Roman" w:hAnsi="Book Antiqua" w:cs="Times New Roman"/>
          <w:szCs w:val="20"/>
        </w:rPr>
        <w:t xml:space="preserve">elements are constructed from types that are </w:t>
      </w:r>
      <w:r w:rsidR="00670D69" w:rsidRPr="00B309FD">
        <w:rPr>
          <w:rFonts w:ascii="Book Antiqua" w:eastAsia="Times New Roman" w:hAnsi="Book Antiqua" w:cs="Times New Roman"/>
          <w:szCs w:val="20"/>
        </w:rPr>
        <w:t>extended</w:t>
      </w:r>
      <w:r w:rsidRPr="00B309FD">
        <w:rPr>
          <w:rFonts w:ascii="Book Antiqua" w:eastAsia="Times New Roman" w:hAnsi="Book Antiqua" w:cs="Times New Roman"/>
          <w:szCs w:val="20"/>
        </w:rPr>
        <w:t xml:space="preserve"> with certain</w:t>
      </w:r>
      <w:r w:rsidR="00670D69" w:rsidRPr="00B309FD">
        <w:rPr>
          <w:rFonts w:ascii="Book Antiqua" w:eastAsia="Times New Roman" w:hAnsi="Book Antiqua" w:cs="Times New Roman"/>
          <w:szCs w:val="20"/>
        </w:rPr>
        <w:t xml:space="preserve"> attributes. In NIEM, an </w:t>
      </w:r>
      <w:r w:rsidRPr="00B309FD">
        <w:rPr>
          <w:rFonts w:ascii="Book Antiqua" w:eastAsia="Times New Roman" w:hAnsi="Book Antiqua" w:cs="Times New Roman"/>
          <w:szCs w:val="20"/>
        </w:rPr>
        <w:t xml:space="preserve">element may not be defined using a </w:t>
      </w:r>
      <w:proofErr w:type="spellStart"/>
      <w:r w:rsidRPr="00BF63C2">
        <w:rPr>
          <w:rFonts w:ascii="Courier New" w:eastAsia="Times New Roman" w:hAnsi="Courier New" w:cs="Courier New"/>
          <w:sz w:val="20"/>
          <w:szCs w:val="20"/>
        </w:rPr>
        <w:t>SimpleType</w:t>
      </w:r>
      <w:proofErr w:type="spellEnd"/>
      <w:r w:rsidR="002C5483" w:rsidRPr="00B309FD">
        <w:rPr>
          <w:rFonts w:ascii="Book Antiqua" w:eastAsia="Times New Roman" w:hAnsi="Book Antiqua" w:cs="Times New Roman"/>
          <w:szCs w:val="20"/>
        </w:rPr>
        <w:t xml:space="preserve"> [Rule 11-6]. However, </w:t>
      </w:r>
      <w:r w:rsidR="00670D69" w:rsidRPr="00B309FD">
        <w:rPr>
          <w:rFonts w:ascii="Book Antiqua" w:eastAsia="Times New Roman" w:hAnsi="Book Antiqua" w:cs="Times New Roman"/>
          <w:szCs w:val="20"/>
        </w:rPr>
        <w:t xml:space="preserve">since PESC is not implementing the object model of NIEM at this time, and is not converting our </w:t>
      </w:r>
      <w:proofErr w:type="spellStart"/>
      <w:r w:rsidR="00670D69" w:rsidRPr="00BF63C2">
        <w:rPr>
          <w:rFonts w:ascii="Courier New" w:eastAsia="Times New Roman" w:hAnsi="Courier New" w:cs="Courier New"/>
          <w:sz w:val="20"/>
          <w:szCs w:val="20"/>
        </w:rPr>
        <w:t>SimpleType</w:t>
      </w:r>
      <w:proofErr w:type="spellEnd"/>
      <w:r w:rsidR="00670D69" w:rsidRPr="00B309FD">
        <w:rPr>
          <w:rFonts w:ascii="Book Antiqua" w:eastAsia="Times New Roman" w:hAnsi="Book Antiqua" w:cs="Times New Roman"/>
          <w:szCs w:val="20"/>
        </w:rPr>
        <w:t xml:space="preserve"> names to include "</w:t>
      </w:r>
      <w:proofErr w:type="spellStart"/>
      <w:r w:rsidR="00670D69" w:rsidRPr="00B309FD">
        <w:rPr>
          <w:rFonts w:ascii="Book Antiqua" w:eastAsia="Times New Roman" w:hAnsi="Book Antiqua" w:cs="Times New Roman"/>
          <w:szCs w:val="20"/>
        </w:rPr>
        <w:t>SimpleType</w:t>
      </w:r>
      <w:proofErr w:type="spellEnd"/>
      <w:r w:rsidR="00670D69" w:rsidRPr="00B309FD">
        <w:rPr>
          <w:rFonts w:ascii="Book Antiqua" w:eastAsia="Times New Roman" w:hAnsi="Book Antiqua" w:cs="Times New Roman"/>
          <w:szCs w:val="20"/>
        </w:rPr>
        <w:t>", this rule will not be implemented until PESC is steward of the Education Domain.</w:t>
      </w:r>
    </w:p>
    <w:p w14:paraId="6BF63191" w14:textId="26F2324D" w:rsidR="00EC74CD" w:rsidRDefault="00EC74CD" w:rsidP="005612CE">
      <w:pPr>
        <w:pStyle w:val="ListParagraph"/>
        <w:numPr>
          <w:ilvl w:val="0"/>
          <w:numId w:val="23"/>
        </w:numPr>
      </w:pPr>
      <w:r>
        <w:t xml:space="preserve">See the naming conventions for elements [Section </w:t>
      </w:r>
      <w:r>
        <w:fldChar w:fldCharType="begin"/>
      </w:r>
      <w:r>
        <w:instrText xml:space="preserve"> REF _Ref410829171 \r \h </w:instrText>
      </w:r>
      <w:r>
        <w:fldChar w:fldCharType="separate"/>
      </w:r>
      <w:r>
        <w:t>2.1</w:t>
      </w:r>
      <w:r>
        <w:fldChar w:fldCharType="end"/>
      </w:r>
      <w:r>
        <w:t>]</w:t>
      </w:r>
    </w:p>
    <w:p w14:paraId="30DC8B25" w14:textId="2ABB1F79" w:rsidR="005612CE" w:rsidRDefault="005612CE" w:rsidP="005612CE">
      <w:pPr>
        <w:pStyle w:val="ListParagraph"/>
        <w:numPr>
          <w:ilvl w:val="0"/>
          <w:numId w:val="23"/>
        </w:numPr>
      </w:pPr>
      <w:r>
        <w:t>I</w:t>
      </w:r>
      <w:r w:rsidR="002C5483">
        <w:t>n addition to a name</w:t>
      </w:r>
      <w:r>
        <w:t>,</w:t>
      </w:r>
      <w:r w:rsidR="002C5483">
        <w:t xml:space="preserve"> an element definition must have a type attribute</w:t>
      </w:r>
      <w:r>
        <w:t xml:space="preserve"> unless it is abstract [9-37]</w:t>
      </w:r>
      <w:r w:rsidR="002C5483">
        <w:t>.</w:t>
      </w:r>
    </w:p>
    <w:p w14:paraId="27AB3D1A" w14:textId="68934531" w:rsidR="005612CE" w:rsidRDefault="005612CE" w:rsidP="005612CE">
      <w:pPr>
        <w:pStyle w:val="ListParagraph"/>
        <w:numPr>
          <w:ilvl w:val="0"/>
          <w:numId w:val="23"/>
        </w:numPr>
      </w:pPr>
      <w:r>
        <w:t>No element may have a default value</w:t>
      </w:r>
      <w:r w:rsidR="00EC74CD">
        <w:t xml:space="preserve"> (default attribute) [9-44]</w:t>
      </w:r>
    </w:p>
    <w:p w14:paraId="602C9E20" w14:textId="455B50D2" w:rsidR="005612CE" w:rsidRPr="00CB04B5" w:rsidRDefault="005612CE" w:rsidP="005612CE">
      <w:pPr>
        <w:pStyle w:val="ListParagraph"/>
        <w:numPr>
          <w:ilvl w:val="0"/>
          <w:numId w:val="23"/>
        </w:numPr>
      </w:pPr>
      <w:r>
        <w:t xml:space="preserve">No element may have a fixed value </w:t>
      </w:r>
      <w:r w:rsidR="00EC74CD">
        <w:t xml:space="preserve">(fixed attribute) </w:t>
      </w:r>
      <w:r>
        <w:t>[9-45]</w:t>
      </w:r>
    </w:p>
    <w:p w14:paraId="0407F0A8" w14:textId="77777777" w:rsidR="00BD55CE" w:rsidRDefault="00BD55CE" w:rsidP="00595634">
      <w:pPr>
        <w:pStyle w:val="Heading2"/>
      </w:pPr>
      <w:bookmarkStart w:id="1172" w:name="_Toc409702998"/>
      <w:r w:rsidRPr="00BD55CE">
        <w:t>Attribute Construction</w:t>
      </w:r>
      <w:bookmarkEnd w:id="1172"/>
    </w:p>
    <w:p w14:paraId="3F5B0FCC" w14:textId="1A5435AD" w:rsidR="00EC74CD" w:rsidRDefault="00EC74CD" w:rsidP="00EC74CD">
      <w:pPr>
        <w:pStyle w:val="ListParagraph"/>
        <w:numPr>
          <w:ilvl w:val="0"/>
          <w:numId w:val="24"/>
        </w:numPr>
      </w:pPr>
      <w:r>
        <w:t xml:space="preserve">See the naming conventions for attributes [Section </w:t>
      </w:r>
      <w:r>
        <w:fldChar w:fldCharType="begin"/>
      </w:r>
      <w:r>
        <w:instrText xml:space="preserve"> REF _Ref410829171 \r \h </w:instrText>
      </w:r>
      <w:r>
        <w:fldChar w:fldCharType="separate"/>
      </w:r>
      <w:r>
        <w:t>2.1</w:t>
      </w:r>
      <w:r>
        <w:fldChar w:fldCharType="end"/>
      </w:r>
      <w:r>
        <w:t>]</w:t>
      </w:r>
    </w:p>
    <w:p w14:paraId="4502DFE5" w14:textId="314B5238" w:rsidR="00EC74CD" w:rsidRDefault="00EC74CD" w:rsidP="00EC74CD">
      <w:pPr>
        <w:pStyle w:val="ListParagraph"/>
        <w:numPr>
          <w:ilvl w:val="0"/>
          <w:numId w:val="24"/>
        </w:numPr>
      </w:pPr>
      <w:r>
        <w:t>An attribute  definition has a type attribute [9-49]</w:t>
      </w:r>
    </w:p>
    <w:p w14:paraId="1F8C0178" w14:textId="00B1AA6E" w:rsidR="00EC74CD" w:rsidRDefault="00EC74CD" w:rsidP="00EC74CD">
      <w:pPr>
        <w:pStyle w:val="ListParagraph"/>
        <w:numPr>
          <w:ilvl w:val="0"/>
          <w:numId w:val="24"/>
        </w:numPr>
      </w:pPr>
      <w:r>
        <w:t>No attribute may have default values (default attribute) [9-56]</w:t>
      </w:r>
    </w:p>
    <w:p w14:paraId="232BF38A" w14:textId="4801C4A7" w:rsidR="002C5483" w:rsidRPr="002C5483" w:rsidRDefault="00EC74CD" w:rsidP="002C5483">
      <w:pPr>
        <w:pStyle w:val="ListParagraph"/>
        <w:numPr>
          <w:ilvl w:val="0"/>
          <w:numId w:val="24"/>
        </w:numPr>
      </w:pPr>
      <w:r>
        <w:t>No attribute may have fixed values (fixed attribute) [9-57]</w:t>
      </w:r>
    </w:p>
    <w:p w14:paraId="3FA81A53" w14:textId="77777777" w:rsidR="00BD55CE" w:rsidRPr="00BD55CE" w:rsidRDefault="00BD55CE" w:rsidP="00595634">
      <w:pPr>
        <w:pStyle w:val="Heading2"/>
      </w:pPr>
      <w:bookmarkStart w:id="1173" w:name="_Toc409096550"/>
      <w:bookmarkStart w:id="1174" w:name="_Toc409702999"/>
      <w:r w:rsidRPr="00BD55CE">
        <w:t>Complex Type construction</w:t>
      </w:r>
      <w:bookmarkStart w:id="1175" w:name="_Toc403652019"/>
      <w:bookmarkStart w:id="1176" w:name="_Toc409092649"/>
      <w:bookmarkStart w:id="1177" w:name="_Toc409093573"/>
      <w:bookmarkStart w:id="1178" w:name="_Toc409094455"/>
      <w:bookmarkStart w:id="1179" w:name="_Toc409095337"/>
      <w:bookmarkStart w:id="1180" w:name="_Toc409096552"/>
      <w:bookmarkStart w:id="1181" w:name="_Toc409097218"/>
      <w:bookmarkStart w:id="1182" w:name="_Toc409700881"/>
      <w:bookmarkStart w:id="1183" w:name="_Toc403652021"/>
      <w:bookmarkStart w:id="1184" w:name="_Toc409092651"/>
      <w:bookmarkStart w:id="1185" w:name="_Toc409093575"/>
      <w:bookmarkStart w:id="1186" w:name="_Toc409094457"/>
      <w:bookmarkStart w:id="1187" w:name="_Toc409095339"/>
      <w:bookmarkStart w:id="1188" w:name="_Toc409096554"/>
      <w:bookmarkStart w:id="1189" w:name="_Toc409097220"/>
      <w:bookmarkStart w:id="1190" w:name="_Toc409700883"/>
      <w:bookmarkStart w:id="1191" w:name="_Toc409096555"/>
      <w:bookmarkEnd w:id="1173"/>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74"/>
    </w:p>
    <w:p w14:paraId="2F06ABF5" w14:textId="226C2DA6"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Complex types with mixed content, a type defining both simple content and child elements, are not allowed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 xml:space="preserve">26,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27</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2DFFAC9F" w14:textId="77777777" w:rsidR="00BD55CE" w:rsidRPr="00BD55CE" w:rsidRDefault="00BD55CE" w:rsidP="00BD55CE">
      <w:pPr>
        <w:spacing w:after="0" w:line="240" w:lineRule="auto"/>
        <w:rPr>
          <w:rFonts w:ascii="Book Antiqua" w:eastAsia="Times New Roman" w:hAnsi="Book Antiqua" w:cs="Times New Roman"/>
          <w:szCs w:val="20"/>
        </w:rPr>
      </w:pPr>
    </w:p>
    <w:p w14:paraId="1CBC4C2C" w14:textId="7FFA5B00"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It is not required in the W3C Schema language that you explicitly use </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:complexContent</w:t>
      </w:r>
      <w:proofErr w:type="spellEnd"/>
      <w:proofErr w:type="gramEnd"/>
      <w:r w:rsidRPr="00BD55CE">
        <w:rPr>
          <w:rFonts w:ascii="Book Antiqua" w:eastAsia="Times New Roman" w:hAnsi="Book Antiqua" w:cs="Times New Roman"/>
          <w:szCs w:val="20"/>
        </w:rPr>
        <w:t xml:space="preserve"> or </w:t>
      </w:r>
      <w:proofErr w:type="spellStart"/>
      <w:r w:rsidRPr="00BF63C2">
        <w:rPr>
          <w:rFonts w:ascii="Courier New" w:eastAsia="Times New Roman" w:hAnsi="Courier New" w:cs="Courier New"/>
          <w:sz w:val="20"/>
          <w:szCs w:val="20"/>
        </w:rPr>
        <w:t>xs:simpleContent</w:t>
      </w:r>
      <w:proofErr w:type="spellEnd"/>
      <w:r w:rsidRPr="00BD55CE">
        <w:rPr>
          <w:rFonts w:ascii="Book Antiqua" w:eastAsia="Times New Roman" w:hAnsi="Book Antiqua" w:cs="Times New Roman"/>
          <w:szCs w:val="20"/>
        </w:rPr>
        <w:t xml:space="preserve"> in a complex type definitions. For PESC schemas to be NIEM conformant, all complex type definitions must include </w:t>
      </w:r>
      <w:proofErr w:type="spellStart"/>
      <w:r w:rsidR="001970BB">
        <w:rPr>
          <w:rFonts w:ascii="Book Antiqua" w:eastAsia="Times New Roman" w:hAnsi="Book Antiqua" w:cs="Times New Roman"/>
          <w:szCs w:val="20"/>
        </w:rPr>
        <w:t>xs</w:t>
      </w:r>
      <w:proofErr w:type="gramStart"/>
      <w:r w:rsidR="001970BB">
        <w:rPr>
          <w:rFonts w:ascii="Book Antiqua" w:eastAsia="Times New Roman" w:hAnsi="Book Antiqua" w:cs="Times New Roman"/>
          <w:szCs w:val="20"/>
        </w:rPr>
        <w:t>:simpleContent</w:t>
      </w:r>
      <w:proofErr w:type="spellEnd"/>
      <w:proofErr w:type="gramEnd"/>
      <w:r w:rsidR="001970BB">
        <w:rPr>
          <w:rFonts w:ascii="Book Antiqua" w:eastAsia="Times New Roman" w:hAnsi="Book Antiqua" w:cs="Times New Roman"/>
          <w:szCs w:val="20"/>
        </w:rPr>
        <w:t xml:space="preserve"> or </w:t>
      </w:r>
      <w:proofErr w:type="spellStart"/>
      <w:r w:rsidR="001970BB">
        <w:rPr>
          <w:rFonts w:ascii="Book Antiqua" w:eastAsia="Times New Roman" w:hAnsi="Book Antiqua" w:cs="Times New Roman"/>
          <w:szCs w:val="20"/>
        </w:rPr>
        <w:t>xs:complexConent</w:t>
      </w:r>
      <w:proofErr w:type="spellEnd"/>
      <w:r w:rsidRPr="00BD55CE">
        <w:rPr>
          <w:rFonts w:ascii="Book Antiqua" w:eastAsia="Times New Roman" w:hAnsi="Book Antiqua" w:cs="Times New Roman"/>
          <w:szCs w:val="20"/>
        </w:rPr>
        <w:t xml:space="preserve"> as a </w:t>
      </w:r>
      <w:r w:rsidR="001970BB">
        <w:rPr>
          <w:rFonts w:ascii="Book Antiqua" w:eastAsia="Times New Roman" w:hAnsi="Book Antiqua" w:cs="Times New Roman"/>
          <w:szCs w:val="20"/>
        </w:rPr>
        <w:t>children of</w:t>
      </w:r>
      <w:r w:rsidRPr="00BD55CE">
        <w:rPr>
          <w:rFonts w:ascii="Book Antiqua" w:eastAsia="Times New Roman" w:hAnsi="Book Antiqua" w:cs="Times New Roman"/>
          <w:szCs w:val="20"/>
        </w:rPr>
        <w:t xml:space="preserve"> </w:t>
      </w:r>
      <w:proofErr w:type="spellStart"/>
      <w:r w:rsidRPr="00BF63C2">
        <w:rPr>
          <w:rFonts w:ascii="Courier New" w:eastAsia="Times New Roman" w:hAnsi="Courier New" w:cs="Courier New"/>
          <w:sz w:val="20"/>
          <w:szCs w:val="20"/>
        </w:rPr>
        <w:t>xs:extension</w:t>
      </w:r>
      <w:proofErr w:type="spellEnd"/>
      <w:r w:rsidRPr="00BD55CE">
        <w:rPr>
          <w:rFonts w:ascii="Book Antiqua" w:eastAsia="Times New Roman" w:hAnsi="Book Antiqua" w:cs="Times New Roman"/>
          <w:szCs w:val="20"/>
        </w:rPr>
        <w:t xml:space="preserve"> or </w:t>
      </w:r>
      <w:proofErr w:type="spellStart"/>
      <w:r w:rsidRPr="00BF63C2">
        <w:rPr>
          <w:rFonts w:ascii="Courier New" w:eastAsia="Times New Roman" w:hAnsi="Courier New" w:cs="Courier New"/>
          <w:sz w:val="20"/>
          <w:szCs w:val="20"/>
        </w:rPr>
        <w:t>xs:restriction</w:t>
      </w:r>
      <w:proofErr w:type="spellEnd"/>
      <w:r w:rsidR="001970BB">
        <w:rPr>
          <w:rFonts w:ascii="Courier New" w:eastAsia="Times New Roman" w:hAnsi="Courier New" w:cs="Courier New"/>
          <w:sz w:val="20"/>
          <w:szCs w:val="20"/>
        </w:rPr>
        <w:t xml:space="preserve"> </w:t>
      </w:r>
      <w:r w:rsidR="001970BB" w:rsidRPr="001970BB">
        <w:rPr>
          <w:rFonts w:ascii="Book Antiqua" w:eastAsia="Times New Roman" w:hAnsi="Book Antiqua" w:cs="Courier New"/>
          <w:sz w:val="20"/>
          <w:szCs w:val="20"/>
        </w:rPr>
        <w:t>[Rule 9-28]</w:t>
      </w:r>
      <w:r w:rsidRPr="001970BB">
        <w:rPr>
          <w:rFonts w:ascii="Book Antiqua" w:eastAsia="Times New Roman" w:hAnsi="Book Antiqua" w:cs="Times New Roman"/>
          <w:szCs w:val="20"/>
        </w:rPr>
        <w:t>.</w:t>
      </w:r>
      <w:r w:rsidRPr="00BD55CE">
        <w:rPr>
          <w:rFonts w:ascii="Book Antiqua" w:eastAsia="Times New Roman" w:hAnsi="Book Antiqua" w:cs="Times New Roman"/>
          <w:szCs w:val="20"/>
        </w:rPr>
        <w:t xml:space="preserve"> Note: </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:simpleContent</w:t>
      </w:r>
      <w:proofErr w:type="spellEnd"/>
      <w:proofErr w:type="gramEnd"/>
      <w:r w:rsidRPr="00BD55CE">
        <w:rPr>
          <w:rFonts w:ascii="Book Antiqua" w:eastAsia="Times New Roman" w:hAnsi="Book Antiqua" w:cs="Times New Roman"/>
          <w:szCs w:val="20"/>
        </w:rPr>
        <w:t xml:space="preserve"> is used in a complex type when the element  has a text</w:t>
      </w:r>
      <w:r w:rsidR="001970BB">
        <w:rPr>
          <w:rFonts w:ascii="Book Antiqua" w:eastAsia="Times New Roman" w:hAnsi="Book Antiqua" w:cs="Times New Roman"/>
          <w:szCs w:val="20"/>
        </w:rPr>
        <w:t xml:space="preserve"> value but  also has attributes.</w:t>
      </w:r>
    </w:p>
    <w:p w14:paraId="527E845A" w14:textId="77777777" w:rsidR="00BD55CE" w:rsidRPr="00BD55CE" w:rsidRDefault="00BD55CE" w:rsidP="00595634">
      <w:pPr>
        <w:pStyle w:val="Heading2"/>
      </w:pPr>
      <w:bookmarkStart w:id="1192" w:name="_Toc409096556"/>
      <w:bookmarkStart w:id="1193" w:name="_Toc409703000"/>
      <w:proofErr w:type="spellStart"/>
      <w:r w:rsidRPr="00BD55CE">
        <w:t>SimpleTypes</w:t>
      </w:r>
      <w:bookmarkEnd w:id="1192"/>
      <w:bookmarkEnd w:id="1193"/>
      <w:proofErr w:type="spellEnd"/>
    </w:p>
    <w:p w14:paraId="5AA856E5"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Simple types have the following characteristics:</w:t>
      </w:r>
    </w:p>
    <w:p w14:paraId="071A861B" w14:textId="77777777" w:rsidR="00BD55CE" w:rsidRPr="00BD55CE" w:rsidRDefault="00BD55CE" w:rsidP="00BD55CE">
      <w:pPr>
        <w:numPr>
          <w:ilvl w:val="0"/>
          <w:numId w:val="1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Simple types must be declared at the top level of the schema.</w:t>
      </w:r>
    </w:p>
    <w:p w14:paraId="1F977767" w14:textId="09FCA28F" w:rsidR="00BD55CE" w:rsidRPr="00BD55CE" w:rsidRDefault="00BD55CE" w:rsidP="00BD55CE">
      <w:pPr>
        <w:numPr>
          <w:ilvl w:val="0"/>
          <w:numId w:val="1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name of the simple type must end in </w:t>
      </w:r>
      <w:r w:rsidR="007F4482">
        <w:rPr>
          <w:rFonts w:ascii="Book Antiqua" w:eastAsia="Times New Roman" w:hAnsi="Book Antiqua" w:cs="Times New Roman"/>
          <w:szCs w:val="20"/>
        </w:rPr>
        <w:t>"</w:t>
      </w:r>
      <w:proofErr w:type="spellStart"/>
      <w:r w:rsidRPr="00BD55CE">
        <w:rPr>
          <w:rFonts w:ascii="Book Antiqua" w:eastAsia="Times New Roman" w:hAnsi="Book Antiqua" w:cs="Times New Roman"/>
          <w:szCs w:val="20"/>
        </w:rPr>
        <w:t>SimpleType</w:t>
      </w:r>
      <w:proofErr w:type="spellEnd"/>
      <w:r w:rsidR="007F4482">
        <w:rPr>
          <w:rFonts w:ascii="Book Antiqua" w:eastAsia="Times New Roman" w:hAnsi="Book Antiqua" w:cs="Times New Roman"/>
          <w:szCs w:val="20"/>
        </w:rPr>
        <w:t>"</w:t>
      </w:r>
      <w:r w:rsidR="00301C78">
        <w:rPr>
          <w:rFonts w:ascii="Book Antiqua" w:eastAsia="Times New Roman" w:hAnsi="Book Antiqua" w:cs="Times New Roman"/>
          <w:szCs w:val="20"/>
        </w:rPr>
        <w:t>[Rule 11-</w:t>
      </w:r>
      <w:r w:rsidRPr="00BD55CE">
        <w:rPr>
          <w:rFonts w:ascii="Book Antiqua" w:eastAsia="Times New Roman" w:hAnsi="Book Antiqua" w:cs="Times New Roman"/>
          <w:szCs w:val="20"/>
        </w:rPr>
        <w:t>4</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10CC69BC" w14:textId="42CB3A56" w:rsidR="00BD55CE" w:rsidRPr="00BD55CE" w:rsidRDefault="00BD55CE" w:rsidP="00BD55CE">
      <w:pPr>
        <w:numPr>
          <w:ilvl w:val="0"/>
          <w:numId w:val="17"/>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name of the simple type must be in upper camel case </w:t>
      </w:r>
      <w:r w:rsidR="00301C78">
        <w:rPr>
          <w:rFonts w:ascii="Book Antiqua" w:eastAsia="Times New Roman" w:hAnsi="Book Antiqua" w:cs="Times New Roman"/>
          <w:szCs w:val="20"/>
        </w:rPr>
        <w:t>[Rule 11-</w:t>
      </w:r>
      <w:r w:rsidRPr="00BD55CE">
        <w:rPr>
          <w:rFonts w:ascii="Book Antiqua" w:eastAsia="Times New Roman" w:hAnsi="Book Antiqua" w:cs="Times New Roman"/>
          <w:szCs w:val="20"/>
        </w:rPr>
        <w:t>5</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2546594E" w14:textId="6A348181" w:rsidR="00BD55CE" w:rsidRPr="0055737B" w:rsidRDefault="00BD55CE" w:rsidP="0055737B">
      <w:pPr>
        <w:numPr>
          <w:ilvl w:val="0"/>
          <w:numId w:val="17"/>
        </w:numPr>
        <w:spacing w:after="0" w:line="240" w:lineRule="auto"/>
      </w:pPr>
      <w:r w:rsidRPr="00BD55CE">
        <w:rPr>
          <w:rFonts w:ascii="Book Antiqua" w:eastAsia="Times New Roman" w:hAnsi="Book Antiqua" w:cs="Times New Roman"/>
          <w:szCs w:val="20"/>
        </w:rPr>
        <w:t>A simple type must have an annotation/documentation specifying its semantic definition</w:t>
      </w:r>
      <w:bookmarkStart w:id="1194" w:name="_Toc409096557"/>
      <w:bookmarkStart w:id="1195" w:name="_Toc409703001"/>
      <w:bookmarkEnd w:id="1194"/>
      <w:bookmarkEnd w:id="1195"/>
    </w:p>
    <w:p w14:paraId="16DCBBE3" w14:textId="77777777" w:rsidR="00BD55CE" w:rsidRPr="00BD55CE" w:rsidRDefault="00BD55CE" w:rsidP="00595634">
      <w:pPr>
        <w:pStyle w:val="Heading2"/>
      </w:pPr>
      <w:bookmarkStart w:id="1196" w:name="_Toc409096558"/>
      <w:bookmarkStart w:id="1197" w:name="_Toc409703002"/>
      <w:r w:rsidRPr="00BD55CE">
        <w:t>Group structure</w:t>
      </w:r>
      <w:bookmarkStart w:id="1198" w:name="_Toc409096559"/>
      <w:bookmarkEnd w:id="1196"/>
      <w:bookmarkEnd w:id="1198"/>
      <w:bookmarkEnd w:id="1197"/>
    </w:p>
    <w:p w14:paraId="2D20AFEF" w14:textId="3E2FC17A"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:group</w:t>
      </w:r>
      <w:proofErr w:type="spellEnd"/>
      <w:proofErr w:type="gramEnd"/>
      <w:r w:rsidRPr="00BD55CE">
        <w:rPr>
          <w:rFonts w:ascii="Book Antiqua" w:eastAsia="Times New Roman" w:hAnsi="Book Antiqua" w:cs="Times New Roman"/>
          <w:szCs w:val="20"/>
        </w:rPr>
        <w:t xml:space="preserve"> construct is used to provide a reusable set of elements to insert into types and elements. Because NIEM does not have a semantic model for groups, it is not allowed in NIEM </w:t>
      </w:r>
      <w:proofErr w:type="gramStart"/>
      <w:r w:rsidRPr="00BD55CE">
        <w:rPr>
          <w:rFonts w:ascii="Book Antiqua" w:eastAsia="Times New Roman" w:hAnsi="Book Antiqua" w:cs="Times New Roman"/>
          <w:szCs w:val="20"/>
        </w:rPr>
        <w:t>conformant  schemas</w:t>
      </w:r>
      <w:proofErr w:type="gramEnd"/>
      <w:r w:rsidRPr="00BD55CE">
        <w:rPr>
          <w:rFonts w:ascii="Book Antiqua" w:eastAsia="Times New Roman" w:hAnsi="Book Antiqua" w:cs="Times New Roman"/>
          <w:szCs w:val="20"/>
        </w:rPr>
        <w:t xml:space="preserve">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74</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5A0A2DB4" w14:textId="77777777" w:rsidR="00BD55CE" w:rsidRPr="00BD55CE" w:rsidRDefault="00BD55CE" w:rsidP="00595634">
      <w:pPr>
        <w:pStyle w:val="Heading2"/>
      </w:pPr>
      <w:bookmarkStart w:id="1199" w:name="_Toc409096561"/>
      <w:bookmarkStart w:id="1200" w:name="_Toc409703003"/>
      <w:r w:rsidRPr="00BD55CE">
        <w:t>Model Groups</w:t>
      </w:r>
      <w:bookmarkStart w:id="1201" w:name="_Toc403652029"/>
      <w:bookmarkStart w:id="1202" w:name="_Toc409092659"/>
      <w:bookmarkStart w:id="1203" w:name="_Toc409093583"/>
      <w:bookmarkStart w:id="1204" w:name="_Toc409094465"/>
      <w:bookmarkStart w:id="1205" w:name="_Toc409095347"/>
      <w:bookmarkStart w:id="1206" w:name="_Toc409096562"/>
      <w:bookmarkStart w:id="1207" w:name="_Toc409097228"/>
      <w:bookmarkStart w:id="1208" w:name="_Toc409700891"/>
      <w:bookmarkStart w:id="1209" w:name="_Toc403652030"/>
      <w:bookmarkStart w:id="1210" w:name="_Toc409092660"/>
      <w:bookmarkStart w:id="1211" w:name="_Toc409093584"/>
      <w:bookmarkStart w:id="1212" w:name="_Toc409094466"/>
      <w:bookmarkStart w:id="1213" w:name="_Toc409095348"/>
      <w:bookmarkStart w:id="1214" w:name="_Toc409096563"/>
      <w:bookmarkStart w:id="1215" w:name="_Toc409097229"/>
      <w:bookmarkStart w:id="1216" w:name="_Toc409700892"/>
      <w:bookmarkStart w:id="1217" w:name="_Toc403652031"/>
      <w:bookmarkStart w:id="1218" w:name="_Toc409092661"/>
      <w:bookmarkStart w:id="1219" w:name="_Toc409093585"/>
      <w:bookmarkStart w:id="1220" w:name="_Toc409094467"/>
      <w:bookmarkStart w:id="1221" w:name="_Toc409095349"/>
      <w:bookmarkStart w:id="1222" w:name="_Toc409096564"/>
      <w:bookmarkStart w:id="1223" w:name="_Toc409097230"/>
      <w:bookmarkStart w:id="1224" w:name="_Toc409700893"/>
      <w:bookmarkStart w:id="1225" w:name="_Toc403652033"/>
      <w:bookmarkStart w:id="1226" w:name="_Toc409092663"/>
      <w:bookmarkStart w:id="1227" w:name="_Toc409093587"/>
      <w:bookmarkStart w:id="1228" w:name="_Toc409094469"/>
      <w:bookmarkStart w:id="1229" w:name="_Toc409095351"/>
      <w:bookmarkStart w:id="1230" w:name="_Toc409096566"/>
      <w:bookmarkStart w:id="1231" w:name="_Toc409097232"/>
      <w:bookmarkStart w:id="1232" w:name="_Toc409700895"/>
      <w:bookmarkStart w:id="1233" w:name="_Toc409096567"/>
      <w:bookmarkEnd w:id="1199"/>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00"/>
    </w:p>
    <w:p w14:paraId="53882FFA" w14:textId="546298E9"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W3C Schema language provides three model group constructs for organizing elements.  </w:t>
      </w:r>
      <w:proofErr w:type="spellStart"/>
      <w:proofErr w:type="gramStart"/>
      <w:r w:rsidRPr="00BF63C2">
        <w:rPr>
          <w:rFonts w:ascii="Courier New" w:eastAsia="Times New Roman" w:hAnsi="Courier New" w:cs="Courier New"/>
          <w:sz w:val="20"/>
          <w:szCs w:val="20"/>
        </w:rPr>
        <w:t>xs:</w:t>
      </w:r>
      <w:proofErr w:type="gramEnd"/>
      <w:r w:rsidRPr="00BF63C2">
        <w:rPr>
          <w:rFonts w:ascii="Courier New" w:eastAsia="Times New Roman" w:hAnsi="Courier New" w:cs="Courier New"/>
          <w:sz w:val="20"/>
          <w:szCs w:val="20"/>
        </w:rPr>
        <w:t>all</w:t>
      </w:r>
      <w:proofErr w:type="spellEnd"/>
      <w:r w:rsidRPr="00BD55CE">
        <w:rPr>
          <w:rFonts w:ascii="Book Antiqua" w:eastAsia="Times New Roman" w:hAnsi="Book Antiqua" w:cs="Times New Roman"/>
          <w:szCs w:val="20"/>
        </w:rPr>
        <w:t xml:space="preserve"> allows all elements in any order in the instance document;  </w:t>
      </w:r>
      <w:proofErr w:type="spellStart"/>
      <w:r w:rsidRPr="00BF63C2">
        <w:rPr>
          <w:rFonts w:ascii="Courier New" w:eastAsia="Times New Roman" w:hAnsi="Courier New" w:cs="Courier New"/>
          <w:sz w:val="20"/>
          <w:szCs w:val="20"/>
        </w:rPr>
        <w:t>xs:choice</w:t>
      </w:r>
      <w:proofErr w:type="spellEnd"/>
      <w:r w:rsidRPr="00BD55CE">
        <w:rPr>
          <w:rFonts w:ascii="Book Antiqua" w:eastAsia="Times New Roman" w:hAnsi="Book Antiqua" w:cs="Times New Roman"/>
          <w:szCs w:val="20"/>
        </w:rPr>
        <w:t xml:space="preserve"> allows only a subset (usually one) of the elements ; and </w:t>
      </w:r>
      <w:proofErr w:type="spellStart"/>
      <w:r w:rsidRPr="00BF63C2">
        <w:rPr>
          <w:rFonts w:ascii="Courier New" w:eastAsia="Times New Roman" w:hAnsi="Courier New" w:cs="Courier New"/>
          <w:sz w:val="20"/>
          <w:szCs w:val="20"/>
        </w:rPr>
        <w:t>xs:sequence</w:t>
      </w:r>
      <w:proofErr w:type="spellEnd"/>
      <w:r w:rsidRPr="00BD55CE">
        <w:rPr>
          <w:rFonts w:ascii="Book Antiqua" w:eastAsia="Times New Roman" w:hAnsi="Book Antiqua" w:cs="Times New Roman"/>
          <w:szCs w:val="20"/>
        </w:rPr>
        <w:t xml:space="preserve"> restricts the elements to the order they appear in the schema.  NIEM disallows the </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:all</w:t>
      </w:r>
      <w:proofErr w:type="spellEnd"/>
      <w:proofErr w:type="gramEnd"/>
      <w:r w:rsidRPr="00BD55CE">
        <w:rPr>
          <w:rFonts w:ascii="Book Antiqua" w:eastAsia="Times New Roman" w:hAnsi="Book Antiqua" w:cs="Times New Roman"/>
          <w:szCs w:val="20"/>
        </w:rPr>
        <w:t xml:space="preserve"> </w:t>
      </w:r>
      <w:proofErr w:type="spellStart"/>
      <w:r w:rsidRPr="00BD55CE">
        <w:rPr>
          <w:rFonts w:ascii="Book Antiqua" w:eastAsia="Times New Roman" w:hAnsi="Book Antiqua" w:cs="Times New Roman"/>
          <w:szCs w:val="20"/>
        </w:rPr>
        <w:t>contruct</w:t>
      </w:r>
      <w:proofErr w:type="spellEnd"/>
      <w:r w:rsidRPr="00BD55CE">
        <w:rPr>
          <w:rFonts w:ascii="Book Antiqua" w:eastAsia="Times New Roman" w:hAnsi="Book Antiqua" w:cs="Times New Roman"/>
          <w:szCs w:val="20"/>
        </w:rPr>
        <w:t xml:space="preserve">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60</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and requires  </w:t>
      </w:r>
      <w:proofErr w:type="spellStart"/>
      <w:r w:rsidRPr="00BF63C2">
        <w:rPr>
          <w:rFonts w:ascii="Courier New" w:eastAsia="Times New Roman" w:hAnsi="Courier New" w:cs="Courier New"/>
          <w:sz w:val="20"/>
          <w:szCs w:val="20"/>
        </w:rPr>
        <w:t>xs:choice</w:t>
      </w:r>
      <w:proofErr w:type="spellEnd"/>
      <w:r w:rsidRPr="00BD55CE">
        <w:rPr>
          <w:rFonts w:ascii="Book Antiqua" w:eastAsia="Times New Roman" w:hAnsi="Book Antiqua" w:cs="Times New Roman"/>
          <w:szCs w:val="20"/>
        </w:rPr>
        <w:t xml:space="preserve"> to be a child of </w:t>
      </w:r>
      <w:proofErr w:type="spellStart"/>
      <w:r w:rsidRPr="00BF63C2">
        <w:rPr>
          <w:rFonts w:ascii="Courier New" w:eastAsia="Times New Roman" w:hAnsi="Courier New" w:cs="Courier New"/>
          <w:sz w:val="20"/>
          <w:szCs w:val="20"/>
        </w:rPr>
        <w:t>xs:sequence</w:t>
      </w:r>
      <w:proofErr w:type="spellEnd"/>
      <w:r w:rsidRPr="00BD55CE">
        <w:rPr>
          <w:rFonts w:ascii="Book Antiqua" w:eastAsia="Times New Roman" w:hAnsi="Book Antiqua" w:cs="Times New Roman"/>
          <w:szCs w:val="20"/>
        </w:rPr>
        <w:t xml:space="preserve">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64</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 xml:space="preserve"> so that the complex type or element  may be extended with more elements in a schema. </w:t>
      </w:r>
    </w:p>
    <w:p w14:paraId="2AA55EA4" w14:textId="77777777" w:rsidR="00BD55CE" w:rsidRPr="00BD55CE" w:rsidRDefault="00BD55CE" w:rsidP="00595634">
      <w:pPr>
        <w:pStyle w:val="Heading2"/>
      </w:pPr>
      <w:bookmarkStart w:id="1234" w:name="_Toc409700897"/>
      <w:bookmarkStart w:id="1235" w:name="_Toc403652035"/>
      <w:bookmarkStart w:id="1236" w:name="_Toc409092665"/>
      <w:bookmarkStart w:id="1237" w:name="_Toc409093589"/>
      <w:bookmarkStart w:id="1238" w:name="_Toc409094471"/>
      <w:bookmarkStart w:id="1239" w:name="_Toc409095353"/>
      <w:bookmarkStart w:id="1240" w:name="_Toc409096568"/>
      <w:bookmarkStart w:id="1241" w:name="_Toc409097234"/>
      <w:bookmarkStart w:id="1242" w:name="_Toc409700898"/>
      <w:bookmarkStart w:id="1243" w:name="_Toc403652036"/>
      <w:bookmarkStart w:id="1244" w:name="_Toc409092666"/>
      <w:bookmarkStart w:id="1245" w:name="_Toc409093590"/>
      <w:bookmarkStart w:id="1246" w:name="_Toc409094472"/>
      <w:bookmarkStart w:id="1247" w:name="_Toc409095354"/>
      <w:bookmarkStart w:id="1248" w:name="_Toc409096569"/>
      <w:bookmarkStart w:id="1249" w:name="_Toc409097235"/>
      <w:bookmarkStart w:id="1250" w:name="_Toc409700899"/>
      <w:bookmarkStart w:id="1251" w:name="_Toc403652037"/>
      <w:bookmarkStart w:id="1252" w:name="_Toc409092667"/>
      <w:bookmarkStart w:id="1253" w:name="_Toc409093591"/>
      <w:bookmarkStart w:id="1254" w:name="_Toc409094473"/>
      <w:bookmarkStart w:id="1255" w:name="_Toc409095355"/>
      <w:bookmarkStart w:id="1256" w:name="_Toc409096570"/>
      <w:bookmarkStart w:id="1257" w:name="_Toc409097236"/>
      <w:bookmarkStart w:id="1258" w:name="_Toc409700900"/>
      <w:bookmarkStart w:id="1259" w:name="_Toc409096571"/>
      <w:bookmarkStart w:id="1260" w:name="_Toc409703004"/>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r w:rsidRPr="00BD55CE">
        <w:t>Schema Assembly</w:t>
      </w:r>
      <w:bookmarkStart w:id="1261" w:name="_Toc403652040"/>
      <w:bookmarkStart w:id="1262" w:name="_Toc409092670"/>
      <w:bookmarkStart w:id="1263" w:name="_Toc409093594"/>
      <w:bookmarkStart w:id="1264" w:name="_Toc409094476"/>
      <w:bookmarkStart w:id="1265" w:name="_Toc409095358"/>
      <w:bookmarkStart w:id="1266" w:name="_Toc409096573"/>
      <w:bookmarkStart w:id="1267" w:name="_Toc409097239"/>
      <w:bookmarkStart w:id="1268" w:name="_Toc409700903"/>
      <w:bookmarkStart w:id="1269" w:name="_Toc403651366"/>
      <w:bookmarkStart w:id="1270" w:name="_Toc403652041"/>
      <w:bookmarkStart w:id="1271" w:name="_Toc409092671"/>
      <w:bookmarkStart w:id="1272" w:name="_Toc409093595"/>
      <w:bookmarkStart w:id="1273" w:name="_Toc409094477"/>
      <w:bookmarkStart w:id="1274" w:name="_Toc409095359"/>
      <w:bookmarkStart w:id="1275" w:name="_Toc409096574"/>
      <w:bookmarkStart w:id="1276" w:name="_Toc409097240"/>
      <w:bookmarkStart w:id="1277" w:name="_Toc409700904"/>
      <w:bookmarkStart w:id="1278" w:name="_Toc409096576"/>
      <w:bookmarkEnd w:id="1259"/>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60"/>
    </w:p>
    <w:p w14:paraId="252C84BC" w14:textId="0940CF8C"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To construct a NIEM conformant schema, only the </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:import</w:t>
      </w:r>
      <w:proofErr w:type="spellEnd"/>
      <w:proofErr w:type="gramEnd"/>
      <w:r w:rsidRPr="00BD55CE">
        <w:rPr>
          <w:rFonts w:ascii="Book Antiqua" w:eastAsia="Times New Roman" w:hAnsi="Book Antiqua" w:cs="Times New Roman"/>
          <w:szCs w:val="20"/>
        </w:rPr>
        <w:t xml:space="preserve"> construct may be used to reference external schemas.  The </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:redefine</w:t>
      </w:r>
      <w:proofErr w:type="spellEnd"/>
      <w:proofErr w:type="gramEnd"/>
      <w:r w:rsidRPr="00BD55CE">
        <w:rPr>
          <w:rFonts w:ascii="Book Antiqua" w:eastAsia="Times New Roman" w:hAnsi="Book Antiqua" w:cs="Times New Roman"/>
          <w:szCs w:val="20"/>
        </w:rPr>
        <w:t xml:space="preserve"> and </w:t>
      </w:r>
      <w:proofErr w:type="spellStart"/>
      <w:r w:rsidRPr="00BF63C2">
        <w:rPr>
          <w:rFonts w:ascii="Courier New" w:eastAsia="Times New Roman" w:hAnsi="Courier New" w:cs="Courier New"/>
          <w:sz w:val="20"/>
          <w:szCs w:val="20"/>
        </w:rPr>
        <w:t>xs:include</w:t>
      </w:r>
      <w:proofErr w:type="spellEnd"/>
      <w:r w:rsidRPr="00BD55CE">
        <w:rPr>
          <w:rFonts w:ascii="Book Antiqua" w:eastAsia="Times New Roman" w:hAnsi="Book Antiqua" w:cs="Times New Roman"/>
          <w:szCs w:val="20"/>
        </w:rPr>
        <w:t xml:space="preserve"> are not allowed in NIEM conformant schemas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 xml:space="preserve">87,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88</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37ECDAE4" w14:textId="77777777" w:rsidR="00BD55CE" w:rsidRPr="00BD55CE" w:rsidRDefault="00BD55CE" w:rsidP="00BD55CE">
      <w:pPr>
        <w:spacing w:after="0" w:line="240" w:lineRule="auto"/>
        <w:rPr>
          <w:rFonts w:ascii="Book Antiqua" w:eastAsia="Times New Roman" w:hAnsi="Book Antiqua" w:cs="Times New Roman"/>
          <w:szCs w:val="20"/>
        </w:rPr>
      </w:pPr>
    </w:p>
    <w:p w14:paraId="14963852" w14:textId="028C412E"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In addition, each schema imported must have a namespace associated with it </w:t>
      </w:r>
      <w:r w:rsidR="00301C78">
        <w:rPr>
          <w:rFonts w:ascii="Book Antiqua" w:eastAsia="Times New Roman" w:hAnsi="Book Antiqua" w:cs="Times New Roman"/>
          <w:szCs w:val="20"/>
        </w:rPr>
        <w:t>[Rule 9-</w:t>
      </w:r>
      <w:r w:rsidRPr="00BD55CE">
        <w:rPr>
          <w:rFonts w:ascii="Book Antiqua" w:eastAsia="Times New Roman" w:hAnsi="Book Antiqua" w:cs="Times New Roman"/>
          <w:szCs w:val="20"/>
        </w:rPr>
        <w:t>89</w:t>
      </w:r>
      <w:r w:rsidR="00301C78">
        <w:rPr>
          <w:rFonts w:ascii="Book Antiqua" w:eastAsia="Times New Roman" w:hAnsi="Book Antiqua" w:cs="Times New Roman"/>
          <w:szCs w:val="20"/>
        </w:rPr>
        <w:t>]</w:t>
      </w:r>
      <w:r w:rsidRPr="00BD55CE">
        <w:rPr>
          <w:rFonts w:ascii="Book Antiqua" w:eastAsia="Times New Roman" w:hAnsi="Book Antiqua" w:cs="Times New Roman"/>
          <w:szCs w:val="20"/>
        </w:rPr>
        <w:t>:</w:t>
      </w:r>
    </w:p>
    <w:p w14:paraId="7351C966" w14:textId="2A5EBDC7" w:rsidR="00BD55CE" w:rsidRPr="00BF63C2" w:rsidRDefault="00BD55CE" w:rsidP="00BD55CE">
      <w:pPr>
        <w:spacing w:after="0" w:line="240" w:lineRule="auto"/>
        <w:rPr>
          <w:rFonts w:ascii="Courier New" w:eastAsia="Times New Roman" w:hAnsi="Courier New" w:cs="Courier New"/>
          <w:sz w:val="20"/>
          <w:szCs w:val="20"/>
        </w:rPr>
      </w:pPr>
      <w:r w:rsidRPr="00BF63C2">
        <w:rPr>
          <w:rFonts w:ascii="Courier New" w:eastAsia="Times New Roman" w:hAnsi="Courier New" w:cs="Courier New"/>
          <w:sz w:val="20"/>
          <w:szCs w:val="20"/>
        </w:rPr>
        <w:t>&lt;</w:t>
      </w:r>
      <w:proofErr w:type="spellStart"/>
      <w:r w:rsidRPr="00BF63C2">
        <w:rPr>
          <w:rFonts w:ascii="Courier New" w:eastAsia="Times New Roman" w:hAnsi="Courier New" w:cs="Courier New"/>
          <w:sz w:val="20"/>
          <w:szCs w:val="20"/>
        </w:rPr>
        <w:t>xs</w:t>
      </w:r>
      <w:proofErr w:type="gramStart"/>
      <w:r w:rsidRPr="00BF63C2">
        <w:rPr>
          <w:rFonts w:ascii="Courier New" w:eastAsia="Times New Roman" w:hAnsi="Courier New" w:cs="Courier New"/>
          <w:sz w:val="20"/>
          <w:szCs w:val="20"/>
        </w:rPr>
        <w:t>:import</w:t>
      </w:r>
      <w:proofErr w:type="spellEnd"/>
      <w:proofErr w:type="gramEnd"/>
      <w:r w:rsidRPr="00BF63C2">
        <w:rPr>
          <w:rFonts w:ascii="Courier New" w:eastAsia="Times New Roman" w:hAnsi="Courier New" w:cs="Courier New"/>
          <w:sz w:val="20"/>
          <w:szCs w:val="20"/>
        </w:rPr>
        <w:t xml:space="preserve"> namespace=</w:t>
      </w:r>
      <w:r w:rsidR="0055737B" w:rsidRPr="00BF63C2">
        <w:rPr>
          <w:rFonts w:ascii="Courier New" w:eastAsia="Times New Roman" w:hAnsi="Courier New" w:cs="Courier New"/>
          <w:sz w:val="20"/>
          <w:szCs w:val="20"/>
        </w:rPr>
        <w:t xml:space="preserve">"urn:org:pesc:message:HighSchoolTranscript:v1.3.0" </w:t>
      </w:r>
      <w:proofErr w:type="spellStart"/>
      <w:r w:rsidRPr="00BF63C2">
        <w:rPr>
          <w:rFonts w:ascii="Courier New" w:eastAsia="Times New Roman" w:hAnsi="Courier New" w:cs="Courier New"/>
          <w:sz w:val="20"/>
          <w:szCs w:val="20"/>
        </w:rPr>
        <w:t>schemaLocation</w:t>
      </w:r>
      <w:proofErr w:type="spellEnd"/>
      <w:r w:rsidRPr="00BF63C2">
        <w:rPr>
          <w:rFonts w:ascii="Courier New" w:eastAsia="Times New Roman" w:hAnsi="Courier New" w:cs="Courier New"/>
          <w:sz w:val="20"/>
          <w:szCs w:val="20"/>
        </w:rPr>
        <w:t>=</w:t>
      </w:r>
      <w:r w:rsidR="007F4482" w:rsidRPr="00BF63C2">
        <w:rPr>
          <w:rFonts w:ascii="Courier New" w:eastAsia="Times New Roman" w:hAnsi="Courier New" w:cs="Courier New"/>
          <w:sz w:val="20"/>
          <w:szCs w:val="20"/>
        </w:rPr>
        <w:t>"</w:t>
      </w:r>
      <w:r w:rsidR="0055737B" w:rsidRPr="00BF63C2">
        <w:rPr>
          <w:rFonts w:ascii="Courier New" w:eastAsia="Times New Roman" w:hAnsi="Courier New" w:cs="Courier New"/>
          <w:sz w:val="20"/>
          <w:szCs w:val="20"/>
        </w:rPr>
        <w:t>HSTV1.3.0</w:t>
      </w:r>
      <w:r w:rsidRPr="00BF63C2">
        <w:rPr>
          <w:rFonts w:ascii="Courier New" w:eastAsia="Times New Roman" w:hAnsi="Courier New" w:cs="Courier New"/>
          <w:sz w:val="20"/>
          <w:szCs w:val="20"/>
        </w:rPr>
        <w:t>.xsd</w:t>
      </w:r>
      <w:r w:rsidR="007F4482" w:rsidRPr="00BF63C2">
        <w:rPr>
          <w:rFonts w:ascii="Courier New" w:eastAsia="Times New Roman" w:hAnsi="Courier New" w:cs="Courier New"/>
          <w:sz w:val="20"/>
          <w:szCs w:val="20"/>
        </w:rPr>
        <w:t>"</w:t>
      </w:r>
      <w:r w:rsidRPr="00BF63C2">
        <w:rPr>
          <w:rFonts w:ascii="Courier New" w:eastAsia="Times New Roman" w:hAnsi="Courier New" w:cs="Courier New"/>
          <w:sz w:val="20"/>
          <w:szCs w:val="20"/>
        </w:rPr>
        <w:t>/&gt;</w:t>
      </w:r>
    </w:p>
    <w:p w14:paraId="0895F0B9" w14:textId="4812FA43" w:rsidR="00BD55CE" w:rsidRPr="0055737B" w:rsidRDefault="00BD55CE" w:rsidP="0055737B">
      <w:pPr>
        <w:pStyle w:val="Heading1"/>
      </w:pPr>
      <w:bookmarkStart w:id="1279" w:name="_Toc409096577"/>
      <w:bookmarkStart w:id="1280" w:name="_Toc409703005"/>
      <w:r w:rsidRPr="00BD55CE">
        <w:t>XML Schema Development Methodology</w:t>
      </w:r>
      <w:bookmarkEnd w:id="1279"/>
      <w:bookmarkEnd w:id="1280"/>
    </w:p>
    <w:p w14:paraId="7B409E8D" w14:textId="77777777" w:rsidR="00BD55CE" w:rsidRPr="00BD55CE" w:rsidRDefault="00BD55CE" w:rsidP="00595634">
      <w:pPr>
        <w:pStyle w:val="Heading2"/>
      </w:pPr>
      <w:bookmarkStart w:id="1281" w:name="_Toc409096578"/>
      <w:bookmarkStart w:id="1282" w:name="_Toc409703006"/>
      <w:r w:rsidRPr="00BD55CE">
        <w:t>Overview</w:t>
      </w:r>
      <w:bookmarkEnd w:id="1281"/>
      <w:bookmarkEnd w:id="1282"/>
    </w:p>
    <w:p w14:paraId="790F9402"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Designing an XML Schema is like designing an application, and it should follow a design, build, test life cycle.  The basics steps are as follows:</w:t>
      </w:r>
    </w:p>
    <w:p w14:paraId="65AE1C9E" w14:textId="77777777" w:rsidR="00BD55CE" w:rsidRPr="00BD55CE" w:rsidRDefault="00BD55CE" w:rsidP="00BD55CE">
      <w:pPr>
        <w:spacing w:after="0" w:line="240" w:lineRule="auto"/>
        <w:rPr>
          <w:rFonts w:ascii="Book Antiqua" w:eastAsia="Times New Roman" w:hAnsi="Book Antiqua" w:cs="Times New Roman"/>
          <w:szCs w:val="20"/>
        </w:rPr>
      </w:pPr>
    </w:p>
    <w:p w14:paraId="638CB808" w14:textId="77777777" w:rsidR="00BD55CE" w:rsidRPr="00BD55CE" w:rsidRDefault="00BD55CE" w:rsidP="00BD55CE">
      <w:pPr>
        <w:numPr>
          <w:ilvl w:val="0"/>
          <w:numId w:val="2"/>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Gather Requirements and Data Definitions</w:t>
      </w:r>
    </w:p>
    <w:p w14:paraId="287CF48F" w14:textId="77777777" w:rsidR="00BD55CE" w:rsidRPr="00BD55CE" w:rsidRDefault="00BD55CE" w:rsidP="00BD55CE">
      <w:pPr>
        <w:numPr>
          <w:ilvl w:val="0"/>
          <w:numId w:val="2"/>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Look up Data Definitions in Core Component Registry and Repository</w:t>
      </w:r>
    </w:p>
    <w:p w14:paraId="5CBEC9C5" w14:textId="77777777" w:rsidR="00BD55CE" w:rsidRPr="00BD55CE" w:rsidRDefault="00BD55CE" w:rsidP="00BD55CE">
      <w:pPr>
        <w:numPr>
          <w:ilvl w:val="0"/>
          <w:numId w:val="2"/>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Assemble Schema</w:t>
      </w:r>
    </w:p>
    <w:p w14:paraId="1E4F70C5" w14:textId="77777777" w:rsidR="00BD55CE" w:rsidRPr="00BD55CE" w:rsidRDefault="00BD55CE" w:rsidP="00BD55CE">
      <w:pPr>
        <w:numPr>
          <w:ilvl w:val="0"/>
          <w:numId w:val="2"/>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Test Schema</w:t>
      </w:r>
    </w:p>
    <w:p w14:paraId="68A6061D" w14:textId="77777777" w:rsidR="00BD55CE" w:rsidRPr="00BD55CE" w:rsidRDefault="00BD55CE" w:rsidP="00BD55CE">
      <w:pPr>
        <w:numPr>
          <w:ilvl w:val="0"/>
          <w:numId w:val="2"/>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Deploy Schema</w:t>
      </w:r>
    </w:p>
    <w:p w14:paraId="44456A7D" w14:textId="77777777" w:rsidR="00BD55CE" w:rsidRPr="00BD55CE" w:rsidRDefault="00BD55CE" w:rsidP="00595634">
      <w:pPr>
        <w:pStyle w:val="Heading2"/>
      </w:pPr>
      <w:bookmarkStart w:id="1283" w:name="_Toc409096579"/>
      <w:bookmarkStart w:id="1284" w:name="_Toc409703007"/>
      <w:r w:rsidRPr="00BD55CE">
        <w:t>Gather Requirements and Data Definitions</w:t>
      </w:r>
      <w:bookmarkEnd w:id="1283"/>
      <w:bookmarkEnd w:id="1284"/>
    </w:p>
    <w:p w14:paraId="36132317"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Just like building any new system, building an XML Schema starts with good requirements.  This includes understanding the business process that will be modeled in XML, knowing the different business scenarios, and what data is modeled in each of the scenarios.  It is important for the Schema designer to understand what data will be needed and how the data is going to be used.</w:t>
      </w:r>
    </w:p>
    <w:p w14:paraId="1735EF7E" w14:textId="19656A5E" w:rsidR="00BD55CE" w:rsidRPr="00BD55CE" w:rsidRDefault="00BD55CE" w:rsidP="00595634">
      <w:pPr>
        <w:pStyle w:val="Heading2"/>
      </w:pPr>
      <w:bookmarkStart w:id="1285" w:name="_Toc409096580"/>
      <w:bookmarkStart w:id="1286" w:name="_Toc409703008"/>
      <w:r w:rsidRPr="00BD55CE">
        <w:t>Look up Data Definitions in Core</w:t>
      </w:r>
      <w:bookmarkEnd w:id="1285"/>
      <w:bookmarkEnd w:id="1286"/>
      <w:r w:rsidR="009F1D71">
        <w:t xml:space="preserve"> and Sector Libraries</w:t>
      </w:r>
    </w:p>
    <w:p w14:paraId="0B3168DA" w14:textId="77777777" w:rsid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During this phase of Schema development, a Schema designer will search the core-main and sector schemas for the data definitions gathered during the requirements gathering phase.  For each data element that a Schema designer searches for, there are three possibilities.</w:t>
      </w:r>
    </w:p>
    <w:p w14:paraId="537A8B22" w14:textId="77777777" w:rsidR="00B309FD" w:rsidRPr="00BD55CE" w:rsidRDefault="00B309FD" w:rsidP="00BD55CE">
      <w:pPr>
        <w:spacing w:after="0" w:line="240" w:lineRule="auto"/>
        <w:rPr>
          <w:rFonts w:ascii="Book Antiqua" w:eastAsia="Times New Roman" w:hAnsi="Book Antiqua" w:cs="Times New Roman"/>
          <w:szCs w:val="20"/>
        </w:rPr>
      </w:pPr>
    </w:p>
    <w:p w14:paraId="01902FE4" w14:textId="77777777" w:rsidR="00BD55CE" w:rsidRPr="00BD55CE" w:rsidRDefault="00BD55CE" w:rsidP="00BD55CE">
      <w:pPr>
        <w:numPr>
          <w:ilvl w:val="0"/>
          <w:numId w:val="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b/>
          <w:szCs w:val="20"/>
        </w:rPr>
        <w:t>Exact Match –</w:t>
      </w:r>
      <w:r w:rsidRPr="00BD55CE">
        <w:rPr>
          <w:rFonts w:ascii="Book Antiqua" w:eastAsia="Times New Roman" w:hAnsi="Book Antiqua" w:cs="Times New Roman"/>
          <w:szCs w:val="20"/>
        </w:rPr>
        <w:t xml:space="preserve"> The Schema designer will use the Core Component, as is, to model this piece of data in XML.</w:t>
      </w:r>
    </w:p>
    <w:p w14:paraId="1389F641" w14:textId="66DA7EB8" w:rsidR="00BD55CE" w:rsidRPr="00BD55CE" w:rsidRDefault="00BD55CE" w:rsidP="00BD55CE">
      <w:pPr>
        <w:numPr>
          <w:ilvl w:val="0"/>
          <w:numId w:val="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b/>
          <w:szCs w:val="20"/>
        </w:rPr>
        <w:t>Close Match –</w:t>
      </w:r>
      <w:r w:rsidRPr="00BD55CE">
        <w:rPr>
          <w:rFonts w:ascii="Book Antiqua" w:eastAsia="Times New Roman" w:hAnsi="Book Antiqua" w:cs="Times New Roman"/>
          <w:szCs w:val="20"/>
        </w:rPr>
        <w:t xml:space="preserve"> The Schema designer will evaluate if a modification can be made to the Core Component that will allow this core component to be used in this Schema.  If a modification can be made to update a Core Component, then the Schema designer must go through the change process outlined in the PESC Policies and Procedures </w:t>
      </w:r>
      <w:r w:rsidR="009F1D71" w:rsidRPr="00BD55CE">
        <w:rPr>
          <w:rFonts w:ascii="Book Antiqua" w:eastAsia="Times New Roman" w:hAnsi="Book Antiqua" w:cs="Times New Roman"/>
          <w:szCs w:val="20"/>
        </w:rPr>
        <w:t>Manual</w:t>
      </w:r>
      <w:r w:rsidR="009F1D71">
        <w:rPr>
          <w:rFonts w:ascii="Book Antiqua" w:eastAsia="Times New Roman" w:hAnsi="Book Antiqua" w:cs="Times New Roman"/>
          <w:szCs w:val="20"/>
        </w:rPr>
        <w:t xml:space="preserve"> [</w:t>
      </w:r>
      <w:r w:rsidR="0055737B">
        <w:rPr>
          <w:rFonts w:ascii="Book Antiqua" w:eastAsia="Times New Roman" w:hAnsi="Book Antiqua" w:cs="Times New Roman"/>
          <w:szCs w:val="20"/>
        </w:rPr>
        <w:t>4]</w:t>
      </w:r>
      <w:r w:rsidRPr="00BD55CE">
        <w:rPr>
          <w:rFonts w:ascii="Book Antiqua" w:eastAsia="Times New Roman" w:hAnsi="Book Antiqua" w:cs="Times New Roman"/>
          <w:szCs w:val="20"/>
        </w:rPr>
        <w:t>.  If this change cannot be made, then the Schema designer must follow the Enhancement Request Management process to create a new Core Component.</w:t>
      </w:r>
    </w:p>
    <w:p w14:paraId="2EB8C67A" w14:textId="77777777" w:rsidR="00BD55CE" w:rsidRPr="00BD55CE" w:rsidRDefault="00BD55CE" w:rsidP="00BD55CE">
      <w:pPr>
        <w:numPr>
          <w:ilvl w:val="0"/>
          <w:numId w:val="3"/>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b/>
          <w:szCs w:val="20"/>
        </w:rPr>
        <w:t>No Match –</w:t>
      </w:r>
      <w:r w:rsidRPr="00BD55CE">
        <w:rPr>
          <w:rFonts w:ascii="Book Antiqua" w:eastAsia="Times New Roman" w:hAnsi="Book Antiqua" w:cs="Times New Roman"/>
          <w:szCs w:val="20"/>
        </w:rPr>
        <w:t xml:space="preserve"> The Schema designer must go through the Enhancement Request Management process to create a new Core Component, and get it stored into the XML Registry and Repository.</w:t>
      </w:r>
    </w:p>
    <w:p w14:paraId="01A2F168" w14:textId="77777777" w:rsidR="00BD55CE" w:rsidRPr="00BD55CE" w:rsidRDefault="00BD55CE" w:rsidP="00772C8E">
      <w:pPr>
        <w:pStyle w:val="Heading2"/>
      </w:pPr>
      <w:bookmarkStart w:id="1287" w:name="_Toc525614850"/>
      <w:bookmarkStart w:id="1288" w:name="_Toc7418491"/>
      <w:bookmarkStart w:id="1289" w:name="_Toc7418561"/>
      <w:bookmarkStart w:id="1290" w:name="_Toc8181300"/>
      <w:bookmarkStart w:id="1291" w:name="_Toc8181466"/>
      <w:bookmarkStart w:id="1292" w:name="_Toc39628168"/>
      <w:bookmarkStart w:id="1293" w:name="_Toc39630764"/>
      <w:bookmarkStart w:id="1294" w:name="_Toc409096581"/>
      <w:bookmarkStart w:id="1295" w:name="_Toc409703009"/>
      <w:r w:rsidRPr="00BD55CE">
        <w:t>Metadata Essential for XML Syntax</w:t>
      </w:r>
      <w:bookmarkEnd w:id="1287"/>
      <w:bookmarkEnd w:id="1288"/>
      <w:bookmarkEnd w:id="1289"/>
      <w:bookmarkEnd w:id="1290"/>
      <w:bookmarkEnd w:id="1291"/>
      <w:bookmarkEnd w:id="1292"/>
      <w:bookmarkEnd w:id="1293"/>
      <w:bookmarkEnd w:id="1294"/>
      <w:bookmarkEnd w:id="1295"/>
    </w:p>
    <w:p w14:paraId="6313CBA7"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To facilitate creation of schemas, the following metadata items should be recorded (these should not be considered a limit) in the data dictionary for each element.</w:t>
      </w:r>
    </w:p>
    <w:p w14:paraId="0978B5F4" w14:textId="77777777" w:rsidR="00BD55CE" w:rsidRPr="00BD55CE" w:rsidRDefault="00BD55CE" w:rsidP="00BD55CE">
      <w:pPr>
        <w:spacing w:after="0" w:line="240" w:lineRule="auto"/>
        <w:rPr>
          <w:rFonts w:ascii="Book Antiqua" w:eastAsia="Times New Roman" w:hAnsi="Book Antiqua" w:cs="Times New Roman"/>
          <w:szCs w:val="20"/>
        </w:rPr>
      </w:pPr>
    </w:p>
    <w:p w14:paraId="76E904AA" w14:textId="77777777" w:rsidR="00BD55CE" w:rsidRPr="00BD55CE" w:rsidRDefault="00BD55CE" w:rsidP="00BD55CE">
      <w:pPr>
        <w:numPr>
          <w:ilvl w:val="0"/>
          <w:numId w:val="9"/>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Simple Types</w:t>
      </w:r>
    </w:p>
    <w:p w14:paraId="6464E258"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name</w:t>
      </w:r>
    </w:p>
    <w:p w14:paraId="0D4C3C17" w14:textId="77777777" w:rsidR="00BD55CE" w:rsidRPr="00BD55CE" w:rsidRDefault="00BD55CE" w:rsidP="00772C8E">
      <w:pPr>
        <w:pStyle w:val="ListParagraph"/>
        <w:numPr>
          <w:ilvl w:val="1"/>
          <w:numId w:val="6"/>
        </w:numPr>
      </w:pPr>
      <w:r w:rsidRPr="00BD55CE">
        <w:t xml:space="preserve">Data type (string, date, number, </w:t>
      </w:r>
      <w:proofErr w:type="spellStart"/>
      <w:r w:rsidRPr="00BD55CE">
        <w:t>etc</w:t>
      </w:r>
      <w:proofErr w:type="spellEnd"/>
      <w:r w:rsidRPr="00BD55CE">
        <w:t>)</w:t>
      </w:r>
    </w:p>
    <w:p w14:paraId="40A9E3F8"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Cardinality rules</w:t>
      </w:r>
    </w:p>
    <w:p w14:paraId="509B81FA"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description</w:t>
      </w:r>
    </w:p>
    <w:p w14:paraId="78D62856"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equivalence in other transaction(s)</w:t>
      </w:r>
    </w:p>
    <w:p w14:paraId="4AD66740" w14:textId="77777777" w:rsidR="00BD55CE" w:rsidRPr="00595634" w:rsidRDefault="00BD55CE" w:rsidP="00595634">
      <w:pPr>
        <w:pStyle w:val="ListParagraph"/>
        <w:numPr>
          <w:ilvl w:val="1"/>
          <w:numId w:val="6"/>
        </w:numPr>
      </w:pPr>
      <w:r w:rsidRPr="00595634">
        <w:t>Element facets such as minimum length</w:t>
      </w:r>
      <w:r w:rsidRPr="00595634">
        <w:rPr>
          <w:b/>
        </w:rPr>
        <w:t xml:space="preserve">, </w:t>
      </w:r>
      <w:r w:rsidRPr="00595634">
        <w:t>maximum length, minimum values, maximum values, or patterns depending on the data type.</w:t>
      </w:r>
    </w:p>
    <w:p w14:paraId="1E43CD68"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Values of code elements</w:t>
      </w:r>
    </w:p>
    <w:p w14:paraId="2A2BC960" w14:textId="77777777" w:rsidR="00BD55CE" w:rsidRPr="00BD55CE" w:rsidRDefault="00BD55CE" w:rsidP="00BD55CE">
      <w:pPr>
        <w:numPr>
          <w:ilvl w:val="0"/>
          <w:numId w:val="9"/>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Aggregate Items (Complex Types)</w:t>
      </w:r>
    </w:p>
    <w:p w14:paraId="6CD9435C"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name</w:t>
      </w:r>
    </w:p>
    <w:p w14:paraId="65FA184E"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sequence</w:t>
      </w:r>
    </w:p>
    <w:p w14:paraId="46835A27"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Cardinality rules</w:t>
      </w:r>
    </w:p>
    <w:p w14:paraId="382660A3"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description</w:t>
      </w:r>
    </w:p>
    <w:p w14:paraId="33561838" w14:textId="77777777" w:rsidR="00BD55CE" w:rsidRPr="00BD55CE" w:rsidRDefault="00BD55CE" w:rsidP="00BD55CE">
      <w:pPr>
        <w:numPr>
          <w:ilvl w:val="1"/>
          <w:numId w:val="6"/>
        </w:numPr>
        <w:spacing w:after="60" w:line="240" w:lineRule="auto"/>
        <w:rPr>
          <w:rFonts w:ascii="Book Antiqua" w:eastAsia="Times New Roman" w:hAnsi="Book Antiqua" w:cs="Times New Roman"/>
          <w:szCs w:val="20"/>
        </w:rPr>
      </w:pPr>
      <w:r w:rsidRPr="00BD55CE">
        <w:rPr>
          <w:rFonts w:ascii="Book Antiqua" w:eastAsia="Times New Roman" w:hAnsi="Book Antiqua" w:cs="Times New Roman"/>
          <w:szCs w:val="20"/>
        </w:rPr>
        <w:t>Element equivalence in other transaction(s)</w:t>
      </w:r>
    </w:p>
    <w:p w14:paraId="08EBEF5E" w14:textId="77777777" w:rsidR="00BD55CE" w:rsidRPr="00BD55CE" w:rsidRDefault="00BD55CE" w:rsidP="00595634">
      <w:pPr>
        <w:pStyle w:val="Heading2"/>
      </w:pPr>
      <w:bookmarkStart w:id="1296" w:name="_Toc525614851"/>
      <w:bookmarkStart w:id="1297" w:name="_Toc7418492"/>
      <w:bookmarkStart w:id="1298" w:name="_Toc7418562"/>
      <w:bookmarkStart w:id="1299" w:name="_Toc8181301"/>
      <w:bookmarkStart w:id="1300" w:name="_Toc8181467"/>
      <w:bookmarkStart w:id="1301" w:name="_Toc39628169"/>
      <w:bookmarkStart w:id="1302" w:name="_Toc39630765"/>
      <w:bookmarkStart w:id="1303" w:name="_Toc409096582"/>
      <w:bookmarkStart w:id="1304" w:name="_Toc409703010"/>
      <w:r w:rsidRPr="00BD55CE">
        <w:t>Data Types</w:t>
      </w:r>
      <w:bookmarkEnd w:id="1296"/>
      <w:bookmarkEnd w:id="1297"/>
      <w:bookmarkEnd w:id="1298"/>
      <w:bookmarkEnd w:id="1299"/>
      <w:bookmarkEnd w:id="1300"/>
      <w:bookmarkEnd w:id="1301"/>
      <w:bookmarkEnd w:id="1302"/>
      <w:bookmarkEnd w:id="1303"/>
      <w:bookmarkEnd w:id="1304"/>
    </w:p>
    <w:p w14:paraId="5E4AA683"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following simplified list of datatypes should be used for core component analysis, instead of the full set supported by XML schemas.  Each type has several optional attributes that may be specified, as needed, for a particular data item.</w:t>
      </w:r>
    </w:p>
    <w:p w14:paraId="70E2E6B9" w14:textId="77777777" w:rsidR="00BD55CE" w:rsidRPr="00BD55CE" w:rsidRDefault="00BD55CE" w:rsidP="00BD55CE">
      <w:pPr>
        <w:spacing w:after="0" w:line="240" w:lineRule="auto"/>
        <w:rPr>
          <w:rFonts w:ascii="Book Antiqua" w:eastAsia="Times New Roman" w:hAnsi="Book Antiqua" w:cs="Times New Roman"/>
          <w:szCs w:val="20"/>
        </w:rPr>
      </w:pPr>
    </w:p>
    <w:p w14:paraId="4BBA4011" w14:textId="77777777" w:rsidR="00BD55CE" w:rsidRPr="00BD55CE" w:rsidRDefault="00BD55CE" w:rsidP="00BD55CE">
      <w:pPr>
        <w:numPr>
          <w:ilvl w:val="0"/>
          <w:numId w:val="10"/>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i/>
          <w:szCs w:val="20"/>
        </w:rPr>
        <w:t>Number</w:t>
      </w:r>
      <w:r w:rsidRPr="00BD55CE">
        <w:rPr>
          <w:rFonts w:ascii="Book Antiqua" w:eastAsia="Times New Roman" w:hAnsi="Book Antiqua" w:cs="Times New Roman"/>
          <w:szCs w:val="20"/>
        </w:rPr>
        <w:t xml:space="preserve"> - precision (number of decimal places), minimum value, maximum value</w:t>
      </w:r>
    </w:p>
    <w:p w14:paraId="4338A591" w14:textId="77777777" w:rsidR="00BD55CE" w:rsidRPr="00BD55CE" w:rsidRDefault="00BD55CE" w:rsidP="00BD55CE">
      <w:pPr>
        <w:numPr>
          <w:ilvl w:val="0"/>
          <w:numId w:val="10"/>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i/>
          <w:szCs w:val="20"/>
        </w:rPr>
        <w:t xml:space="preserve">String </w:t>
      </w:r>
      <w:r w:rsidRPr="00BD55CE">
        <w:rPr>
          <w:rFonts w:ascii="Book Antiqua" w:eastAsia="Times New Roman" w:hAnsi="Book Antiqua" w:cs="Times New Roman"/>
          <w:szCs w:val="20"/>
        </w:rPr>
        <w:t xml:space="preserve">(as defined by the W3C in </w:t>
      </w:r>
      <w:r w:rsidRPr="00BD55CE">
        <w:rPr>
          <w:rFonts w:ascii="Book Antiqua" w:eastAsia="Times New Roman" w:hAnsi="Book Antiqua" w:cs="Times New Roman"/>
          <w:i/>
          <w:szCs w:val="20"/>
        </w:rPr>
        <w:t>XML Schema Part 2: Datatypes</w:t>
      </w:r>
      <w:r w:rsidRPr="00BD55CE">
        <w:rPr>
          <w:rFonts w:ascii="Book Antiqua" w:eastAsia="Times New Roman" w:hAnsi="Book Antiqua" w:cs="Times New Roman"/>
          <w:szCs w:val="20"/>
        </w:rPr>
        <w:t xml:space="preserve">) - minimum length, maximum length, and pattern facets (such as NNN-NN-NNNN for Social Security Numbers).  Patterns, if used, must be specified using a regular expression language as defined by the W3C in </w:t>
      </w:r>
      <w:r w:rsidRPr="00BD55CE">
        <w:rPr>
          <w:rFonts w:ascii="Book Antiqua" w:eastAsia="Times New Roman" w:hAnsi="Book Antiqua" w:cs="Times New Roman"/>
          <w:i/>
          <w:szCs w:val="20"/>
        </w:rPr>
        <w:t xml:space="preserve">XML Schema Part 2: </w:t>
      </w:r>
      <w:proofErr w:type="spellStart"/>
      <w:r w:rsidRPr="00BD55CE">
        <w:rPr>
          <w:rFonts w:ascii="Book Antiqua" w:eastAsia="Times New Roman" w:hAnsi="Book Antiqua" w:cs="Times New Roman"/>
          <w:i/>
          <w:szCs w:val="20"/>
        </w:rPr>
        <w:t>DataTypes</w:t>
      </w:r>
      <w:proofErr w:type="spellEnd"/>
      <w:r w:rsidRPr="00BD55CE">
        <w:rPr>
          <w:rFonts w:ascii="Book Antiqua" w:eastAsia="Times New Roman" w:hAnsi="Book Antiqua" w:cs="Times New Roman"/>
          <w:i/>
          <w:szCs w:val="20"/>
        </w:rPr>
        <w:t xml:space="preserve"> Regular Expressions</w:t>
      </w:r>
      <w:r w:rsidRPr="00BD55CE">
        <w:rPr>
          <w:rFonts w:ascii="Book Antiqua" w:eastAsia="Times New Roman" w:hAnsi="Book Antiqua" w:cs="Times New Roman"/>
          <w:szCs w:val="20"/>
        </w:rPr>
        <w:t>.    If a pattern facet is specified in the Core schema it may be modified by a Sector schema as long as that modification is a subset of the Core schema pattern.  If an element contains a member of a list, all potential list values must be specified.</w:t>
      </w:r>
    </w:p>
    <w:p w14:paraId="6F3479E6" w14:textId="77777777" w:rsidR="00BD55CE" w:rsidRPr="00BD55CE" w:rsidRDefault="00BD55CE" w:rsidP="00BD55CE">
      <w:pPr>
        <w:numPr>
          <w:ilvl w:val="0"/>
          <w:numId w:val="10"/>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b/>
          <w:szCs w:val="20"/>
        </w:rPr>
        <w:t>NOTE</w:t>
      </w:r>
      <w:r w:rsidRPr="00BD55CE">
        <w:rPr>
          <w:rFonts w:ascii="Book Antiqua" w:eastAsia="Times New Roman" w:hAnsi="Book Antiqua" w:cs="Times New Roman"/>
          <w:szCs w:val="20"/>
        </w:rPr>
        <w:t>:</w:t>
      </w:r>
      <w:r w:rsidRPr="00BD55CE">
        <w:rPr>
          <w:rFonts w:ascii="Book Antiqua" w:eastAsia="Times New Roman" w:hAnsi="Book Antiqua" w:cs="Times New Roman"/>
          <w:szCs w:val="20"/>
        </w:rPr>
        <w:tab/>
        <w:t xml:space="preserve"> If a string item is specified as mandatory in an aggregate item, it is recommended to have a minimum length of 1.</w:t>
      </w:r>
    </w:p>
    <w:p w14:paraId="4B355EAC" w14:textId="77777777" w:rsidR="00BD55CE" w:rsidRPr="00BD55CE" w:rsidRDefault="00BD55CE" w:rsidP="00BD55CE">
      <w:pPr>
        <w:numPr>
          <w:ilvl w:val="0"/>
          <w:numId w:val="10"/>
        </w:numPr>
        <w:spacing w:after="0" w:line="240" w:lineRule="auto"/>
        <w:rPr>
          <w:rFonts w:ascii="Book Antiqua" w:eastAsia="Times New Roman" w:hAnsi="Book Antiqua" w:cs="Times New Roman"/>
          <w:i/>
          <w:szCs w:val="20"/>
        </w:rPr>
      </w:pPr>
      <w:r w:rsidRPr="00BD55CE">
        <w:rPr>
          <w:rFonts w:ascii="Book Antiqua" w:eastAsia="Times New Roman" w:hAnsi="Book Antiqua" w:cs="Times New Roman"/>
          <w:i/>
          <w:szCs w:val="20"/>
        </w:rPr>
        <w:t>Date</w:t>
      </w:r>
    </w:p>
    <w:p w14:paraId="597DB889" w14:textId="77777777" w:rsidR="00BD55CE" w:rsidRPr="00BD55CE" w:rsidRDefault="00BD55CE" w:rsidP="00BD55CE">
      <w:pPr>
        <w:numPr>
          <w:ilvl w:val="0"/>
          <w:numId w:val="10"/>
        </w:numPr>
        <w:spacing w:after="0" w:line="240" w:lineRule="auto"/>
        <w:rPr>
          <w:rFonts w:ascii="Book Antiqua" w:eastAsia="Times New Roman" w:hAnsi="Book Antiqua" w:cs="Times New Roman"/>
          <w:i/>
          <w:szCs w:val="20"/>
        </w:rPr>
      </w:pPr>
      <w:r w:rsidRPr="00BD55CE">
        <w:rPr>
          <w:rFonts w:ascii="Book Antiqua" w:eastAsia="Times New Roman" w:hAnsi="Book Antiqua" w:cs="Times New Roman"/>
          <w:i/>
          <w:szCs w:val="20"/>
        </w:rPr>
        <w:t>Time</w:t>
      </w:r>
    </w:p>
    <w:p w14:paraId="471D479F" w14:textId="77777777" w:rsidR="00BD55CE" w:rsidRPr="00BD55CE" w:rsidRDefault="00BD55CE" w:rsidP="00BD55CE">
      <w:pPr>
        <w:numPr>
          <w:ilvl w:val="0"/>
          <w:numId w:val="10"/>
        </w:numPr>
        <w:spacing w:after="0" w:line="240" w:lineRule="auto"/>
        <w:rPr>
          <w:rFonts w:ascii="Book Antiqua" w:eastAsia="Times New Roman" w:hAnsi="Book Antiqua" w:cs="Times New Roman"/>
          <w:i/>
          <w:szCs w:val="20"/>
        </w:rPr>
      </w:pPr>
      <w:proofErr w:type="spellStart"/>
      <w:r w:rsidRPr="00BD55CE">
        <w:rPr>
          <w:rFonts w:ascii="Book Antiqua" w:eastAsia="Times New Roman" w:hAnsi="Book Antiqua" w:cs="Times New Roman"/>
          <w:i/>
          <w:szCs w:val="20"/>
        </w:rPr>
        <w:t>DateTime</w:t>
      </w:r>
      <w:proofErr w:type="spellEnd"/>
    </w:p>
    <w:p w14:paraId="49516F29" w14:textId="77777777" w:rsidR="00BD55CE" w:rsidRPr="00BD55CE" w:rsidRDefault="00BD55CE" w:rsidP="00BD55CE">
      <w:pPr>
        <w:numPr>
          <w:ilvl w:val="0"/>
          <w:numId w:val="10"/>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i/>
          <w:szCs w:val="20"/>
        </w:rPr>
        <w:t>Boolean</w:t>
      </w:r>
      <w:r w:rsidRPr="00BD55CE">
        <w:rPr>
          <w:rFonts w:ascii="Book Antiqua" w:eastAsia="Times New Roman" w:hAnsi="Book Antiqua" w:cs="Times New Roman"/>
          <w:szCs w:val="20"/>
        </w:rPr>
        <w:t xml:space="preserve">  - 0,1,true,false</w:t>
      </w:r>
    </w:p>
    <w:p w14:paraId="54224DE9" w14:textId="77777777" w:rsidR="00BD55CE" w:rsidRPr="00BD55CE" w:rsidRDefault="00BD55CE" w:rsidP="00BD55CE">
      <w:pPr>
        <w:spacing w:after="0" w:line="240" w:lineRule="auto"/>
        <w:rPr>
          <w:rFonts w:ascii="Book Antiqua" w:eastAsia="Times New Roman" w:hAnsi="Book Antiqua" w:cs="Times New Roman"/>
          <w:szCs w:val="20"/>
        </w:rPr>
      </w:pPr>
    </w:p>
    <w:p w14:paraId="4313D191"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When a data item is defined, it must be assigned a type from this set.  The attributes listed should be used to place restrictions on the allowed values.  If the attributes are not listed in the data item’s definition, then there are no restrictions beyond the general restrictions implied by the datatype.</w:t>
      </w:r>
    </w:p>
    <w:p w14:paraId="6A5B6D0F" w14:textId="77777777" w:rsidR="00BD55CE" w:rsidRPr="00BD55CE" w:rsidRDefault="00BD55CE" w:rsidP="00595634">
      <w:pPr>
        <w:pStyle w:val="Heading2"/>
      </w:pPr>
      <w:bookmarkStart w:id="1305" w:name="_Toc525614852"/>
      <w:bookmarkStart w:id="1306" w:name="_Toc7418493"/>
      <w:bookmarkStart w:id="1307" w:name="_Toc7418563"/>
      <w:bookmarkStart w:id="1308" w:name="_Toc8181302"/>
      <w:bookmarkStart w:id="1309" w:name="_Toc8181468"/>
      <w:bookmarkStart w:id="1310" w:name="_Toc39628170"/>
      <w:bookmarkStart w:id="1311" w:name="_Toc39630766"/>
      <w:bookmarkStart w:id="1312" w:name="_Toc409096583"/>
      <w:bookmarkStart w:id="1313" w:name="_Toc409703011"/>
      <w:r w:rsidRPr="00BD55CE">
        <w:t>Aggregate Items</w:t>
      </w:r>
      <w:bookmarkEnd w:id="1305"/>
      <w:bookmarkEnd w:id="1306"/>
      <w:bookmarkEnd w:id="1307"/>
      <w:bookmarkEnd w:id="1308"/>
      <w:bookmarkEnd w:id="1309"/>
      <w:bookmarkEnd w:id="1310"/>
      <w:bookmarkEnd w:id="1311"/>
      <w:bookmarkEnd w:id="1312"/>
      <w:bookmarkEnd w:id="1313"/>
    </w:p>
    <w:p w14:paraId="5073B9EE" w14:textId="77777777" w:rsidR="00BD55CE" w:rsidRPr="00BD55CE" w:rsidRDefault="00BD55CE" w:rsidP="007F4482">
      <w:pPr>
        <w:pStyle w:val="Heading3"/>
      </w:pPr>
      <w:bookmarkStart w:id="1314" w:name="_Toc409703012"/>
      <w:r w:rsidRPr="00BD55CE">
        <w:t>Specification of Aggregates</w:t>
      </w:r>
      <w:bookmarkEnd w:id="1314"/>
    </w:p>
    <w:p w14:paraId="02B0C55E"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Aggregate data items are composed of two or more data items.  For aggregates the following apply.</w:t>
      </w:r>
    </w:p>
    <w:p w14:paraId="52905BD2" w14:textId="77777777" w:rsidR="00BD55CE" w:rsidRPr="00BD55CE" w:rsidRDefault="00BD55CE" w:rsidP="00BD55CE">
      <w:pPr>
        <w:spacing w:after="0" w:line="240" w:lineRule="auto"/>
        <w:rPr>
          <w:rFonts w:ascii="Book Antiqua" w:eastAsia="Times New Roman" w:hAnsi="Book Antiqua" w:cs="Times New Roman"/>
          <w:szCs w:val="20"/>
        </w:rPr>
      </w:pPr>
    </w:p>
    <w:p w14:paraId="071F7BBC" w14:textId="77777777" w:rsidR="00BD55CE" w:rsidRPr="00BD55CE" w:rsidRDefault="00BD55CE" w:rsidP="00BD55CE">
      <w:pPr>
        <w:numPr>
          <w:ilvl w:val="0"/>
          <w:numId w:val="1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included elements must be specified in sequence. The core dictionary should specify the common elements.</w:t>
      </w:r>
    </w:p>
    <w:p w14:paraId="5DDA89C0" w14:textId="77777777" w:rsidR="00BD55CE" w:rsidRPr="00BD55CE" w:rsidRDefault="00BD55CE" w:rsidP="00BD55CE">
      <w:pPr>
        <w:numPr>
          <w:ilvl w:val="0"/>
          <w:numId w:val="1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Sector dictionaries may restrict included elements, and may add additional elements.</w:t>
      </w:r>
    </w:p>
    <w:p w14:paraId="23E37C45" w14:textId="77777777" w:rsidR="00BD55CE" w:rsidRPr="00BD55CE" w:rsidRDefault="00BD55CE" w:rsidP="00BD55CE">
      <w:pPr>
        <w:numPr>
          <w:ilvl w:val="0"/>
          <w:numId w:val="1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Cardinality (how many times an included element may occur in the aggregate) shall be specified for aggregates in the core dictionary.  The widest common range of cardinality shall be expressed in the Core. The cardinality of elements within aggregates in the Core is defined as that which is most applicable to the widest range of uses, with a goal of minimizing the need for modification in sector or document schemas.  The defaults in most cases will be 0</w:t>
      </w:r>
      <w:proofErr w:type="gramStart"/>
      <w:r w:rsidRPr="00BD55CE">
        <w:rPr>
          <w:rFonts w:ascii="Book Antiqua" w:eastAsia="Times New Roman" w:hAnsi="Book Antiqua" w:cs="Times New Roman"/>
          <w:szCs w:val="20"/>
        </w:rPr>
        <w:t>..1</w:t>
      </w:r>
      <w:proofErr w:type="gramEnd"/>
      <w:r w:rsidRPr="00BD55CE">
        <w:rPr>
          <w:rFonts w:ascii="Book Antiqua" w:eastAsia="Times New Roman" w:hAnsi="Book Antiqua" w:cs="Times New Roman"/>
          <w:szCs w:val="20"/>
        </w:rPr>
        <w:t xml:space="preserve"> or 1..1).  </w:t>
      </w:r>
    </w:p>
    <w:p w14:paraId="69231DA8" w14:textId="4A39BE1E" w:rsidR="00BD55CE" w:rsidRPr="00BD55CE" w:rsidRDefault="00BD55CE" w:rsidP="00BD55CE">
      <w:pPr>
        <w:numPr>
          <w:ilvl w:val="0"/>
          <w:numId w:val="11"/>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The cardinality shall be expressed as </w:t>
      </w:r>
      <w:proofErr w:type="spellStart"/>
      <w:r w:rsidRPr="00BD55CE">
        <w:rPr>
          <w:rFonts w:ascii="Book Antiqua" w:eastAsia="Times New Roman" w:hAnsi="Book Antiqua" w:cs="Times New Roman"/>
          <w:szCs w:val="20"/>
        </w:rPr>
        <w:t>l</w:t>
      </w:r>
      <w:proofErr w:type="gramStart"/>
      <w:r w:rsidRPr="00BD55CE">
        <w:rPr>
          <w:rFonts w:ascii="Book Antiqua" w:eastAsia="Times New Roman" w:hAnsi="Book Antiqua" w:cs="Times New Roman"/>
          <w:szCs w:val="20"/>
        </w:rPr>
        <w:t>..u</w:t>
      </w:r>
      <w:proofErr w:type="spellEnd"/>
      <w:proofErr w:type="gramEnd"/>
      <w:r w:rsidRPr="00BD55CE">
        <w:rPr>
          <w:rFonts w:ascii="Book Antiqua" w:eastAsia="Times New Roman" w:hAnsi="Book Antiqua" w:cs="Times New Roman"/>
          <w:szCs w:val="20"/>
        </w:rPr>
        <w:t xml:space="preserve"> where l is the lower number of occurrences and u is the upper number of occurrences.  A wild card of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shall be used to indicate no upper limit.  (For example</w:t>
      </w:r>
      <w:proofErr w:type="gramStart"/>
      <w:r w:rsidRPr="00BD55CE">
        <w:rPr>
          <w:rFonts w:ascii="Book Antiqua" w:eastAsia="Times New Roman" w:hAnsi="Book Antiqua" w:cs="Times New Roman"/>
          <w:szCs w:val="20"/>
        </w:rPr>
        <w:t>,  a</w:t>
      </w:r>
      <w:proofErr w:type="gramEnd"/>
      <w:r w:rsidRPr="00BD55CE">
        <w:rPr>
          <w:rFonts w:ascii="Book Antiqua" w:eastAsia="Times New Roman" w:hAnsi="Book Antiqua" w:cs="Times New Roman"/>
          <w:szCs w:val="20"/>
        </w:rPr>
        <w:t xml:space="preserve"> cardinality of 1..1 means that the data item is mandatory in the aggregate and can occur only once.  </w:t>
      </w:r>
      <w:proofErr w:type="gramStart"/>
      <w:r w:rsidRPr="00BD55CE">
        <w:rPr>
          <w:rFonts w:ascii="Book Antiqua" w:eastAsia="Times New Roman" w:hAnsi="Book Antiqua" w:cs="Times New Roman"/>
          <w:szCs w:val="20"/>
        </w:rPr>
        <w:t>0..1</w:t>
      </w:r>
      <w:proofErr w:type="gramEnd"/>
      <w:r w:rsidRPr="00BD55CE">
        <w:rPr>
          <w:rFonts w:ascii="Book Antiqua" w:eastAsia="Times New Roman" w:hAnsi="Book Antiqua" w:cs="Times New Roman"/>
          <w:szCs w:val="20"/>
        </w:rPr>
        <w:t xml:space="preserve"> means that the data item is optional, and can occur no more than once.  0..* means that it is optional and if it does occur there are no limits on how many times it can occur. )</w:t>
      </w:r>
    </w:p>
    <w:p w14:paraId="0335B7E3" w14:textId="77777777" w:rsidR="00BD55CE" w:rsidRPr="00BD55CE" w:rsidRDefault="00BD55CE" w:rsidP="00BD55CE">
      <w:pPr>
        <w:spacing w:after="0" w:line="240" w:lineRule="auto"/>
        <w:rPr>
          <w:rFonts w:ascii="Book Antiqua" w:eastAsia="Times New Roman" w:hAnsi="Book Antiqua" w:cs="Times New Roman"/>
          <w:szCs w:val="20"/>
        </w:rPr>
      </w:pPr>
    </w:p>
    <w:p w14:paraId="3EDC2AA0" w14:textId="77777777"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b/>
          <w:szCs w:val="20"/>
        </w:rPr>
        <w:t>NOTE</w:t>
      </w:r>
      <w:r w:rsidRPr="00BD55CE">
        <w:rPr>
          <w:rFonts w:ascii="Book Antiqua" w:eastAsia="Times New Roman" w:hAnsi="Book Antiqua" w:cs="Times New Roman"/>
          <w:szCs w:val="20"/>
        </w:rPr>
        <w:t>:  It is recommended that judicious consideration be given before specifying an item in an aggregate as mandatory (minimum cardinality of 1).</w:t>
      </w:r>
    </w:p>
    <w:p w14:paraId="1F5C0795" w14:textId="77777777" w:rsidR="00BD55CE" w:rsidRPr="00BD55CE" w:rsidRDefault="00BD55CE" w:rsidP="007F4482">
      <w:pPr>
        <w:pStyle w:val="Heading3"/>
      </w:pPr>
      <w:bookmarkStart w:id="1315" w:name="_Toc409703013"/>
      <w:r w:rsidRPr="00BD55CE">
        <w:t>Issues Concerning Aggregates</w:t>
      </w:r>
      <w:bookmarkEnd w:id="1315"/>
    </w:p>
    <w:p w14:paraId="289BA63D"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The following recommendations are made for addressing issues regarding aggregates.</w:t>
      </w:r>
    </w:p>
    <w:p w14:paraId="76453418" w14:textId="77777777" w:rsidR="00BD55CE" w:rsidRPr="00BD55CE" w:rsidRDefault="00BD55CE" w:rsidP="00BD55CE">
      <w:pPr>
        <w:spacing w:after="0" w:line="240" w:lineRule="auto"/>
        <w:rPr>
          <w:rFonts w:ascii="Book Antiqua" w:eastAsia="Times New Roman" w:hAnsi="Book Antiqua" w:cs="Times New Roman"/>
          <w:szCs w:val="20"/>
        </w:rPr>
      </w:pPr>
    </w:p>
    <w:p w14:paraId="57EC76ED" w14:textId="77777777" w:rsidR="00BD55CE" w:rsidRPr="00BD55CE" w:rsidRDefault="00BD55CE" w:rsidP="00BD55CE">
      <w:pPr>
        <w:numPr>
          <w:ilvl w:val="0"/>
          <w:numId w:val="12"/>
        </w:numPr>
        <w:spacing w:after="0" w:line="240" w:lineRule="auto"/>
        <w:rPr>
          <w:rFonts w:ascii="Book Antiqua" w:eastAsia="Times New Roman" w:hAnsi="Book Antiqua" w:cs="Times New Roman"/>
          <w:szCs w:val="20"/>
          <w:u w:val="single"/>
        </w:rPr>
      </w:pPr>
      <w:r w:rsidRPr="00BD55CE">
        <w:rPr>
          <w:rFonts w:ascii="Book Antiqua" w:eastAsia="Times New Roman" w:hAnsi="Book Antiqua" w:cs="Times New Roman"/>
          <w:i/>
          <w:szCs w:val="20"/>
          <w:u w:val="single"/>
        </w:rPr>
        <w:t>Over-riding the cardinality of an item in an aggregate on a per document basis</w:t>
      </w:r>
    </w:p>
    <w:p w14:paraId="259B45D4" w14:textId="77777777"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i/>
          <w:szCs w:val="20"/>
        </w:rPr>
        <w:t>(</w:t>
      </w:r>
      <w:proofErr w:type="gramStart"/>
      <w:r w:rsidRPr="00BD55CE">
        <w:rPr>
          <w:rFonts w:ascii="Book Antiqua" w:eastAsia="Times New Roman" w:hAnsi="Book Antiqua" w:cs="Times New Roman"/>
          <w:i/>
          <w:szCs w:val="20"/>
        </w:rPr>
        <w:t>example</w:t>
      </w:r>
      <w:proofErr w:type="gramEnd"/>
      <w:r w:rsidRPr="00BD55CE">
        <w:rPr>
          <w:rFonts w:ascii="Book Antiqua" w:eastAsia="Times New Roman" w:hAnsi="Book Antiqua" w:cs="Times New Roman"/>
          <w:szCs w:val="20"/>
        </w:rPr>
        <w:t>: a street address is mandatory in a reissue but is not mandatory in an adjustment.)</w:t>
      </w:r>
    </w:p>
    <w:p w14:paraId="50D2A6CA" w14:textId="77D0AC50"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szCs w:val="20"/>
        </w:rPr>
        <w:t>It is recommended that this type of definition not be supported since it makes defining reusable aggregates more complex.  One recommended approach is to define street address with a cardinality 0</w:t>
      </w:r>
      <w:proofErr w:type="gramStart"/>
      <w:r w:rsidRPr="00BD55CE">
        <w:rPr>
          <w:rFonts w:ascii="Book Antiqua" w:eastAsia="Times New Roman" w:hAnsi="Book Antiqua" w:cs="Times New Roman"/>
          <w:szCs w:val="20"/>
        </w:rPr>
        <w:t>..2</w:t>
      </w:r>
      <w:proofErr w:type="gramEnd"/>
      <w:r w:rsidRPr="00BD55CE">
        <w:rPr>
          <w:rFonts w:ascii="Book Antiqua" w:eastAsia="Times New Roman" w:hAnsi="Book Antiqua" w:cs="Times New Roman"/>
          <w:szCs w:val="20"/>
        </w:rPr>
        <w:t xml:space="preserve"> in an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address</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aggregate, but define address 1..1 in the reissue and 0..1 in the adjustment.</w:t>
      </w:r>
    </w:p>
    <w:p w14:paraId="3C5565E1" w14:textId="77777777" w:rsidR="00BD55CE" w:rsidRPr="00BD55CE" w:rsidRDefault="00BD55CE" w:rsidP="00BD55CE">
      <w:pPr>
        <w:numPr>
          <w:ilvl w:val="0"/>
          <w:numId w:val="12"/>
        </w:numPr>
        <w:spacing w:after="0" w:line="240" w:lineRule="auto"/>
        <w:rPr>
          <w:rFonts w:ascii="Book Antiqua" w:eastAsia="Times New Roman" w:hAnsi="Book Antiqua" w:cs="Times New Roman"/>
          <w:szCs w:val="20"/>
        </w:rPr>
      </w:pPr>
      <w:r w:rsidRPr="00BD55CE">
        <w:rPr>
          <w:rFonts w:ascii="Book Antiqua" w:eastAsia="Times New Roman" w:hAnsi="Book Antiqua" w:cs="Times New Roman"/>
          <w:i/>
          <w:szCs w:val="20"/>
          <w:u w:val="single"/>
        </w:rPr>
        <w:t>Conditional use of items in an aggregate</w:t>
      </w:r>
      <w:r w:rsidRPr="00BD55CE">
        <w:rPr>
          <w:rFonts w:ascii="Book Antiqua" w:eastAsia="Times New Roman" w:hAnsi="Book Antiqua" w:cs="Times New Roman"/>
          <w:szCs w:val="20"/>
        </w:rPr>
        <w:t xml:space="preserve"> – As in the case of X12 EDI, these are the relational conditions often imposed on elements in segments.  </w:t>
      </w:r>
    </w:p>
    <w:p w14:paraId="3332420E" w14:textId="28959536"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szCs w:val="20"/>
        </w:rPr>
        <w:t>(</w:t>
      </w:r>
      <w:proofErr w:type="gramStart"/>
      <w:r w:rsidRPr="00BD55CE">
        <w:rPr>
          <w:rFonts w:ascii="Book Antiqua" w:eastAsia="Times New Roman" w:hAnsi="Book Antiqua" w:cs="Times New Roman"/>
          <w:i/>
          <w:szCs w:val="20"/>
        </w:rPr>
        <w:t>examples</w:t>
      </w:r>
      <w:proofErr w:type="gramEnd"/>
      <w:r w:rsidRPr="00BD55CE">
        <w:rPr>
          <w:rFonts w:ascii="Book Antiqua" w:eastAsia="Times New Roman" w:hAnsi="Book Antiqua" w:cs="Times New Roman"/>
          <w:szCs w:val="20"/>
        </w:rPr>
        <w:t>:</w:t>
      </w:r>
      <w:r w:rsidRPr="00BD55CE">
        <w:rPr>
          <w:rFonts w:ascii="Book Antiqua" w:eastAsia="Times New Roman" w:hAnsi="Book Antiqua" w:cs="Times New Roman"/>
          <w:szCs w:val="20"/>
        </w:rPr>
        <w:tab/>
        <w:t xml:space="preserve">Use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a</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or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b</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but not both; </w:t>
      </w:r>
    </w:p>
    <w:p w14:paraId="2A1CDA58" w14:textId="4A68D718" w:rsidR="00BD55CE" w:rsidRPr="00BD55CE" w:rsidRDefault="00BD55CE" w:rsidP="00BD55CE">
      <w:pPr>
        <w:spacing w:after="0" w:line="240" w:lineRule="auto"/>
        <w:ind w:left="2160"/>
        <w:rPr>
          <w:rFonts w:ascii="Book Antiqua" w:eastAsia="Times New Roman" w:hAnsi="Book Antiqua" w:cs="Times New Roman"/>
          <w:szCs w:val="20"/>
        </w:rPr>
      </w:pPr>
      <w:proofErr w:type="gramStart"/>
      <w:r w:rsidRPr="00BD55CE">
        <w:rPr>
          <w:rFonts w:ascii="Book Antiqua" w:eastAsia="Times New Roman" w:hAnsi="Book Antiqua" w:cs="Times New Roman"/>
          <w:szCs w:val="20"/>
        </w:rPr>
        <w:t>if</w:t>
      </w:r>
      <w:proofErr w:type="gramEnd"/>
      <w:r w:rsidRPr="00BD55CE">
        <w:rPr>
          <w:rFonts w:ascii="Book Antiqua" w:eastAsia="Times New Roman" w:hAnsi="Book Antiqua" w:cs="Times New Roman"/>
          <w:szCs w:val="20"/>
        </w:rPr>
        <w:t xml:space="preserve">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a</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then use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b</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else use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c</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w:t>
      </w:r>
    </w:p>
    <w:p w14:paraId="2FF131D8" w14:textId="77777777"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szCs w:val="20"/>
        </w:rPr>
        <w:t>It is recommended that conditionals not be supported since it adds complexity to the analysis and construction of the schemas.   Use of such conditional restrictions and edits, not being supported in the schemas should be the responsibility of the business applications that use the data.</w:t>
      </w:r>
    </w:p>
    <w:p w14:paraId="5311F712" w14:textId="77777777"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szCs w:val="20"/>
        </w:rPr>
        <w:t xml:space="preserve"> </w:t>
      </w:r>
    </w:p>
    <w:p w14:paraId="734051F1" w14:textId="77777777" w:rsidR="00BD55CE" w:rsidRPr="00BD55CE" w:rsidRDefault="00BD55CE" w:rsidP="007F4482">
      <w:pPr>
        <w:pStyle w:val="Heading3"/>
      </w:pPr>
      <w:bookmarkStart w:id="1316" w:name="_Toc525614854"/>
      <w:bookmarkStart w:id="1317" w:name="_Toc7418495"/>
      <w:bookmarkStart w:id="1318" w:name="_Toc7418565"/>
      <w:bookmarkStart w:id="1319" w:name="_Toc8181304"/>
      <w:bookmarkStart w:id="1320" w:name="_Toc8181470"/>
      <w:bookmarkStart w:id="1321" w:name="_Toc39628172"/>
      <w:bookmarkStart w:id="1322" w:name="_Toc39630768"/>
      <w:bookmarkStart w:id="1323" w:name="_Toc409096584"/>
      <w:bookmarkStart w:id="1324" w:name="_Toc409703014"/>
      <w:r w:rsidRPr="00BD55CE">
        <w:t>Analysis Orientation</w:t>
      </w:r>
      <w:bookmarkEnd w:id="1316"/>
      <w:bookmarkEnd w:id="1317"/>
      <w:bookmarkEnd w:id="1318"/>
      <w:bookmarkEnd w:id="1319"/>
      <w:bookmarkEnd w:id="1320"/>
      <w:bookmarkEnd w:id="1321"/>
      <w:bookmarkEnd w:id="1322"/>
      <w:bookmarkEnd w:id="1323"/>
      <w:bookmarkEnd w:id="1324"/>
    </w:p>
    <w:p w14:paraId="059473AE" w14:textId="14EC25A0"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 xml:space="preserve">It is recommended that the data dictionary use the core components as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abstract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items or types rather than the full set of all particular items.</w:t>
      </w:r>
    </w:p>
    <w:p w14:paraId="2B2687B2" w14:textId="77777777" w:rsidR="00BD55CE" w:rsidRPr="00BD55CE" w:rsidRDefault="00BD55CE" w:rsidP="00BD55CE">
      <w:pPr>
        <w:spacing w:after="0" w:line="240" w:lineRule="auto"/>
        <w:rPr>
          <w:rFonts w:ascii="Book Antiqua" w:eastAsia="Times New Roman" w:hAnsi="Book Antiqua" w:cs="Times New Roman"/>
          <w:szCs w:val="20"/>
        </w:rPr>
      </w:pPr>
    </w:p>
    <w:p w14:paraId="003074F6" w14:textId="2F1E59AD" w:rsidR="00BD55CE" w:rsidRPr="00BD55CE" w:rsidRDefault="00BD55CE" w:rsidP="00BD55CE">
      <w:pPr>
        <w:spacing w:after="0" w:line="240" w:lineRule="auto"/>
        <w:ind w:left="720"/>
        <w:rPr>
          <w:rFonts w:ascii="Book Antiqua" w:eastAsia="Times New Roman" w:hAnsi="Book Antiqua" w:cs="Times New Roman"/>
          <w:szCs w:val="20"/>
        </w:rPr>
      </w:pPr>
      <w:r w:rsidRPr="00BD55CE">
        <w:rPr>
          <w:rFonts w:ascii="Book Antiqua" w:eastAsia="Times New Roman" w:hAnsi="Book Antiqua" w:cs="Times New Roman"/>
          <w:i/>
          <w:szCs w:val="20"/>
        </w:rPr>
        <w:t>(</w:t>
      </w:r>
      <w:proofErr w:type="gramStart"/>
      <w:r w:rsidRPr="00BD55CE">
        <w:rPr>
          <w:rFonts w:ascii="Book Antiqua" w:eastAsia="Times New Roman" w:hAnsi="Book Antiqua" w:cs="Times New Roman"/>
          <w:i/>
          <w:szCs w:val="20"/>
        </w:rPr>
        <w:t>example</w:t>
      </w:r>
      <w:proofErr w:type="gramEnd"/>
      <w:r w:rsidRPr="00BD55CE">
        <w:rPr>
          <w:rFonts w:ascii="Book Antiqua" w:eastAsia="Times New Roman" w:hAnsi="Book Antiqua" w:cs="Times New Roman"/>
          <w:szCs w:val="20"/>
        </w:rPr>
        <w:t>:</w:t>
      </w:r>
      <w:r w:rsidRPr="00BD55CE">
        <w:rPr>
          <w:rFonts w:ascii="Book Antiqua" w:eastAsia="Times New Roman" w:hAnsi="Book Antiqua" w:cs="Times New Roman"/>
          <w:i/>
          <w:szCs w:val="20"/>
        </w:rPr>
        <w:t xml:space="preserve"> </w:t>
      </w:r>
      <w:r w:rsidRPr="00BD55CE">
        <w:rPr>
          <w:rFonts w:ascii="Book Antiqua" w:eastAsia="Times New Roman" w:hAnsi="Book Antiqua" w:cs="Times New Roman"/>
          <w:szCs w:val="20"/>
        </w:rPr>
        <w:t xml:space="preserve">a general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entity</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is defined rather than specifying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student</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lender</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or </w:t>
      </w:r>
      <w:r w:rsidR="007F4482">
        <w:rPr>
          <w:rFonts w:ascii="Book Antiqua" w:eastAsia="Times New Roman" w:hAnsi="Book Antiqua" w:cs="Times New Roman"/>
          <w:szCs w:val="20"/>
        </w:rPr>
        <w:t>"</w:t>
      </w:r>
      <w:r w:rsidR="009F1D71">
        <w:rPr>
          <w:rFonts w:ascii="Book Antiqua" w:eastAsia="Times New Roman" w:hAnsi="Book Antiqua" w:cs="Times New Roman"/>
          <w:szCs w:val="20"/>
        </w:rPr>
        <w:t>servicer</w:t>
      </w:r>
      <w:r w:rsidR="007F4482">
        <w:rPr>
          <w:rFonts w:ascii="Book Antiqua" w:eastAsia="Times New Roman" w:hAnsi="Book Antiqua" w:cs="Times New Roman"/>
          <w:szCs w:val="20"/>
        </w:rPr>
        <w:t>"</w:t>
      </w:r>
      <w:r w:rsidRPr="00BD55CE">
        <w:rPr>
          <w:rFonts w:ascii="Book Antiqua" w:eastAsia="Times New Roman" w:hAnsi="Book Antiqua" w:cs="Times New Roman"/>
          <w:szCs w:val="20"/>
        </w:rPr>
        <w:t xml:space="preserve"> separately.)</w:t>
      </w:r>
    </w:p>
    <w:p w14:paraId="5E03A4CF" w14:textId="77777777" w:rsidR="00BD55CE" w:rsidRPr="00BD55CE" w:rsidRDefault="00BD55CE" w:rsidP="00BD55CE">
      <w:pPr>
        <w:spacing w:after="0" w:line="240" w:lineRule="auto"/>
        <w:ind w:left="720"/>
        <w:rPr>
          <w:rFonts w:ascii="Book Antiqua" w:eastAsia="Times New Roman" w:hAnsi="Book Antiqua" w:cs="Times New Roman"/>
          <w:szCs w:val="20"/>
        </w:rPr>
      </w:pPr>
    </w:p>
    <w:p w14:paraId="598C8C40" w14:textId="741BE87F"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This approach enhances reusability and simplifies maintenance.</w:t>
      </w:r>
    </w:p>
    <w:p w14:paraId="7FED5F98" w14:textId="77777777" w:rsidR="00BD55CE" w:rsidRPr="00BD55CE" w:rsidRDefault="00BD55CE" w:rsidP="007F4482">
      <w:pPr>
        <w:pStyle w:val="Heading2"/>
      </w:pPr>
      <w:bookmarkStart w:id="1325" w:name="_Toc409096585"/>
      <w:bookmarkStart w:id="1326" w:name="_Toc409703015"/>
      <w:r w:rsidRPr="00BD55CE">
        <w:t>Assemble Schema</w:t>
      </w:r>
      <w:bookmarkEnd w:id="1325"/>
      <w:bookmarkEnd w:id="1326"/>
    </w:p>
    <w:p w14:paraId="50793D15" w14:textId="7462D3E5"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Once the Schema designer has located the entire set of core components needed to model this interface, the Schema designer is now ready to combine these core components into a Schema.  The Schema designer should attempt to leverage existing sector libraries, and existing message specifications when building a new schema.  These existing resources will save the Schema designer time, and limit mistakes.  The Schema designer should follow the design patterns and best practices outlined in this document</w:t>
      </w:r>
      <w:r w:rsidR="009F1D71">
        <w:rPr>
          <w:rFonts w:ascii="Book Antiqua" w:eastAsia="Times New Roman" w:hAnsi="Book Antiqua" w:cs="Times New Roman"/>
          <w:szCs w:val="20"/>
        </w:rPr>
        <w:t>, the PESC Guidelines for XML Architecture and Data Modeling</w:t>
      </w:r>
      <w:r w:rsidRPr="00BD55CE">
        <w:rPr>
          <w:rFonts w:ascii="Book Antiqua" w:eastAsia="Times New Roman" w:hAnsi="Book Antiqua" w:cs="Times New Roman"/>
          <w:szCs w:val="20"/>
        </w:rPr>
        <w:t>.</w:t>
      </w:r>
    </w:p>
    <w:p w14:paraId="56293A00" w14:textId="77777777" w:rsidR="00BD55CE" w:rsidRPr="00BD55CE" w:rsidRDefault="00BD55CE" w:rsidP="007F4482">
      <w:pPr>
        <w:pStyle w:val="Heading2"/>
      </w:pPr>
      <w:bookmarkStart w:id="1327" w:name="_Toc409096586"/>
      <w:bookmarkStart w:id="1328" w:name="_Toc409703016"/>
      <w:r w:rsidRPr="00BD55CE">
        <w:t>Test Schema</w:t>
      </w:r>
      <w:bookmarkEnd w:id="1327"/>
      <w:bookmarkEnd w:id="1328"/>
    </w:p>
    <w:p w14:paraId="06A2F702"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A Schema should go through two phases of testing.  The first phase of testing is to try and model each of the required business scenarios.  If any issues are found in this phase of testing, then the Schema designer must correct them by either going back to the Core Component Registry and Repository, or correcting the assembly of the Schema.  The second phase of testing is Inter System Testing.  The Schema should be used during a System’s IST to test out the interface.</w:t>
      </w:r>
    </w:p>
    <w:p w14:paraId="34EAB582" w14:textId="77777777" w:rsidR="00BD55CE" w:rsidRPr="00BD55CE" w:rsidRDefault="00BD55CE" w:rsidP="007F4482">
      <w:pPr>
        <w:pStyle w:val="Heading2"/>
      </w:pPr>
      <w:bookmarkStart w:id="1329" w:name="_Toc409096587"/>
      <w:bookmarkStart w:id="1330" w:name="_Toc409703017"/>
      <w:r w:rsidRPr="00BD55CE">
        <w:t>Deploy Schema</w:t>
      </w:r>
      <w:bookmarkEnd w:id="1329"/>
      <w:bookmarkEnd w:id="1330"/>
    </w:p>
    <w:p w14:paraId="2B421565" w14:textId="77777777" w:rsidR="00BD55CE" w:rsidRPr="00BD55CE" w:rsidRDefault="00BD55CE" w:rsidP="00BD55CE">
      <w:pPr>
        <w:spacing w:after="0" w:line="240" w:lineRule="auto"/>
        <w:rPr>
          <w:rFonts w:ascii="Book Antiqua" w:eastAsia="Times New Roman" w:hAnsi="Book Antiqua" w:cs="Times New Roman"/>
          <w:szCs w:val="20"/>
        </w:rPr>
      </w:pPr>
      <w:r w:rsidRPr="00BD55CE">
        <w:rPr>
          <w:rFonts w:ascii="Book Antiqua" w:eastAsia="Times New Roman" w:hAnsi="Book Antiqua" w:cs="Times New Roman"/>
          <w:szCs w:val="20"/>
        </w:rPr>
        <w:t>Once a Schema has completed the testing phase of Schema development, it is ready to be deployed.  A Schema’s deployment process should follow the same deployment process that application code goes through.</w:t>
      </w:r>
    </w:p>
    <w:p w14:paraId="213B7D04" w14:textId="77777777" w:rsidR="00BD55CE" w:rsidRPr="00BD55CE" w:rsidRDefault="00BD55CE" w:rsidP="00BD55CE">
      <w:pPr>
        <w:spacing w:after="0" w:line="240" w:lineRule="auto"/>
        <w:rPr>
          <w:rFonts w:ascii="Book Antiqua" w:eastAsia="Times New Roman" w:hAnsi="Book Antiqua" w:cs="Times New Roman"/>
          <w:szCs w:val="20"/>
        </w:rPr>
      </w:pPr>
    </w:p>
    <w:p w14:paraId="0237B436" w14:textId="77777777" w:rsidR="00BD55CE" w:rsidRPr="00BD55CE" w:rsidRDefault="00BD55CE" w:rsidP="00BD55CE">
      <w:pPr>
        <w:spacing w:after="0" w:line="240" w:lineRule="auto"/>
        <w:rPr>
          <w:rFonts w:ascii="Book Antiqua" w:eastAsia="Times New Roman" w:hAnsi="Book Antiqua" w:cs="Times New Roman"/>
          <w:szCs w:val="20"/>
        </w:rPr>
      </w:pPr>
    </w:p>
    <w:p w14:paraId="2E09201C" w14:textId="77777777" w:rsidR="00BD55CE" w:rsidRPr="00BD55CE" w:rsidRDefault="00BD55CE" w:rsidP="005D5C95">
      <w:pPr>
        <w:pStyle w:val="Heading1"/>
        <w:numPr>
          <w:ilvl w:val="0"/>
          <w:numId w:val="0"/>
        </w:numPr>
      </w:pPr>
      <w:r w:rsidRPr="00BD55CE">
        <w:br w:type="page"/>
        <w:t>Appendix A: Revision History</w:t>
      </w:r>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964"/>
        <w:gridCol w:w="2111"/>
        <w:gridCol w:w="2970"/>
        <w:gridCol w:w="1800"/>
        <w:gridCol w:w="1545"/>
      </w:tblGrid>
      <w:tr w:rsidR="005D5C95" w:rsidRPr="005D5C95" w14:paraId="02DEABA9" w14:textId="22978D0E" w:rsidTr="005D5C95">
        <w:trPr>
          <w:tblHeader/>
        </w:trPr>
        <w:tc>
          <w:tcPr>
            <w:tcW w:w="964"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111"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970"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1800"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0C851632"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REQUESTED BY</w:t>
            </w:r>
          </w:p>
        </w:tc>
        <w:tc>
          <w:tcPr>
            <w:tcW w:w="1545"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5D5C95">
        <w:tc>
          <w:tcPr>
            <w:tcW w:w="964" w:type="dxa"/>
            <w:tcBorders>
              <w:top w:val="single" w:sz="6" w:space="0" w:color="000000"/>
              <w:left w:val="single" w:sz="6" w:space="0" w:color="000000"/>
              <w:bottom w:val="single" w:sz="6" w:space="0" w:color="000000"/>
              <w:right w:val="single" w:sz="6" w:space="0" w:color="000000"/>
            </w:tcBorders>
          </w:tcPr>
          <w:p w14:paraId="336C202D" w14:textId="37B31FDD"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2/20/05</w:t>
            </w:r>
          </w:p>
        </w:tc>
        <w:tc>
          <w:tcPr>
            <w:tcW w:w="2111"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970"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1800" w:type="dxa"/>
            <w:tcBorders>
              <w:top w:val="single" w:sz="6" w:space="0" w:color="000000"/>
              <w:left w:val="single" w:sz="6" w:space="0" w:color="000000"/>
              <w:bottom w:val="single" w:sz="6" w:space="0" w:color="000000"/>
              <w:right w:val="single" w:sz="6" w:space="0" w:color="000000"/>
            </w:tcBorders>
          </w:tcPr>
          <w:p w14:paraId="3F7E06F9" w14:textId="77777777" w:rsidR="005D5C95" w:rsidRPr="005D5C95" w:rsidRDefault="005D5C95" w:rsidP="005D5C95">
            <w:pPr>
              <w:spacing w:after="0" w:line="240" w:lineRule="auto"/>
              <w:rPr>
                <w:rFonts w:ascii="Book Antiqua" w:eastAsia="Times New Roman" w:hAnsi="Book Antiqua" w:cs="Times New Roman"/>
                <w:color w:val="000000"/>
              </w:rPr>
            </w:pPr>
          </w:p>
        </w:tc>
        <w:tc>
          <w:tcPr>
            <w:tcW w:w="1545" w:type="dxa"/>
            <w:tcBorders>
              <w:top w:val="single" w:sz="6" w:space="0" w:color="000000"/>
              <w:left w:val="single" w:sz="6" w:space="0" w:color="000000"/>
              <w:bottom w:val="single" w:sz="6" w:space="0" w:color="000000"/>
              <w:right w:val="single" w:sz="6" w:space="0" w:color="000000"/>
            </w:tcBorders>
          </w:tcPr>
          <w:p w14:paraId="0EFF959C" w14:textId="4BF51A53"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 xml:space="preserve">M. </w:t>
            </w:r>
            <w:proofErr w:type="spellStart"/>
            <w:r w:rsidRPr="005D5C95">
              <w:rPr>
                <w:rFonts w:ascii="Book Antiqua" w:eastAsia="Times New Roman" w:hAnsi="Book Antiqua" w:cs="Arial"/>
                <w:szCs w:val="24"/>
              </w:rPr>
              <w:t>Bolembach</w:t>
            </w:r>
            <w:proofErr w:type="spellEnd"/>
          </w:p>
        </w:tc>
      </w:tr>
      <w:tr w:rsidR="005D5C95" w:rsidRPr="005D5C95" w14:paraId="1DD916AA" w14:textId="7E1B440E" w:rsidTr="005D5C95">
        <w:tc>
          <w:tcPr>
            <w:tcW w:w="964" w:type="dxa"/>
            <w:tcBorders>
              <w:top w:val="single" w:sz="6" w:space="0" w:color="000000"/>
              <w:left w:val="single" w:sz="6" w:space="0" w:color="000000"/>
              <w:bottom w:val="single" w:sz="6" w:space="0" w:color="000000"/>
              <w:right w:val="single" w:sz="6" w:space="0" w:color="000000"/>
            </w:tcBorders>
          </w:tcPr>
          <w:p w14:paraId="254C0FC4" w14:textId="14FFCA4E"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hAnsi="Book Antiqua" w:cs="Arial"/>
                <w:szCs w:val="24"/>
              </w:rPr>
              <w:t>2/15/15</w:t>
            </w:r>
          </w:p>
        </w:tc>
        <w:tc>
          <w:tcPr>
            <w:tcW w:w="2111" w:type="dxa"/>
            <w:tcBorders>
              <w:top w:val="single" w:sz="6" w:space="0" w:color="000000"/>
              <w:left w:val="single" w:sz="6" w:space="0" w:color="000000"/>
              <w:bottom w:val="single" w:sz="6" w:space="0" w:color="000000"/>
              <w:right w:val="single" w:sz="6" w:space="0" w:color="000000"/>
            </w:tcBorders>
          </w:tcPr>
          <w:p w14:paraId="72059F9A" w14:textId="3400D83F"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970" w:type="dxa"/>
            <w:tcBorders>
              <w:top w:val="single" w:sz="6" w:space="0" w:color="000000"/>
              <w:left w:val="single" w:sz="6" w:space="0" w:color="000000"/>
              <w:bottom w:val="single" w:sz="6" w:space="0" w:color="000000"/>
              <w:right w:val="single" w:sz="6" w:space="0" w:color="000000"/>
            </w:tcBorders>
          </w:tcPr>
          <w:p w14:paraId="5CC8C922" w14:textId="1F74AE6C"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Revised to use those NIEM rules that are useful in structuring PESC schemas but do not require NIEM schemas</w:t>
            </w:r>
          </w:p>
        </w:tc>
        <w:tc>
          <w:tcPr>
            <w:tcW w:w="1800" w:type="dxa"/>
            <w:tcBorders>
              <w:top w:val="single" w:sz="6" w:space="0" w:color="000000"/>
              <w:left w:val="single" w:sz="6" w:space="0" w:color="000000"/>
              <w:bottom w:val="single" w:sz="6" w:space="0" w:color="000000"/>
              <w:right w:val="single" w:sz="6" w:space="0" w:color="000000"/>
            </w:tcBorders>
          </w:tcPr>
          <w:p w14:paraId="4AFFC386" w14:textId="77777777" w:rsidR="005D5C95" w:rsidRPr="005D5C95" w:rsidRDefault="005D5C95" w:rsidP="005D5C95">
            <w:pPr>
              <w:spacing w:after="0" w:line="240" w:lineRule="auto"/>
              <w:rPr>
                <w:rFonts w:ascii="Book Antiqua" w:eastAsia="Times New Roman" w:hAnsi="Book Antiqua" w:cs="Times New Roman"/>
                <w:color w:val="000000"/>
              </w:rPr>
            </w:pPr>
          </w:p>
        </w:tc>
        <w:tc>
          <w:tcPr>
            <w:tcW w:w="1545" w:type="dxa"/>
            <w:tcBorders>
              <w:top w:val="single" w:sz="6" w:space="0" w:color="000000"/>
              <w:left w:val="single" w:sz="6" w:space="0" w:color="000000"/>
              <w:bottom w:val="single" w:sz="6" w:space="0" w:color="000000"/>
              <w:right w:val="single" w:sz="6" w:space="0" w:color="000000"/>
            </w:tcBorders>
          </w:tcPr>
          <w:p w14:paraId="770ECABD" w14:textId="5A542E4A"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PESC TAB</w:t>
            </w:r>
          </w:p>
        </w:tc>
      </w:tr>
      <w:tr w:rsidR="005D5C95" w:rsidRPr="005D5C95" w14:paraId="406C2BAE" w14:textId="0D84A608" w:rsidTr="005D5C95">
        <w:tc>
          <w:tcPr>
            <w:tcW w:w="964" w:type="dxa"/>
            <w:tcBorders>
              <w:top w:val="single" w:sz="6" w:space="0" w:color="000000"/>
              <w:left w:val="single" w:sz="6" w:space="0" w:color="000000"/>
              <w:bottom w:val="single" w:sz="6" w:space="0" w:color="000000"/>
              <w:right w:val="single" w:sz="6" w:space="0" w:color="000000"/>
            </w:tcBorders>
          </w:tcPr>
          <w:p w14:paraId="2C472E28" w14:textId="6D0193B0" w:rsidR="005D5C95" w:rsidRPr="005D5C95" w:rsidRDefault="005D5C95" w:rsidP="005D5C95">
            <w:pPr>
              <w:spacing w:after="0" w:line="240" w:lineRule="auto"/>
              <w:rPr>
                <w:rFonts w:ascii="Book Antiqua" w:eastAsia="Times New Roman" w:hAnsi="Book Antiqua" w:cs="Times New Roman"/>
                <w:color w:val="000000"/>
              </w:rPr>
            </w:pPr>
          </w:p>
        </w:tc>
        <w:tc>
          <w:tcPr>
            <w:tcW w:w="2111" w:type="dxa"/>
            <w:tcBorders>
              <w:top w:val="single" w:sz="6" w:space="0" w:color="000000"/>
              <w:left w:val="single" w:sz="6" w:space="0" w:color="000000"/>
              <w:bottom w:val="single" w:sz="6" w:space="0" w:color="000000"/>
              <w:right w:val="single" w:sz="6" w:space="0" w:color="000000"/>
            </w:tcBorders>
          </w:tcPr>
          <w:p w14:paraId="41C2896D" w14:textId="2AFAA7BC" w:rsidR="005D5C95" w:rsidRPr="005D5C95" w:rsidRDefault="005D5C95" w:rsidP="005D5C95">
            <w:pPr>
              <w:spacing w:after="0" w:line="240" w:lineRule="auto"/>
              <w:rPr>
                <w:rFonts w:ascii="Book Antiqua" w:eastAsia="Times New Roman" w:hAnsi="Book Antiqua" w:cs="Times New Roman"/>
                <w:color w:val="000000"/>
              </w:rPr>
            </w:pPr>
          </w:p>
        </w:tc>
        <w:tc>
          <w:tcPr>
            <w:tcW w:w="2970" w:type="dxa"/>
            <w:tcBorders>
              <w:top w:val="single" w:sz="6" w:space="0" w:color="000000"/>
              <w:left w:val="single" w:sz="6" w:space="0" w:color="000000"/>
              <w:bottom w:val="single" w:sz="6" w:space="0" w:color="000000"/>
              <w:right w:val="single" w:sz="6" w:space="0" w:color="000000"/>
            </w:tcBorders>
          </w:tcPr>
          <w:p w14:paraId="5F1EECB8" w14:textId="3C12740B" w:rsidR="005D5C95" w:rsidRPr="005D5C95" w:rsidRDefault="005D5C95" w:rsidP="005D5C95">
            <w:pPr>
              <w:spacing w:after="0" w:line="240" w:lineRule="auto"/>
              <w:rPr>
                <w:rFonts w:ascii="Book Antiqua" w:eastAsia="Times New Roman" w:hAnsi="Book Antiqua" w:cs="Times New Roman"/>
                <w:color w:val="000000"/>
              </w:rPr>
            </w:pPr>
          </w:p>
        </w:tc>
        <w:tc>
          <w:tcPr>
            <w:tcW w:w="1800" w:type="dxa"/>
            <w:tcBorders>
              <w:top w:val="single" w:sz="6" w:space="0" w:color="000000"/>
              <w:left w:val="single" w:sz="6" w:space="0" w:color="000000"/>
              <w:bottom w:val="single" w:sz="6" w:space="0" w:color="000000"/>
              <w:right w:val="single" w:sz="6" w:space="0" w:color="000000"/>
            </w:tcBorders>
          </w:tcPr>
          <w:p w14:paraId="0EDE7236" w14:textId="77777777" w:rsidR="005D5C95" w:rsidRPr="005D5C95" w:rsidRDefault="005D5C95" w:rsidP="005D5C95">
            <w:pPr>
              <w:spacing w:after="0" w:line="240" w:lineRule="auto"/>
              <w:rPr>
                <w:rFonts w:ascii="Book Antiqua" w:eastAsia="Times New Roman" w:hAnsi="Book Antiqua" w:cs="Times New Roman"/>
                <w:color w:val="000000"/>
              </w:rPr>
            </w:pPr>
          </w:p>
        </w:tc>
        <w:tc>
          <w:tcPr>
            <w:tcW w:w="1545" w:type="dxa"/>
            <w:tcBorders>
              <w:top w:val="single" w:sz="6" w:space="0" w:color="000000"/>
              <w:left w:val="single" w:sz="6" w:space="0" w:color="000000"/>
              <w:bottom w:val="single" w:sz="6" w:space="0" w:color="000000"/>
              <w:right w:val="single" w:sz="6" w:space="0" w:color="000000"/>
            </w:tcBorders>
          </w:tcPr>
          <w:p w14:paraId="34E22DA4" w14:textId="77777777" w:rsidR="005D5C95" w:rsidRPr="005D5C95" w:rsidRDefault="005D5C95" w:rsidP="005D5C95">
            <w:pPr>
              <w:spacing w:after="0" w:line="240" w:lineRule="auto"/>
              <w:rPr>
                <w:rFonts w:ascii="Book Antiqua" w:eastAsia="Times New Roman" w:hAnsi="Book Antiqua" w:cs="Times New Roman"/>
                <w:color w:val="000000"/>
              </w:rPr>
            </w:pPr>
          </w:p>
        </w:tc>
      </w:tr>
      <w:tr w:rsidR="005D5C95" w:rsidRPr="005D5C95" w14:paraId="1B819555" w14:textId="63FDB0E9" w:rsidTr="005D5C95">
        <w:tc>
          <w:tcPr>
            <w:tcW w:w="964" w:type="dxa"/>
            <w:tcBorders>
              <w:top w:val="single" w:sz="6" w:space="0" w:color="000000"/>
              <w:left w:val="single" w:sz="6" w:space="0" w:color="000000"/>
              <w:bottom w:val="single" w:sz="6" w:space="0" w:color="000000"/>
              <w:right w:val="single" w:sz="6" w:space="0" w:color="000000"/>
            </w:tcBorders>
          </w:tcPr>
          <w:p w14:paraId="10D48E14" w14:textId="5D4DC98A" w:rsidR="005D5C95" w:rsidRPr="005D5C95" w:rsidRDefault="005D5C95" w:rsidP="005D5C95">
            <w:pPr>
              <w:spacing w:after="0" w:line="240" w:lineRule="auto"/>
              <w:rPr>
                <w:rFonts w:ascii="Book Antiqua" w:eastAsia="Times New Roman" w:hAnsi="Book Antiqua" w:cs="Times New Roman"/>
                <w:color w:val="000000"/>
                <w:szCs w:val="24"/>
              </w:rPr>
            </w:pPr>
          </w:p>
        </w:tc>
        <w:tc>
          <w:tcPr>
            <w:tcW w:w="2111" w:type="dxa"/>
            <w:tcBorders>
              <w:top w:val="single" w:sz="6" w:space="0" w:color="000000"/>
              <w:left w:val="single" w:sz="6" w:space="0" w:color="000000"/>
              <w:bottom w:val="single" w:sz="6" w:space="0" w:color="000000"/>
              <w:right w:val="single" w:sz="6" w:space="0" w:color="000000"/>
            </w:tcBorders>
          </w:tcPr>
          <w:p w14:paraId="455B3CE7" w14:textId="39F3E966" w:rsidR="005D5C95" w:rsidRPr="005D5C95" w:rsidRDefault="005D5C95" w:rsidP="005D5C95">
            <w:pPr>
              <w:spacing w:after="0" w:line="240" w:lineRule="auto"/>
              <w:rPr>
                <w:rFonts w:ascii="Book Antiqua" w:eastAsia="Times New Roman" w:hAnsi="Book Antiqua" w:cs="Times New Roman"/>
                <w:color w:val="000000"/>
                <w:szCs w:val="24"/>
              </w:rPr>
            </w:pPr>
          </w:p>
        </w:tc>
        <w:tc>
          <w:tcPr>
            <w:tcW w:w="2970" w:type="dxa"/>
            <w:tcBorders>
              <w:top w:val="single" w:sz="6" w:space="0" w:color="000000"/>
              <w:left w:val="single" w:sz="6" w:space="0" w:color="000000"/>
              <w:bottom w:val="single" w:sz="6" w:space="0" w:color="000000"/>
              <w:right w:val="single" w:sz="6" w:space="0" w:color="000000"/>
            </w:tcBorders>
          </w:tcPr>
          <w:p w14:paraId="583C4721" w14:textId="708BB036" w:rsidR="005D5C95" w:rsidRPr="005D5C95" w:rsidRDefault="005D5C95" w:rsidP="005D5C95">
            <w:pPr>
              <w:spacing w:after="0" w:line="240" w:lineRule="auto"/>
              <w:rPr>
                <w:rFonts w:ascii="Book Antiqua" w:eastAsia="Times New Roman" w:hAnsi="Book Antiqua" w:cs="Times New Roman"/>
                <w:color w:val="000000"/>
                <w:szCs w:val="24"/>
              </w:rPr>
            </w:pPr>
          </w:p>
        </w:tc>
        <w:tc>
          <w:tcPr>
            <w:tcW w:w="1800" w:type="dxa"/>
            <w:tcBorders>
              <w:top w:val="single" w:sz="6" w:space="0" w:color="000000"/>
              <w:left w:val="single" w:sz="6" w:space="0" w:color="000000"/>
              <w:bottom w:val="single" w:sz="6" w:space="0" w:color="000000"/>
              <w:right w:val="single" w:sz="6" w:space="0" w:color="000000"/>
            </w:tcBorders>
          </w:tcPr>
          <w:p w14:paraId="7EFE8F74" w14:textId="77777777" w:rsidR="005D5C95" w:rsidRPr="005D5C95" w:rsidRDefault="005D5C95" w:rsidP="005D5C95">
            <w:pPr>
              <w:spacing w:after="0" w:line="240" w:lineRule="auto"/>
              <w:rPr>
                <w:rFonts w:ascii="Book Antiqua" w:eastAsia="Times New Roman" w:hAnsi="Book Antiqua" w:cs="Times New Roman"/>
                <w:color w:val="000000"/>
                <w:szCs w:val="24"/>
              </w:rPr>
            </w:pPr>
          </w:p>
        </w:tc>
        <w:tc>
          <w:tcPr>
            <w:tcW w:w="1545" w:type="dxa"/>
            <w:tcBorders>
              <w:top w:val="single" w:sz="6" w:space="0" w:color="000000"/>
              <w:left w:val="single" w:sz="6" w:space="0" w:color="000000"/>
              <w:bottom w:val="single" w:sz="6" w:space="0" w:color="000000"/>
              <w:right w:val="single" w:sz="6" w:space="0" w:color="000000"/>
            </w:tcBorders>
          </w:tcPr>
          <w:p w14:paraId="1678CDAA" w14:textId="77777777" w:rsidR="005D5C95" w:rsidRPr="005D5C95" w:rsidRDefault="005D5C95" w:rsidP="005D5C95">
            <w:pPr>
              <w:spacing w:after="0" w:line="240" w:lineRule="auto"/>
              <w:rPr>
                <w:rFonts w:ascii="Book Antiqua" w:eastAsia="Times New Roman" w:hAnsi="Book Antiqua" w:cs="Times New Roman"/>
                <w:color w:val="000000"/>
                <w:szCs w:val="24"/>
              </w:rPr>
            </w:pPr>
          </w:p>
        </w:tc>
      </w:tr>
      <w:tr w:rsidR="005D5C95" w:rsidRPr="005D5C95" w14:paraId="58BEEA65" w14:textId="33769F44" w:rsidTr="005D5C95">
        <w:tc>
          <w:tcPr>
            <w:tcW w:w="964" w:type="dxa"/>
            <w:tcBorders>
              <w:top w:val="single" w:sz="6" w:space="0" w:color="000000"/>
              <w:left w:val="single" w:sz="6" w:space="0" w:color="000000"/>
              <w:bottom w:val="single" w:sz="6" w:space="0" w:color="000000"/>
              <w:right w:val="single" w:sz="6" w:space="0" w:color="000000"/>
            </w:tcBorders>
          </w:tcPr>
          <w:p w14:paraId="554A9746" w14:textId="332AEF89" w:rsidR="005D5C95" w:rsidRPr="005D5C95" w:rsidRDefault="005D5C95" w:rsidP="005D5C95">
            <w:pPr>
              <w:spacing w:after="0" w:line="240" w:lineRule="auto"/>
              <w:rPr>
                <w:rFonts w:ascii="Book Antiqua" w:eastAsia="Times New Roman" w:hAnsi="Book Antiqua" w:cs="Times New Roman"/>
                <w:szCs w:val="20"/>
              </w:rPr>
            </w:pPr>
          </w:p>
        </w:tc>
        <w:tc>
          <w:tcPr>
            <w:tcW w:w="2111" w:type="dxa"/>
            <w:tcBorders>
              <w:top w:val="single" w:sz="6" w:space="0" w:color="000000"/>
              <w:left w:val="single" w:sz="6" w:space="0" w:color="000000"/>
              <w:bottom w:val="single" w:sz="6" w:space="0" w:color="000000"/>
              <w:right w:val="single" w:sz="6" w:space="0" w:color="000000"/>
            </w:tcBorders>
          </w:tcPr>
          <w:p w14:paraId="299A3784" w14:textId="1B62AA46" w:rsidR="005D5C95" w:rsidRPr="005D5C95" w:rsidRDefault="005D5C95" w:rsidP="005D5C95">
            <w:pPr>
              <w:spacing w:after="0" w:line="240" w:lineRule="auto"/>
              <w:rPr>
                <w:rFonts w:ascii="Book Antiqua" w:eastAsia="Times New Roman" w:hAnsi="Book Antiqua" w:cs="Times New Roman"/>
                <w:szCs w:val="20"/>
              </w:rPr>
            </w:pPr>
          </w:p>
        </w:tc>
        <w:tc>
          <w:tcPr>
            <w:tcW w:w="2970" w:type="dxa"/>
            <w:tcBorders>
              <w:top w:val="single" w:sz="6" w:space="0" w:color="000000"/>
              <w:left w:val="single" w:sz="6" w:space="0" w:color="000000"/>
              <w:bottom w:val="single" w:sz="6" w:space="0" w:color="000000"/>
              <w:right w:val="single" w:sz="6" w:space="0" w:color="000000"/>
            </w:tcBorders>
          </w:tcPr>
          <w:p w14:paraId="1C5089B0" w14:textId="0C39AB06" w:rsidR="005D5C95" w:rsidRPr="005D5C95" w:rsidRDefault="005D5C95" w:rsidP="005D5C95">
            <w:pPr>
              <w:spacing w:after="0" w:line="240" w:lineRule="auto"/>
              <w:rPr>
                <w:rFonts w:ascii="Book Antiqua" w:eastAsia="Times New Roman" w:hAnsi="Book Antiqua" w:cs="Times New Roman"/>
                <w:szCs w:val="20"/>
              </w:rPr>
            </w:pPr>
          </w:p>
        </w:tc>
        <w:tc>
          <w:tcPr>
            <w:tcW w:w="1800" w:type="dxa"/>
            <w:tcBorders>
              <w:top w:val="single" w:sz="6" w:space="0" w:color="000000"/>
              <w:left w:val="single" w:sz="6" w:space="0" w:color="000000"/>
              <w:bottom w:val="single" w:sz="6" w:space="0" w:color="000000"/>
              <w:right w:val="single" w:sz="6" w:space="0" w:color="000000"/>
            </w:tcBorders>
          </w:tcPr>
          <w:p w14:paraId="4CE4B0F1" w14:textId="77777777" w:rsidR="005D5C95" w:rsidRPr="005D5C95" w:rsidRDefault="005D5C95" w:rsidP="005D5C95">
            <w:pPr>
              <w:spacing w:after="0" w:line="240" w:lineRule="auto"/>
              <w:rPr>
                <w:rFonts w:ascii="Book Antiqua" w:eastAsia="Times New Roman" w:hAnsi="Book Antiqua" w:cs="Times New Roman"/>
                <w:szCs w:val="20"/>
              </w:rPr>
            </w:pPr>
          </w:p>
        </w:tc>
        <w:tc>
          <w:tcPr>
            <w:tcW w:w="1545" w:type="dxa"/>
            <w:tcBorders>
              <w:top w:val="single" w:sz="6" w:space="0" w:color="000000"/>
              <w:left w:val="single" w:sz="6" w:space="0" w:color="000000"/>
              <w:bottom w:val="single" w:sz="6" w:space="0" w:color="000000"/>
              <w:right w:val="single" w:sz="6" w:space="0" w:color="000000"/>
            </w:tcBorders>
          </w:tcPr>
          <w:p w14:paraId="68C8C97E" w14:textId="2A41E1BC" w:rsidR="005D5C95" w:rsidRPr="005D5C95" w:rsidRDefault="005D5C95" w:rsidP="005D5C95">
            <w:pPr>
              <w:spacing w:after="0" w:line="240" w:lineRule="auto"/>
              <w:rPr>
                <w:rFonts w:ascii="Book Antiqua" w:eastAsia="Times New Roman" w:hAnsi="Book Antiqua" w:cs="Times New Roman"/>
                <w:szCs w:val="20"/>
              </w:rPr>
            </w:pPr>
          </w:p>
        </w:tc>
      </w:tr>
    </w:tbl>
    <w:p w14:paraId="3B1F2C7F" w14:textId="07AAEC46" w:rsidR="007421BE" w:rsidRPr="00B309FD" w:rsidRDefault="00D6021E" w:rsidP="005D5C95">
      <w:pPr>
        <w:pStyle w:val="Heading1"/>
        <w:numPr>
          <w:ilvl w:val="0"/>
          <w:numId w:val="0"/>
        </w:numPr>
      </w:pPr>
      <w:r w:rsidRPr="00B309FD">
        <w:t>Appendix B</w:t>
      </w:r>
      <w:r w:rsidR="00B50D67" w:rsidRPr="00B309FD">
        <w:t>:</w:t>
      </w:r>
      <w:r w:rsidRPr="00B309FD">
        <w:t xml:space="preserve"> References</w:t>
      </w:r>
    </w:p>
    <w:p w14:paraId="11AF6581" w14:textId="5A876389" w:rsidR="00D6021E" w:rsidRPr="00B309FD" w:rsidRDefault="00D6021E">
      <w:pPr>
        <w:rPr>
          <w:rFonts w:ascii="Book Antiqua" w:hAnsi="Book Antiqua"/>
        </w:rPr>
      </w:pPr>
      <w:r w:rsidRPr="00B309FD">
        <w:rPr>
          <w:rFonts w:ascii="Book Antiqua" w:hAnsi="Book Antiqua"/>
        </w:rPr>
        <w:t xml:space="preserve">[1] NEIM, </w:t>
      </w:r>
      <w:hyperlink r:id="rId25" w:history="1">
        <w:r w:rsidRPr="00B309FD">
          <w:rPr>
            <w:rStyle w:val="Hyperlink"/>
            <w:rFonts w:ascii="Book Antiqua" w:hAnsi="Book Antiqua"/>
          </w:rPr>
          <w:t>https://www.niem.gov/technical/Pages/version-3.aspx</w:t>
        </w:r>
      </w:hyperlink>
    </w:p>
    <w:p w14:paraId="78B0E72D" w14:textId="098F7862" w:rsidR="00D6021E" w:rsidRPr="00B309FD" w:rsidRDefault="00D6021E">
      <w:pPr>
        <w:rPr>
          <w:rFonts w:ascii="Book Antiqua" w:hAnsi="Book Antiqua"/>
        </w:rPr>
      </w:pPr>
      <w:r w:rsidRPr="00B309FD">
        <w:rPr>
          <w:rFonts w:ascii="Book Antiqua" w:hAnsi="Book Antiqua"/>
        </w:rPr>
        <w:t>[2]</w:t>
      </w:r>
      <w:r w:rsidR="005D5C95">
        <w:rPr>
          <w:rFonts w:ascii="Book Antiqua" w:hAnsi="Book Antiqua"/>
        </w:rPr>
        <w:t xml:space="preserve"> </w:t>
      </w:r>
      <w:r w:rsidRPr="00B309FD">
        <w:rPr>
          <w:rFonts w:ascii="Book Antiqua" w:hAnsi="Book Antiqua"/>
        </w:rPr>
        <w:t xml:space="preserve">NIEM Technical Architecture Committee (NTAC), </w:t>
      </w:r>
      <w:hyperlink r:id="rId26" w:history="1">
        <w:r w:rsidRPr="00B309FD">
          <w:rPr>
            <w:rStyle w:val="Hyperlink"/>
            <w:rFonts w:ascii="Book Antiqua" w:hAnsi="Book Antiqua"/>
          </w:rPr>
          <w:t>National Information Exchange Model Naming and Design Rules</w:t>
        </w:r>
      </w:hyperlink>
      <w:r w:rsidRPr="00B309FD">
        <w:rPr>
          <w:rFonts w:ascii="Book Antiqua" w:hAnsi="Book Antiqua"/>
        </w:rPr>
        <w:t>, V3.0, 2014</w:t>
      </w:r>
    </w:p>
    <w:p w14:paraId="1C0C51CF" w14:textId="074B8D02" w:rsidR="00B50D67" w:rsidRPr="00B309FD" w:rsidRDefault="00D6021E">
      <w:pPr>
        <w:rPr>
          <w:rFonts w:ascii="Book Antiqua" w:hAnsi="Book Antiqua"/>
        </w:rPr>
      </w:pPr>
      <w:r w:rsidRPr="00B309FD">
        <w:rPr>
          <w:rFonts w:ascii="Book Antiqua" w:hAnsi="Book Antiqua"/>
        </w:rPr>
        <w:t xml:space="preserve">[3] </w:t>
      </w:r>
      <w:r w:rsidR="00B50D67" w:rsidRPr="00B309FD">
        <w:rPr>
          <w:rFonts w:ascii="Book Antiqua" w:hAnsi="Book Antiqua"/>
        </w:rPr>
        <w:t>PESC Standards Forum for Education, PESC Policies and Procedures</w:t>
      </w:r>
    </w:p>
    <w:p w14:paraId="10635305" w14:textId="77777777" w:rsidR="00754185" w:rsidRPr="00B309FD" w:rsidRDefault="00754185">
      <w:pPr>
        <w:rPr>
          <w:rFonts w:ascii="Book Antiqua" w:eastAsia="Times New Roman" w:hAnsi="Book Antiqua" w:cs="Times New Roman"/>
          <w:szCs w:val="20"/>
        </w:rPr>
      </w:pPr>
      <w:r w:rsidRPr="00B309FD">
        <w:rPr>
          <w:rFonts w:ascii="Book Antiqua" w:eastAsia="Times New Roman" w:hAnsi="Book Antiqua" w:cs="Times New Roman"/>
          <w:szCs w:val="20"/>
        </w:rPr>
        <w:t xml:space="preserve">[4] XML.gov </w:t>
      </w:r>
    </w:p>
    <w:p w14:paraId="695FFAAB" w14:textId="20A0728B" w:rsidR="00D6021E" w:rsidRPr="00B309FD" w:rsidRDefault="00754185">
      <w:pPr>
        <w:rPr>
          <w:rFonts w:ascii="Book Antiqua" w:hAnsi="Book Antiqua"/>
        </w:rPr>
      </w:pPr>
      <w:r w:rsidRPr="00B309FD">
        <w:rPr>
          <w:rFonts w:ascii="Book Antiqua" w:eastAsia="Times New Roman" w:hAnsi="Book Antiqua" w:cs="Times New Roman"/>
          <w:szCs w:val="20"/>
        </w:rPr>
        <w:t>[5] ASC X12, Reference Model for XML Design</w:t>
      </w:r>
    </w:p>
    <w:sectPr w:rsidR="00D6021E" w:rsidRPr="00B309FD" w:rsidSect="0044185D">
      <w:footerReference w:type="default" r:id="rId27"/>
      <w:type w:val="continuous"/>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21721" w14:textId="77777777" w:rsidR="00A10D42" w:rsidRDefault="00A10D42" w:rsidP="00BD55CE">
      <w:pPr>
        <w:spacing w:after="0" w:line="240" w:lineRule="auto"/>
      </w:pPr>
      <w:r>
        <w:separator/>
      </w:r>
    </w:p>
  </w:endnote>
  <w:endnote w:type="continuationSeparator" w:id="0">
    <w:p w14:paraId="17FECA4F" w14:textId="77777777" w:rsidR="00A10D42" w:rsidRDefault="00A10D42"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0674B" w14:textId="77777777" w:rsidR="00A10D42" w:rsidRDefault="00A10D42"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1408D1">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1408D1">
      <w:rPr>
        <w:b/>
        <w:bCs/>
        <w:sz w:val="18"/>
      </w:rPr>
      <w:t>2/15/2015</w:t>
    </w:r>
    <w:r>
      <w:rPr>
        <w:sz w:val="18"/>
      </w:rPr>
      <w:fldChar w:fldCharType="end"/>
    </w:r>
  </w:p>
  <w:p w14:paraId="7B8756C6" w14:textId="77777777" w:rsidR="00A10D42" w:rsidRPr="00F40980" w:rsidRDefault="00A10D42"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1408D1">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2D958" w14:textId="77777777" w:rsidR="00A10D42" w:rsidRDefault="00A10D42"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1408D1">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2A09BD">
      <w:rPr>
        <w:b/>
        <w:bCs/>
        <w:sz w:val="18"/>
      </w:rPr>
      <w:t>Feb 15,</w:t>
    </w:r>
    <w:r>
      <w:rPr>
        <w:sz w:val="18"/>
      </w:rPr>
      <w:t xml:space="preserve"> 2015</w:t>
    </w:r>
    <w:r>
      <w:rPr>
        <w:sz w:val="18"/>
      </w:rPr>
      <w:fldChar w:fldCharType="end"/>
    </w:r>
  </w:p>
  <w:p w14:paraId="6B48E0D4" w14:textId="77777777" w:rsidR="00A10D42" w:rsidRPr="00064217" w:rsidRDefault="00A10D42" w:rsidP="0044185D">
    <w:pPr>
      <w:pStyle w:val="Footer"/>
      <w:tabs>
        <w:tab w:val="clear" w:pos="8640"/>
        <w:tab w:val="right" w:pos="9360"/>
      </w:tabs>
      <w:rPr>
        <w:sz w:val="18"/>
        <w:szCs w:val="18"/>
      </w:rPr>
    </w:pPr>
    <w:r w:rsidRPr="00064217">
      <w:rPr>
        <w:sz w:val="18"/>
        <w:szCs w:val="18"/>
      </w:rPr>
      <w:t xml:space="preserve">Status: </w:t>
    </w:r>
    <w:r>
      <w:rPr>
        <w:sz w:val="18"/>
        <w:szCs w:val="18"/>
      </w:rPr>
      <w:t>Final</w:t>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255BF1">
      <w:rPr>
        <w:noProof/>
        <w:sz w:val="18"/>
        <w:szCs w:val="18"/>
      </w:rPr>
      <w:t>v</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9F8C" w14:textId="77777777" w:rsidR="00A10D42" w:rsidRDefault="00A10D42"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1408D1">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C1092F">
      <w:rPr>
        <w:b/>
        <w:bCs/>
        <w:sz w:val="18"/>
      </w:rPr>
      <w:t>Feb 15, 2015</w:t>
    </w:r>
    <w:r>
      <w:rPr>
        <w:sz w:val="18"/>
      </w:rPr>
      <w:fldChar w:fldCharType="end"/>
    </w:r>
  </w:p>
  <w:p w14:paraId="59399D51" w14:textId="77777777" w:rsidR="00A10D42" w:rsidRPr="00064217" w:rsidRDefault="00A10D42"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1408D1">
      <w:rPr>
        <w:b/>
        <w:bCs/>
        <w:sz w:val="18"/>
        <w:szCs w:val="18"/>
      </w:rPr>
      <w:t>Draft</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t>A-</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255BF1">
      <w:rPr>
        <w:noProof/>
        <w:sz w:val="18"/>
        <w:szCs w:val="18"/>
      </w:rPr>
      <w:t>21</w:t>
    </w:r>
    <w:r w:rsidRPr="00064217">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D303E" w14:textId="77777777" w:rsidR="00A10D42" w:rsidRDefault="00A10D42" w:rsidP="00BD55CE">
      <w:pPr>
        <w:spacing w:after="0" w:line="240" w:lineRule="auto"/>
      </w:pPr>
      <w:r>
        <w:separator/>
      </w:r>
    </w:p>
  </w:footnote>
  <w:footnote w:type="continuationSeparator" w:id="0">
    <w:p w14:paraId="6A7FA587" w14:textId="77777777" w:rsidR="00A10D42" w:rsidRDefault="00A10D42"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C4E1D" w14:textId="77777777" w:rsidR="00A10D42" w:rsidRDefault="00255BF1" w:rsidP="0044185D">
    <w:pPr>
      <w:pStyle w:val="DocumentHeader"/>
      <w:jc w:val="left"/>
    </w:pPr>
    <w:r>
      <w:fldChar w:fldCharType="begin"/>
    </w:r>
    <w:r>
      <w:instrText xml:space="preserve"> DOCPROPERTY  Company  \* MERGEFORMAT </w:instrText>
    </w:r>
    <w:r>
      <w:fldChar w:fldCharType="separate"/>
    </w:r>
    <w:r w:rsidR="00A10D42">
      <w:t>P20W Education Standards Council</w:t>
    </w:r>
    <w:r>
      <w:fldChar w:fldCharType="end"/>
    </w:r>
  </w:p>
  <w:p w14:paraId="07FD8F45" w14:textId="77777777" w:rsidR="00A10D42" w:rsidRDefault="00255BF1" w:rsidP="0044185D">
    <w:pPr>
      <w:pStyle w:val="DocumentHeader"/>
      <w:jc w:val="left"/>
    </w:pPr>
    <w:r>
      <w:fldChar w:fldCharType="begin"/>
    </w:r>
    <w:r>
      <w:instrText xml:space="preserve"> DOCPROPERTY  Title  \* MERGEFORMAT </w:instrText>
    </w:r>
    <w:r>
      <w:fldChar w:fldCharType="separate"/>
    </w:r>
    <w:r w:rsidR="00A10D42" w:rsidRPr="001408D1">
      <w:rPr>
        <w:b w:val="0"/>
        <w:bCs/>
      </w:rPr>
      <w:t>PESC Guidelines for XML Architecture and</w:t>
    </w:r>
    <w:r w:rsidR="00A10D42">
      <w:t xml:space="preserve"> Data Modeling</w:t>
    </w:r>
    <w:r>
      <w:fldChar w:fldCharType="end"/>
    </w:r>
  </w:p>
  <w:p w14:paraId="256E10A7" w14:textId="77777777" w:rsidR="00A10D42" w:rsidRDefault="00A10D42"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1AD851"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" o:allowincell="f" strokeweight="1.25pt"/>
          </w:pict>
        </mc:Fallback>
      </mc:AlternateContent>
    </w:r>
  </w:p>
  <w:p w14:paraId="0A818E32" w14:textId="77777777" w:rsidR="00A10D42" w:rsidRDefault="00A10D42"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CAB05" w14:textId="77777777" w:rsidR="00A10D42" w:rsidRDefault="00255BF1" w:rsidP="00BD55CE">
    <w:pPr>
      <w:pStyle w:val="DocumentHeader"/>
      <w:jc w:val="center"/>
    </w:pPr>
    <w:r>
      <w:fldChar w:fldCharType="begin"/>
    </w:r>
    <w:r>
      <w:instrText xml:space="preserve"> DOCPROPERTY  Company  \* MERGEFORMAT </w:instrText>
    </w:r>
    <w:r>
      <w:fldChar w:fldCharType="separate"/>
    </w:r>
    <w:r w:rsidR="00A10D42">
      <w:t>P20W Education Standards Council</w:t>
    </w:r>
    <w:r>
      <w:fldChar w:fldCharType="end"/>
    </w:r>
  </w:p>
  <w:p w14:paraId="0939C147" w14:textId="77777777" w:rsidR="00A10D42" w:rsidRDefault="00255BF1" w:rsidP="00BD55CE">
    <w:pPr>
      <w:pStyle w:val="DocumentHeader"/>
      <w:jc w:val="center"/>
    </w:pPr>
    <w:r>
      <w:fldChar w:fldCharType="begin"/>
    </w:r>
    <w:r>
      <w:instrText xml:space="preserve"> DOCPROPERTY  Title  \* MERGEFORMAT </w:instrText>
    </w:r>
    <w:r>
      <w:fldChar w:fldCharType="separate"/>
    </w:r>
    <w:r w:rsidR="00A10D42" w:rsidRPr="001408D1">
      <w:rPr>
        <w:b w:val="0"/>
        <w:bCs/>
      </w:rPr>
      <w:t>PESC Guidelines for XML Architecture and</w:t>
    </w:r>
    <w:r w:rsidR="00A10D42">
      <w:t xml:space="preserve"> Data Modeling</w:t>
    </w:r>
    <w:r>
      <w:fldChar w:fldCharType="end"/>
    </w:r>
  </w:p>
  <w:p w14:paraId="07B867D6" w14:textId="77777777" w:rsidR="00A10D42" w:rsidRDefault="00A10D42">
    <w:pPr>
      <w:rPr>
        <w:b/>
        <w:u w:val="single"/>
      </w:rPr>
    </w:pPr>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0A6904"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" o:allowincell="f" strokeweight="1.25pt"/>
          </w:pict>
        </mc:Fallback>
      </mc:AlternateContent>
    </w:r>
  </w:p>
  <w:p w14:paraId="48742235" w14:textId="77777777" w:rsidR="00A10D42" w:rsidRDefault="00A10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87B86" w14:textId="77777777" w:rsidR="00A10D42" w:rsidRDefault="00A10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5802A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4"/>
  </w:num>
  <w:num w:numId="3">
    <w:abstractNumId w:val="15"/>
  </w:num>
  <w:num w:numId="4">
    <w:abstractNumId w:val="13"/>
  </w:num>
  <w:num w:numId="5">
    <w:abstractNumId w:val="21"/>
  </w:num>
  <w:num w:numId="6">
    <w:abstractNumId w:val="6"/>
  </w:num>
  <w:num w:numId="7">
    <w:abstractNumId w:val="14"/>
  </w:num>
  <w:num w:numId="8">
    <w:abstractNumId w:val="9"/>
  </w:num>
  <w:num w:numId="9">
    <w:abstractNumId w:val="12"/>
  </w:num>
  <w:num w:numId="10">
    <w:abstractNumId w:val="17"/>
  </w:num>
  <w:num w:numId="11">
    <w:abstractNumId w:val="2"/>
  </w:num>
  <w:num w:numId="12">
    <w:abstractNumId w:val="22"/>
  </w:num>
  <w:num w:numId="13">
    <w:abstractNumId w:val="5"/>
  </w:num>
  <w:num w:numId="14">
    <w:abstractNumId w:val="16"/>
  </w:num>
  <w:num w:numId="15">
    <w:abstractNumId w:val="4"/>
  </w:num>
  <w:num w:numId="16">
    <w:abstractNumId w:val="0"/>
  </w:num>
  <w:num w:numId="17">
    <w:abstractNumId w:val="7"/>
  </w:num>
  <w:num w:numId="18">
    <w:abstractNumId w:val="10"/>
  </w:num>
  <w:num w:numId="19">
    <w:abstractNumId w:val="19"/>
  </w:num>
  <w:num w:numId="20">
    <w:abstractNumId w:val="18"/>
  </w:num>
  <w:num w:numId="21">
    <w:abstractNumId w:val="23"/>
  </w:num>
  <w:num w:numId="22">
    <w:abstractNumId w:val="11"/>
  </w:num>
  <w:num w:numId="23">
    <w:abstractNumId w:val="3"/>
  </w:num>
  <w:num w:numId="24">
    <w:abstractNumId w:val="8"/>
  </w:num>
  <w:num w:numId="25">
    <w:abstractNumId w:val="25"/>
  </w:num>
  <w:num w:numId="26">
    <w:abstractNumId w:val="20"/>
  </w:num>
  <w:num w:numId="27">
    <w:abstractNumId w:val="18"/>
  </w:num>
  <w:num w:numId="2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CE"/>
    <w:rsid w:val="00014A40"/>
    <w:rsid w:val="00074236"/>
    <w:rsid w:val="000C0105"/>
    <w:rsid w:val="000C3578"/>
    <w:rsid w:val="000E1E0F"/>
    <w:rsid w:val="000E3786"/>
    <w:rsid w:val="001029F5"/>
    <w:rsid w:val="00114B45"/>
    <w:rsid w:val="00117F58"/>
    <w:rsid w:val="001408D1"/>
    <w:rsid w:val="00142D1F"/>
    <w:rsid w:val="001970BB"/>
    <w:rsid w:val="001E776E"/>
    <w:rsid w:val="001F4FF0"/>
    <w:rsid w:val="001F58A2"/>
    <w:rsid w:val="00217BB5"/>
    <w:rsid w:val="002243AA"/>
    <w:rsid w:val="0023393E"/>
    <w:rsid w:val="00237BAB"/>
    <w:rsid w:val="00255BF1"/>
    <w:rsid w:val="00266BD3"/>
    <w:rsid w:val="00285B1B"/>
    <w:rsid w:val="002A09BD"/>
    <w:rsid w:val="002B2621"/>
    <w:rsid w:val="002C5483"/>
    <w:rsid w:val="002F0685"/>
    <w:rsid w:val="00301C78"/>
    <w:rsid w:val="00306353"/>
    <w:rsid w:val="00314BB7"/>
    <w:rsid w:val="003345E9"/>
    <w:rsid w:val="00354AF3"/>
    <w:rsid w:val="00365FE9"/>
    <w:rsid w:val="00377BB8"/>
    <w:rsid w:val="00387161"/>
    <w:rsid w:val="00390F81"/>
    <w:rsid w:val="00395FC7"/>
    <w:rsid w:val="003B665C"/>
    <w:rsid w:val="003E2D18"/>
    <w:rsid w:val="00403E9E"/>
    <w:rsid w:val="00417821"/>
    <w:rsid w:val="0044185D"/>
    <w:rsid w:val="00451F46"/>
    <w:rsid w:val="00452C44"/>
    <w:rsid w:val="00456839"/>
    <w:rsid w:val="004662AD"/>
    <w:rsid w:val="004854E0"/>
    <w:rsid w:val="004B022E"/>
    <w:rsid w:val="004F0F01"/>
    <w:rsid w:val="00501C58"/>
    <w:rsid w:val="005166AA"/>
    <w:rsid w:val="00516921"/>
    <w:rsid w:val="005562B3"/>
    <w:rsid w:val="0055737B"/>
    <w:rsid w:val="005612CE"/>
    <w:rsid w:val="00566372"/>
    <w:rsid w:val="0058166B"/>
    <w:rsid w:val="00595634"/>
    <w:rsid w:val="005C1E86"/>
    <w:rsid w:val="005D090A"/>
    <w:rsid w:val="005D1E42"/>
    <w:rsid w:val="005D5C95"/>
    <w:rsid w:val="00647785"/>
    <w:rsid w:val="00651099"/>
    <w:rsid w:val="006562C0"/>
    <w:rsid w:val="006574E8"/>
    <w:rsid w:val="00670523"/>
    <w:rsid w:val="00670D69"/>
    <w:rsid w:val="00676247"/>
    <w:rsid w:val="00685207"/>
    <w:rsid w:val="006C1A2D"/>
    <w:rsid w:val="006E3BB8"/>
    <w:rsid w:val="0070125C"/>
    <w:rsid w:val="00731E54"/>
    <w:rsid w:val="00741C04"/>
    <w:rsid w:val="007421BE"/>
    <w:rsid w:val="00754185"/>
    <w:rsid w:val="0076724C"/>
    <w:rsid w:val="00772C8E"/>
    <w:rsid w:val="00781ACC"/>
    <w:rsid w:val="007D0CF5"/>
    <w:rsid w:val="007E3576"/>
    <w:rsid w:val="007F4482"/>
    <w:rsid w:val="00844B20"/>
    <w:rsid w:val="00851826"/>
    <w:rsid w:val="0085540F"/>
    <w:rsid w:val="008B154C"/>
    <w:rsid w:val="008B54D7"/>
    <w:rsid w:val="008B55E4"/>
    <w:rsid w:val="008B5698"/>
    <w:rsid w:val="008C102A"/>
    <w:rsid w:val="00935F81"/>
    <w:rsid w:val="00947177"/>
    <w:rsid w:val="009538E6"/>
    <w:rsid w:val="00955B6D"/>
    <w:rsid w:val="0098672F"/>
    <w:rsid w:val="0099357A"/>
    <w:rsid w:val="009B2261"/>
    <w:rsid w:val="009E4498"/>
    <w:rsid w:val="009F1D71"/>
    <w:rsid w:val="00A10D42"/>
    <w:rsid w:val="00A161CB"/>
    <w:rsid w:val="00A278F1"/>
    <w:rsid w:val="00A53E99"/>
    <w:rsid w:val="00A62922"/>
    <w:rsid w:val="00AD4FD3"/>
    <w:rsid w:val="00AE2965"/>
    <w:rsid w:val="00B309FD"/>
    <w:rsid w:val="00B3456B"/>
    <w:rsid w:val="00B50D67"/>
    <w:rsid w:val="00B72DAB"/>
    <w:rsid w:val="00B90B44"/>
    <w:rsid w:val="00BD55CE"/>
    <w:rsid w:val="00BE1760"/>
    <w:rsid w:val="00BF63C2"/>
    <w:rsid w:val="00C1092F"/>
    <w:rsid w:val="00C300AD"/>
    <w:rsid w:val="00C31A21"/>
    <w:rsid w:val="00C33771"/>
    <w:rsid w:val="00C33F10"/>
    <w:rsid w:val="00C654B9"/>
    <w:rsid w:val="00CB04B5"/>
    <w:rsid w:val="00CB3DD9"/>
    <w:rsid w:val="00D203AA"/>
    <w:rsid w:val="00D356E6"/>
    <w:rsid w:val="00D6021E"/>
    <w:rsid w:val="00D6570F"/>
    <w:rsid w:val="00DB4090"/>
    <w:rsid w:val="00DE18FD"/>
    <w:rsid w:val="00E03999"/>
    <w:rsid w:val="00E06C6E"/>
    <w:rsid w:val="00E076BE"/>
    <w:rsid w:val="00E214B8"/>
    <w:rsid w:val="00E351A6"/>
    <w:rsid w:val="00E351D2"/>
    <w:rsid w:val="00EA2D8B"/>
    <w:rsid w:val="00EB1054"/>
    <w:rsid w:val="00EC74CD"/>
    <w:rsid w:val="00ED29C4"/>
    <w:rsid w:val="00F0787C"/>
    <w:rsid w:val="00F11095"/>
    <w:rsid w:val="00F624F8"/>
    <w:rsid w:val="00FC63D4"/>
    <w:rsid w:val="00FC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E0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BD55CE"/>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BD55CE"/>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5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BD55CE"/>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BD55CE"/>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5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pesc.org/interior.php?page_id=82" TargetMode="External"/><Relationship Id="rId18" Type="http://schemas.openxmlformats.org/officeDocument/2006/relationships/footer" Target="footer1.xml"/><Relationship Id="rId26" Type="http://schemas.openxmlformats.org/officeDocument/2006/relationships/hyperlink" Target="http://reference.niem.gov/niem/specification/naming-and-design-rules/3.0/NIEM-NDR-3.0-2014-07-31.html" TargetMode="External"/><Relationship Id="rId3" Type="http://schemas.openxmlformats.org/officeDocument/2006/relationships/customXml" Target="../customXml/item3.xml"/><Relationship Id="rId21" Type="http://schemas.openxmlformats.org/officeDocument/2006/relationships/image" Target="media/image2.w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www.niem.gov/technical/Pages/version-3.aspx"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reference.niem.gov/niem/specification/naming-and-design-rules/3.0/NIEM-NDR-3.0-2014-07-31.html" TargetMode="External"/><Relationship Id="rId5" Type="http://schemas.openxmlformats.org/officeDocument/2006/relationships/customXml" Target="../customXml/item5.xml"/><Relationship Id="rId15" Type="http://schemas.openxmlformats.org/officeDocument/2006/relationships/hyperlink" Target="http://www.niem.org"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oleObject" Target="embeddings/Microsoft_Visio_2003-2010_Drawing1.vsd"/><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F4F03D18E8C3748BA5E62A055C210B7" ma:contentTypeVersion="0" ma:contentTypeDescription="Create a new document." ma:contentTypeScope="" ma:versionID="7e9ac1d6b92cee6de999f51373b912dd">
  <xsd:schema xmlns:xsd="http://www.w3.org/2001/XMLSchema" xmlns:xs="http://www.w3.org/2001/XMLSchema" xmlns:p="http://schemas.microsoft.com/office/2006/metadata/properties" xmlns:ns2="fa6dcc7a-ed60-4d90-8a63-d1beaf0f6d66" targetNamespace="http://schemas.microsoft.com/office/2006/metadata/properties" ma:root="true" ma:fieldsID="46a610135626c9097c89eb1c7486a502"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NXM775DWE5FX-13-5</_dlc_DocId>
    <_dlc_DocIdUrl xmlns="fa6dcc7a-ed60-4d90-8a63-d1beaf0f6d66">
      <Url>https://partner.act.org/sites/pesctab/_layouts/DocIdRedir.aspx?ID=NXM775DWE5FX-13-5</Url>
      <Description>NXM775DWE5FX-13-5</Description>
    </_dlc_DocIdUrl>
  </documentManagement>
</p:properties>
</file>

<file path=customXml/item5.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2.xml><?xml version="1.0" encoding="utf-8"?>
<ds:datastoreItem xmlns:ds="http://schemas.openxmlformats.org/officeDocument/2006/customXml" ds:itemID="{DD2848A6-97E9-4F0E-92B8-90C78B69E732}">
  <ds:schemaRefs>
    <ds:schemaRef ds:uri="http://schemas.microsoft.com/sharepoint/events"/>
  </ds:schemaRefs>
</ds:datastoreItem>
</file>

<file path=customXml/itemProps3.xml><?xml version="1.0" encoding="utf-8"?>
<ds:datastoreItem xmlns:ds="http://schemas.openxmlformats.org/officeDocument/2006/customXml" ds:itemID="{306892CF-32B2-4CBA-B0AF-D58EC5344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B0A793-6D7B-4D2B-A524-7972C42D30F8}">
  <ds:schemaRefs>
    <ds:schemaRef ds:uri="http://www.w3.org/XML/1998/namespace"/>
    <ds:schemaRef ds:uri="fa6dcc7a-ed60-4d90-8a63-d1beaf0f6d66"/>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purl.org/dc/terms/"/>
  </ds:schemaRefs>
</ds:datastoreItem>
</file>

<file path=customXml/itemProps5.xml><?xml version="1.0" encoding="utf-8"?>
<ds:datastoreItem xmlns:ds="http://schemas.openxmlformats.org/officeDocument/2006/customXml" ds:itemID="{01A563CA-F52A-44C5-AA5B-DDDC6203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6651</Words>
  <Characters>37913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PESC Guidelines for XML Architecture and Data Modeling</vt:lpstr>
    </vt:vector>
  </TitlesOfParts>
  <Company>P20W Education Standards Council (PESC)</Company>
  <LinksUpToDate>false</LinksUpToDate>
  <CharactersWithSpaces>44476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Guidelines for XML Architecture and Data Modeling</dc:title>
  <dc:creator>Michael Morris</dc:creator>
  <cp:lastModifiedBy>Michael Morris</cp:lastModifiedBy>
  <cp:revision>2</cp:revision>
  <cp:lastPrinted>2015-02-04T15:55:00Z</cp:lastPrinted>
  <dcterms:created xsi:type="dcterms:W3CDTF">2015-04-23T20:06:00Z</dcterms:created>
  <dcterms:modified xsi:type="dcterms:W3CDTF">2015-04-23T20:06:00Z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79a22242-1ce5-49a3-8c06-66556d529d73</vt:lpwstr>
  </property>
  <property fmtid="{D5CDD505-2E9C-101B-9397-08002B2CF9AE}" pid="3" name="ContentTypeId">
    <vt:lpwstr>0x0101002F4F03D18E8C3748BA5E62A055C210B7</vt:lpwstr>
  </property>
  <property fmtid="{D5CDD505-2E9C-101B-9397-08002B2CF9AE}" pid="4" name="Version">
    <vt:lpwstr>4.2</vt:lpwstr>
  </property>
  <property fmtid="{D5CDD505-2E9C-101B-9397-08002B2CF9AE}" pid="5" name="Status">
    <vt:lpwstr>Draft</vt:lpwstr>
  </property>
  <property fmtid="{D5CDD505-2E9C-101B-9397-08002B2CF9AE}" pid="6" name="Release Date">
    <vt:lpwstr>Feb 15, 2015</vt:lpwstr>
  </property>
</Properties>
</file>