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reproducibility</w:t>
      </w:r>
      <w:r>
        <w:t xml:space="preserve"> </w:t>
      </w:r>
      <w:r>
        <w:t xml:space="preserve">in</w:t>
      </w:r>
      <w:r>
        <w:t xml:space="preserve"> </w:t>
      </w:r>
      <w:r>
        <w:t xml:space="preserve">football</w:t>
      </w:r>
      <w:r>
        <w:t xml:space="preserve"> </w:t>
      </w:r>
      <w:r>
        <w:t xml:space="preserve">coach</w:t>
      </w:r>
      <w:r>
        <w:t xml:space="preserve"> </w:t>
      </w:r>
      <w:r>
        <w:t xml:space="preserve">intervention:</w:t>
      </w:r>
      <w:r>
        <w:t xml:space="preserve"> </w:t>
      </w:r>
      <w:r>
        <w:t xml:space="preserve">an</w:t>
      </w:r>
      <w:r>
        <w:t xml:space="preserve"> </w:t>
      </w:r>
      <w:r>
        <w:t xml:space="preserve">approach</w:t>
      </w:r>
      <w:r>
        <w:t xml:space="preserve"> </w:t>
      </w:r>
      <w:r>
        <w:t xml:space="preserve">for</w:t>
      </w:r>
      <w:r>
        <w:t xml:space="preserve"> </w:t>
      </w:r>
      <w:r>
        <w:t xml:space="preserve">Systematic</w:t>
      </w:r>
      <w:r>
        <w:t xml:space="preserve"> </w:t>
      </w:r>
      <w:r>
        <w:t xml:space="preserve">Literature</w:t>
      </w:r>
      <w:r>
        <w:t xml:space="preserve"> </w:t>
      </w:r>
      <w:r>
        <w:t xml:space="preserve">Review</w:t>
      </w:r>
    </w:p>
    <w:p>
      <w:pPr>
        <w:pStyle w:val="FirstParagraph"/>
      </w:pPr>
      <w:r>
        <w:t xml:space="preserve">This is an</w:t>
      </w:r>
      <w:r>
        <w:t xml:space="preserve"> </w:t>
      </w:r>
      <w:hyperlink r:id="rId20">
        <w:r>
          <w:rPr>
            <w:rStyle w:val="Hyperlink"/>
          </w:rPr>
          <w:t xml:space="preserve">R Markdown</w:t>
        </w:r>
      </w:hyperlink>
      <w:r>
        <w:t xml:space="preserve"> </w:t>
      </w:r>
      <w:r>
        <w:t xml:space="preserve">Notebook. With the cleaning of a dataframe used in a Systematic Review.</w:t>
      </w:r>
      <w:r>
        <w:t xml:space="preserve"> </w:t>
      </w:r>
      <w:hyperlink r:id="rId21">
        <w:r>
          <w:rPr>
            <w:rStyle w:val="Hyperlink"/>
          </w:rPr>
          <w:t xml:space="preserve">https://cran.r-project.org/web/packages/bibtex/bibtex.pdf</w:t>
        </w:r>
      </w:hyperlink>
    </w:p>
    <w:p>
      <w:pPr>
        <w:pStyle w:val="BodyText"/>
      </w:pPr>
      <w:r>
        <w:t xml:space="preserve">This was tested with bib2df version 1.1.1, installation instructions available</w:t>
      </w:r>
      <w:r>
        <w:t xml:space="preserve"> </w:t>
      </w:r>
      <w:hyperlink r:id="rId22">
        <w:r>
          <w:rPr>
            <w:rStyle w:val="Hyperlink"/>
          </w:rPr>
          <w:t xml:space="preserve">here</w:t>
        </w:r>
      </w:hyperlink>
      <w:r>
        <w:t xml:space="preserve">,</w:t>
      </w:r>
      <w:r>
        <w:t xml:space="preserve"> </w:t>
      </w:r>
      <w:r>
        <w:t xml:space="preserve">and one example</w:t>
      </w:r>
      <w:r>
        <w:t xml:space="preserve"> </w:t>
      </w:r>
      <w:hyperlink r:id="rId23">
        <w:r>
          <w:rPr>
            <w:rStyle w:val="Hyperlink"/>
          </w:rPr>
          <w:t xml:space="preserve">here</w:t>
        </w:r>
      </w:hyperlink>
      <w:r>
        <w:t xml:space="preserve">. Github project is available</w:t>
      </w:r>
      <w:r>
        <w:t xml:space="preserve"> </w:t>
      </w:r>
      <w:hyperlink r:id="rId24">
        <w:r>
          <w:rPr>
            <w:rStyle w:val="Hyperlink"/>
          </w:rPr>
          <w:t xml:space="preserve">here</w:t>
        </w:r>
      </w:hyperlink>
    </w:p>
    <w:p>
      <w:pPr>
        <w:pStyle w:val="BodyText"/>
      </w:pPr>
      <w:r>
        <w:t xml:space="preserve">Is better to confirm that the files are in UTF-8 encoding.</w:t>
      </w:r>
      <w:r>
        <w:t xml:space="preserve"> </w:t>
      </w:r>
      <w:r>
        <w:t xml:space="preserve">The bibtex files must be checked. There should be spaces between</w:t>
      </w:r>
      <w:r>
        <w:t xml:space="preserve"> </w:t>
      </w:r>
      <w:r>
        <w:t xml:space="preserve">“</w:t>
      </w:r>
      <w:r>
        <w:t xml:space="preserve">=</w:t>
      </w:r>
      <w:r>
        <w:t xml:space="preserve">”</w:t>
      </w:r>
      <w:r>
        <w:t xml:space="preserve">:</w:t>
      </w:r>
    </w:p>
    <w:p>
      <w:pPr>
        <w:pStyle w:val="SourceCode"/>
      </w:pPr>
      <w:r>
        <w:rPr>
          <w:rStyle w:val="VerbatimChar"/>
        </w:rPr>
        <w:t xml:space="preserve">@Article{Binmore2008,</w:t>
      </w:r>
      <w:r>
        <w:br/>
      </w:r>
      <w:r>
        <w:rPr>
          <w:rStyle w:val="VerbatimChar"/>
        </w:rPr>
        <w:t xml:space="preserve">  Title = {Do Conventions Need to Be Common Knowledge?},</w:t>
      </w:r>
      <w:r>
        <w:br/>
      </w:r>
      <w:r>
        <w:rPr>
          <w:rStyle w:val="VerbatimChar"/>
        </w:rPr>
        <w:t xml:space="preserve">  Author = {Binmore, Ken},</w:t>
      </w:r>
      <w:r>
        <w:br/>
      </w:r>
      <w:r>
        <w:rPr>
          <w:rStyle w:val="VerbatimChar"/>
        </w:rPr>
        <w:t xml:space="preserve">  Journal = {Topoi},</w:t>
      </w:r>
      <w:r>
        <w:br/>
      </w:r>
      <w:r>
        <w:rPr>
          <w:rStyle w:val="VerbatimChar"/>
        </w:rPr>
        <w:t xml:space="preserve">  Year = {2008},</w:t>
      </w:r>
      <w:r>
        <w:br/>
      </w:r>
      <w:r>
        <w:rPr>
          <w:rStyle w:val="VerbatimChar"/>
        </w:rPr>
        <w:t xml:space="preserve">  Number = {1},</w:t>
      </w:r>
      <w:r>
        <w:br/>
      </w:r>
      <w:r>
        <w:rPr>
          <w:rStyle w:val="VerbatimChar"/>
        </w:rPr>
        <w:t xml:space="preserve">  Pages = {17--27},</w:t>
      </w:r>
      <w:r>
        <w:br/>
      </w:r>
      <w:r>
        <w:rPr>
          <w:rStyle w:val="VerbatimChar"/>
        </w:rPr>
        <w:t xml:space="preserve">  Volume = {27}</w:t>
      </w:r>
      <w:r>
        <w:br/>
      </w:r>
      <w:r>
        <w:rPr>
          <w:rStyle w:val="VerbatimChar"/>
        </w:rPr>
        <w:t xml:space="preserve">}</w:t>
      </w:r>
    </w:p>
    <w:p>
      <w:pPr>
        <w:pStyle w:val="Heading1"/>
      </w:pPr>
      <w:bookmarkStart w:id="25" w:name="import-libraries"/>
      <w:r>
        <w:t xml:space="preserve">Import Libraries</w:t>
      </w:r>
      <w:bookmarkEnd w:id="25"/>
    </w:p>
    <w:p>
      <w:pPr>
        <w:pStyle w:val="SourceCode"/>
      </w:pPr>
      <w:r>
        <w:rPr>
          <w:rStyle w:val="CommentTok"/>
        </w:rPr>
        <w:t xml:space="preserve"># Setup library</w:t>
      </w:r>
      <w:r>
        <w:br/>
      </w:r>
      <w:r>
        <w:rPr>
          <w:rStyle w:val="KeywordTok"/>
        </w:rPr>
        <w:t xml:space="preserve">library</w:t>
      </w:r>
      <w:r>
        <w:rPr>
          <w:rStyle w:val="NormalTok"/>
        </w:rPr>
        <w:t xml:space="preserve">(bib2df)</w:t>
      </w:r>
      <w:r>
        <w:br/>
      </w:r>
      <w:r>
        <w:rPr>
          <w:rStyle w:val="KeywordTok"/>
        </w:rPr>
        <w:t xml:space="preserve">library</w:t>
      </w:r>
      <w:r>
        <w:rPr>
          <w:rStyle w:val="NormalTok"/>
        </w:rPr>
        <w:t xml:space="preserve">(bibtex)</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(lattice)</w:t>
      </w:r>
    </w:p>
    <w:p>
      <w:pPr>
        <w:pStyle w:val="SourceCode"/>
      </w:pPr>
      <w:r>
        <w:rPr>
          <w:rStyle w:val="CommentTok"/>
        </w:rPr>
        <w:t xml:space="preserve"># get rmarkdown directory</w:t>
      </w:r>
      <w:r>
        <w:br/>
      </w:r>
      <w:r>
        <w:rPr>
          <w:rStyle w:val="NormalTok"/>
        </w:rPr>
        <w:t xml:space="preserve">caminho&lt;-</w:t>
      </w:r>
      <w:r>
        <w:rPr>
          <w:rStyle w:val="KeywordTok"/>
        </w:rPr>
        <w:t xml:space="preserve">getwd</w:t>
      </w:r>
      <w:r>
        <w:rPr>
          <w:rStyle w:val="NormalTok"/>
        </w:rPr>
        <w:t xml:space="preserve">()</w:t>
      </w:r>
      <w:r>
        <w:br/>
      </w:r>
      <w:r>
        <w:rPr>
          <w:rStyle w:val="CommentTok"/>
        </w:rPr>
        <w:t xml:space="preserve"># set working directory</w:t>
      </w:r>
      <w:r>
        <w:br/>
      </w:r>
      <w:r>
        <w:rPr>
          <w:rStyle w:val="KeywordTok"/>
        </w:rPr>
        <w:t xml:space="preserve">setwd</w:t>
      </w:r>
      <w:r>
        <w:rPr>
          <w:rStyle w:val="NormalTok"/>
        </w:rPr>
        <w:t xml:space="preserve">(caminho)</w:t>
      </w:r>
    </w:p>
    <w:p>
      <w:pPr>
        <w:pStyle w:val="FirstParagraph"/>
      </w:pPr>
      <w:r>
        <w:t xml:space="preserve">This code correct that:</w:t>
      </w:r>
    </w:p>
    <w:p>
      <w:pPr>
        <w:pStyle w:val="SourceCode"/>
      </w:pPr>
      <w:r>
        <w:rPr>
          <w:rStyle w:val="VerbatimChar"/>
        </w:rPr>
        <w:t xml:space="preserve">tx&lt;-readLines(file)</w:t>
      </w:r>
      <w:r>
        <w:br/>
      </w:r>
      <w:r>
        <w:rPr>
          <w:rStyle w:val="VerbatimChar"/>
        </w:rPr>
        <w:t xml:space="preserve">tx2&lt;-gsub(pattern = "=\\{",replacement = " = {",x = tx)</w:t>
      </w:r>
      <w:r>
        <w:br/>
      </w:r>
      <w:r>
        <w:rPr>
          <w:rStyle w:val="VerbatimChar"/>
        </w:rPr>
        <w:t xml:space="preserve">writeLines(text = tx2,con = 'corrected_scopus.bib')</w:t>
      </w:r>
    </w:p>
    <w:p>
      <w:pPr>
        <w:pStyle w:val="SourceCode"/>
      </w:pPr>
      <w:r>
        <w:rPr>
          <w:rStyle w:val="NormalTok"/>
        </w:rPr>
        <w:t xml:space="preserve">files&lt;-</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'../articles/'</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.bib$'</w:t>
      </w:r>
      <w:r>
        <w:rPr>
          <w:rStyle w:val="NormalTok"/>
        </w:rPr>
        <w:t xml:space="preserve">)</w:t>
      </w:r>
      <w:r>
        <w:br/>
      </w:r>
      <w:r>
        <w:rPr>
          <w:rStyle w:val="NormalTok"/>
        </w:rPr>
        <w:t xml:space="preserve">files</w:t>
      </w:r>
    </w:p>
    <w:p>
      <w:pPr>
        <w:pStyle w:val="SourceCode"/>
      </w:pPr>
      <w:r>
        <w:rPr>
          <w:rStyle w:val="VerbatimChar"/>
        </w:rPr>
        <w:t xml:space="preserve">## [1] "corrected_scopus.bib" "data_articles.bib"    "scopus.bib"</w:t>
      </w:r>
    </w:p>
    <w:p>
      <w:pPr>
        <w:pStyle w:val="Heading1"/>
      </w:pPr>
      <w:bookmarkStart w:id="26" w:name="reading-bibtex-source-files"/>
      <w:r>
        <w:t xml:space="preserve">Reading bibtex source files</w:t>
      </w:r>
      <w:bookmarkEnd w:id="26"/>
    </w:p>
    <w:p>
      <w:pPr>
        <w:pStyle w:val="Heading2"/>
      </w:pPr>
      <w:bookmarkStart w:id="27" w:name="acm"/>
      <w:r>
        <w:t xml:space="preserve">ACM</w:t>
      </w:r>
      <w:bookmarkEnd w:id="27"/>
    </w:p>
    <w:p>
      <w:pPr>
        <w:pStyle w:val="Heading1"/>
      </w:pPr>
      <w:bookmarkStart w:id="28" w:name="ieee"/>
      <w:r>
        <w:t xml:space="preserve">IEEE</w:t>
      </w:r>
      <w:bookmarkEnd w:id="28"/>
    </w:p>
    <w:p>
      <w:pPr>
        <w:pStyle w:val="Heading1"/>
      </w:pPr>
      <w:bookmarkStart w:id="29" w:name="science-direct"/>
      <w:r>
        <w:t xml:space="preserve">Science Direct</w:t>
      </w:r>
      <w:bookmarkEnd w:id="29"/>
    </w:p>
    <w:p>
      <w:pPr>
        <w:pStyle w:val="FirstParagraph"/>
      </w:pPr>
      <w:r>
        <w:t xml:space="preserve">Incorrect data discarded 8 incomplete information tot</w:t>
      </w:r>
    </w:p>
    <w:p>
      <w:pPr>
        <w:pStyle w:val="BodyText"/>
      </w:pPr>
      <w:r>
        <w:t xml:space="preserve">There are 6 entries without abstract.</w:t>
      </w:r>
    </w:p>
    <w:p>
      <w:pPr>
        <w:pStyle w:val="BodyText"/>
      </w:pPr>
      <w:r>
        <w:t xml:space="preserve">The entries aren’t articles, we will remove them.</w:t>
      </w:r>
    </w:p>
    <w:p>
      <w:pPr>
        <w:pStyle w:val="Heading1"/>
      </w:pPr>
      <w:bookmarkStart w:id="30" w:name="scopus"/>
      <w:r>
        <w:t xml:space="preserve">Scopus</w:t>
      </w:r>
      <w:bookmarkEnd w:id="30"/>
    </w:p>
    <w:p>
      <w:pPr>
        <w:pStyle w:val="SourceCode"/>
      </w:pPr>
      <w:r>
        <w:rPr>
          <w:rStyle w:val="NormalTok"/>
        </w:rPr>
        <w:t xml:space="preserve">tx&lt;-</w:t>
      </w:r>
      <w:r>
        <w:rPr>
          <w:rStyle w:val="KeywordTok"/>
        </w:rPr>
        <w:t xml:space="preserve">readLines</w:t>
      </w:r>
      <w:r>
        <w:rPr>
          <w:rStyle w:val="NormalTok"/>
        </w:rPr>
        <w:t xml:space="preserve">(</w:t>
      </w:r>
      <w:r>
        <w:rPr>
          <w:rStyle w:val="StringTok"/>
        </w:rPr>
        <w:t xml:space="preserve">'../articles/scopus.bib'</w:t>
      </w:r>
      <w:r>
        <w:rPr>
          <w:rStyle w:val="NormalTok"/>
        </w:rPr>
        <w:t xml:space="preserve">)</w:t>
      </w:r>
      <w:r>
        <w:br/>
      </w:r>
      <w:r>
        <w:rPr>
          <w:rStyle w:val="NormalTok"/>
        </w:rPr>
        <w:t xml:space="preserve">tx2&lt;-</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rPr>
          <w:rStyle w:val="DataTypeTok"/>
        </w:rPr>
        <w:t xml:space="preserve">replacement =</w:t>
      </w:r>
      <w:r>
        <w:rPr>
          <w:rStyle w:val="NormalTok"/>
        </w:rPr>
        <w:t xml:space="preserve"> </w:t>
      </w:r>
      <w:r>
        <w:rPr>
          <w:rStyle w:val="StringTok"/>
        </w:rPr>
        <w:t xml:space="preserve">" = {"</w:t>
      </w:r>
      <w:r>
        <w:rPr>
          <w:rStyle w:val="NormalTok"/>
        </w:rPr>
        <w:t xml:space="preserve">,</w:t>
      </w:r>
      <w:r>
        <w:rPr>
          <w:rStyle w:val="DataTypeTok"/>
        </w:rPr>
        <w:t xml:space="preserve">x =</w:t>
      </w:r>
      <w:r>
        <w:rPr>
          <w:rStyle w:val="NormalTok"/>
        </w:rPr>
        <w:t xml:space="preserve"> tx)</w:t>
      </w:r>
      <w:r>
        <w:br/>
      </w:r>
      <w:r>
        <w:rPr>
          <w:rStyle w:val="KeywordTok"/>
        </w:rPr>
        <w:t xml:space="preserve">writeLines</w:t>
      </w:r>
      <w:r>
        <w:rPr>
          <w:rStyle w:val="NormalTok"/>
        </w:rPr>
        <w:t xml:space="preserve">(</w:t>
      </w:r>
      <w:r>
        <w:rPr>
          <w:rStyle w:val="DataTypeTok"/>
        </w:rPr>
        <w:t xml:space="preserve">text =</w:t>
      </w:r>
      <w:r>
        <w:rPr>
          <w:rStyle w:val="NormalTok"/>
        </w:rPr>
        <w:t xml:space="preserve"> tx2,</w:t>
      </w:r>
      <w:r>
        <w:rPr>
          <w:rStyle w:val="DataTypeTok"/>
        </w:rPr>
        <w:t xml:space="preserve">con =</w:t>
      </w:r>
      <w:r>
        <w:rPr>
          <w:rStyle w:val="NormalTok"/>
        </w:rPr>
        <w:t xml:space="preserve"> </w:t>
      </w:r>
      <w:r>
        <w:rPr>
          <w:rStyle w:val="StringTok"/>
        </w:rPr>
        <w:t xml:space="preserve">'../articles/corrected_scopus.bib'</w:t>
      </w:r>
      <w:r>
        <w:rPr>
          <w:rStyle w:val="NormalTok"/>
        </w:rPr>
        <w:t xml:space="preserve">)</w:t>
      </w:r>
      <w:r>
        <w:br/>
      </w:r>
      <w:r>
        <w:br/>
      </w:r>
      <w:r>
        <w:br/>
      </w:r>
      <w:r>
        <w:rPr>
          <w:rStyle w:val="NormalTok"/>
        </w:rPr>
        <w:t xml:space="preserve">scopus &lt;-</w:t>
      </w:r>
      <w:r>
        <w:rPr>
          <w:rStyle w:val="StringTok"/>
        </w:rPr>
        <w:t xml:space="preserve"> </w:t>
      </w:r>
      <w:r>
        <w:rPr>
          <w:rStyle w:val="KeywordTok"/>
        </w:rPr>
        <w:t xml:space="preserve">bib2df</w:t>
      </w:r>
      <w:r>
        <w:rPr>
          <w:rStyle w:val="NormalTok"/>
        </w:rPr>
        <w:t xml:space="preserve">(</w:t>
      </w:r>
      <w:r>
        <w:rPr>
          <w:rStyle w:val="StringTok"/>
        </w:rPr>
        <w:t xml:space="preserve">'../articles/corrected_scopus.bib'</w:t>
      </w:r>
      <w:r>
        <w:rPr>
          <w:rStyle w:val="NormalTok"/>
        </w:rPr>
        <w:t xml:space="preserve">)</w:t>
      </w:r>
      <w:r>
        <w:br/>
      </w:r>
      <w:r>
        <w:rPr>
          <w:rStyle w:val="KeywordTok"/>
        </w:rPr>
        <w:t xml:space="preserve">dim</w:t>
      </w:r>
      <w:r>
        <w:rPr>
          <w:rStyle w:val="NormalTok"/>
        </w:rPr>
        <w:t xml:space="preserve">(scopus)</w:t>
      </w:r>
    </w:p>
    <w:p>
      <w:pPr>
        <w:pStyle w:val="SourceCode"/>
      </w:pPr>
      <w:r>
        <w:rPr>
          <w:rStyle w:val="VerbatimChar"/>
        </w:rPr>
        <w:t xml:space="preserve">## [1] 143  45</w:t>
      </w:r>
    </w:p>
    <w:p>
      <w:pPr>
        <w:pStyle w:val="SourceCode"/>
      </w:pPr>
      <w:r>
        <w:rPr>
          <w:rStyle w:val="KeywordTok"/>
        </w:rPr>
        <w:t xml:space="preserve">names</w:t>
      </w:r>
      <w:r>
        <w:rPr>
          <w:rStyle w:val="NormalTok"/>
        </w:rPr>
        <w:t xml:space="preserve">(scopus)</w:t>
      </w:r>
    </w:p>
    <w:p>
      <w:pPr>
        <w:pStyle w:val="SourceCode"/>
      </w:pPr>
      <w:r>
        <w:rPr>
          <w:rStyle w:val="VerbatimChar"/>
        </w:rPr>
        <w:t xml:space="preserve">##  [1] "CATEGORY"                "BIBTEXKEY"              </w:t>
      </w:r>
      <w:r>
        <w:br/>
      </w:r>
      <w:r>
        <w:rPr>
          <w:rStyle w:val="VerbatimChar"/>
        </w:rPr>
        <w:t xml:space="preserve">##  [3] "ADDRESS"                 "ANNOTE"                 </w:t>
      </w:r>
      <w:r>
        <w:br/>
      </w:r>
      <w:r>
        <w:rPr>
          <w:rStyle w:val="VerbatimChar"/>
        </w:rPr>
        <w:t xml:space="preserve">##  [5] "AUTHOR"                  "BOOKTITLE"              </w:t>
      </w:r>
      <w:r>
        <w:br/>
      </w:r>
      <w:r>
        <w:rPr>
          <w:rStyle w:val="VerbatimChar"/>
        </w:rPr>
        <w:t xml:space="preserve">##  [7] "CHAPTER"                 "CROSSREF"               </w:t>
      </w:r>
      <w:r>
        <w:br/>
      </w:r>
      <w:r>
        <w:rPr>
          <w:rStyle w:val="VerbatimChar"/>
        </w:rPr>
        <w:t xml:space="preserve">##  [9] "EDITION"                 "EDITOR"                 </w:t>
      </w:r>
      <w:r>
        <w:br/>
      </w:r>
      <w:r>
        <w:rPr>
          <w:rStyle w:val="VerbatimChar"/>
        </w:rPr>
        <w:t xml:space="preserve">## [11] "HOWPUBLISHED"            "INSTITUTION"            </w:t>
      </w:r>
      <w:r>
        <w:br/>
      </w:r>
      <w:r>
        <w:rPr>
          <w:rStyle w:val="VerbatimChar"/>
        </w:rPr>
        <w:t xml:space="preserve">## [13] "JOURNAL"                 "KEY"                    </w:t>
      </w:r>
      <w:r>
        <w:br/>
      </w:r>
      <w:r>
        <w:rPr>
          <w:rStyle w:val="VerbatimChar"/>
        </w:rPr>
        <w:t xml:space="preserve">## [15] "MONTH"                   "NOTE"                   </w:t>
      </w:r>
      <w:r>
        <w:br/>
      </w:r>
      <w:r>
        <w:rPr>
          <w:rStyle w:val="VerbatimChar"/>
        </w:rPr>
        <w:t xml:space="preserve">## [17] "NUMBER"                  "ORGANIZATION"           </w:t>
      </w:r>
      <w:r>
        <w:br/>
      </w:r>
      <w:r>
        <w:rPr>
          <w:rStyle w:val="VerbatimChar"/>
        </w:rPr>
        <w:t xml:space="preserve">## [19] "PAGES"                   "PUBLISHER"              </w:t>
      </w:r>
      <w:r>
        <w:br/>
      </w:r>
      <w:r>
        <w:rPr>
          <w:rStyle w:val="VerbatimChar"/>
        </w:rPr>
        <w:t xml:space="preserve">## [21] "SCHOOL"                  "SERIES"                 </w:t>
      </w:r>
      <w:r>
        <w:br/>
      </w:r>
      <w:r>
        <w:rPr>
          <w:rStyle w:val="VerbatimChar"/>
        </w:rPr>
        <w:t xml:space="preserve">## [23] "TITLE"                   "TYPE"                   </w:t>
      </w:r>
      <w:r>
        <w:br/>
      </w:r>
      <w:r>
        <w:rPr>
          <w:rStyle w:val="VerbatimChar"/>
        </w:rPr>
        <w:t xml:space="preserve">## [25] "VOLUME"                  "YEAR"                   </w:t>
      </w:r>
      <w:r>
        <w:br/>
      </w:r>
      <w:r>
        <w:rPr>
          <w:rStyle w:val="VerbatimChar"/>
        </w:rPr>
        <w:t xml:space="preserve">## [27] "DOI"                     "URL"                    </w:t>
      </w:r>
      <w:r>
        <w:br/>
      </w:r>
      <w:r>
        <w:rPr>
          <w:rStyle w:val="VerbatimChar"/>
        </w:rPr>
        <w:t xml:space="preserve">## [29] "AFFILIATION"             "ABSTRACT"               </w:t>
      </w:r>
      <w:r>
        <w:br/>
      </w:r>
      <w:r>
        <w:rPr>
          <w:rStyle w:val="VerbatimChar"/>
        </w:rPr>
        <w:t xml:space="preserve">## [31] "AUTHOR_KEYWORDS"         "CORRESPONDENCE_ADDRESS1"</w:t>
      </w:r>
      <w:r>
        <w:br/>
      </w:r>
      <w:r>
        <w:rPr>
          <w:rStyle w:val="VerbatimChar"/>
        </w:rPr>
        <w:t xml:space="preserve">## [33] "ISSN"                    "LANGUAGE"               </w:t>
      </w:r>
      <w:r>
        <w:br/>
      </w:r>
      <w:r>
        <w:rPr>
          <w:rStyle w:val="VerbatimChar"/>
        </w:rPr>
        <w:t xml:space="preserve">## [35] "ABBREV_SOURCE_TITLE"     "DOCUMENT_TYPE"          </w:t>
      </w:r>
      <w:r>
        <w:br/>
      </w:r>
      <w:r>
        <w:rPr>
          <w:rStyle w:val="VerbatimChar"/>
        </w:rPr>
        <w:t xml:space="preserve">## [37] "SOURCE"                  "ART_NUMBER"             </w:t>
      </w:r>
      <w:r>
        <w:br/>
      </w:r>
      <w:r>
        <w:rPr>
          <w:rStyle w:val="VerbatimChar"/>
        </w:rPr>
        <w:t xml:space="preserve">## [39] "KEYWORDS"                "PUBMED_ID"              </w:t>
      </w:r>
      <w:r>
        <w:br/>
      </w:r>
      <w:r>
        <w:rPr>
          <w:rStyle w:val="VerbatimChar"/>
        </w:rPr>
        <w:t xml:space="preserve">## [41] "CODEN"                   "O"                      </w:t>
      </w:r>
      <w:r>
        <w:br/>
      </w:r>
      <w:r>
        <w:rPr>
          <w:rStyle w:val="VerbatimChar"/>
        </w:rPr>
        <w:t xml:space="preserve">## [43] "EL"                      "METHODS."               </w:t>
      </w:r>
      <w:r>
        <w:br/>
      </w:r>
      <w:r>
        <w:rPr>
          <w:rStyle w:val="VerbatimChar"/>
        </w:rPr>
        <w:t xml:space="preserve">## [45] "RESULTS."</w:t>
      </w:r>
    </w:p>
    <w:p>
      <w:pPr>
        <w:pStyle w:val="FirstParagraph"/>
      </w:pPr>
      <w:r>
        <w:t xml:space="preserve">This code gets the abstract using the paper link</w:t>
      </w:r>
      <w:r>
        <w:t xml:space="preserve"> </w:t>
      </w:r>
      <w:r>
        <w:t xml:space="preserve">We are going to use (rvest)[</w:t>
      </w:r>
      <w:hyperlink r:id="rId31">
        <w:r>
          <w:rPr>
            <w:rStyle w:val="Hyperlink"/>
          </w:rPr>
          <w:t xml:space="preserve">http://rvest.tidyverse.org/</w:t>
        </w:r>
      </w:hyperlink>
      <w:r>
        <w:t xml:space="preserve">]</w:t>
      </w:r>
      <w:r>
        <w:t xml:space="preserve"> </w:t>
      </w:r>
      <w:r>
        <w:t xml:space="preserve">The xpath was identified using Firefox:</w:t>
      </w:r>
      <w:r>
        <w:t xml:space="preserve"> </w:t>
      </w:r>
      <w:r>
        <w:t xml:space="preserve">1. Inspect in the abstract</w:t>
      </w:r>
      <w:r>
        <w:t xml:space="preserve"> </w:t>
      </w:r>
      <w:r>
        <w:t xml:space="preserve">2. Right click &gt; Copy &gt; XPath:</w:t>
      </w:r>
    </w:p>
    <w:p>
      <w:pPr>
        <w:pStyle w:val="SourceCode"/>
      </w:pPr>
      <w:r>
        <w:rPr>
          <w:rStyle w:val="VerbatimChar"/>
        </w:rPr>
        <w:t xml:space="preserve">/html/body/div[1]/div[1]/div[1]/div[2]/div[1]/div[3]/div[3]/div[1]/div[1]/div[2]/div[2]/section[7]/p</w:t>
      </w:r>
    </w:p>
    <w:p>
      <w:pPr>
        <w:pStyle w:val="Heading1"/>
      </w:pPr>
      <w:bookmarkStart w:id="32" w:name="springer"/>
      <w:r>
        <w:t xml:space="preserve">Springer</w:t>
      </w:r>
      <w:bookmarkEnd w:id="32"/>
    </w:p>
    <w:p>
      <w:pPr>
        <w:pStyle w:val="FirstParagraph"/>
      </w:pPr>
      <w:r>
        <w:t xml:space="preserve">The bibtex file extracted from Springer don’t have abstract. We have to recreate that. We will use the same approach</w:t>
      </w:r>
      <w:r>
        <w:t xml:space="preserve"> </w:t>
      </w:r>
      <w:r>
        <w:t xml:space="preserve">that was done to Scopus.</w:t>
      </w:r>
      <w:r>
        <w:t xml:space="preserve"> </w:t>
      </w:r>
      <w:r>
        <w:t xml:space="preserve">Get the node with abstract using the css selector .c-article-section__content or .Para. An easy way is to identify the css selector is to use the inspector.</w:t>
      </w:r>
    </w:p>
    <w:p>
      <w:pPr>
        <w:pStyle w:val="BodyText"/>
      </w:pPr>
      <w:r>
        <w:t xml:space="preserve">Checking springer articles without abstract</w:t>
      </w:r>
    </w:p>
    <w:p>
      <w:pPr>
        <w:pStyle w:val="Heading1"/>
      </w:pPr>
      <w:bookmarkStart w:id="33" w:name="web-of-knowledge"/>
      <w:r>
        <w:t xml:space="preserve">Web of Knowledge</w:t>
      </w:r>
      <w:bookmarkEnd w:id="33"/>
    </w:p>
    <w:p>
      <w:pPr>
        <w:pStyle w:val="Heading1"/>
      </w:pPr>
      <w:bookmarkStart w:id="34" w:name="create-a-dataframe-for-analysis"/>
      <w:r>
        <w:t xml:space="preserve">Create a dataframe for analysis</w:t>
      </w:r>
      <w:bookmarkEnd w:id="34"/>
    </w:p>
    <w:p>
      <w:pPr>
        <w:pStyle w:val="SourceCode"/>
      </w:pPr>
      <w:r>
        <w:rPr>
          <w:rStyle w:val="NormalTok"/>
        </w:rPr>
        <w:t xml:space="preserve">scopus2&lt;-data.table</w:t>
      </w:r>
      <w:r>
        <w:rPr>
          <w:rStyle w:val="OperatorTok"/>
        </w:rPr>
        <w:t xml:space="preserve">::</w:t>
      </w:r>
      <w:r>
        <w:rPr>
          <w:rStyle w:val="KeywordTok"/>
        </w:rPr>
        <w:t xml:space="preserve">copy</w:t>
      </w:r>
      <w:r>
        <w:rPr>
          <w:rStyle w:val="NormalTok"/>
        </w:rPr>
        <w:t xml:space="preserve">(scopus)</w:t>
      </w:r>
      <w:r>
        <w:br/>
      </w:r>
      <w:r>
        <w:rPr>
          <w:rStyle w:val="NormalTok"/>
        </w:rPr>
        <w:t xml:space="preserve">data_articles &lt;-</w:t>
      </w:r>
      <w:r>
        <w:rPr>
          <w:rStyle w:val="StringTok"/>
        </w:rPr>
        <w:t xml:space="preserve"> </w:t>
      </w:r>
      <w:r>
        <w:rPr>
          <w:rStyle w:val="KeywordTok"/>
        </w:rPr>
        <w:t xml:space="preserve">data.frame</w:t>
      </w:r>
      <w:r>
        <w:rPr>
          <w:rStyle w:val="NormalTok"/>
        </w:rPr>
        <w:t xml:space="preserve">(scopus</w:t>
      </w:r>
      <w:r>
        <w:rPr>
          <w:rStyle w:val="OperatorTok"/>
        </w:rPr>
        <w:t xml:space="preserve">$</w:t>
      </w:r>
      <w:r>
        <w:rPr>
          <w:rStyle w:val="NormalTok"/>
        </w:rPr>
        <w:t xml:space="preserve">CATEGORY,scopus</w:t>
      </w:r>
      <w:r>
        <w:rPr>
          <w:rStyle w:val="OperatorTok"/>
        </w:rPr>
        <w:t xml:space="preserve">$</w:t>
      </w:r>
      <w:r>
        <w:rPr>
          <w:rStyle w:val="NormalTok"/>
        </w:rPr>
        <w:t xml:space="preserve">YEAR,scopus</w:t>
      </w:r>
      <w:r>
        <w:rPr>
          <w:rStyle w:val="OperatorTok"/>
        </w:rPr>
        <w:t xml:space="preserve">$</w:t>
      </w:r>
      <w:r>
        <w:rPr>
          <w:rStyle w:val="NormalTok"/>
        </w:rPr>
        <w:t xml:space="preserve">TITLE,scopus</w:t>
      </w:r>
      <w:r>
        <w:rPr>
          <w:rStyle w:val="OperatorTok"/>
        </w:rPr>
        <w:t xml:space="preserve">$</w:t>
      </w:r>
      <w:r>
        <w:rPr>
          <w:rStyle w:val="NormalTok"/>
        </w:rPr>
        <w:t xml:space="preserve">ABSTRACT,scopus</w:t>
      </w:r>
      <w:r>
        <w:rPr>
          <w:rStyle w:val="OperatorTok"/>
        </w:rPr>
        <w:t xml:space="preserve">$</w:t>
      </w:r>
      <w:r>
        <w:rPr>
          <w:rStyle w:val="NormalTok"/>
        </w:rPr>
        <w:t xml:space="preserve">DOI,scopus</w:t>
      </w:r>
      <w:r>
        <w:rPr>
          <w:rStyle w:val="OperatorTok"/>
        </w:rPr>
        <w:t xml:space="preserve">$</w:t>
      </w:r>
      <w:r>
        <w:rPr>
          <w:rStyle w:val="NormalTok"/>
        </w:rPr>
        <w:t xml:space="preserve">JOURNAL,scopus</w:t>
      </w:r>
      <w:r>
        <w:rPr>
          <w:rStyle w:val="OperatorTok"/>
        </w:rPr>
        <w:t xml:space="preserve">$</w:t>
      </w:r>
      <w:r>
        <w:rPr>
          <w:rStyle w:val="NormalTok"/>
        </w:rPr>
        <w:t xml:space="preserve">BIBTEXKEY,</w:t>
      </w:r>
      <w:r>
        <w:br/>
      </w:r>
      <w:r>
        <w:rPr>
          <w:rStyle w:val="NormalTok"/>
        </w:rPr>
        <w:t xml:space="preserve">                            </w:t>
      </w:r>
      <w:r>
        <w:rPr>
          <w:rStyle w:val="KeywordTok"/>
        </w:rPr>
        <w:t xml:space="preserve">sapply</w:t>
      </w:r>
      <w:r>
        <w:rPr>
          <w:rStyle w:val="NormalTok"/>
        </w:rPr>
        <w:t xml:space="preserve">(scopus</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br/>
      </w:r>
      <w:r>
        <w:rPr>
          <w:rStyle w:val="KeywordTok"/>
        </w:rPr>
        <w:t xml:space="preserve">names</w:t>
      </w:r>
      <w:r>
        <w:rPr>
          <w:rStyle w:val="NormalTok"/>
        </w:rPr>
        <w:t xml:space="preserve">(data_articles)&lt;-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data_articles</w:t>
      </w:r>
      <w:r>
        <w:rPr>
          <w:rStyle w:val="OperatorTok"/>
        </w:rPr>
        <w:t xml:space="preserve">$</w:t>
      </w:r>
      <w:r>
        <w:rPr>
          <w:rStyle w:val="NormalTok"/>
        </w:rPr>
        <w:t xml:space="preserve">source &lt;-</w:t>
      </w:r>
      <w:r>
        <w:rPr>
          <w:rStyle w:val="StringTok"/>
        </w:rPr>
        <w:t xml:space="preserve"> 'SCOPUS'</w:t>
      </w:r>
      <w:r>
        <w:br/>
      </w:r>
      <w:r>
        <w:br/>
      </w:r>
      <w:r>
        <w:br/>
      </w:r>
      <w:r>
        <w:rPr>
          <w:rStyle w:val="CommentTok"/>
        </w:rPr>
        <w:t xml:space="preserve">#Transform the vector to string</w:t>
      </w:r>
      <w:r>
        <w:br/>
      </w:r>
      <w:r>
        <w:rPr>
          <w:rStyle w:val="NormalTok"/>
        </w:rPr>
        <w:t xml:space="preserve">scopus</w:t>
      </w:r>
      <w:r>
        <w:rPr>
          <w:rStyle w:val="OperatorTok"/>
        </w:rPr>
        <w:t xml:space="preserve">$</w:t>
      </w:r>
      <w:r>
        <w:rPr>
          <w:rStyle w:val="NormalTok"/>
        </w:rPr>
        <w:t xml:space="preserve">AUTHOR &lt;-</w:t>
      </w:r>
      <w:r>
        <w:rPr>
          <w:rStyle w:val="StringTok"/>
        </w:rPr>
        <w:t xml:space="preserve"> </w:t>
      </w:r>
      <w:r>
        <w:rPr>
          <w:rStyle w:val="KeywordTok"/>
        </w:rPr>
        <w:t xml:space="preserve">sapply</w:t>
      </w:r>
      <w:r>
        <w:rPr>
          <w:rStyle w:val="NormalTok"/>
        </w:rPr>
        <w:t xml:space="preserve">(scopus</w:t>
      </w:r>
      <w:r>
        <w:rPr>
          <w:rStyle w:val="OperatorTok"/>
        </w:rPr>
        <w:t xml:space="preserve">$</w:t>
      </w:r>
      <w:r>
        <w:rPr>
          <w:rStyle w:val="NormalTok"/>
        </w:rPr>
        <w:t xml:space="preserve">AUTHOR,</w:t>
      </w:r>
      <w:r>
        <w:rPr>
          <w:rStyle w:val="DataTypeTok"/>
        </w:rPr>
        <w:t xml:space="preserve">FUN=</w:t>
      </w:r>
      <w:r>
        <w:rPr>
          <w:rStyle w:val="NormalTok"/>
        </w:rPr>
        <w:t xml:space="preserve">toString)</w:t>
      </w:r>
      <w:r>
        <w:br/>
      </w:r>
      <w:r>
        <w:rPr>
          <w:rStyle w:val="CommentTok"/>
        </w:rPr>
        <w:t xml:space="preserve">#ieee$AUTHOR &lt;- sapply(ieee$AUTHOR,FUN=toString)</w:t>
      </w:r>
      <w:r>
        <w:br/>
      </w:r>
      <w:r>
        <w:rPr>
          <w:rStyle w:val="CommentTok"/>
        </w:rPr>
        <w:t xml:space="preserve">#science$AUTHOR &lt;- sapply(science$AUTHOR,FUN=toString)</w:t>
      </w:r>
      <w:r>
        <w:br/>
      </w:r>
      <w:r>
        <w:rPr>
          <w:rStyle w:val="CommentTok"/>
        </w:rPr>
        <w:t xml:space="preserve">#springer$AUTHOR &lt;- sapply(springer$AUTHOR,FUN=toString)</w:t>
      </w:r>
      <w:r>
        <w:br/>
      </w:r>
      <w:r>
        <w:rPr>
          <w:rStyle w:val="CommentTok"/>
        </w:rPr>
        <w:t xml:space="preserve">#wos$AUTHOR &lt;- sapply(wos$AUTHOR,FUN=toString)</w:t>
      </w:r>
      <w:r>
        <w:br/>
      </w:r>
      <w:r>
        <w:br/>
      </w:r>
      <w:r>
        <w:rPr>
          <w:rStyle w:val="CommentTok"/>
        </w:rPr>
        <w:t xml:space="preserve">#SCOPUS</w:t>
      </w:r>
      <w:r>
        <w:br/>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'scopus2'</w:t>
      </w:r>
      <w:r>
        <w:rPr>
          <w:rStyle w:val="NormalTok"/>
        </w:rPr>
        <w:t xml:space="preserve">)){</w:t>
      </w:r>
      <w:r>
        <w:br/>
      </w:r>
      <w:r>
        <w:rPr>
          <w:rStyle w:val="NormalTok"/>
        </w:rPr>
        <w:t xml:space="preserve">    scopus2&lt;-data.table</w:t>
      </w:r>
      <w:r>
        <w:rPr>
          <w:rStyle w:val="OperatorTok"/>
        </w:rPr>
        <w:t xml:space="preserve">::</w:t>
      </w:r>
      <w:r>
        <w:rPr>
          <w:rStyle w:val="KeywordTok"/>
        </w:rPr>
        <w:t xml:space="preserve">copy</w:t>
      </w:r>
      <w:r>
        <w:rPr>
          <w:rStyle w:val="NormalTok"/>
        </w:rPr>
        <w:t xml:space="preserve">(scopus) </w:t>
      </w:r>
      <w:r>
        <w:br/>
      </w:r>
      <w:r>
        <w:rPr>
          <w:rStyle w:val="NormalTok"/>
        </w:rPr>
        <w:t xml:space="preserve">    scopus&lt;-scopus2 </w:t>
      </w:r>
      <w:r>
        <w:rPr>
          <w:rStyle w:val="OperatorTok"/>
        </w:rPr>
        <w:t xml:space="preserve">%&gt;%</w:t>
      </w:r>
      <w:r>
        <w:rPr>
          <w:rStyle w:val="StringTok"/>
        </w:rPr>
        <w:t xml:space="preserve"> </w:t>
      </w:r>
      <w:r>
        <w:rPr>
          <w:rStyle w:val="KeywordTok"/>
        </w:rPr>
        <w:t xml:space="preserve">select</w:t>
      </w:r>
      <w:r>
        <w:rPr>
          <w:rStyle w:val="NormalTok"/>
        </w:rPr>
        <w:t xml:space="preserve">(CATEGORY,YEAR,TITLE,ABSTRACT,DOI,JOURNAL,BIBTEXKEY,AUTHOR )</w:t>
      </w:r>
      <w:r>
        <w:br/>
      </w:r>
      <w:r>
        <w:rPr>
          <w:rStyle w:val="NormalTok"/>
        </w:rPr>
        <w:t xml:space="preserve">    </w:t>
      </w:r>
      <w:r>
        <w:rPr>
          <w:rStyle w:val="KeywordTok"/>
        </w:rPr>
        <w:t xml:space="preserve">names</w:t>
      </w:r>
      <w:r>
        <w:rPr>
          <w:rStyle w:val="NormalTok"/>
        </w:rPr>
        <w:t xml:space="preserve">(scopus)&lt;-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'doi'</w:t>
      </w:r>
      <w:r>
        <w:rPr>
          <w:rStyle w:val="NormalTok"/>
        </w:rPr>
        <w:t xml:space="preserve">,</w:t>
      </w:r>
      <w:r>
        <w:rPr>
          <w:rStyle w:val="StringTok"/>
        </w:rPr>
        <w:t xml:space="preserve">'journal'</w:t>
      </w:r>
      <w:r>
        <w:rPr>
          <w:rStyle w:val="NormalTok"/>
        </w:rPr>
        <w:t xml:space="preserve">,</w:t>
      </w:r>
      <w:r>
        <w:rPr>
          <w:rStyle w:val="StringTok"/>
        </w:rPr>
        <w:t xml:space="preserve">'bibtexkey'</w:t>
      </w:r>
      <w:r>
        <w:rPr>
          <w:rStyle w:val="NormalTok"/>
        </w:rPr>
        <w:t xml:space="preserve">,</w:t>
      </w:r>
      <w:r>
        <w:rPr>
          <w:rStyle w:val="StringTok"/>
        </w:rPr>
        <w:t xml:space="preserve">'author'</w:t>
      </w:r>
      <w:r>
        <w:rPr>
          <w:rStyle w:val="NormalTok"/>
        </w:rPr>
        <w:t xml:space="preserve">)</w:t>
      </w:r>
      <w:r>
        <w:br/>
      </w:r>
      <w:r>
        <w:rPr>
          <w:rStyle w:val="NormalTok"/>
        </w:rPr>
        <w:t xml:space="preserve">    scopus</w:t>
      </w:r>
      <w:r>
        <w:rPr>
          <w:rStyle w:val="OperatorTok"/>
        </w:rPr>
        <w:t xml:space="preserve">$</w:t>
      </w:r>
      <w:r>
        <w:rPr>
          <w:rStyle w:val="NormalTok"/>
        </w:rPr>
        <w:t xml:space="preserve">source &lt;-</w:t>
      </w:r>
      <w:r>
        <w:rPr>
          <w:rStyle w:val="StringTok"/>
        </w:rPr>
        <w:t xml:space="preserve"> 'SCOPUS'</w:t>
      </w:r>
      <w:r>
        <w:br/>
      </w:r>
      <w:r>
        <w:rPr>
          <w:rStyle w:val="NormalTok"/>
        </w:rPr>
        <w:t xml:space="preserve">  </w:t>
      </w:r>
      <w:r>
        <w:br/>
      </w:r>
      <w:r>
        <w:rPr>
          <w:rStyle w:val="NormalTok"/>
        </w:rPr>
        <w:t xml:space="preserve">    data_articles&lt;-</w:t>
      </w:r>
      <w:r>
        <w:rPr>
          <w:rStyle w:val="KeywordTok"/>
        </w:rPr>
        <w:t xml:space="preserve">rbind</w:t>
      </w:r>
      <w:r>
        <w:rPr>
          <w:rStyle w:val="NormalTok"/>
        </w:rPr>
        <w:t xml:space="preserve">(data_articles,scopus)</w:t>
      </w:r>
      <w:r>
        <w:br/>
      </w:r>
      <w:r>
        <w:rPr>
          <w:rStyle w:val="NormalTok"/>
        </w:rPr>
        <w:t xml:space="preserve">}</w:t>
      </w:r>
      <w:r>
        <w:br/>
      </w:r>
      <w:r>
        <w:br/>
      </w:r>
      <w:r>
        <w:rPr>
          <w:rStyle w:val="CommentTok"/>
        </w:rPr>
        <w:t xml:space="preserve">#WOS</w:t>
      </w:r>
      <w:r>
        <w:br/>
      </w:r>
      <w:r>
        <w:rPr>
          <w:rStyle w:val="CommentTok"/>
        </w:rPr>
        <w:t xml:space="preserve">#if(!exists('wos2')){</w:t>
      </w:r>
      <w:r>
        <w:br/>
      </w:r>
      <w:r>
        <w:rPr>
          <w:rStyle w:val="CommentTok"/>
        </w:rPr>
        <w:t xml:space="preserve">#    wos2&lt;-data.table::copy(wos) #Copy the dataset</w:t>
      </w:r>
      <w:r>
        <w:br/>
      </w:r>
      <w:r>
        <w:rPr>
          <w:rStyle w:val="CommentTok"/>
        </w:rPr>
        <w:t xml:space="preserve">#    wos&lt;-wos2 %&gt;% select(CATEGORY,YEAR,TITLE,ABSTRACT,DOI,JOURNAL,BIBTEXKEY,AUTHOR )</w:t>
      </w:r>
      <w:r>
        <w:br/>
      </w:r>
      <w:r>
        <w:rPr>
          <w:rStyle w:val="CommentTok"/>
        </w:rPr>
        <w:t xml:space="preserve">#    names(wos)&lt;-c('category','year','title','abstract','doi','journal','bibtexkey','author')</w:t>
      </w:r>
      <w:r>
        <w:br/>
      </w:r>
      <w:r>
        <w:rPr>
          <w:rStyle w:val="CommentTok"/>
        </w:rPr>
        <w:t xml:space="preserve">#    wos$source &lt;- 'WOS'</w:t>
      </w:r>
      <w:r>
        <w:br/>
      </w:r>
      <w:r>
        <w:rPr>
          <w:rStyle w:val="CommentTok"/>
        </w:rPr>
        <w:t xml:space="preserve">#</w:t>
      </w:r>
      <w:r>
        <w:br/>
      </w:r>
      <w:r>
        <w:rPr>
          <w:rStyle w:val="CommentTok"/>
        </w:rPr>
        <w:t xml:space="preserve">#    data_articles&lt;-rbind(data_articles,wos)</w:t>
      </w:r>
      <w:r>
        <w:br/>
      </w:r>
      <w:r>
        <w:rPr>
          <w:rStyle w:val="CommentTok"/>
        </w:rPr>
        <w:t xml:space="preserve">#}</w:t>
      </w:r>
      <w:r>
        <w:br/>
      </w:r>
      <w:r>
        <w:br/>
      </w:r>
      <w:r>
        <w:rPr>
          <w:rStyle w:val="KeywordTok"/>
        </w:rPr>
        <w:t xml:space="preserve">str</w:t>
      </w:r>
      <w:r>
        <w:rPr>
          <w:rStyle w:val="NormalTok"/>
        </w:rPr>
        <w:t xml:space="preserve">(data_articles)</w:t>
      </w:r>
    </w:p>
    <w:p>
      <w:pPr>
        <w:pStyle w:val="SourceCode"/>
      </w:pPr>
      <w:r>
        <w:rPr>
          <w:rStyle w:val="VerbatimChar"/>
        </w:rPr>
        <w:t xml:space="preserve">## 'data.frame':    143 obs. of  9 variables:</w:t>
      </w:r>
      <w:r>
        <w:br/>
      </w:r>
      <w:r>
        <w:rPr>
          <w:rStyle w:val="VerbatimChar"/>
        </w:rPr>
        <w:t xml:space="preserve">##  $ category : chr  "ARTICLE" "ARTICLE" "ARTICLE" "ARTICLE" ...</w:t>
      </w:r>
      <w:r>
        <w:br/>
      </w:r>
      <w:r>
        <w:rPr>
          <w:rStyle w:val="VerbatimChar"/>
        </w:rPr>
        <w:t xml:space="preserve">##  $ year     : num  2020 2020 2020 2020 2020 2020 2020 2020 2020 2020 ...</w:t>
      </w:r>
      <w:r>
        <w:br/>
      </w:r>
      <w:r>
        <w:rPr>
          <w:rStyle w:val="VerbatimChar"/>
        </w:rPr>
        <w:t xml:space="preserve">##  $ title    : chr  "The creation of goal scoring opportunities at the 2015 womenâ\200\231s world cup" "A Model of Discipline: The Rule(s) of Midnight Football and the Production of Order in Subjects and Society" "Prevalence and Treatment Outcomes of Hand and Wrist Injuries in Professional Athletes: A Systematic Review" "Overweight and obese men's experiences in a sport-based weight loss intervention for men" ...</w:t>
      </w:r>
      <w:r>
        <w:br/>
      </w:r>
      <w:r>
        <w:rPr>
          <w:rStyle w:val="VerbatimChar"/>
        </w:rPr>
        <w:t xml:space="preserve">##  $ abstract : chr  "Womenâ\200\231s international football is growing in terms of popularity, but to date there is limited publishe"| __truncated__ "This article explores the rationalities of social change of a sports-based intervention, midnight football, car"| __truncated__ "Background: Injuries to the hand and wrist constitute up to 25% of all athletic injuries, yet not much informat"| __truncated__ "In Western countries, such as Australia and the UK, a significantly greater proportion of men (relative to wome"| __truncated__ ...</w:t>
      </w:r>
      <w:r>
        <w:br/>
      </w:r>
      <w:r>
        <w:rPr>
          <w:rStyle w:val="VerbatimChar"/>
        </w:rPr>
        <w:t xml:space="preserve">##  $ doi      : chr  "10.1177/1747954120942051" "10.1177/0193723520919818" "10.1007/s11420-020-09760-w" "10.1016/j.psychsport.2020.101750" ...</w:t>
      </w:r>
      <w:r>
        <w:br/>
      </w:r>
      <w:r>
        <w:rPr>
          <w:rStyle w:val="VerbatimChar"/>
        </w:rPr>
        <w:t xml:space="preserve">##  $ journal  : chr  "International Journal of Sports Science and Coaching" "Journal of Sport and Social Issues" "HSS Journal" "Psychology of Sport and Exercise" ...</w:t>
      </w:r>
      <w:r>
        <w:br/>
      </w:r>
      <w:r>
        <w:rPr>
          <w:rStyle w:val="VerbatimChar"/>
        </w:rPr>
        <w:t xml:space="preserve">##  $ bibtexkey: chr  "Scanlan2020803" "Ekholm2020450" "Lehman2020280" "Budden2020" ...</w:t>
      </w:r>
      <w:r>
        <w:br/>
      </w:r>
      <w:r>
        <w:rPr>
          <w:rStyle w:val="VerbatimChar"/>
        </w:rPr>
        <w:t xml:space="preserve">##  $ author   : chr  "Scanlan, M., Harms, C., Cochrane Wilkie, J., Maâ\200\231ayah, F." "Ekholm, D., Dahlstedt, M." "Lehman, J.D., Krishnan, K.R., Stepan, J.G., Nwachukwu, B.U." "Budden, T., Dimmock, J.A., Smith, B., Beauchamp, M., Rosenberg, M., Jackson, B." ...</w:t>
      </w:r>
      <w:r>
        <w:br/>
      </w:r>
      <w:r>
        <w:rPr>
          <w:rStyle w:val="VerbatimChar"/>
        </w:rPr>
        <w:t xml:space="preserve">##  $ source   : chr  "SCOPUS" "SCOPUS" "SCOPUS" "SCOPUS" ...</w:t>
      </w:r>
    </w:p>
    <w:p>
      <w:pPr>
        <w:pStyle w:val="FirstParagraph"/>
      </w:pPr>
      <w:r>
        <w:t xml:space="preserve">#Remove duplicates</w:t>
      </w:r>
      <w:r>
        <w:t xml:space="preserve"> </w:t>
      </w:r>
      <w:r>
        <w:t xml:space="preserve">## Check duplicates</w:t>
      </w:r>
    </w:p>
    <w:p>
      <w:pPr>
        <w:pStyle w:val="Heading2"/>
      </w:pPr>
      <w:bookmarkStart w:id="35" w:name="remove-replacing-by"/>
      <w:r>
        <w:t xml:space="preserve">Remove { replacing by ’’</w:t>
      </w:r>
      <w:bookmarkEnd w:id="35"/>
    </w:p>
    <w:p>
      <w:pPr>
        <w:pStyle w:val="SourceCode"/>
      </w:pPr>
      <w:r>
        <w:rPr>
          <w:rStyle w:val="CommentTok"/>
        </w:rPr>
        <w:t xml:space="preserve"># Remove { or } from title</w:t>
      </w:r>
      <w:r>
        <w:br/>
      </w:r>
      <w:r>
        <w:rPr>
          <w:rStyle w:val="CommentTok"/>
        </w:rPr>
        <w:t xml:space="preserve"># Escape metacaracthers in R is with \\</w:t>
      </w:r>
      <w:r>
        <w:br/>
      </w:r>
      <w:r>
        <w:rPr>
          <w:rStyle w:val="NormalTok"/>
        </w:rPr>
        <w:t xml:space="preserve">data_articles</w:t>
      </w:r>
      <w:r>
        <w:rPr>
          <w:rStyle w:val="OperatorTok"/>
        </w:rPr>
        <w:t xml:space="preserve">$</w:t>
      </w:r>
      <w:r>
        <w:rPr>
          <w:rStyle w:val="NormalTok"/>
        </w:rPr>
        <w:t xml:space="preserve">title&lt;-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,data_articles</w:t>
      </w:r>
      <w:r>
        <w:rPr>
          <w:rStyle w:val="OperatorTok"/>
        </w:rPr>
        <w:t xml:space="preserve">$</w:t>
      </w:r>
      <w:r>
        <w:rPr>
          <w:rStyle w:val="NormalTok"/>
        </w:rPr>
        <w:t xml:space="preserve">title)</w:t>
      </w:r>
      <w:r>
        <w:br/>
      </w:r>
      <w:r>
        <w:rPr>
          <w:rStyle w:val="NormalTok"/>
        </w:rPr>
        <w:t xml:space="preserve">data_articles</w:t>
      </w:r>
      <w:r>
        <w:rPr>
          <w:rStyle w:val="OperatorTok"/>
        </w:rPr>
        <w:t xml:space="preserve">$</w:t>
      </w:r>
      <w:r>
        <w:rPr>
          <w:rStyle w:val="NormalTok"/>
        </w:rPr>
        <w:t xml:space="preserve">author&lt;-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,data_articles</w:t>
      </w:r>
      <w:r>
        <w:rPr>
          <w:rStyle w:val="OperatorTok"/>
        </w:rPr>
        <w:t xml:space="preserve">$</w:t>
      </w:r>
      <w:r>
        <w:rPr>
          <w:rStyle w:val="NormalTok"/>
        </w:rPr>
        <w:t xml:space="preserve">author)</w:t>
      </w:r>
    </w:p>
    <w:p>
      <w:pPr>
        <w:pStyle w:val="SourceCode"/>
      </w:pPr>
      <w:r>
        <w:rPr>
          <w:rStyle w:val="KeywordTok"/>
        </w:rPr>
        <w:t xml:space="preserve">dim</w:t>
      </w:r>
      <w:r>
        <w:rPr>
          <w:rStyle w:val="NormalTok"/>
        </w:rPr>
        <w:t xml:space="preserve">(data_articles)</w:t>
      </w:r>
    </w:p>
    <w:p>
      <w:pPr>
        <w:pStyle w:val="SourceCode"/>
      </w:pPr>
      <w:r>
        <w:rPr>
          <w:rStyle w:val="VerbatimChar"/>
        </w:rPr>
        <w:t xml:space="preserve">## [1] 143   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(data_articles</w:t>
      </w:r>
      <w:r>
        <w:rPr>
          <w:rStyle w:val="OperatorTok"/>
        </w:rPr>
        <w:t xml:space="preserve">$</w:t>
      </w:r>
      <w:r>
        <w:rPr>
          <w:rStyle w:val="NormalTok"/>
        </w:rPr>
        <w:t xml:space="preserve">title))</w:t>
      </w:r>
    </w:p>
    <w:p>
      <w:pPr>
        <w:pStyle w:val="SourceCode"/>
      </w:pPr>
      <w:r>
        <w:rPr>
          <w:rStyle w:val="VerbatimChar"/>
        </w:rPr>
        <w:t xml:space="preserve">## [1] 143</w:t>
      </w:r>
    </w:p>
    <w:p>
      <w:pPr>
        <w:pStyle w:val="Heading2"/>
      </w:pPr>
      <w:bookmarkStart w:id="36" w:name="remove-duplicates"/>
      <w:r>
        <w:t xml:space="preserve">Remove duplicates</w:t>
      </w:r>
      <w:bookmarkEnd w:id="36"/>
    </w:p>
    <w:p>
      <w:pPr>
        <w:pStyle w:val="SourceCode"/>
      </w:pPr>
      <w:r>
        <w:rPr>
          <w:rStyle w:val="NormalTok"/>
        </w:rPr>
        <w:t xml:space="preserve">data_articles_w_duplicates&lt;-data_articles </w:t>
      </w:r>
      <w:r>
        <w:rPr>
          <w:rStyle w:val="OperatorTok"/>
        </w:rPr>
        <w:t xml:space="preserve">%&gt;%</w:t>
      </w:r>
      <w:r>
        <w:rPr>
          <w:rStyle w:val="StringTok"/>
        </w:rPr>
        <w:t xml:space="preserve"> </w:t>
      </w:r>
      <w:r>
        <w:rPr>
          <w:rStyle w:val="KeywordTok"/>
        </w:rPr>
        <w:t xml:space="preserve">distinct</w:t>
      </w:r>
      <w:r>
        <w:rPr>
          <w:rStyle w:val="NormalTok"/>
        </w:rPr>
        <w:t xml:space="preserve">(title,</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KeywordTok"/>
        </w:rPr>
        <w:t xml:space="preserve">dim</w:t>
      </w:r>
      <w:r>
        <w:rPr>
          <w:rStyle w:val="NormalTok"/>
        </w:rPr>
        <w:t xml:space="preserve">(data_articles_w_duplicates)</w:t>
      </w:r>
    </w:p>
    <w:p>
      <w:pPr>
        <w:pStyle w:val="SourceCode"/>
      </w:pPr>
      <w:r>
        <w:rPr>
          <w:rStyle w:val="VerbatimChar"/>
        </w:rPr>
        <w:t xml:space="preserve">## [1] 143   9</w:t>
      </w:r>
    </w:p>
    <w:p>
      <w:pPr>
        <w:pStyle w:val="Heading1"/>
      </w:pPr>
      <w:bookmarkStart w:id="37" w:name="articles-by-source"/>
      <w:r>
        <w:t xml:space="preserve">Articles by source</w:t>
      </w:r>
      <w:bookmarkEnd w:id="37"/>
    </w:p>
    <w:p>
      <w:pPr>
        <w:pStyle w:val="Heading1"/>
      </w:pPr>
      <w:bookmarkStart w:id="38" w:name="articles-by-year"/>
      <w:r>
        <w:t xml:space="preserve">Articles by year</w:t>
      </w:r>
      <w:bookmarkEnd w:id="38"/>
    </w:p>
    <w:p>
      <w:pPr>
        <w:pStyle w:val="SourceCode"/>
      </w:pPr>
      <w:r>
        <w:rPr>
          <w:rStyle w:val="CommentTok"/>
        </w:rPr>
        <w:t xml:space="preserve">#Create contigency table for source column</w:t>
      </w:r>
      <w:r>
        <w:br/>
      </w:r>
      <w:r>
        <w:rPr>
          <w:rStyle w:val="KeywordTok"/>
        </w:rPr>
        <w:t xml:space="preserve">unique</w:t>
      </w:r>
      <w:r>
        <w:rPr>
          <w:rStyle w:val="NormalTok"/>
        </w:rPr>
        <w:t xml:space="preserve">(data_articles_w_duplicates</w:t>
      </w:r>
      <w:r>
        <w:rPr>
          <w:rStyle w:val="OperatorTok"/>
        </w:rPr>
        <w:t xml:space="preserve">$</w:t>
      </w:r>
      <w:r>
        <w:rPr>
          <w:rStyle w:val="NormalTok"/>
        </w:rPr>
        <w:t xml:space="preserve">year)</w:t>
      </w:r>
    </w:p>
    <w:p>
      <w:pPr>
        <w:pStyle w:val="SourceCode"/>
      </w:pPr>
      <w:r>
        <w:rPr>
          <w:rStyle w:val="VerbatimChar"/>
        </w:rPr>
        <w:t xml:space="preserve">##  [1] 2020 2019 2018 2017 2016 2015 2014 2013 2012 2011 2010</w:t>
      </w:r>
    </w:p>
    <w:p>
      <w:pPr>
        <w:pStyle w:val="SourceCode"/>
      </w:pPr>
      <w:r>
        <w:rPr>
          <w:rStyle w:val="NormalTok"/>
        </w:rPr>
        <w:t xml:space="preserve">tb&lt;-</w:t>
      </w:r>
      <w:r>
        <w:rPr>
          <w:rStyle w:val="KeywordTok"/>
        </w:rPr>
        <w:t xml:space="preserve">table</w:t>
      </w:r>
      <w:r>
        <w:rPr>
          <w:rStyle w:val="NormalTok"/>
        </w:rPr>
        <w:t xml:space="preserve">(data_articles_w_duplicates</w:t>
      </w:r>
      <w:r>
        <w:rPr>
          <w:rStyle w:val="OperatorTok"/>
        </w:rPr>
        <w:t xml:space="preserve">$</w:t>
      </w:r>
      <w:r>
        <w:rPr>
          <w:rStyle w:val="NormalTok"/>
        </w:rPr>
        <w:t xml:space="preserve">year)</w:t>
      </w:r>
      <w:r>
        <w:br/>
      </w:r>
      <w:r>
        <w:rPr>
          <w:rStyle w:val="CommentTok"/>
        </w:rPr>
        <w:t xml:space="preserve">#Change names</w:t>
      </w:r>
      <w:r>
        <w:br/>
      </w:r>
      <w:r>
        <w:rPr>
          <w:rStyle w:val="NormalTok"/>
        </w:rPr>
        <w:t xml:space="preserve">tb</w:t>
      </w:r>
    </w:p>
    <w:p>
      <w:pPr>
        <w:pStyle w:val="SourceCode"/>
      </w:pPr>
      <w:r>
        <w:rPr>
          <w:rStyle w:val="VerbatimChar"/>
        </w:rPr>
        <w:t xml:space="preserve">## </w:t>
      </w:r>
      <w:r>
        <w:br/>
      </w:r>
      <w:r>
        <w:rPr>
          <w:rStyle w:val="VerbatimChar"/>
        </w:rPr>
        <w:t xml:space="preserve">## 2010 2011 2012 2013 2014 2015 2016 2017 2018 2019 2020 </w:t>
      </w:r>
      <w:r>
        <w:br/>
      </w:r>
      <w:r>
        <w:rPr>
          <w:rStyle w:val="VerbatimChar"/>
        </w:rPr>
        <w:t xml:space="preserve">##    7    4    8   11   12   11   14   15   19   17   25</w:t>
      </w:r>
    </w:p>
    <w:p>
      <w:pPr>
        <w:pStyle w:val="SourceCode"/>
      </w:pPr>
      <w:r>
        <w:rPr>
          <w:rStyle w:val="CommentTok"/>
        </w:rPr>
        <w:t xml:space="preserve"># barplot with articles by year</w:t>
      </w:r>
      <w:r>
        <w:br/>
      </w:r>
      <w:r>
        <w:rPr>
          <w:rStyle w:val="NormalTok"/>
        </w:rPr>
        <w:t xml:space="preserve">bb&lt;-</w:t>
      </w:r>
      <w:r>
        <w:rPr>
          <w:rStyle w:val="KeywordTok"/>
        </w:rPr>
        <w:t xml:space="preserve">barplot</w:t>
      </w:r>
      <w:r>
        <w:rPr>
          <w:rStyle w:val="NormalTok"/>
        </w:rPr>
        <w:t xml:space="preserve">(</w:t>
      </w:r>
      <w:r>
        <w:rPr>
          <w:rStyle w:val="DataTypeTok"/>
        </w:rPr>
        <w:t xml:space="preserve">height =</w:t>
      </w:r>
      <w:r>
        <w:rPr>
          <w:rStyle w:val="NormalTok"/>
        </w:rPr>
        <w:t xml:space="preserve"> tb,</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las=</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'Articles by year'</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bb,</w:t>
      </w:r>
      <w:r>
        <w:rPr>
          <w:rStyle w:val="DataTypeTok"/>
        </w:rPr>
        <w:t xml:space="preserve">y =</w:t>
      </w:r>
      <w:r>
        <w:rPr>
          <w:rStyle w:val="NormalTok"/>
        </w:rPr>
        <w:t xml:space="preserve"> tb</w:t>
      </w:r>
      <w:r>
        <w:rPr>
          <w:rStyle w:val="OperatorTok"/>
        </w:rPr>
        <w:t xml:space="preserve">+</w:t>
      </w:r>
      <w:r>
        <w:rPr>
          <w:rStyle w:val="DecValTok"/>
        </w:rPr>
        <w:t xml:space="preserve">10</w:t>
      </w:r>
      <w:r>
        <w:rPr>
          <w:rStyle w:val="NormalTok"/>
        </w:rPr>
        <w:t xml:space="preserve">,</w:t>
      </w:r>
      <w:r>
        <w:rPr>
          <w:rStyle w:val="DataTypeTok"/>
        </w:rPr>
        <w:t xml:space="preserve">labels =</w:t>
      </w:r>
      <w:r>
        <w:rPr>
          <w:rStyle w:val="NormalTok"/>
        </w:rPr>
        <w:t xml:space="preserve"> tb)</w:t>
      </w:r>
    </w:p>
    <w:p>
      <w:pPr>
        <w:pStyle w:val="FirstParagraph"/>
      </w:pPr>
      <w:r>
        <w:drawing>
          <wp:inline>
            <wp:extent cx="4620126" cy="3696101"/>
            <wp:effectExtent b="0" l="0" r="0" t="0"/>
            <wp:docPr descr="" title="" id="1" name="Picture"/>
            <a:graphic>
              <a:graphicData uri="http://schemas.openxmlformats.org/drawingml/2006/picture">
                <pic:pic>
                  <pic:nvPicPr>
                    <pic:cNvPr descr="74.limparBibtex_files/figure-docx/barplot_yea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export"/>
      <w:r>
        <w:t xml:space="preserve">Export</w:t>
      </w:r>
      <w:bookmarkEnd w:id="40"/>
    </w:p>
    <w:p>
      <w:pPr>
        <w:pStyle w:val="SourceCode"/>
      </w:pPr>
      <w:r>
        <w:rPr>
          <w:rStyle w:val="KeywordTok"/>
        </w:rPr>
        <w:t xml:space="preserve">library</w:t>
      </w:r>
      <w:r>
        <w:rPr>
          <w:rStyle w:val="NormalTok"/>
        </w:rPr>
        <w:t xml:space="preserve">(writexl)</w:t>
      </w:r>
      <w:r>
        <w:br/>
      </w:r>
      <w:r>
        <w:br/>
      </w:r>
      <w:r>
        <w:rPr>
          <w:rStyle w:val="KeywordTok"/>
        </w:rPr>
        <w:t xml:space="preserve">write_xlsx</w:t>
      </w:r>
      <w:r>
        <w:rPr>
          <w:rStyle w:val="NormalTok"/>
        </w:rPr>
        <w:t xml:space="preserve">(data_articles_w_duplicates,</w:t>
      </w:r>
      <w:r>
        <w:rPr>
          <w:rStyle w:val="StringTok"/>
        </w:rPr>
        <w:t xml:space="preserve">'../articles/data_articles.xlsx'</w:t>
      </w:r>
      <w:r>
        <w:rPr>
          <w:rStyle w:val="NormalTok"/>
        </w:rPr>
        <w:t xml:space="preserve">)</w:t>
      </w:r>
    </w:p>
    <w:p>
      <w:pPr>
        <w:pStyle w:val="SourceCode"/>
      </w:pPr>
      <w:r>
        <w:rPr>
          <w:rStyle w:val="KeywordTok"/>
        </w:rPr>
        <w:t xml:space="preserve">df2bib</w:t>
      </w:r>
      <w:r>
        <w:rPr>
          <w:rStyle w:val="NormalTok"/>
        </w:rPr>
        <w:t xml:space="preserve">(data_articles_w_duplicates,</w:t>
      </w:r>
      <w:r>
        <w:rPr>
          <w:rStyle w:val="DataTypeTok"/>
        </w:rPr>
        <w:t xml:space="preserve">file =</w:t>
      </w:r>
      <w:r>
        <w:rPr>
          <w:rStyle w:val="NormalTok"/>
        </w:rPr>
        <w:t xml:space="preserve"> </w:t>
      </w:r>
      <w:r>
        <w:rPr>
          <w:rStyle w:val="StringTok"/>
        </w:rPr>
        <w:t xml:space="preserve">'../articles/data_articles.bib'</w:t>
      </w:r>
      <w:r>
        <w:rPr>
          <w:rStyle w:val="NormalTok"/>
        </w:rPr>
        <w:t xml:space="preserve">)</w:t>
      </w:r>
    </w:p>
    <w:p>
      <w:pPr>
        <w:pStyle w:val="Heading1"/>
      </w:pPr>
      <w:bookmarkStart w:id="41" w:name="asreview-processing"/>
      <w:r>
        <w:t xml:space="preserve">ASReview processing</w:t>
      </w:r>
      <w:bookmarkEnd w:id="41"/>
    </w:p>
    <w:p>
      <w:pPr>
        <w:pStyle w:val="FirstParagraph"/>
      </w:pPr>
      <w:r>
        <w:t xml:space="preserve">Data requirements for ASReview:</w:t>
      </w:r>
      <w:r>
        <w:t xml:space="preserve"> </w:t>
      </w:r>
      <w:r>
        <w:t xml:space="preserve">* title</w:t>
      </w:r>
      <w:r>
        <w:t xml:space="preserve"> </w:t>
      </w:r>
      <w:r>
        <w:t xml:space="preserve">* abstract</w:t>
      </w:r>
    </w:p>
    <w:p>
      <w:pPr>
        <w:pStyle w:val="BodyText"/>
      </w:pPr>
      <w:hyperlink r:id="rId42">
        <w:r>
          <w:rPr>
            <w:rStyle w:val="Hyperlink"/>
          </w:rPr>
          <w:t xml:space="preserve">https://asreview.readthedocs.io/en/latest/datasets.html#data-format</w:t>
        </w:r>
      </w:hyperlink>
    </w:p>
    <w:p>
      <w:pPr>
        <w:numPr>
          <w:ilvl w:val="0"/>
          <w:numId w:val="1001"/>
        </w:numPr>
        <w:pStyle w:val="Compact"/>
      </w:pPr>
      <w:r>
        <w:t xml:space="preserve">Selected randomly some articles and are identified as relevant and irrelevant, at least 5 each.</w:t>
      </w:r>
      <w:r>
        <w:t xml:space="preserve"> </w:t>
      </w:r>
      <w:hyperlink r:id="rId43">
        <w:r>
          <w:rPr>
            <w:rStyle w:val="Hyperlink"/>
          </w:rPr>
          <w:t xml:space="preserve">Start reviewing</w:t>
        </w:r>
      </w:hyperlink>
      <w:r>
        <w:t xml:space="preserve">;</w:t>
      </w:r>
    </w:p>
    <w:p>
      <w:pPr>
        <w:numPr>
          <w:ilvl w:val="0"/>
          <w:numId w:val="1001"/>
        </w:numPr>
        <w:pStyle w:val="Compact"/>
      </w:pPr>
      <w:r>
        <w:t xml:space="preserve">ASReview orders the publications in such a way that you see the most relevant publications first, simplifying the analysis of the abstracts;</w:t>
      </w:r>
    </w:p>
    <w:p>
      <w:pPr>
        <w:numPr>
          <w:ilvl w:val="0"/>
          <w:numId w:val="1001"/>
        </w:numPr>
        <w:pStyle w:val="Compact"/>
      </w:pPr>
      <w:r>
        <w:t xml:space="preserve">all articles where screened. Although the last 178 didn’t identified any relevant articles and that is possible to stop the review when</w:t>
      </w:r>
      <w:r>
        <w:t xml:space="preserve"> </w:t>
      </w:r>
      <w:hyperlink r:id="rId44">
        <w:r>
          <w:rPr>
            <w:rStyle w:val="Hyperlink"/>
          </w:rPr>
          <w:t xml:space="preserve">stopping criterium</w:t>
        </w:r>
      </w:hyperlink>
      <w:r>
        <w:t xml:space="preserve"> </w:t>
      </w:r>
      <w:r>
        <w:t xml:space="preserve">“</w:t>
      </w:r>
      <w:r>
        <w:t xml:space="preserve">ASReview orders the publications in such a way that you see the most relevant publications first. In other words, there is a point where you can be confident that you have seen (almost) all publications you need, and you can stop reviewing. When to stop is left to the user. A stopping criterium could be stopping after the last X presented abstracts were labeled irrelevant, or if your time is up. You can use the chart in the statistics panel to follow your progress</w:t>
      </w:r>
      <w:r>
        <w:t xml:space="preserve">”</w:t>
      </w:r>
    </w:p>
    <w:p>
      <w:pPr>
        <w:pStyle w:val="FirstParagraph"/>
      </w:pPr>
      <w:r>
        <w:t xml:space="preserve">#ASReview final dataset</w:t>
      </w:r>
    </w:p>
    <w:p>
      <w:pPr>
        <w:pStyle w:val="BodyText"/>
      </w:pPr>
      <w:r>
        <w:t xml:space="preserve">Select only select articles</w:t>
      </w:r>
    </w:p>
    <w:p>
      <w:pPr>
        <w:pStyle w:val="Heading1"/>
      </w:pPr>
      <w:bookmarkStart w:id="45" w:name="Xa71de14887ae8a01a31216e766dd27c2bac712f"/>
      <w:r>
        <w:t xml:space="preserve">Copy DOIs to clipboard to import to Zotero</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0" Target="http://rmarkdown.rstudio.com" TargetMode="External" /><Relationship Type="http://schemas.openxmlformats.org/officeDocument/2006/relationships/hyperlink" Id="rId31" Target="http://rvest.tidyverse.org/" TargetMode="External" /><Relationship Type="http://schemas.openxmlformats.org/officeDocument/2006/relationships/hyperlink" Id="rId42" Target="https://asreview.readthedocs.io/en/latest/datasets.html#data-format" TargetMode="External" /><Relationship Type="http://schemas.openxmlformats.org/officeDocument/2006/relationships/hyperlink" Id="rId43" Target="https://asreview.readthedocs.io/en/latest/quicktour.html#start-reviewing" TargetMode="External" /><Relationship Type="http://schemas.openxmlformats.org/officeDocument/2006/relationships/hyperlink" Id="rId44" Target="https://asreview.readthedocs.io/en/latest/quicktour.html#stop-reviewing" TargetMode="External" /><Relationship Type="http://schemas.openxmlformats.org/officeDocument/2006/relationships/hyperlink" Id="rId21" Target="https://cran.r-project.org/web/packages/bibtex/bibtex.pdf" TargetMode="External" /><Relationship Type="http://schemas.openxmlformats.org/officeDocument/2006/relationships/hyperlink" Id="rId22" Target="https://docs.ropensci.org/bib2df/" TargetMode="External" /><Relationship Type="http://schemas.openxmlformats.org/officeDocument/2006/relationships/hyperlink" Id="rId23" Target="https://docs.ropensci.org/bib2df/articles/bib2df.html" TargetMode="External" /><Relationship Type="http://schemas.openxmlformats.org/officeDocument/2006/relationships/hyperlink" Id="rId24" Target="https://github.com/ropensci/bib2df"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31" Target="http://rvest.tidyverse.org/" TargetMode="External" /><Relationship Type="http://schemas.openxmlformats.org/officeDocument/2006/relationships/hyperlink" Id="rId42" Target="https://asreview.readthedocs.io/en/latest/datasets.html#data-format" TargetMode="External" /><Relationship Type="http://schemas.openxmlformats.org/officeDocument/2006/relationships/hyperlink" Id="rId43" Target="https://asreview.readthedocs.io/en/latest/quicktour.html#start-reviewing" TargetMode="External" /><Relationship Type="http://schemas.openxmlformats.org/officeDocument/2006/relationships/hyperlink" Id="rId44" Target="https://asreview.readthedocs.io/en/latest/quicktour.html#stop-reviewing" TargetMode="External" /><Relationship Type="http://schemas.openxmlformats.org/officeDocument/2006/relationships/hyperlink" Id="rId21" Target="https://cran.r-project.org/web/packages/bibtex/bibtex.pdf" TargetMode="External" /><Relationship Type="http://schemas.openxmlformats.org/officeDocument/2006/relationships/hyperlink" Id="rId22" Target="https://docs.ropensci.org/bib2df/" TargetMode="External" /><Relationship Type="http://schemas.openxmlformats.org/officeDocument/2006/relationships/hyperlink" Id="rId23" Target="https://docs.ropensci.org/bib2df/articles/bib2df.html" TargetMode="External" /><Relationship Type="http://schemas.openxmlformats.org/officeDocument/2006/relationships/hyperlink" Id="rId24" Target="https://github.com/ropensci/bib2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reproducibility in football coach intervention: an approach for Systematic Literature Review</dc:title>
  <dc:creator/>
  <cp:keywords/>
  <dcterms:created xsi:type="dcterms:W3CDTF">2020-11-16T17:11:18Z</dcterms:created>
  <dcterms:modified xsi:type="dcterms:W3CDTF">2020-11-16T17:11:18Z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