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Indent"/>
        <w:jc w:val="center"/>
        <w:rPr/>
      </w:pPr>
      <w:r>
        <w:rPr>
          <w:rFonts w:eastAsia="Times New Roman" w:cs="Times New Roman"/>
          <w:sz w:val="28"/>
        </w:rPr>
        <w:t>Министерство образования Российской Федерации</w:t>
      </w:r>
    </w:p>
    <w:p>
      <w:pPr>
        <w:pStyle w:val="NoIndent"/>
        <w:jc w:val="center"/>
        <w:rPr/>
      </w:pPr>
      <w:r>
        <w:rPr>
          <w:rFonts w:eastAsia="Times New Roman" w:cs="Times New Roman"/>
          <w:sz w:val="28"/>
        </w:rPr>
        <w:t>Пензенский государственный университет</w:t>
      </w:r>
    </w:p>
    <w:p>
      <w:pPr>
        <w:pStyle w:val="NoIndent"/>
        <w:jc w:val="center"/>
        <w:rPr/>
      </w:pPr>
      <w:r>
        <w:rPr>
          <w:rFonts w:eastAsia="Times New Roman" w:cs="Times New Roman"/>
          <w:sz w:val="28"/>
        </w:rPr>
        <w:t>Кафедра «Вычислительная техника»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Indent"/>
        <w:jc w:val="center"/>
        <w:rPr/>
      </w:pPr>
      <w:r>
        <w:rPr>
          <w:rFonts w:eastAsia="Times New Roman" w:cs="Times New Roman"/>
          <w:b/>
          <w:sz w:val="36"/>
        </w:rPr>
        <w:t>ОТЧЕТ</w:t>
      </w:r>
    </w:p>
    <w:p>
      <w:pPr>
        <w:pStyle w:val="NoIndent"/>
        <w:jc w:val="center"/>
        <w:rPr/>
      </w:pPr>
      <w:r>
        <w:rPr>
          <w:rFonts w:eastAsia="Times New Roman" w:cs="Times New Roman"/>
          <w:b w:val="false"/>
          <w:sz w:val="28"/>
        </w:rPr>
        <w:t>по лабораторной работе №6</w:t>
      </w:r>
    </w:p>
    <w:p>
      <w:pPr>
        <w:pStyle w:val="NoIndent"/>
        <w:jc w:val="center"/>
        <w:rPr/>
      </w:pPr>
      <w:r>
        <w:rPr>
          <w:rFonts w:eastAsia="Times New Roman" w:cs="Times New Roman"/>
          <w:b w:val="false"/>
          <w:sz w:val="28"/>
        </w:rPr>
        <w:t>по курсу «Разработка кроссплатформенных приложений»</w:t>
      </w:r>
    </w:p>
    <w:p>
      <w:pPr>
        <w:pStyle w:val="NoIndent"/>
        <w:jc w:val="center"/>
        <w:rPr/>
      </w:pPr>
      <w:r>
        <w:rPr>
          <w:rFonts w:eastAsia="Times New Roman" w:cs="Times New Roman"/>
          <w:b w:val="false"/>
          <w:sz w:val="28"/>
        </w:rPr>
        <w:t>на тему «Сетевое взаимодействие в Java»</w:t>
      </w:r>
    </w:p>
    <w:p>
      <w:pPr>
        <w:pStyle w:val="NoIndent"/>
        <w:jc w:val="center"/>
        <w:rPr/>
      </w:pPr>
      <w:r>
        <w:rPr>
          <w:rFonts w:eastAsia="Times New Roman" w:cs="Times New Roman"/>
          <w:b/>
          <w:sz w:val="30"/>
        </w:rPr>
        <w:t>Вариант 7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Indent"/>
        <w:jc w:val="right"/>
        <w:rPr/>
      </w:pPr>
      <w:r>
        <w:rPr>
          <w:rFonts w:eastAsia="Times New Roman" w:cs="Times New Roman"/>
          <w:sz w:val="28"/>
        </w:rPr>
        <w:t>Выполнили студенты группы 23ВВИ1:</w:t>
      </w:r>
    </w:p>
    <w:p>
      <w:pPr>
        <w:pStyle w:val="NoIndent"/>
        <w:jc w:val="right"/>
        <w:rPr/>
      </w:pPr>
      <w:r>
        <w:rPr>
          <w:rFonts w:eastAsia="Times New Roman" w:cs="Times New Roman"/>
          <w:sz w:val="28"/>
        </w:rPr>
        <w:t>Макаров А. С.</w:t>
      </w:r>
    </w:p>
    <w:p>
      <w:pPr>
        <w:pStyle w:val="NoIndent"/>
        <w:jc w:val="right"/>
        <w:rPr/>
      </w:pPr>
      <w:r>
        <w:rPr>
          <w:rFonts w:eastAsia="Times New Roman" w:cs="Times New Roman"/>
          <w:sz w:val="28"/>
        </w:rPr>
        <w:t>Орищенко М. Д.</w:t>
      </w:r>
    </w:p>
    <w:p>
      <w:pPr>
        <w:pStyle w:val="NoIndent"/>
        <w:jc w:val="right"/>
        <w:rPr/>
      </w:pPr>
      <w:r>
        <w:rPr>
          <w:rFonts w:eastAsia="Times New Roman" w:cs="Times New Roman"/>
          <w:sz w:val="28"/>
        </w:rPr>
        <w:t>Приняла:</w:t>
      </w:r>
    </w:p>
    <w:p>
      <w:pPr>
        <w:pStyle w:val="NoIndent"/>
        <w:jc w:val="right"/>
        <w:rPr/>
      </w:pPr>
      <w:r>
        <w:rPr>
          <w:rFonts w:eastAsia="Times New Roman" w:cs="Times New Roman"/>
          <w:sz w:val="28"/>
        </w:rPr>
        <w:t>к. т. н., доцент Юрова О. В.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Indent"/>
        <w:jc w:val="center"/>
        <w:rPr/>
      </w:pPr>
      <w:r>
        <w:rPr>
          <w:rFonts w:eastAsia="Times New Roman" w:cs="Times New Roman"/>
          <w:sz w:val="28"/>
        </w:rPr>
        <w:t>Пенза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Times New Roman" w:cs="Times New Roman" w:ascii="Times New Roman" w:hAnsi="Times New Roman"/>
          <w:b/>
          <w:sz w:val="32"/>
        </w:rPr>
        <w:t>Содержание</w:t>
      </w:r>
    </w:p>
    <w:p>
      <w:pPr>
        <w:pStyle w:val="NoIndent"/>
        <w:rPr/>
      </w:pPr>
      <w:r>
        <w:rPr>
          <w:rFonts w:eastAsia="Times New Roman" w:cs="Times New Roman"/>
          <w:sz w:val="28"/>
        </w:rPr>
        <w:t>1 Цель работы</w:t>
      </w:r>
    </w:p>
    <w:p>
      <w:pPr>
        <w:pStyle w:val="NoIndent"/>
        <w:rPr/>
      </w:pPr>
      <w:r>
        <w:rPr>
          <w:rFonts w:eastAsia="Times New Roman" w:cs="Times New Roman"/>
          <w:sz w:val="28"/>
        </w:rPr>
        <w:t>2 Задание на лабораторную работу</w:t>
      </w:r>
    </w:p>
    <w:p>
      <w:pPr>
        <w:pStyle w:val="NoIndent"/>
        <w:rPr/>
      </w:pPr>
      <w:r>
        <w:rPr>
          <w:rFonts w:eastAsia="Times New Roman" w:cs="Times New Roman"/>
          <w:sz w:val="28"/>
        </w:rPr>
        <w:t>3 Краткие теоретические сведения</w:t>
      </w:r>
    </w:p>
    <w:p>
      <w:pPr>
        <w:pStyle w:val="NoIndent"/>
        <w:rPr/>
      </w:pPr>
      <w:r>
        <w:rPr>
          <w:rFonts w:eastAsia="Times New Roman" w:cs="Times New Roman"/>
          <w:sz w:val="28"/>
        </w:rPr>
        <w:t>4 Описание разработанного приложения</w:t>
      </w:r>
    </w:p>
    <w:p>
      <w:pPr>
        <w:pStyle w:val="NoIndent"/>
        <w:rPr/>
      </w:pPr>
      <w:r>
        <w:rPr>
          <w:rFonts w:eastAsia="Times New Roman" w:cs="Times New Roman"/>
          <w:sz w:val="28"/>
        </w:rPr>
        <w:t>5 Алгоритм работы программы</w:t>
      </w:r>
    </w:p>
    <w:p>
      <w:pPr>
        <w:pStyle w:val="NoIndent"/>
        <w:rPr/>
      </w:pPr>
      <w:r>
        <w:rPr>
          <w:rFonts w:eastAsia="Times New Roman" w:cs="Times New Roman"/>
          <w:sz w:val="28"/>
        </w:rPr>
        <w:t>6 Ход выполнения работы</w:t>
      </w:r>
    </w:p>
    <w:p>
      <w:pPr>
        <w:pStyle w:val="NoIndent"/>
        <w:rPr/>
      </w:pPr>
      <w:r>
        <w:rPr>
          <w:rFonts w:eastAsia="Times New Roman" w:cs="Times New Roman"/>
          <w:sz w:val="28"/>
        </w:rPr>
        <w:t>7 Тестирование программы</w:t>
      </w:r>
    </w:p>
    <w:p>
      <w:pPr>
        <w:pStyle w:val="NoIndent"/>
        <w:rPr/>
      </w:pPr>
      <w:r>
        <w:rPr>
          <w:rFonts w:eastAsia="Times New Roman" w:cs="Times New Roman"/>
          <w:sz w:val="28"/>
        </w:rPr>
        <w:t>8 Какие скриншоты нужно вставить в отчет</w:t>
      </w:r>
    </w:p>
    <w:p>
      <w:pPr>
        <w:pStyle w:val="NoIndent"/>
        <w:rPr/>
      </w:pPr>
      <w:r>
        <w:rPr>
          <w:rFonts w:eastAsia="Times New Roman" w:cs="Times New Roman"/>
          <w:sz w:val="28"/>
        </w:rPr>
        <w:t>9 Вывод</w:t>
      </w:r>
    </w:p>
    <w:p>
      <w:pPr>
        <w:pStyle w:val="NoIndent"/>
        <w:rPr/>
      </w:pPr>
      <w:r>
        <w:rPr>
          <w:rFonts w:eastAsia="Times New Roman" w:cs="Times New Roman"/>
          <w:sz w:val="28"/>
        </w:rPr>
        <w:t>Приложение А. Основные фрагменты исходного кода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Times New Roman" w:cs="Times New Roman" w:ascii="Times New Roman" w:hAnsi="Times New Roman"/>
          <w:b/>
          <w:sz w:val="32"/>
        </w:rPr>
        <w:t>1 Цель работы</w:t>
      </w:r>
    </w:p>
    <w:p>
      <w:pPr>
        <w:pStyle w:val="Normal"/>
        <w:rPr/>
      </w:pPr>
      <w:r>
        <w:rPr>
          <w:rFonts w:eastAsia="Times New Roman" w:cs="Times New Roman"/>
          <w:sz w:val="28"/>
        </w:rPr>
        <w:t>Цель работы: научиться создавать клиент-серверные приложения с использованием стандартных классов Java, а также закрепить навыки распределенного вычисления задачи на нескольких вычислительных узлах.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b/>
          <w:sz w:val="32"/>
        </w:rPr>
        <w:t>2 Задание на лабораторную работу</w:t>
      </w:r>
    </w:p>
    <w:p>
      <w:pPr>
        <w:pStyle w:val="Normal"/>
        <w:rPr/>
      </w:pPr>
      <w:r>
        <w:rPr>
          <w:rFonts w:eastAsia="Times New Roman" w:cs="Times New Roman"/>
          <w:sz w:val="28"/>
        </w:rPr>
        <w:t>Модифицировать приложение из предыдущей лабораторной работы, реализовав клиент-серверную архитектуру для распределенного вычисления определенного интеграла на нескольких вычислительных узлах. Каждый вычислительный узел должен использовать несколько нитей, как в предыдущей лабораторной работе.</w:t>
      </w:r>
    </w:p>
    <w:p>
      <w:pPr>
        <w:pStyle w:val="Normal"/>
        <w:rPr/>
      </w:pPr>
      <w:r>
        <w:rPr>
          <w:rFonts w:eastAsia="Times New Roman" w:cs="Times New Roman"/>
          <w:sz w:val="28"/>
        </w:rPr>
        <w:t>Серверная часть не выполняет вычисления. Она отвечает за взаимодействие с пользователем, отправку задач клиентам и агрегацию полученных результатов. Для нечетных вариантов используется протокол UDP, поэтому для варианта 7 обмен данными реализован через UDP-дейтаграммы.</w:t>
      </w:r>
    </w:p>
    <w:p>
      <w:pPr>
        <w:pStyle w:val="Normal"/>
        <w:rPr/>
      </w:pPr>
      <w:r>
        <w:rPr>
          <w:rFonts w:eastAsia="Times New Roman" w:cs="Times New Roman"/>
          <w:sz w:val="28"/>
        </w:rPr>
        <w:t>В разработанной программе вычисляется определенный интеграл функции f(x) = 1 / ln(x) методом трапеций. Пользователь вводит нижний предел, верхний предел и шаг вычисления в графическом интерфейсе Swing.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b/>
          <w:sz w:val="32"/>
        </w:rPr>
        <w:t>3 Краткие теоретические сведения</w:t>
      </w:r>
    </w:p>
    <w:p>
      <w:pPr>
        <w:pStyle w:val="Normal"/>
        <w:rPr/>
      </w:pPr>
      <w:r>
        <w:rPr>
          <w:rFonts w:eastAsia="Times New Roman" w:cs="Times New Roman"/>
          <w:sz w:val="28"/>
        </w:rPr>
        <w:t>Java поддерживает сетевое взаимодействие с помощью стандартных классов пакета java.net. В данной работе используются классы DatagramSocket и DatagramPacket, так как вариант лабораторной работы требует применения протокола UDP.</w:t>
      </w:r>
    </w:p>
    <w:p>
      <w:pPr>
        <w:pStyle w:val="Normal"/>
        <w:rPr/>
      </w:pPr>
      <w:r>
        <w:rPr>
          <w:rFonts w:eastAsia="Times New Roman" w:cs="Times New Roman"/>
          <w:sz w:val="28"/>
        </w:rPr>
        <w:t>UDP не устанавливает постоянного логического соединения между узлами. Данные передаются отдельными пакетами - дейтаграммами. Такой способ обычно проще и быстрее, но он не гарантирует доставку, порядок получения и отсутствие потерь. Поэтому на стороне сервера необходимо связывать ответ с исходной задачей с помощью идентификатора.</w:t>
      </w:r>
    </w:p>
    <w:p>
      <w:pPr>
        <w:pStyle w:val="Normal"/>
        <w:rPr/>
      </w:pPr>
      <w:r>
        <w:rPr>
          <w:rFonts w:eastAsia="Times New Roman" w:cs="Times New Roman"/>
          <w:sz w:val="28"/>
        </w:rPr>
        <w:t>Для передачи объекта задачи между сервером и клиентами используется сериализация. Класс RecIntegral реализует интерфейс Serializable, поэтому объект с пределами интегрирования, шагом и результатом может быть записан в поток ObjectOutputStream и восстановлен через ObjectInputStream.</w:t>
      </w:r>
    </w:p>
    <w:p>
      <w:pPr>
        <w:pStyle w:val="Normal"/>
        <w:rPr/>
      </w:pPr>
      <w:r>
        <w:rPr>
          <w:rFonts w:eastAsia="Times New Roman" w:cs="Times New Roman"/>
          <w:sz w:val="28"/>
        </w:rPr>
        <w:t>Для параллельного вычисления используется многопоточность. Клиент получает часть общего интервала, делит ее на несколько подынтервалов и запускает нити CalculationThread. После завершения нитей частичные суммы складываются и отправляются серверу.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b/>
          <w:sz w:val="32"/>
        </w:rPr>
        <w:t>4 Описание разработанного приложения</w:t>
      </w:r>
    </w:p>
    <w:p>
      <w:pPr>
        <w:pStyle w:val="Normal"/>
        <w:rPr/>
      </w:pPr>
      <w:r>
        <w:rPr>
          <w:rFonts w:eastAsia="Times New Roman" w:cs="Times New Roman"/>
          <w:sz w:val="28"/>
        </w:rPr>
        <w:t>Приложение состоит из серверной части с графическим интерфейсом и нескольких вычислительных клиентов. Сервер реализован в классе MainFrame, а запуск графического окна выполняется из класса JavaLab1. Клиентская часть реализована в классе ComputeClient.</w:t>
      </w:r>
    </w:p>
    <w:p>
      <w:pPr>
        <w:pStyle w:val="Normal"/>
        <w:rPr/>
      </w:pPr>
      <w:r>
        <w:rPr>
          <w:rFonts w:eastAsia="Times New Roman" w:cs="Times New Roman"/>
          <w:sz w:val="28"/>
        </w:rPr>
        <w:t>В программе используются три клиента. Сервер отправляет им части выбранного интервала на порты 12345, 12347 и 12348. Ответы от клиентов сервер принимает на порту 12346. Каждый клиент после получения задачи делит ее еще на семь частей и выполняет вычисление в семи нитях.</w:t>
      </w:r>
    </w:p>
    <w:tbl>
      <w:tblPr>
        <w:tblStyle w:val="TableGrid"/>
        <w:tblW w:w="968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844"/>
        <w:gridCol w:w="4843"/>
      </w:tblGrid>
      <w:tr>
        <w:trPr>
          <w:tblHeader w:val="true"/>
        </w:trPr>
        <w:tc>
          <w:tcPr>
            <w:tcW w:w="4844" w:type="dxa"/>
            <w:tcBorders/>
            <w:shd w:fill="D9EAF7"/>
            <w:vAlign w:val="center"/>
          </w:tcPr>
          <w:p>
            <w:pPr>
              <w:pStyle w:val="Normal"/>
              <w:widowControl/>
              <w:spacing w:before="0" w:after="12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Файл</w:t>
            </w:r>
          </w:p>
        </w:tc>
        <w:tc>
          <w:tcPr>
            <w:tcW w:w="4843" w:type="dxa"/>
            <w:tcBorders/>
            <w:shd w:fill="D9EAF7"/>
            <w:vAlign w:val="center"/>
          </w:tcPr>
          <w:p>
            <w:pPr>
              <w:pStyle w:val="Normal"/>
              <w:widowControl/>
              <w:spacing w:before="0" w:after="12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Назначение</w:t>
            </w:r>
          </w:p>
        </w:tc>
      </w:tr>
      <w:tr>
        <w:trPr/>
        <w:tc>
          <w:tcPr>
            <w:tcW w:w="4844" w:type="dxa"/>
            <w:tcBorders/>
          </w:tcPr>
          <w:p>
            <w:pPr>
              <w:pStyle w:val="Normal"/>
              <w:widowControl/>
              <w:spacing w:before="0" w:after="12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2"/>
                <w:lang w:val="en-US" w:eastAsia="en-US" w:bidi="ar-SA"/>
              </w:rPr>
              <w:t>JavaLab1.java</w:t>
            </w:r>
          </w:p>
        </w:tc>
        <w:tc>
          <w:tcPr>
            <w:tcW w:w="4843" w:type="dxa"/>
            <w:tcBorders/>
          </w:tcPr>
          <w:p>
            <w:pPr>
              <w:pStyle w:val="Normal"/>
              <w:widowControl/>
              <w:spacing w:before="0" w:after="12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2"/>
                <w:lang w:val="en-US" w:eastAsia="en-US" w:bidi="ar-SA"/>
              </w:rPr>
              <w:t>Запускает графическое окно MainFrame в потоке обработки событий Swing.</w:t>
            </w:r>
          </w:p>
        </w:tc>
      </w:tr>
      <w:tr>
        <w:trPr/>
        <w:tc>
          <w:tcPr>
            <w:tcW w:w="4844" w:type="dxa"/>
            <w:tcBorders/>
          </w:tcPr>
          <w:p>
            <w:pPr>
              <w:pStyle w:val="Normal"/>
              <w:widowControl/>
              <w:spacing w:before="0" w:after="12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2"/>
                <w:lang w:val="en-US" w:eastAsia="en-US" w:bidi="ar-SA"/>
              </w:rPr>
              <w:t>MainFrame.java</w:t>
            </w:r>
          </w:p>
        </w:tc>
        <w:tc>
          <w:tcPr>
            <w:tcW w:w="4843" w:type="dxa"/>
            <w:tcBorders/>
          </w:tcPr>
          <w:p>
            <w:pPr>
              <w:pStyle w:val="Normal"/>
              <w:widowControl/>
              <w:spacing w:before="0" w:after="12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2"/>
                <w:lang w:val="en-US" w:eastAsia="en-US" w:bidi="ar-SA"/>
              </w:rPr>
              <w:t>Серверная часть: GUI, таблица данных, отправка задач клиентам, прием и агрегация ответов.</w:t>
            </w:r>
          </w:p>
        </w:tc>
      </w:tr>
      <w:tr>
        <w:trPr/>
        <w:tc>
          <w:tcPr>
            <w:tcW w:w="4844" w:type="dxa"/>
            <w:tcBorders/>
          </w:tcPr>
          <w:p>
            <w:pPr>
              <w:pStyle w:val="Normal"/>
              <w:widowControl/>
              <w:spacing w:before="0" w:after="12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2"/>
                <w:lang w:val="en-US" w:eastAsia="en-US" w:bidi="ar-SA"/>
              </w:rPr>
              <w:t>ComputeClient.java</w:t>
            </w:r>
          </w:p>
        </w:tc>
        <w:tc>
          <w:tcPr>
            <w:tcW w:w="4843" w:type="dxa"/>
            <w:tcBorders/>
          </w:tcPr>
          <w:p>
            <w:pPr>
              <w:pStyle w:val="Normal"/>
              <w:widowControl/>
              <w:spacing w:before="0" w:after="12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2"/>
                <w:lang w:val="en-US" w:eastAsia="en-US" w:bidi="ar-SA"/>
              </w:rPr>
              <w:t>Клиентская часть: ожидание UDP-задач, параллельное вычисление и отправка результата серверу.</w:t>
            </w:r>
          </w:p>
        </w:tc>
      </w:tr>
      <w:tr>
        <w:trPr/>
        <w:tc>
          <w:tcPr>
            <w:tcW w:w="4844" w:type="dxa"/>
            <w:tcBorders/>
          </w:tcPr>
          <w:p>
            <w:pPr>
              <w:pStyle w:val="Normal"/>
              <w:widowControl/>
              <w:spacing w:before="0" w:after="12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2"/>
                <w:lang w:val="en-US" w:eastAsia="en-US" w:bidi="ar-SA"/>
              </w:rPr>
              <w:t>CalculationThread.java</w:t>
            </w:r>
          </w:p>
        </w:tc>
        <w:tc>
          <w:tcPr>
            <w:tcW w:w="4843" w:type="dxa"/>
            <w:tcBorders/>
          </w:tcPr>
          <w:p>
            <w:pPr>
              <w:pStyle w:val="Normal"/>
              <w:widowControl/>
              <w:spacing w:before="0" w:after="12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2"/>
                <w:lang w:val="en-US" w:eastAsia="en-US" w:bidi="ar-SA"/>
              </w:rPr>
              <w:t>Нить вычисления части интеграла методом трапеций.</w:t>
            </w:r>
          </w:p>
        </w:tc>
      </w:tr>
      <w:tr>
        <w:trPr/>
        <w:tc>
          <w:tcPr>
            <w:tcW w:w="4844" w:type="dxa"/>
            <w:tcBorders/>
          </w:tcPr>
          <w:p>
            <w:pPr>
              <w:pStyle w:val="Normal"/>
              <w:widowControl/>
              <w:spacing w:before="0" w:after="12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2"/>
                <w:lang w:val="en-US" w:eastAsia="en-US" w:bidi="ar-SA"/>
              </w:rPr>
              <w:t>RecIntegral.java</w:t>
            </w:r>
          </w:p>
        </w:tc>
        <w:tc>
          <w:tcPr>
            <w:tcW w:w="4843" w:type="dxa"/>
            <w:tcBorders/>
          </w:tcPr>
          <w:p>
            <w:pPr>
              <w:pStyle w:val="Normal"/>
              <w:widowControl/>
              <w:spacing w:before="0" w:after="12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2"/>
                <w:lang w:val="en-US" w:eastAsia="en-US" w:bidi="ar-SA"/>
              </w:rPr>
              <w:t>Сериализуемый класс задачи: нижний предел, верхний предел, шаг, результат и идентификатор.</w:t>
            </w:r>
          </w:p>
        </w:tc>
      </w:tr>
      <w:tr>
        <w:trPr/>
        <w:tc>
          <w:tcPr>
            <w:tcW w:w="4844" w:type="dxa"/>
            <w:tcBorders/>
          </w:tcPr>
          <w:p>
            <w:pPr>
              <w:pStyle w:val="Normal"/>
              <w:widowControl/>
              <w:spacing w:before="0" w:after="12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2"/>
                <w:lang w:val="en-US" w:eastAsia="en-US" w:bidi="ar-SA"/>
              </w:rPr>
              <w:t>InvalidException.java</w:t>
            </w:r>
          </w:p>
        </w:tc>
        <w:tc>
          <w:tcPr>
            <w:tcW w:w="4843" w:type="dxa"/>
            <w:tcBorders/>
          </w:tcPr>
          <w:p>
            <w:pPr>
              <w:pStyle w:val="Normal"/>
              <w:widowControl/>
              <w:spacing w:before="0" w:after="12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2"/>
                <w:lang w:val="en-US" w:eastAsia="en-US" w:bidi="ar-SA"/>
              </w:rPr>
              <w:t>Пользовательское исключение для обработки неверного диапазона значений.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CaptionRus"/>
        <w:rPr/>
      </w:pPr>
      <w:r>
        <w:rPr>
          <w:rFonts w:eastAsia="Times New Roman" w:cs="Times New Roman"/>
          <w:i/>
          <w:sz w:val="24"/>
        </w:rPr>
        <w:t>Таблица 1 - Назначение основных классов программы</w:t>
      </w:r>
    </w:p>
    <w:p>
      <w:pPr>
        <w:pStyle w:val="Normal"/>
        <w:rPr/>
      </w:pPr>
      <w:r>
        <w:rPr/>
      </w:r>
      <w:r>
        <w:br w:type="page"/>
      </w:r>
    </w:p>
    <w:tbl>
      <w:tblPr>
        <w:tblStyle w:val="TableGrid"/>
        <w:tblW w:w="969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230"/>
        <w:gridCol w:w="3230"/>
        <w:gridCol w:w="3231"/>
      </w:tblGrid>
      <w:tr>
        <w:trPr>
          <w:tblHeader w:val="true"/>
        </w:trPr>
        <w:tc>
          <w:tcPr>
            <w:tcW w:w="3230" w:type="dxa"/>
            <w:tcBorders/>
            <w:shd w:fill="D9EAF7"/>
            <w:vAlign w:val="center"/>
          </w:tcPr>
          <w:p>
            <w:pPr>
              <w:pStyle w:val="Normal"/>
              <w:pageBreakBefore/>
              <w:widowControl/>
              <w:spacing w:before="0" w:after="12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Узел</w:t>
            </w:r>
          </w:p>
        </w:tc>
        <w:tc>
          <w:tcPr>
            <w:tcW w:w="3230" w:type="dxa"/>
            <w:tcBorders/>
            <w:shd w:fill="D9EAF7"/>
            <w:vAlign w:val="center"/>
          </w:tcPr>
          <w:p>
            <w:pPr>
              <w:pStyle w:val="Normal"/>
              <w:widowControl/>
              <w:spacing w:before="0" w:after="12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Порт</w:t>
            </w:r>
          </w:p>
        </w:tc>
        <w:tc>
          <w:tcPr>
            <w:tcW w:w="3231" w:type="dxa"/>
            <w:tcBorders/>
            <w:shd w:fill="D9EAF7"/>
            <w:vAlign w:val="center"/>
          </w:tcPr>
          <w:p>
            <w:pPr>
              <w:pStyle w:val="Normal"/>
              <w:widowControl/>
              <w:spacing w:before="0" w:after="12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Назначение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12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2"/>
                <w:lang w:val="en-US" w:eastAsia="en-US" w:bidi="ar-SA"/>
              </w:rPr>
              <w:t>ComputeClient 1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12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2"/>
                <w:lang w:val="en-US" w:eastAsia="en-US" w:bidi="ar-SA"/>
              </w:rPr>
              <w:t>12345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pacing w:before="0" w:after="12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2"/>
                <w:lang w:val="en-US" w:eastAsia="en-US" w:bidi="ar-SA"/>
              </w:rPr>
              <w:t>Принимает первую часть задачи от сервера.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12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2"/>
                <w:lang w:val="en-US" w:eastAsia="en-US" w:bidi="ar-SA"/>
              </w:rPr>
              <w:t>ComputeClient 2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12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2"/>
                <w:lang w:val="en-US" w:eastAsia="en-US" w:bidi="ar-SA"/>
              </w:rPr>
              <w:t>12347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pacing w:before="0" w:after="12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2"/>
                <w:lang w:val="en-US" w:eastAsia="en-US" w:bidi="ar-SA"/>
              </w:rPr>
              <w:t>Принимает вторую часть задачи от сервера.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12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2"/>
                <w:lang w:val="en-US" w:eastAsia="en-US" w:bidi="ar-SA"/>
              </w:rPr>
              <w:t>ComputeClient 3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12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2"/>
                <w:lang w:val="en-US" w:eastAsia="en-US" w:bidi="ar-SA"/>
              </w:rPr>
              <w:t>12348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pacing w:before="0" w:after="12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2"/>
                <w:lang w:val="en-US" w:eastAsia="en-US" w:bidi="ar-SA"/>
              </w:rPr>
              <w:t>Принимает третью часть задачи от сервера.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12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2"/>
                <w:lang w:val="en-US" w:eastAsia="en-US" w:bidi="ar-SA"/>
              </w:rPr>
              <w:t>Сервер MainFrame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12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2"/>
                <w:lang w:val="en-US" w:eastAsia="en-US" w:bidi="ar-SA"/>
              </w:rPr>
              <w:t>12346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pacing w:before="0" w:after="12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2"/>
                <w:lang w:val="en-US" w:eastAsia="en-US" w:bidi="ar-SA"/>
              </w:rPr>
              <w:t>Принимает результаты вычислений от клиентов.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CaptionRus"/>
        <w:rPr/>
      </w:pPr>
      <w:r>
        <w:rPr>
          <w:rFonts w:eastAsia="Times New Roman" w:cs="Times New Roman"/>
          <w:i/>
          <w:sz w:val="24"/>
        </w:rPr>
        <w:t>Таблица 2 - Используемые порты UDP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b/>
          <w:sz w:val="32"/>
        </w:rPr>
        <w:t>5 Алгоритм работы программы</w:t>
      </w:r>
    </w:p>
    <w:p>
      <w:pPr>
        <w:pStyle w:val="ListNumber"/>
        <w:numPr>
          <w:ilvl w:val="0"/>
          <w:numId w:val="4"/>
        </w:numPr>
        <w:ind w:hanging="0" w:left="360"/>
        <w:rPr/>
      </w:pPr>
      <w:r>
        <w:rPr>
          <w:rFonts w:eastAsia="Times New Roman" w:cs="Times New Roman"/>
          <w:sz w:val="28"/>
        </w:rPr>
        <w:t>Пользователь запускает серверную часть JavaLab1, после чего открывается окно MainFrame.</w:t>
      </w:r>
    </w:p>
    <w:p>
      <w:pPr>
        <w:pStyle w:val="ListNumber"/>
        <w:numPr>
          <w:ilvl w:val="0"/>
          <w:numId w:val="4"/>
        </w:numPr>
        <w:ind w:hanging="0" w:left="360"/>
        <w:rPr/>
      </w:pPr>
      <w:r>
        <w:rPr>
          <w:rFonts w:eastAsia="Times New Roman" w:cs="Times New Roman"/>
          <w:sz w:val="28"/>
        </w:rPr>
        <w:t>Отдельно запускаются три экземпляра ComputeClient с портами 12345, 12347 и 12348.</w:t>
      </w:r>
    </w:p>
    <w:p>
      <w:pPr>
        <w:pStyle w:val="ListNumber"/>
        <w:numPr>
          <w:ilvl w:val="0"/>
          <w:numId w:val="4"/>
        </w:numPr>
        <w:ind w:hanging="0" w:left="360"/>
        <w:rPr/>
      </w:pPr>
      <w:r>
        <w:rPr>
          <w:rFonts w:eastAsia="Times New Roman" w:cs="Times New Roman"/>
          <w:sz w:val="28"/>
        </w:rPr>
        <w:t>Пользователь вводит нижний предел, верхний предел и шаг вычисления, затем нажимает кнопку Add.</w:t>
      </w:r>
    </w:p>
    <w:p>
      <w:pPr>
        <w:pStyle w:val="ListNumber"/>
        <w:numPr>
          <w:ilvl w:val="0"/>
          <w:numId w:val="4"/>
        </w:numPr>
        <w:ind w:hanging="0" w:left="360"/>
        <w:rPr/>
      </w:pPr>
      <w:r>
        <w:rPr>
          <w:rFonts w:eastAsia="Times New Roman" w:cs="Times New Roman"/>
          <w:sz w:val="28"/>
        </w:rPr>
        <w:t>После выбора строки и нажатия Calculate сервер делит общий интервал на три части по количеству клиентов.</w:t>
      </w:r>
    </w:p>
    <w:p>
      <w:pPr>
        <w:pStyle w:val="ListNumber"/>
        <w:numPr>
          <w:ilvl w:val="0"/>
          <w:numId w:val="4"/>
        </w:numPr>
        <w:ind w:hanging="0" w:left="360"/>
        <w:rPr/>
      </w:pPr>
      <w:r>
        <w:rPr>
          <w:rFonts w:eastAsia="Times New Roman" w:cs="Times New Roman"/>
          <w:sz w:val="28"/>
        </w:rPr>
        <w:t>Каждая часть интервала упаковывается в объект RecIntegral, сериализуется и отправляется UDP-пакетом соответствующему клиенту.</w:t>
      </w:r>
    </w:p>
    <w:p>
      <w:pPr>
        <w:pStyle w:val="ListNumber"/>
        <w:numPr>
          <w:ilvl w:val="0"/>
          <w:numId w:val="4"/>
        </w:numPr>
        <w:ind w:hanging="0" w:left="360"/>
        <w:rPr/>
      </w:pPr>
      <w:r>
        <w:rPr>
          <w:rFonts w:eastAsia="Times New Roman" w:cs="Times New Roman"/>
          <w:sz w:val="28"/>
        </w:rPr>
        <w:t>Клиент получает объект задачи, делит свой интервал на семь частей и запускает семь потоков CalculationThread.</w:t>
      </w:r>
    </w:p>
    <w:p>
      <w:pPr>
        <w:pStyle w:val="ListNumber"/>
        <w:numPr>
          <w:ilvl w:val="0"/>
          <w:numId w:val="4"/>
        </w:numPr>
        <w:ind w:hanging="0" w:left="360"/>
        <w:rPr/>
      </w:pPr>
      <w:r>
        <w:rPr>
          <w:rFonts w:eastAsia="Times New Roman" w:cs="Times New Roman"/>
          <w:sz w:val="28"/>
        </w:rPr>
        <w:t>Каждый поток вычисляет свою частичную сумму методом трапеций.</w:t>
      </w:r>
    </w:p>
    <w:p>
      <w:pPr>
        <w:pStyle w:val="ListNumber"/>
        <w:numPr>
          <w:ilvl w:val="0"/>
          <w:numId w:val="4"/>
        </w:numPr>
        <w:ind w:hanging="0" w:left="360"/>
        <w:rPr/>
      </w:pPr>
      <w:r>
        <w:rPr>
          <w:rFonts w:eastAsia="Times New Roman" w:cs="Times New Roman"/>
          <w:sz w:val="28"/>
        </w:rPr>
        <w:t>Клиент суммирует частичные результаты потоков, записывает итог в объект RecIntegral и отправляет его серверу.</w:t>
      </w:r>
    </w:p>
    <w:p>
      <w:pPr>
        <w:pStyle w:val="ListNumber"/>
        <w:numPr>
          <w:ilvl w:val="0"/>
          <w:numId w:val="4"/>
        </w:numPr>
        <w:ind w:hanging="0" w:left="360"/>
        <w:rPr/>
      </w:pPr>
      <w:r>
        <w:rPr>
          <w:rFonts w:eastAsia="Times New Roman" w:cs="Times New Roman"/>
          <w:sz w:val="28"/>
        </w:rPr>
        <w:t>Сервер принимает ответы в отдельном фоновом потоке, складывает частичные суммы клиентов и обновляет поле Result в таблице JTable.</w:t>
      </w:r>
    </w:p>
    <w:p>
      <w:pPr>
        <w:pStyle w:val="Normal"/>
        <w:rPr/>
      </w:pPr>
      <w:r>
        <w:rPr>
          <w:rFonts w:eastAsia="Times New Roman" w:cs="Times New Roman"/>
          <w:sz w:val="28"/>
        </w:rPr>
        <w:t>Схема обмена данными между компонентами программы: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>Пользователь -&gt; MainFrame (сервер GUI)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>MainFrame -&gt; ComputeClient 1: часть интервала [a; a1]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>MainFrame -&gt; ComputeClient 2: часть интервала [a1; a2]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>MainFrame -&gt; ComputeClient 3: часть интервала [a2; b]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>ComputeClient -&gt; 7 потоков CalculationThread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>CalculationThread -&gt; частичные суммы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>ComputeClient -&gt; MainFrame: результат своей части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>MainFrame -&gt; JTable: общий результат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b/>
          <w:sz w:val="32"/>
        </w:rPr>
        <w:t>6 Ход выполнения работы</w:t>
      </w:r>
    </w:p>
    <w:p>
      <w:pPr>
        <w:pStyle w:val="Heading2"/>
        <w:rPr/>
      </w:pPr>
      <w:r>
        <w:rPr>
          <w:rFonts w:eastAsia="Times New Roman" w:cs="Times New Roman" w:ascii="Times New Roman" w:hAnsi="Times New Roman"/>
          <w:b/>
          <w:sz w:val="30"/>
        </w:rPr>
        <w:t>6.1 Создание клиентского файла</w:t>
      </w:r>
    </w:p>
    <w:p>
      <w:pPr>
        <w:pStyle w:val="Normal"/>
        <w:rPr/>
      </w:pPr>
      <w:r>
        <w:rPr>
          <w:rFonts w:eastAsia="Times New Roman" w:cs="Times New Roman"/>
          <w:sz w:val="28"/>
        </w:rPr>
        <w:t>В проект был добавлен файл ComputeClient.java. Он реализует вычислительный узел, который ожидает UDP-пакеты с задачами, выполняет расчет и отправляет результат обратно серверу.</w:t>
      </w:r>
    </w:p>
    <w:tbl>
      <w:tblPr>
        <w:tblStyle w:val="TableGrid"/>
        <w:tblW w:w="968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689"/>
      </w:tblGrid>
      <w:tr>
        <w:trPr>
          <w:cantSplit w:val="true"/>
        </w:trPr>
        <w:tc>
          <w:tcPr>
            <w:tcW w:w="968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fill="F2F2F2"/>
            <w:vAlign w:val="center"/>
          </w:tcPr>
          <w:p>
            <w:pPr>
              <w:pStyle w:val="Normal"/>
              <w:widowControl/>
              <w:spacing w:before="0" w:after="12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i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5020310" cy="1524000"/>
                  <wp:effectExtent l="0" t="0" r="0" b="0"/>
                  <wp:docPr id="1" name="Изображение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0310" cy="1524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Rus"/>
        <w:rPr/>
      </w:pPr>
      <w:r>
        <w:rPr>
          <w:rFonts w:eastAsia="Times New Roman" w:cs="Times New Roman"/>
          <w:i/>
          <w:sz w:val="24"/>
        </w:rPr>
        <w:t>Рисунок 1 - Структура проекта с созданным файлом ComputeClient.java</w:t>
      </w:r>
    </w:p>
    <w:p>
      <w:pPr>
        <w:pStyle w:val="Heading2"/>
        <w:rPr/>
      </w:pPr>
      <w:r>
        <w:rPr>
          <w:rFonts w:eastAsia="Times New Roman" w:cs="Times New Roman" w:ascii="Times New Roman" w:hAnsi="Times New Roman"/>
          <w:b/>
          <w:sz w:val="30"/>
        </w:rPr>
        <w:t>6.2 Реализация серверной части</w:t>
      </w:r>
    </w:p>
    <w:p>
      <w:pPr>
        <w:pStyle w:val="Normal"/>
        <w:rPr/>
      </w:pPr>
      <w:r>
        <w:rPr>
          <w:rFonts w:eastAsia="Times New Roman" w:cs="Times New Roman"/>
          <w:sz w:val="28"/>
        </w:rPr>
        <w:t>Серверная часть расположена в классе MainFrame. При создании окна запускается фоновый поток startResultListener, который слушает порт 12346 и принимает результаты от клиентов. Благодаря отдельному потоку графический интерфейс не зависает во время ожидания UDP-ответов.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>private void startResultListener() {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 xml:space="preserve">    </w:t>
      </w:r>
      <w:r>
        <w:rPr>
          <w:rFonts w:eastAsia="Courier New" w:cs="Courier New"/>
          <w:sz w:val="18"/>
        </w:rPr>
        <w:t>new Thread(() -&gt; {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 xml:space="preserve">        </w:t>
      </w:r>
      <w:r>
        <w:rPr>
          <w:rFonts w:eastAsia="Courier New" w:cs="Courier New"/>
          <w:sz w:val="18"/>
        </w:rPr>
        <w:t>try {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 xml:space="preserve">            </w:t>
      </w:r>
      <w:r>
        <w:rPr>
          <w:rFonts w:eastAsia="Courier New" w:cs="Courier New"/>
          <w:sz w:val="18"/>
        </w:rPr>
        <w:t>serverSocket = new DatagramSocket(12346);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 xml:space="preserve">            </w:t>
      </w:r>
      <w:r>
        <w:rPr>
          <w:rFonts w:eastAsia="Courier New" w:cs="Courier New"/>
          <w:sz w:val="18"/>
        </w:rPr>
        <w:t>System.out.println("Server listening on port 12346...");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 xml:space="preserve">            </w:t>
      </w:r>
      <w:r>
        <w:rPr>
          <w:rFonts w:eastAsia="Courier New" w:cs="Courier New"/>
          <w:sz w:val="18"/>
        </w:rPr>
        <w:t>while (true) {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 xml:space="preserve">                </w:t>
      </w:r>
      <w:r>
        <w:rPr>
          <w:rFonts w:eastAsia="Courier New" w:cs="Courier New"/>
          <w:sz w:val="18"/>
        </w:rPr>
        <w:t>byte[] buffer = new byte[4096];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 xml:space="preserve">                </w:t>
      </w:r>
      <w:r>
        <w:rPr>
          <w:rFonts w:eastAsia="Courier New" w:cs="Courier New"/>
          <w:sz w:val="18"/>
        </w:rPr>
        <w:t>DatagramPacket packet = new DatagramPacket(buffer, buffer.length);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 xml:space="preserve">                </w:t>
      </w:r>
      <w:r>
        <w:rPr>
          <w:rFonts w:eastAsia="Courier New" w:cs="Courier New"/>
          <w:sz w:val="18"/>
        </w:rPr>
        <w:t>serverSocket.receive(packet);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 xml:space="preserve">                </w:t>
      </w:r>
      <w:r>
        <w:rPr>
          <w:rFonts w:eastAsia="Courier New" w:cs="Courier New"/>
          <w:sz w:val="18"/>
        </w:rPr>
        <w:t>ObjectInputStream ois = new ObjectInputStream(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 xml:space="preserve">                    </w:t>
      </w:r>
      <w:r>
        <w:rPr>
          <w:rFonts w:eastAsia="Courier New" w:cs="Courier New"/>
          <w:sz w:val="18"/>
        </w:rPr>
        <w:t>new ByteArrayInputStream(packet.getData())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 xml:space="preserve">                </w:t>
      </w:r>
      <w:r>
        <w:rPr>
          <w:rFonts w:eastAsia="Courier New" w:cs="Courier New"/>
          <w:sz w:val="18"/>
        </w:rPr>
        <w:t>);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 xml:space="preserve">                </w:t>
      </w:r>
      <w:r>
        <w:rPr>
          <w:rFonts w:eastAsia="Courier New" w:cs="Courier New"/>
          <w:sz w:val="18"/>
        </w:rPr>
        <w:t>RecIntegral resultRec = (RecIntegral) ois.readObject();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 xml:space="preserve">                </w:t>
      </w:r>
      <w:r>
        <w:rPr>
          <w:rFonts w:eastAsia="Courier New" w:cs="Courier New"/>
          <w:sz w:val="18"/>
        </w:rPr>
        <w:t>javax.swing.SwingUtilities.invokeLater(() -&gt; {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 xml:space="preserve">                    </w:t>
      </w:r>
      <w:r>
        <w:rPr>
          <w:rFonts w:eastAsia="Courier New" w:cs="Courier New"/>
          <w:sz w:val="18"/>
        </w:rPr>
        <w:t>aggregateResult(resultRec);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 xml:space="preserve">                </w:t>
      </w:r>
      <w:r>
        <w:rPr>
          <w:rFonts w:eastAsia="Courier New" w:cs="Courier New"/>
          <w:sz w:val="18"/>
        </w:rPr>
        <w:t>});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 xml:space="preserve">            </w:t>
      </w:r>
      <w:r>
        <w:rPr>
          <w:rFonts w:eastAsia="Courier New" w:cs="Courier New"/>
          <w:sz w:val="18"/>
        </w:rPr>
        <w:t>}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 xml:space="preserve">        </w:t>
      </w:r>
      <w:r>
        <w:rPr>
          <w:rFonts w:eastAsia="Courier New" w:cs="Courier New"/>
          <w:sz w:val="18"/>
        </w:rPr>
        <w:t>} catch (Exception e) {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 xml:space="preserve">            </w:t>
      </w:r>
      <w:r>
        <w:rPr>
          <w:rFonts w:eastAsia="Courier New" w:cs="Courier New"/>
          <w:sz w:val="18"/>
        </w:rPr>
        <w:t>e.printStackTrace();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 xml:space="preserve">        </w:t>
      </w:r>
      <w:r>
        <w:rPr>
          <w:rFonts w:eastAsia="Courier New" w:cs="Courier New"/>
          <w:sz w:val="18"/>
        </w:rPr>
        <w:t>}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 xml:space="preserve">    </w:t>
      </w:r>
      <w:r>
        <w:rPr>
          <w:rFonts w:eastAsia="Courier New" w:cs="Courier New"/>
          <w:sz w:val="18"/>
        </w:rPr>
        <w:t>}).start();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>}</w:t>
      </w:r>
    </w:p>
    <w:tbl>
      <w:tblPr>
        <w:tblStyle w:val="TableGrid"/>
        <w:tblW w:w="968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689"/>
      </w:tblGrid>
      <w:tr>
        <w:trPr>
          <w:cantSplit w:val="true"/>
        </w:trPr>
        <w:tc>
          <w:tcPr>
            <w:tcW w:w="968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fill="F2F2F2"/>
            <w:vAlign w:val="center"/>
          </w:tcPr>
          <w:p>
            <w:pPr>
              <w:pStyle w:val="Normal"/>
              <w:widowControl/>
              <w:spacing w:before="0" w:after="12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drawing>
                <wp:inline distT="0" distB="0" distL="0" distR="0">
                  <wp:extent cx="6015355" cy="3670935"/>
                  <wp:effectExtent l="0" t="0" r="0" b="0"/>
                  <wp:docPr id="2" name="Изображение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5355" cy="3670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before="0" w:after="12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2"/>
                <w:lang w:val="en-US" w:eastAsia="en-US" w:bidi="ar-SA"/>
              </w:rPr>
              <w:br/>
            </w:r>
          </w:p>
          <w:p>
            <w:pPr>
              <w:pStyle w:val="Normal"/>
              <w:widowControl/>
              <w:spacing w:before="0" w:after="12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i/>
                <w:kern w:val="0"/>
                <w:sz w:val="22"/>
                <w:szCs w:val="22"/>
                <w:lang w:val="en-US" w:eastAsia="en-US" w:bidi="ar-SA"/>
              </w:rPr>
              <w:t>Вставить после описания серверной части.</w:t>
            </w:r>
          </w:p>
        </w:tc>
      </w:tr>
    </w:tbl>
    <w:p>
      <w:pPr>
        <w:pStyle w:val="CaptionRus"/>
        <w:rPr/>
      </w:pPr>
      <w:r>
        <w:rPr>
          <w:rFonts w:eastAsia="Times New Roman" w:cs="Times New Roman"/>
          <w:i/>
          <w:sz w:val="24"/>
        </w:rPr>
        <w:t>Рисунок 2 - Запущенное окно серверной части программы</w:t>
      </w:r>
    </w:p>
    <w:p>
      <w:pPr>
        <w:pStyle w:val="Heading2"/>
        <w:rPr/>
      </w:pPr>
      <w:r>
        <w:rPr>
          <w:rFonts w:eastAsia="Times New Roman" w:cs="Times New Roman" w:ascii="Times New Roman" w:hAnsi="Times New Roman"/>
          <w:b/>
          <w:sz w:val="30"/>
        </w:rPr>
        <w:t>6.3 Распределение задачи между клиентами</w:t>
      </w:r>
    </w:p>
    <w:p>
      <w:pPr>
        <w:pStyle w:val="Normal"/>
        <w:rPr/>
      </w:pPr>
      <w:r>
        <w:rPr>
          <w:rFonts w:eastAsia="Times New Roman" w:cs="Times New Roman"/>
          <w:sz w:val="28"/>
        </w:rPr>
        <w:t>При нажатии кнопки Calculate сервер проверяет выбранную строку таблицы, делит интервал интегрирования на три части и отправляет каждую часть отдельному клиенту. Для связи результата с исходной строкой используется идентификатор задачи.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>int clientCount = clientAddresses.length;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>double fullInterval = up - low;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>double partSize = fullInterval / clientCount;</w:t>
      </w:r>
    </w:p>
    <w:p>
      <w:pPr>
        <w:pStyle w:val="CodeBlock"/>
        <w:shd w:fill="F5F5F5"/>
        <w:rPr/>
      </w:pPr>
      <w:r>
        <w:rPr/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>pendingResults.put(selectedRow, clientCount);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>partialSums.put(selectedRow, 0.0);</w:t>
      </w:r>
    </w:p>
    <w:p>
      <w:pPr>
        <w:pStyle w:val="CodeBlock"/>
        <w:shd w:fill="F5F5F5"/>
        <w:rPr/>
      </w:pPr>
      <w:r>
        <w:rPr/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>for (int c = 0; c &lt; clientCount; c++) {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 xml:space="preserve">    </w:t>
      </w:r>
      <w:r>
        <w:rPr>
          <w:rFonts w:eastAsia="Courier New" w:cs="Courier New"/>
          <w:sz w:val="18"/>
        </w:rPr>
        <w:t>double partLow = low + c * partSize;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 xml:space="preserve">    </w:t>
      </w:r>
      <w:r>
        <w:rPr>
          <w:rFonts w:eastAsia="Courier New" w:cs="Courier New"/>
          <w:sz w:val="18"/>
        </w:rPr>
        <w:t>double partUp = (c == clientCount - 1) ? up : partLow + partSize;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 xml:space="preserve">    </w:t>
      </w:r>
      <w:r>
        <w:rPr>
          <w:rFonts w:eastAsia="Courier New" w:cs="Courier New"/>
          <w:sz w:val="18"/>
        </w:rPr>
        <w:t>RecIntegral task = new RecIntegral(partLow, partUp, step);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 xml:space="preserve">    </w:t>
      </w:r>
      <w:r>
        <w:rPr>
          <w:rFonts w:eastAsia="Courier New" w:cs="Courier New"/>
          <w:sz w:val="18"/>
        </w:rPr>
        <w:t>task.setId(selectedRow);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 xml:space="preserve">    </w:t>
      </w:r>
      <w:r>
        <w:rPr>
          <w:rFonts w:eastAsia="Courier New" w:cs="Courier New"/>
          <w:sz w:val="18"/>
        </w:rPr>
        <w:t>sendTaskToClient(task, clientAddresses[c], clientPorts[c]);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>}</w:t>
      </w:r>
    </w:p>
    <w:p>
      <w:pPr>
        <w:pStyle w:val="Heading2"/>
        <w:rPr/>
      </w:pPr>
      <w:r>
        <w:rPr>
          <w:rFonts w:eastAsia="Times New Roman" w:cs="Times New Roman" w:ascii="Times New Roman" w:hAnsi="Times New Roman"/>
          <w:b/>
          <w:sz w:val="30"/>
        </w:rPr>
        <w:t>6.4 Реализация клиентской части</w:t>
      </w:r>
    </w:p>
    <w:p>
      <w:pPr>
        <w:pStyle w:val="Normal"/>
        <w:rPr/>
      </w:pPr>
      <w:r>
        <w:rPr>
          <w:rFonts w:eastAsia="Times New Roman" w:cs="Times New Roman"/>
          <w:sz w:val="28"/>
        </w:rPr>
        <w:t>Клиент ComputeClient запускается на заданном порту. Порт можно передать через аргумент командной строки или ввести при запуске. После получения объекта RecIntegral клиент вызывает метод computeParallel, где расчет выполняется в семи потоках.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>private static double computeParallel(RecIntegral task) {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 xml:space="preserve">    </w:t>
      </w:r>
      <w:r>
        <w:rPr>
          <w:rFonts w:eastAsia="Courier New" w:cs="Courier New"/>
          <w:sz w:val="18"/>
        </w:rPr>
        <w:t>double low = task.getLowerBound();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 xml:space="preserve">    </w:t>
      </w:r>
      <w:r>
        <w:rPr>
          <w:rFonts w:eastAsia="Courier New" w:cs="Courier New"/>
          <w:sz w:val="18"/>
        </w:rPr>
        <w:t>double up = task.getUpperBound();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 xml:space="preserve">    </w:t>
      </w:r>
      <w:r>
        <w:rPr>
          <w:rFonts w:eastAsia="Courier New" w:cs="Courier New"/>
          <w:sz w:val="18"/>
        </w:rPr>
        <w:t>double step = task.getStep();</w:t>
      </w:r>
    </w:p>
    <w:p>
      <w:pPr>
        <w:pStyle w:val="CodeBlock"/>
        <w:shd w:fill="F5F5F5"/>
        <w:rPr/>
      </w:pPr>
      <w:r>
        <w:rPr/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 xml:space="preserve">    </w:t>
      </w:r>
      <w:r>
        <w:rPr>
          <w:rFonts w:eastAsia="Courier New" w:cs="Courier New"/>
          <w:sz w:val="18"/>
        </w:rPr>
        <w:t>double fullInterval = up - low;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 xml:space="preserve">    </w:t>
      </w:r>
      <w:r>
        <w:rPr>
          <w:rFonts w:eastAsia="Courier New" w:cs="Courier New"/>
          <w:sz w:val="18"/>
        </w:rPr>
        <w:t>double delta = fullInterval / THREAD_COUNT;</w:t>
      </w:r>
    </w:p>
    <w:p>
      <w:pPr>
        <w:pStyle w:val="CodeBlock"/>
        <w:shd w:fill="F5F5F5"/>
        <w:rPr/>
      </w:pPr>
      <w:r>
        <w:rPr/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 xml:space="preserve">    </w:t>
      </w:r>
      <w:r>
        <w:rPr>
          <w:rFonts w:eastAsia="Courier New" w:cs="Courier New"/>
          <w:sz w:val="18"/>
        </w:rPr>
        <w:t>Thread[] threads = new Thread[THREAD_COUNT];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 xml:space="preserve">    </w:t>
      </w:r>
      <w:r>
        <w:rPr>
          <w:rFonts w:eastAsia="Courier New" w:cs="Courier New"/>
          <w:sz w:val="18"/>
        </w:rPr>
        <w:t>double[] partialResults = new double[THREAD_COUNT];</w:t>
      </w:r>
    </w:p>
    <w:p>
      <w:pPr>
        <w:pStyle w:val="CodeBlock"/>
        <w:shd w:fill="F5F5F5"/>
        <w:rPr/>
      </w:pPr>
      <w:r>
        <w:rPr/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 xml:space="preserve">    </w:t>
      </w:r>
      <w:r>
        <w:rPr>
          <w:rFonts w:eastAsia="Courier New" w:cs="Courier New"/>
          <w:sz w:val="18"/>
        </w:rPr>
        <w:t>for (int i = 0; i &lt; THREAD_COUNT; i++) {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 xml:space="preserve">        </w:t>
      </w:r>
      <w:r>
        <w:rPr>
          <w:rFonts w:eastAsia="Courier New" w:cs="Courier New"/>
          <w:sz w:val="18"/>
        </w:rPr>
        <w:t>double start = low + i * delta;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 xml:space="preserve">        </w:t>
      </w:r>
      <w:r>
        <w:rPr>
          <w:rFonts w:eastAsia="Courier New" w:cs="Courier New"/>
          <w:sz w:val="18"/>
        </w:rPr>
        <w:t>double end = (i == THREAD_COUNT - 1) ? up : start + delta;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 xml:space="preserve">        </w:t>
      </w:r>
      <w:r>
        <w:rPr>
          <w:rFonts w:eastAsia="Courier New" w:cs="Courier New"/>
          <w:sz w:val="18"/>
        </w:rPr>
        <w:t>threads[i] = new Thread(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 xml:space="preserve">            </w:t>
      </w:r>
      <w:r>
        <w:rPr>
          <w:rFonts w:eastAsia="Courier New" w:cs="Courier New"/>
          <w:sz w:val="18"/>
        </w:rPr>
        <w:t>new CalculationThread(start, end, step, i, partialResults)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 xml:space="preserve">        </w:t>
      </w:r>
      <w:r>
        <w:rPr>
          <w:rFonts w:eastAsia="Courier New" w:cs="Courier New"/>
          <w:sz w:val="18"/>
        </w:rPr>
        <w:t>);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 xml:space="preserve">        </w:t>
      </w:r>
      <w:r>
        <w:rPr>
          <w:rFonts w:eastAsia="Courier New" w:cs="Courier New"/>
          <w:sz w:val="18"/>
        </w:rPr>
        <w:t>threads[i].start();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 xml:space="preserve">    </w:t>
      </w:r>
      <w:r>
        <w:rPr>
          <w:rFonts w:eastAsia="Courier New" w:cs="Courier New"/>
          <w:sz w:val="18"/>
        </w:rPr>
        <w:t>}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 xml:space="preserve">    </w:t>
      </w:r>
      <w:r>
        <w:rPr>
          <w:rFonts w:eastAsia="Courier New" w:cs="Courier New"/>
          <w:sz w:val="18"/>
        </w:rPr>
        <w:t>for (Thread t : threads) {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 xml:space="preserve">        </w:t>
      </w:r>
      <w:r>
        <w:rPr>
          <w:rFonts w:eastAsia="Courier New" w:cs="Courier New"/>
          <w:sz w:val="18"/>
        </w:rPr>
        <w:t>t.join();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 xml:space="preserve">    </w:t>
      </w:r>
      <w:r>
        <w:rPr>
          <w:rFonts w:eastAsia="Courier New" w:cs="Courier New"/>
          <w:sz w:val="18"/>
        </w:rPr>
        <w:t>}</w:t>
      </w:r>
    </w:p>
    <w:p>
      <w:pPr>
        <w:pStyle w:val="CodeBlock"/>
        <w:shd w:fill="F5F5F5"/>
        <w:rPr/>
      </w:pPr>
      <w:r>
        <w:rPr/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 xml:space="preserve">    </w:t>
      </w:r>
      <w:r>
        <w:rPr>
          <w:rFonts w:eastAsia="Courier New" w:cs="Courier New"/>
          <w:sz w:val="18"/>
        </w:rPr>
        <w:t>double totalSum = 0;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 xml:space="preserve">    </w:t>
      </w:r>
      <w:r>
        <w:rPr>
          <w:rFonts w:eastAsia="Courier New" w:cs="Courier New"/>
          <w:sz w:val="18"/>
        </w:rPr>
        <w:t>for (double res : partialResults) {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 xml:space="preserve">        </w:t>
      </w:r>
      <w:r>
        <w:rPr>
          <w:rFonts w:eastAsia="Courier New" w:cs="Courier New"/>
          <w:sz w:val="18"/>
        </w:rPr>
        <w:t>totalSum += res;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 xml:space="preserve">    </w:t>
      </w:r>
      <w:r>
        <w:rPr>
          <w:rFonts w:eastAsia="Courier New" w:cs="Courier New"/>
          <w:sz w:val="18"/>
        </w:rPr>
        <w:t>}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 xml:space="preserve">    </w:t>
      </w:r>
      <w:r>
        <w:rPr>
          <w:rFonts w:eastAsia="Courier New" w:cs="Courier New"/>
          <w:sz w:val="18"/>
        </w:rPr>
        <w:t>return totalSum;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>}</w:t>
      </w:r>
    </w:p>
    <w:tbl>
      <w:tblPr>
        <w:tblStyle w:val="TableGrid"/>
        <w:tblW w:w="968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689"/>
      </w:tblGrid>
      <w:tr>
        <w:trPr>
          <w:cantSplit w:val="true"/>
        </w:trPr>
        <w:tc>
          <w:tcPr>
            <w:tcW w:w="968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fill="F2F2F2"/>
            <w:vAlign w:val="center"/>
          </w:tcPr>
          <w:p>
            <w:pPr>
              <w:pStyle w:val="Normal"/>
              <w:widowControl/>
              <w:spacing w:before="0" w:after="120"/>
              <w:ind w:hanging="0"/>
              <w:jc w:val="center"/>
              <w:rPr>
                <w:rFonts w:ascii="Times New Roman" w:hAnsi="Times New Roman" w:eastAsia="Times New Roman" w:cs="Times New Roman"/>
                <w:b/>
                <w:kern w:val="0"/>
                <w:sz w:val="28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8"/>
                <w:szCs w:val="22"/>
                <w:lang w:val="en-US" w:eastAsia="en-US" w:bidi="ar-SA"/>
              </w:rPr>
              <w:drawing>
                <wp:inline distT="0" distB="0" distL="0" distR="0">
                  <wp:extent cx="3959860" cy="1675765"/>
                  <wp:effectExtent l="0" t="0" r="0" b="0"/>
                  <wp:docPr id="3" name="Изображение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59860" cy="16757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="Times New Roman"/>
                <w:b/>
                <w:kern w:val="0"/>
                <w:sz w:val="28"/>
                <w:szCs w:val="22"/>
                <w:lang w:val="en-US" w:eastAsia="en-US" w:bidi="ar-SA"/>
              </w:rPr>
              <w:drawing>
                <wp:inline distT="0" distB="0" distL="0" distR="0">
                  <wp:extent cx="3991610" cy="1543050"/>
                  <wp:effectExtent l="0" t="0" r="0" b="0"/>
                  <wp:docPr id="4" name="Изображение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91610" cy="1543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before="0" w:after="120"/>
              <w:ind w:hanging="0"/>
              <w:jc w:val="center"/>
              <w:rPr>
                <w:rFonts w:ascii="Times New Roman" w:hAnsi="Times New Roman" w:eastAsia="Times New Roman" w:cs="Times New Roman"/>
                <w:b/>
                <w:kern w:val="0"/>
                <w:sz w:val="28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8"/>
                <w:szCs w:val="22"/>
                <w:lang w:val="en-US" w:eastAsia="en-US" w:bidi="ar-SA"/>
              </w:rPr>
              <w:drawing>
                <wp:inline distT="0" distB="0" distL="0" distR="0">
                  <wp:extent cx="5462270" cy="1946275"/>
                  <wp:effectExtent l="0" t="0" r="0" b="0"/>
                  <wp:docPr id="5" name="Изображение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2270" cy="19462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="Times New Roman"/>
                <w:b/>
                <w:kern w:val="0"/>
                <w:sz w:val="28"/>
                <w:szCs w:val="22"/>
                <w:lang w:val="en-US" w:eastAsia="en-US" w:bidi="ar-SA"/>
              </w:rPr>
              <w:br/>
            </w:r>
          </w:p>
          <w:p>
            <w:pPr>
              <w:pStyle w:val="Normal"/>
              <w:widowControl/>
              <w:spacing w:before="0" w:after="12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2"/>
                <w:lang w:val="en-US" w:eastAsia="en-US" w:bidi="ar-SA"/>
              </w:rPr>
              <w:br/>
            </w:r>
          </w:p>
          <w:p>
            <w:pPr>
              <w:pStyle w:val="Normal"/>
              <w:widowControl/>
              <w:spacing w:before="0" w:after="12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i/>
                <w:kern w:val="0"/>
                <w:sz w:val="22"/>
                <w:szCs w:val="22"/>
                <w:lang w:val="en-US" w:eastAsia="en-US" w:bidi="ar-SA"/>
              </w:rPr>
              <w:t>Вставить после пункта 6.4.</w:t>
            </w:r>
          </w:p>
        </w:tc>
      </w:tr>
    </w:tbl>
    <w:p>
      <w:pPr>
        <w:pStyle w:val="CaptionRus"/>
        <w:rPr/>
      </w:pPr>
      <w:r>
        <w:rPr>
          <w:rFonts w:eastAsia="Times New Roman" w:cs="Times New Roman"/>
          <w:i/>
          <w:sz w:val="24"/>
        </w:rPr>
        <w:t>Рисунок 3 - Запуск трех вычислительных клиентов</w:t>
      </w:r>
    </w:p>
    <w:p>
      <w:pPr>
        <w:pStyle w:val="Heading2"/>
        <w:rPr/>
      </w:pPr>
      <w:r>
        <w:rPr>
          <w:rFonts w:eastAsia="Times New Roman" w:cs="Times New Roman" w:ascii="Times New Roman" w:hAnsi="Times New Roman"/>
          <w:b/>
          <w:sz w:val="30"/>
        </w:rPr>
        <w:t>6.5 Вычисление интеграла в потоках</w:t>
      </w:r>
    </w:p>
    <w:p>
      <w:pPr>
        <w:pStyle w:val="Normal"/>
        <w:rPr/>
      </w:pPr>
      <w:r>
        <w:rPr>
          <w:rFonts w:eastAsia="Times New Roman" w:cs="Times New Roman"/>
          <w:sz w:val="28"/>
        </w:rPr>
        <w:t>Каждый поток CalculationThread получает собственный подынтервал и вычисляет площадь методом трапеций. Частичная сумма записывается в массив partialResults по индексу потока.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>double fPrev = 1.0 / Math.log(xPrev);</w:t>
      </w:r>
    </w:p>
    <w:p>
      <w:pPr>
        <w:pStyle w:val="CodeBlock"/>
        <w:shd w:fill="F5F5F5"/>
        <w:rPr/>
      </w:pPr>
      <w:r>
        <w:rPr/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>for (double x = start + step; x &lt;= end; x += step) {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 xml:space="preserve">    </w:t>
      </w:r>
      <w:r>
        <w:rPr>
          <w:rFonts w:eastAsia="Courier New" w:cs="Courier New"/>
          <w:sz w:val="18"/>
        </w:rPr>
        <w:t>if (x &lt;= 0 || x == 1) return;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 xml:space="preserve">    </w:t>
      </w:r>
      <w:r>
        <w:rPr>
          <w:rFonts w:eastAsia="Courier New" w:cs="Courier New"/>
          <w:sz w:val="18"/>
        </w:rPr>
        <w:t>double fCurr = 1.0 / Math.log(x);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 xml:space="preserve">    </w:t>
      </w:r>
      <w:r>
        <w:rPr>
          <w:rFonts w:eastAsia="Courier New" w:cs="Courier New"/>
          <w:sz w:val="18"/>
        </w:rPr>
        <w:t>sum += (fPrev + fCurr) / 2 * step;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 xml:space="preserve">    </w:t>
      </w:r>
      <w:r>
        <w:rPr>
          <w:rFonts w:eastAsia="Courier New" w:cs="Courier New"/>
          <w:sz w:val="18"/>
        </w:rPr>
        <w:t>fPrev = fCurr;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 xml:space="preserve">    </w:t>
      </w:r>
      <w:r>
        <w:rPr>
          <w:rFonts w:eastAsia="Courier New" w:cs="Courier New"/>
          <w:sz w:val="18"/>
        </w:rPr>
        <w:t>xPrev = x;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>}</w:t>
      </w:r>
    </w:p>
    <w:p>
      <w:pPr>
        <w:pStyle w:val="CodeBlock"/>
        <w:shd w:fill="F5F5F5"/>
        <w:rPr/>
      </w:pPr>
      <w:r>
        <w:rPr/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>partialResults[threadIndex] = sum;</w:t>
      </w:r>
    </w:p>
    <w:p>
      <w:pPr>
        <w:pStyle w:val="Heading2"/>
        <w:rPr/>
      </w:pPr>
      <w:r>
        <w:rPr>
          <w:rFonts w:eastAsia="Times New Roman" w:cs="Times New Roman" w:ascii="Times New Roman" w:hAnsi="Times New Roman"/>
          <w:b/>
          <w:sz w:val="30"/>
        </w:rPr>
        <w:t>6.6 Агрегация результатов на сервере</w:t>
      </w:r>
    </w:p>
    <w:p>
      <w:pPr>
        <w:pStyle w:val="Normal"/>
        <w:rPr/>
      </w:pPr>
      <w:r>
        <w:rPr>
          <w:rFonts w:eastAsia="Times New Roman" w:cs="Times New Roman"/>
          <w:sz w:val="28"/>
        </w:rPr>
        <w:t>После получения ответа сервер определяет строку таблицы по идентификатору задачи, добавляет частичную сумму к уже полученным результатам и уменьшает счетчик ожидаемых ответов. Когда ответы пришли от всех клиентов, итоговая сумма записывается в колонку Result.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>double currentSum = partialSums.getOrDefault(rowIndex, 0.0);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>currentSum += Double.parseDouble(resultRec.getResult());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>partialSums.put(rowIndex, currentSum);</w:t>
      </w:r>
    </w:p>
    <w:p>
      <w:pPr>
        <w:pStyle w:val="CodeBlock"/>
        <w:shd w:fill="F5F5F5"/>
        <w:rPr/>
      </w:pPr>
      <w:r>
        <w:rPr/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>int remaining = pendingResults.getOrDefault(rowIndex, 0) - 1;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>pendingResults.put(rowIndex, remaining);</w:t>
      </w:r>
    </w:p>
    <w:p>
      <w:pPr>
        <w:pStyle w:val="CodeBlock"/>
        <w:shd w:fill="F5F5F5"/>
        <w:rPr/>
      </w:pPr>
      <w:r>
        <w:rPr/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>if (remaining &lt;= 0) {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 xml:space="preserve">    </w:t>
      </w:r>
      <w:r>
        <w:rPr>
          <w:rFonts w:eastAsia="Courier New" w:cs="Courier New"/>
          <w:sz w:val="18"/>
        </w:rPr>
        <w:t>String finalResult = String.format("%.6f", currentSum).replace(",", ".");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 xml:space="preserve">    </w:t>
      </w:r>
      <w:r>
        <w:rPr>
          <w:rFonts w:eastAsia="Courier New" w:cs="Courier New"/>
          <w:sz w:val="18"/>
        </w:rPr>
        <w:t>model.setValueAt(finalResult, rowIndex, 3);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>}</w:t>
      </w:r>
    </w:p>
    <w:p>
      <w:pPr>
        <w:pStyle w:val="Heading2"/>
        <w:rPr/>
      </w:pPr>
      <w:r>
        <w:rPr>
          <w:rFonts w:eastAsia="Times New Roman" w:cs="Times New Roman" w:ascii="Times New Roman" w:hAnsi="Times New Roman"/>
          <w:b/>
          <w:sz w:val="30"/>
        </w:rPr>
        <w:t>6.7 Сохранение и загрузка данных</w:t>
      </w:r>
    </w:p>
    <w:p>
      <w:pPr>
        <w:pStyle w:val="Normal"/>
        <w:rPr/>
      </w:pPr>
      <w:r>
        <w:rPr>
          <w:rFonts w:eastAsia="Times New Roman" w:cs="Times New Roman"/>
          <w:sz w:val="28"/>
        </w:rPr>
        <w:t>В программе сохранены функции работы с файлами. Данные таблицы можно сохранить в текстовый файл или бинарный файл, а затем загрузить обратно. Для бинарного сохранения применяется сериализация списка объектов RecIntegral.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b/>
          <w:sz w:val="32"/>
        </w:rPr>
        <w:t>7 Тестирование программы</w:t>
      </w:r>
    </w:p>
    <w:p>
      <w:pPr>
        <w:pStyle w:val="Normal"/>
        <w:rPr/>
      </w:pPr>
      <w:r>
        <w:rPr>
          <w:rFonts w:eastAsia="Times New Roman" w:cs="Times New Roman"/>
          <w:sz w:val="28"/>
        </w:rPr>
        <w:t>Для проверки работы программы сервер и три клиента запускаются локально на адресе 127.0.0.1. После запуска клиентов пользователь вводит данные в интерфейсе сервера и нажимает Calculate.</w:t>
      </w:r>
    </w:p>
    <w:tbl>
      <w:tblPr>
        <w:tblStyle w:val="TableGrid"/>
        <w:tblW w:w="968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689"/>
      </w:tblGrid>
      <w:tr>
        <w:trPr>
          <w:cantSplit w:val="true"/>
        </w:trPr>
        <w:tc>
          <w:tcPr>
            <w:tcW w:w="968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fill="F2F2F2"/>
            <w:vAlign w:val="center"/>
          </w:tcPr>
          <w:p>
            <w:pPr>
              <w:pStyle w:val="Normal"/>
              <w:widowControl/>
              <w:spacing w:before="0" w:after="12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8"/>
                <w:szCs w:val="22"/>
                <w:lang w:val="en-US" w:eastAsia="en-US" w:bidi="ar-SA"/>
              </w:rPr>
              <w:drawing>
                <wp:inline distT="0" distB="0" distL="0" distR="0">
                  <wp:extent cx="6015355" cy="2438400"/>
                  <wp:effectExtent l="0" t="0" r="0" b="0"/>
                  <wp:docPr id="6" name="Изображение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Изображение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5355" cy="2438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="Times New Roman"/>
                <w:b/>
                <w:kern w:val="0"/>
                <w:sz w:val="28"/>
                <w:szCs w:val="22"/>
                <w:lang w:val="en-US" w:eastAsia="en-US" w:bidi="ar-SA"/>
              </w:rPr>
              <w:br/>
            </w:r>
            <w:r>
              <w:rPr>
                <w:rFonts w:eastAsia="Times New Roman" w:cs="Times New Roman"/>
                <w:kern w:val="0"/>
                <w:sz w:val="24"/>
                <w:szCs w:val="22"/>
                <w:lang w:val="en-US" w:eastAsia="en-US" w:bidi="ar-SA"/>
              </w:rPr>
              <w:br/>
            </w:r>
          </w:p>
          <w:p>
            <w:pPr>
              <w:pStyle w:val="Normal"/>
              <w:widowControl/>
              <w:spacing w:before="0" w:after="12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i/>
                <w:kern w:val="0"/>
                <w:sz w:val="22"/>
                <w:szCs w:val="22"/>
                <w:lang w:val="en-US" w:eastAsia="en-US" w:bidi="ar-SA"/>
              </w:rPr>
              <w:t>Вставить в начале раздела тестирования.</w:t>
            </w:r>
          </w:p>
        </w:tc>
      </w:tr>
    </w:tbl>
    <w:p>
      <w:pPr>
        <w:pStyle w:val="CaptionRus"/>
        <w:rPr/>
      </w:pPr>
      <w:r>
        <w:rPr>
          <w:rFonts w:eastAsia="Times New Roman" w:cs="Times New Roman"/>
          <w:i/>
          <w:sz w:val="24"/>
        </w:rPr>
        <w:t>Рисунок 4 - Таблица с добавленными исходными данными до расчета</w:t>
      </w:r>
    </w:p>
    <w:tbl>
      <w:tblPr>
        <w:tblStyle w:val="TableGrid"/>
        <w:tblW w:w="969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938"/>
        <w:gridCol w:w="1938"/>
        <w:gridCol w:w="1938"/>
        <w:gridCol w:w="1938"/>
        <w:gridCol w:w="1939"/>
      </w:tblGrid>
      <w:tr>
        <w:trPr>
          <w:tblHeader w:val="true"/>
        </w:trPr>
        <w:tc>
          <w:tcPr>
            <w:tcW w:w="1938" w:type="dxa"/>
            <w:tcBorders/>
            <w:shd w:fill="D9EAF7"/>
            <w:vAlign w:val="center"/>
          </w:tcPr>
          <w:p>
            <w:pPr>
              <w:pStyle w:val="Normal"/>
              <w:widowControl/>
              <w:spacing w:before="0" w:after="12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№</w:t>
            </w:r>
          </w:p>
        </w:tc>
        <w:tc>
          <w:tcPr>
            <w:tcW w:w="1938" w:type="dxa"/>
            <w:tcBorders/>
            <w:shd w:fill="D9EAF7"/>
            <w:vAlign w:val="center"/>
          </w:tcPr>
          <w:p>
            <w:pPr>
              <w:pStyle w:val="Normal"/>
              <w:widowControl/>
              <w:spacing w:before="0" w:after="12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Нижний предел</w:t>
            </w:r>
          </w:p>
        </w:tc>
        <w:tc>
          <w:tcPr>
            <w:tcW w:w="1938" w:type="dxa"/>
            <w:tcBorders/>
            <w:shd w:fill="D9EAF7"/>
            <w:vAlign w:val="center"/>
          </w:tcPr>
          <w:p>
            <w:pPr>
              <w:pStyle w:val="Normal"/>
              <w:widowControl/>
              <w:spacing w:before="0" w:after="12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Верхний предел</w:t>
            </w:r>
          </w:p>
        </w:tc>
        <w:tc>
          <w:tcPr>
            <w:tcW w:w="1938" w:type="dxa"/>
            <w:tcBorders/>
            <w:shd w:fill="D9EAF7"/>
            <w:vAlign w:val="center"/>
          </w:tcPr>
          <w:p>
            <w:pPr>
              <w:pStyle w:val="Normal"/>
              <w:widowControl/>
              <w:spacing w:before="0" w:after="12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Шаг</w:t>
            </w:r>
          </w:p>
        </w:tc>
        <w:tc>
          <w:tcPr>
            <w:tcW w:w="1939" w:type="dxa"/>
            <w:tcBorders/>
            <w:shd w:fill="D9EAF7"/>
            <w:vAlign w:val="center"/>
          </w:tcPr>
          <w:p>
            <w:pPr>
              <w:pStyle w:val="Normal"/>
              <w:widowControl/>
              <w:spacing w:before="0" w:after="12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Ожидаемый результат в таблице</w:t>
            </w:r>
          </w:p>
        </w:tc>
      </w:tr>
      <w:tr>
        <w:trPr/>
        <w:tc>
          <w:tcPr>
            <w:tcW w:w="1938" w:type="dxa"/>
            <w:tcBorders/>
          </w:tcPr>
          <w:p>
            <w:pPr>
              <w:pStyle w:val="Normal"/>
              <w:widowControl/>
              <w:spacing w:before="0" w:after="12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2"/>
                <w:lang w:val="en-US" w:eastAsia="en-US" w:bidi="ar-SA"/>
              </w:rPr>
              <w:t>1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before="0" w:after="12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2"/>
                <w:lang w:val="en-US" w:eastAsia="en-US" w:bidi="ar-SA"/>
              </w:rPr>
              <w:t>2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before="0" w:after="12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2"/>
                <w:lang w:val="en-US" w:eastAsia="en-US" w:bidi="ar-SA"/>
              </w:rPr>
              <w:t>10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before="0" w:after="12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2"/>
                <w:lang w:val="en-US" w:eastAsia="en-US" w:bidi="ar-SA"/>
              </w:rPr>
              <w:t>0.1</w:t>
            </w:r>
          </w:p>
        </w:tc>
        <w:tc>
          <w:tcPr>
            <w:tcW w:w="1939" w:type="dxa"/>
            <w:tcBorders/>
          </w:tcPr>
          <w:p>
            <w:pPr>
              <w:pStyle w:val="Normal"/>
              <w:widowControl/>
              <w:spacing w:before="0" w:after="12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2"/>
                <w:lang w:val="en-US" w:eastAsia="en-US" w:bidi="ar-SA"/>
              </w:rPr>
              <w:t>Около 5.121286</w:t>
            </w:r>
          </w:p>
        </w:tc>
      </w:tr>
      <w:tr>
        <w:trPr/>
        <w:tc>
          <w:tcPr>
            <w:tcW w:w="1938" w:type="dxa"/>
            <w:tcBorders/>
          </w:tcPr>
          <w:p>
            <w:pPr>
              <w:pStyle w:val="Normal"/>
              <w:widowControl/>
              <w:spacing w:before="0" w:after="12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2"/>
                <w:lang w:val="en-US" w:eastAsia="en-US" w:bidi="ar-SA"/>
              </w:rPr>
              <w:t>2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before="0" w:after="12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2"/>
                <w:lang w:val="en-US" w:eastAsia="en-US" w:bidi="ar-SA"/>
              </w:rPr>
              <w:t>2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before="0" w:after="12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2"/>
                <w:lang w:val="en-US" w:eastAsia="en-US" w:bidi="ar-SA"/>
              </w:rPr>
              <w:t>20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before="0" w:after="12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2"/>
                <w:lang w:val="en-US" w:eastAsia="en-US" w:bidi="ar-SA"/>
              </w:rPr>
              <w:t>0.1</w:t>
            </w:r>
          </w:p>
        </w:tc>
        <w:tc>
          <w:tcPr>
            <w:tcW w:w="1939" w:type="dxa"/>
            <w:tcBorders/>
          </w:tcPr>
          <w:p>
            <w:pPr>
              <w:pStyle w:val="Normal"/>
              <w:widowControl/>
              <w:spacing w:before="0" w:after="12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2"/>
                <w:lang w:val="en-US" w:eastAsia="en-US" w:bidi="ar-SA"/>
              </w:rPr>
              <w:t>Около 8.860998</w:t>
            </w:r>
          </w:p>
        </w:tc>
      </w:tr>
      <w:tr>
        <w:trPr/>
        <w:tc>
          <w:tcPr>
            <w:tcW w:w="1938" w:type="dxa"/>
            <w:tcBorders/>
          </w:tcPr>
          <w:p>
            <w:pPr>
              <w:pStyle w:val="Normal"/>
              <w:widowControl/>
              <w:spacing w:before="0" w:after="12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2"/>
                <w:lang w:val="en-US" w:eastAsia="en-US" w:bidi="ar-SA"/>
              </w:rPr>
              <w:t>3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before="0" w:after="12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2"/>
                <w:lang w:val="en-US" w:eastAsia="en-US" w:bidi="ar-SA"/>
              </w:rPr>
              <w:t>10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before="0" w:after="12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2"/>
                <w:lang w:val="en-US" w:eastAsia="en-US" w:bidi="ar-SA"/>
              </w:rPr>
              <w:t>100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before="0" w:after="12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2"/>
                <w:lang w:val="en-US" w:eastAsia="en-US" w:bidi="ar-SA"/>
              </w:rPr>
              <w:t>1</w:t>
            </w:r>
          </w:p>
        </w:tc>
        <w:tc>
          <w:tcPr>
            <w:tcW w:w="1939" w:type="dxa"/>
            <w:tcBorders/>
          </w:tcPr>
          <w:p>
            <w:pPr>
              <w:pStyle w:val="Normal"/>
              <w:widowControl/>
              <w:spacing w:before="0" w:after="12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2"/>
                <w:lang w:val="en-US" w:eastAsia="en-US" w:bidi="ar-SA"/>
              </w:rPr>
              <w:t>Около 23.962073</w:t>
            </w:r>
          </w:p>
        </w:tc>
      </w:tr>
    </w:tbl>
    <w:p>
      <w:pPr>
        <w:pStyle w:val="Normal"/>
        <w:rPr/>
      </w:pPr>
      <w:r>
        <w:rPr/>
      </w:r>
    </w:p>
    <w:p>
      <w:pPr>
        <w:pStyle w:val="CaptionRus"/>
        <w:rPr/>
      </w:pPr>
      <w:r>
        <w:rPr>
          <w:rFonts w:eastAsia="Times New Roman" w:cs="Times New Roman"/>
          <w:i/>
          <w:sz w:val="24"/>
        </w:rPr>
        <w:t>Таблица 3 - Примеры тестовых данных</w:t>
      </w:r>
    </w:p>
    <w:p>
      <w:pPr>
        <w:pStyle w:val="Normal"/>
        <w:rPr/>
      </w:pPr>
      <w:r>
        <w:rPr>
          <w:rFonts w:eastAsia="Times New Roman" w:cs="Times New Roman"/>
          <w:sz w:val="28"/>
        </w:rPr>
        <w:t>Для корректной проверки рекомендуется использовать интервалы, не проходящие через точку x = 1, так как функция 1 / ln(x) в этой точке не определена.</w:t>
      </w:r>
    </w:p>
    <w:tbl>
      <w:tblPr>
        <w:tblStyle w:val="TableGrid"/>
        <w:tblW w:w="968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689"/>
      </w:tblGrid>
      <w:tr>
        <w:trPr>
          <w:cantSplit w:val="true"/>
        </w:trPr>
        <w:tc>
          <w:tcPr>
            <w:tcW w:w="968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fill="F2F2F2"/>
            <w:vAlign w:val="center"/>
          </w:tcPr>
          <w:p>
            <w:pPr>
              <w:pStyle w:val="Normal"/>
              <w:widowControl/>
              <w:spacing w:before="0" w:after="12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8"/>
                <w:szCs w:val="22"/>
                <w:lang w:val="en-US" w:eastAsia="en-US" w:bidi="ar-SA"/>
              </w:rPr>
              <w:drawing>
                <wp:inline distT="0" distB="0" distL="0" distR="0">
                  <wp:extent cx="5458460" cy="2019300"/>
                  <wp:effectExtent l="0" t="0" r="0" b="0"/>
                  <wp:docPr id="7" name="Изображение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Изображение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8460" cy="2019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="Times New Roman"/>
                <w:kern w:val="0"/>
                <w:sz w:val="24"/>
                <w:szCs w:val="22"/>
                <w:lang w:val="en-US" w:eastAsia="en-US" w:bidi="ar-SA"/>
              </w:rPr>
              <w:br/>
            </w:r>
          </w:p>
          <w:p>
            <w:pPr>
              <w:pStyle w:val="Normal"/>
              <w:widowControl/>
              <w:spacing w:before="0" w:after="12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i/>
                <w:kern w:val="0"/>
                <w:sz w:val="22"/>
                <w:szCs w:val="22"/>
                <w:lang w:val="en-US" w:eastAsia="en-US" w:bidi="ar-SA"/>
              </w:rPr>
              <w:t>Вставить после таблицы тестовых данных.</w:t>
            </w:r>
          </w:p>
        </w:tc>
      </w:tr>
    </w:tbl>
    <w:p>
      <w:pPr>
        <w:pStyle w:val="CaptionRus"/>
        <w:rPr/>
      </w:pPr>
      <w:r>
        <w:rPr>
          <w:rFonts w:eastAsia="Times New Roman" w:cs="Times New Roman"/>
          <w:i/>
          <w:sz w:val="24"/>
        </w:rPr>
        <w:t>Рисунок 5 - Консольные сообщения сервера и клиентов во время обмена UDP-пакетами</w:t>
      </w:r>
    </w:p>
    <w:tbl>
      <w:tblPr>
        <w:tblStyle w:val="TableGrid"/>
        <w:tblW w:w="968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689"/>
      </w:tblGrid>
      <w:tr>
        <w:trPr>
          <w:cantSplit w:val="true"/>
        </w:trPr>
        <w:tc>
          <w:tcPr>
            <w:tcW w:w="968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fill="F2F2F2"/>
            <w:vAlign w:val="center"/>
          </w:tcPr>
          <w:p>
            <w:pPr>
              <w:pStyle w:val="Normal"/>
              <w:widowControl/>
              <w:spacing w:before="0" w:after="12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8"/>
                <w:szCs w:val="22"/>
                <w:lang w:val="en-US" w:eastAsia="en-US" w:bidi="ar-SA"/>
              </w:rPr>
              <w:drawing>
                <wp:inline distT="0" distB="0" distL="0" distR="0">
                  <wp:extent cx="6015355" cy="2290445"/>
                  <wp:effectExtent l="0" t="0" r="0" b="0"/>
                  <wp:docPr id="8" name="Изображение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Изображение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5355" cy="22904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="Times New Roman"/>
                <w:b/>
                <w:kern w:val="0"/>
                <w:sz w:val="28"/>
                <w:szCs w:val="22"/>
                <w:lang w:val="en-US" w:eastAsia="en-US" w:bidi="ar-SA"/>
              </w:rPr>
              <w:br/>
            </w:r>
            <w:r>
              <w:rPr>
                <w:rFonts w:eastAsia="Times New Roman" w:cs="Times New Roman"/>
                <w:kern w:val="0"/>
                <w:sz w:val="24"/>
                <w:szCs w:val="22"/>
                <w:lang w:val="en-US" w:eastAsia="en-US" w:bidi="ar-SA"/>
              </w:rPr>
              <w:br/>
            </w:r>
          </w:p>
          <w:p>
            <w:pPr>
              <w:pStyle w:val="Normal"/>
              <w:widowControl/>
              <w:spacing w:before="0" w:after="12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i/>
                <w:kern w:val="0"/>
                <w:sz w:val="22"/>
                <w:szCs w:val="22"/>
                <w:lang w:val="en-US" w:eastAsia="en-US" w:bidi="ar-SA"/>
              </w:rPr>
              <w:t>Вставить после выполнения расчета.</w:t>
            </w:r>
          </w:p>
        </w:tc>
      </w:tr>
    </w:tbl>
    <w:p>
      <w:pPr>
        <w:pStyle w:val="CaptionRus"/>
        <w:rPr/>
      </w:pPr>
      <w:r>
        <w:rPr>
          <w:rFonts w:eastAsia="Times New Roman" w:cs="Times New Roman"/>
          <w:i/>
          <w:sz w:val="24"/>
        </w:rPr>
        <w:t>Рисунок 6 - Результат вычисления в таблице GUI</w:t>
      </w:r>
    </w:p>
    <w:p>
      <w:pPr>
        <w:pStyle w:val="CaptionRus"/>
        <w:rPr>
          <w:rFonts w:ascii="Times New Roman" w:hAnsi="Times New Roman" w:eastAsia="Times New Roman" w:cs="Times New Roman"/>
          <w:i/>
          <w:i/>
          <w:sz w:val="24"/>
        </w:rPr>
      </w:pPr>
      <w:r>
        <w:rPr>
          <w:rFonts w:eastAsia="Times New Roman" w:cs="Times New Roman"/>
          <w:i/>
          <w:sz w:val="24"/>
        </w:rPr>
      </w:r>
    </w:p>
    <w:p>
      <w:pPr>
        <w:pStyle w:val="CaptionRus"/>
        <w:rPr>
          <w:rFonts w:ascii="Times New Roman" w:hAnsi="Times New Roman" w:eastAsia="Times New Roman" w:cs="Times New Roman"/>
          <w:i/>
          <w:i/>
          <w:sz w:val="24"/>
        </w:rPr>
      </w:pPr>
      <w:r>
        <w:rPr>
          <w:rFonts w:eastAsia="Times New Roman" w:cs="Times New Roman"/>
          <w:i/>
          <w:sz w:val="24"/>
        </w:rPr>
      </w:r>
    </w:p>
    <w:p>
      <w:pPr>
        <w:pStyle w:val="CaptionRus"/>
        <w:rPr>
          <w:rFonts w:ascii="Times New Roman" w:hAnsi="Times New Roman" w:eastAsia="Times New Roman" w:cs="Times New Roman"/>
          <w:i/>
          <w:i/>
          <w:sz w:val="24"/>
        </w:rPr>
      </w:pPr>
      <w:r>
        <w:rPr>
          <w:rFonts w:eastAsia="Times New Roman" w:cs="Times New Roman"/>
          <w:i/>
          <w:sz w:val="24"/>
        </w:rPr>
      </w:r>
    </w:p>
    <w:p>
      <w:pPr>
        <w:pStyle w:val="CaptionRus"/>
        <w:rPr>
          <w:rFonts w:ascii="Times New Roman" w:hAnsi="Times New Roman" w:eastAsia="Times New Roman" w:cs="Times New Roman"/>
          <w:i/>
          <w:i/>
          <w:sz w:val="24"/>
        </w:rPr>
      </w:pPr>
      <w:r>
        <w:rPr>
          <w:rFonts w:eastAsia="Times New Roman" w:cs="Times New Roman"/>
          <w:i/>
          <w:sz w:val="24"/>
        </w:rPr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b/>
          <w:sz w:val="32"/>
        </w:rPr>
        <w:t>8 Какие скриншоты нужно вставить в отчет</w:t>
      </w:r>
    </w:p>
    <w:p>
      <w:pPr>
        <w:pStyle w:val="Normal"/>
        <w:rPr/>
      </w:pPr>
      <w:r>
        <w:rPr>
          <w:rFonts w:eastAsia="Times New Roman" w:cs="Times New Roman"/>
          <w:sz w:val="28"/>
        </w:rPr>
        <w:t>Ниже приведен общий список скриншотов. Основные скриншоты 1-6 желательно вставить обязательно. Скриншоты 7-8 можно добавить, если нужно показать работу с файлами и обработку ошибок.</w:t>
      </w:r>
    </w:p>
    <w:tbl>
      <w:tblPr>
        <w:tblStyle w:val="TableGrid"/>
        <w:tblW w:w="969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230"/>
        <w:gridCol w:w="3230"/>
        <w:gridCol w:w="3231"/>
      </w:tblGrid>
      <w:tr>
        <w:trPr>
          <w:tblHeader w:val="true"/>
        </w:trPr>
        <w:tc>
          <w:tcPr>
            <w:tcW w:w="3230" w:type="dxa"/>
            <w:tcBorders/>
            <w:shd w:fill="D9EAF7"/>
            <w:vAlign w:val="center"/>
          </w:tcPr>
          <w:p>
            <w:pPr>
              <w:pStyle w:val="Normal"/>
              <w:widowControl/>
              <w:spacing w:before="0" w:after="12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№</w:t>
            </w:r>
          </w:p>
        </w:tc>
        <w:tc>
          <w:tcPr>
            <w:tcW w:w="3230" w:type="dxa"/>
            <w:tcBorders/>
            <w:shd w:fill="D9EAF7"/>
            <w:vAlign w:val="center"/>
          </w:tcPr>
          <w:p>
            <w:pPr>
              <w:pStyle w:val="Normal"/>
              <w:widowControl/>
              <w:spacing w:before="0" w:after="12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Где вставить</w:t>
            </w:r>
          </w:p>
        </w:tc>
        <w:tc>
          <w:tcPr>
            <w:tcW w:w="3231" w:type="dxa"/>
            <w:tcBorders/>
            <w:shd w:fill="D9EAF7"/>
            <w:vAlign w:val="center"/>
          </w:tcPr>
          <w:p>
            <w:pPr>
              <w:pStyle w:val="Normal"/>
              <w:widowControl/>
              <w:spacing w:before="0" w:after="12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Что должно быть на скриншоте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12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12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Раздел 6.1, после описания создания клиента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pacing w:before="0" w:after="12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Структура проекта в IDE с файлами CalculationThread.java, ComputeClient.java, InvalidException.java, JavaLab1.java, MainFrame.java, RecIntegral.java.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12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12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Раздел 6.2, после описания сервера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pacing w:before="0" w:after="12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Главное окно Swing-программы: поля ввода, таблица, кнопки управления, подпись Function: 1/ln(x).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12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3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12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Раздел 6.4, после описания клиента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pacing w:before="0" w:after="12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Три запущенных клиента ComputeClient на портах 12345, 12347 и 12348, каждый ожидает задачу.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12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12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Раздел 7, перед расчетом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pacing w:before="0" w:after="12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GUI с добавленной строкой: нижний предел, верхний предел, шаг, пустое поле результата.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12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5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12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Раздел 7, во время расчета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pacing w:before="0" w:after="12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Консоль сервера и клиентов: отправка задачи, получение задачи, время расчета, отправка результата.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12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6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12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Раздел 7, после расчета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pacing w:before="0" w:after="12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GUI с заполненной колонкой Result после агрегации ответов от клиентов.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12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7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12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Раздел 7, после проверки файлов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pacing w:before="0" w:after="12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Сохранение или загрузка данных из .txt/.bin файла. Можно показать окно выбора файла или уже загруженную таблицу.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12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8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12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Раздел 7, дополнительная проверка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pacing w:before="0" w:after="120"/>
              <w:ind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Сообщение об ошибке при неправильном вводе числа, отрицательном шаге или недопустимом диапазоне.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CaptionRus"/>
        <w:rPr/>
      </w:pPr>
      <w:r>
        <w:rPr>
          <w:rFonts w:eastAsia="Times New Roman" w:cs="Times New Roman"/>
          <w:i/>
          <w:sz w:val="24"/>
        </w:rPr>
        <w:t>Таблица 4 - Список скриншотов для отчета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Times New Roman" w:cs="Times New Roman" w:ascii="Times New Roman" w:hAnsi="Times New Roman"/>
          <w:b/>
          <w:sz w:val="32"/>
        </w:rPr>
        <w:t>9 Вывод</w:t>
      </w:r>
    </w:p>
    <w:p>
      <w:pPr>
        <w:pStyle w:val="Normal"/>
        <w:rPr/>
      </w:pPr>
      <w:r>
        <w:rPr>
          <w:rFonts w:eastAsia="Times New Roman" w:cs="Times New Roman"/>
          <w:sz w:val="28"/>
        </w:rPr>
        <w:t>В ходе лабораторной работы было разработано клиент-серверное приложение на Java с использованием протокола UDP. Серверная часть реализует графический интерфейс, распределяет вычислительную задачу между клиентами и агрегирует результаты. Клиентская часть принимает задачу, выполняет параллельное вычисление интеграла в нескольких потоках и отправляет результат серверу.</w:t>
      </w:r>
    </w:p>
    <w:p>
      <w:pPr>
        <w:pStyle w:val="Normal"/>
        <w:rPr/>
      </w:pPr>
      <w:r>
        <w:rPr>
          <w:rFonts w:eastAsia="Times New Roman" w:cs="Times New Roman"/>
          <w:sz w:val="28"/>
        </w:rPr>
        <w:t>В результате были закреплены навыки работы с классами DatagramSocket, DatagramPacket, ObjectInputStream и ObjectOutputStream, а также навыки применения сериализации объектов и многопоточности в Java. Программа может быть масштабирована за счет добавления новых вычислительных узлов.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Times New Roman" w:cs="Times New Roman" w:ascii="Times New Roman" w:hAnsi="Times New Roman"/>
          <w:b/>
          <w:sz w:val="32"/>
        </w:rPr>
        <w:t>Приложение А. Основные фрагменты исходного кода</w:t>
      </w:r>
    </w:p>
    <w:p>
      <w:pPr>
        <w:pStyle w:val="Normal"/>
        <w:rPr/>
      </w:pPr>
      <w:r>
        <w:rPr>
          <w:rFonts w:eastAsia="Times New Roman" w:cs="Times New Roman"/>
          <w:sz w:val="28"/>
        </w:rPr>
        <w:t>В приложении приведены ключевые фрагменты кода, которые демонстрируют сетевое взаимодействие, распределение задачи и многопоточное вычисление.</w:t>
      </w:r>
    </w:p>
    <w:p>
      <w:pPr>
        <w:pStyle w:val="Heading2"/>
        <w:rPr/>
      </w:pPr>
      <w:r>
        <w:rPr>
          <w:rFonts w:eastAsia="Times New Roman" w:cs="Times New Roman" w:ascii="Times New Roman" w:hAnsi="Times New Roman"/>
          <w:b/>
          <w:sz w:val="30"/>
        </w:rPr>
        <w:t>A.1 Константы клиента ComputeClient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>private static final int DEFAULT_LISTEN_PORT = 12345;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>private static final int SERVER_PORT = 12346;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>private static final String SERVER_ADDRESS = "127.0.0.1";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>private static final int THREAD_COUNT = 7;</w:t>
      </w:r>
    </w:p>
    <w:p>
      <w:pPr>
        <w:pStyle w:val="Heading2"/>
        <w:rPr/>
      </w:pPr>
      <w:r>
        <w:rPr>
          <w:rFonts w:eastAsia="Times New Roman" w:cs="Times New Roman" w:ascii="Times New Roman" w:hAnsi="Times New Roman"/>
          <w:b/>
          <w:sz w:val="30"/>
        </w:rPr>
        <w:t>A.2 Адреса и порты клиентов в MainFrame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>private final String[] clientAddresses = {"127.0.0.1", "127.0.0.1", "127.0.0.1"};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>private final int[] clientPorts = {12345, 12347, 12348};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>private final Map&lt;Integer, Integer&gt; pendingResults = new HashMap&lt;&gt;();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>private final Map&lt;Integer, Double&gt; partialSums = new HashMap&lt;&gt;();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>private final Map&lt;Integer, Integer&gt; taskIdToRow = new HashMap&lt;&gt;();</w:t>
      </w:r>
    </w:p>
    <w:p>
      <w:pPr>
        <w:pStyle w:val="Heading2"/>
        <w:rPr/>
      </w:pPr>
      <w:r>
        <w:rPr>
          <w:rFonts w:eastAsia="Times New Roman" w:cs="Times New Roman" w:ascii="Times New Roman" w:hAnsi="Times New Roman"/>
          <w:b/>
          <w:sz w:val="30"/>
        </w:rPr>
        <w:t>A.3 Отправка результата клиентом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>RecIntegral resultRec = new RecIntegral(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 xml:space="preserve">    </w:t>
      </w:r>
      <w:r>
        <w:rPr>
          <w:rFonts w:eastAsia="Courier New" w:cs="Courier New"/>
          <w:sz w:val="18"/>
        </w:rPr>
        <w:t>task.getLowerBound(),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 xml:space="preserve">    </w:t>
      </w:r>
      <w:r>
        <w:rPr>
          <w:rFonts w:eastAsia="Courier New" w:cs="Courier New"/>
          <w:sz w:val="18"/>
        </w:rPr>
        <w:t>task.getUpperBound(),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 xml:space="preserve">    </w:t>
      </w:r>
      <w:r>
        <w:rPr>
          <w:rFonts w:eastAsia="Courier New" w:cs="Courier New"/>
          <w:sz w:val="18"/>
        </w:rPr>
        <w:t>task.getStep()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>);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>resultRec.setId(task.getId());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>resultRec.setResult(String.format("%.6f", result).replace(",", "."));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>sendResult(resultRec, SERVER_ADDRESS, SERVER_PORT);</w:t>
      </w:r>
    </w:p>
    <w:p>
      <w:pPr>
        <w:pStyle w:val="Heading2"/>
        <w:rPr/>
      </w:pPr>
      <w:r>
        <w:rPr>
          <w:rFonts w:eastAsia="Times New Roman" w:cs="Times New Roman" w:ascii="Times New Roman" w:hAnsi="Times New Roman"/>
          <w:b/>
          <w:sz w:val="30"/>
        </w:rPr>
        <w:t>A.4 Класс RecIntegral как сериализуемый объект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>public class RecIntegral implements Serializable {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 xml:space="preserve">    </w:t>
      </w:r>
      <w:r>
        <w:rPr>
          <w:rFonts w:eastAsia="Courier New" w:cs="Courier New"/>
          <w:sz w:val="18"/>
        </w:rPr>
        <w:t>private static final long serialVersionUID = 1L;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 xml:space="preserve">    </w:t>
      </w:r>
      <w:r>
        <w:rPr>
          <w:rFonts w:eastAsia="Courier New" w:cs="Courier New"/>
          <w:sz w:val="18"/>
        </w:rPr>
        <w:t>private int id;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 xml:space="preserve">    </w:t>
      </w:r>
      <w:r>
        <w:rPr>
          <w:rFonts w:eastAsia="Courier New" w:cs="Courier New"/>
          <w:sz w:val="18"/>
        </w:rPr>
        <w:t>private double lowerBound;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 xml:space="preserve">    </w:t>
      </w:r>
      <w:r>
        <w:rPr>
          <w:rFonts w:eastAsia="Courier New" w:cs="Courier New"/>
          <w:sz w:val="18"/>
        </w:rPr>
        <w:t>private double upperBound;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 xml:space="preserve">    </w:t>
      </w:r>
      <w:r>
        <w:rPr>
          <w:rFonts w:eastAsia="Courier New" w:cs="Courier New"/>
          <w:sz w:val="18"/>
        </w:rPr>
        <w:t>private double step;</w:t>
      </w:r>
    </w:p>
    <w:p>
      <w:pPr>
        <w:pStyle w:val="CodeBlock"/>
        <w:shd w:fill="F5F5F5"/>
        <w:rPr/>
      </w:pPr>
      <w:r>
        <w:rPr>
          <w:rFonts w:eastAsia="Courier New" w:cs="Courier New"/>
          <w:sz w:val="18"/>
        </w:rPr>
        <w:t xml:space="preserve">    </w:t>
      </w:r>
      <w:r>
        <w:rPr>
          <w:rFonts w:eastAsia="Courier New" w:cs="Courier New"/>
          <w:sz w:val="18"/>
        </w:rPr>
        <w:t>private String result;</w:t>
      </w:r>
    </w:p>
    <w:p>
      <w:pPr>
        <w:pStyle w:val="CodeBlock"/>
        <w:shd w:fill="F5F5F5"/>
        <w:spacing w:before="40" w:after="40"/>
        <w:rPr/>
      </w:pPr>
      <w:r>
        <w:rPr>
          <w:rFonts w:eastAsia="Courier New" w:cs="Courier New"/>
          <w:sz w:val="18"/>
        </w:rPr>
        <w:t>}</w:t>
      </w:r>
    </w:p>
    <w:sectPr>
      <w:footerReference w:type="even" r:id="rId10"/>
      <w:footerReference w:type="default" r:id="rId11"/>
      <w:footerReference w:type="first" r:id="rId12"/>
      <w:type w:val="nextPage"/>
      <w:pgSz w:w="12240" w:h="15840"/>
      <w:pgMar w:left="1701" w:right="850" w:gutter="0" w:header="0" w:top="1134" w:footer="72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Times New Roman">
    <w:charset w:val="cc"/>
    <w:family w:val="roman"/>
    <w:pitch w:val="variable"/>
  </w:font>
  <w:font w:name="Calibri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Courier New"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15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15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120"/>
      <w:ind w:firstLine="709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240" w:after="120"/>
      <w:ind w:hanging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ind w:hanging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40" w:after="120"/>
      <w:ind w:hanging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Arial"/>
    </w:rPr>
  </w:style>
  <w:style w:type="paragraph" w:styleId="Style7">
    <w:name w:val="Колонтитулы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deBlock" w:customStyle="1">
    <w:name w:val="CodeBlock"/>
    <w:qFormat/>
    <w:pPr>
      <w:widowControl/>
      <w:bidi w:val="0"/>
      <w:spacing w:lineRule="auto" w:line="240" w:before="40" w:after="40"/>
      <w:ind w:hanging="0" w:left="283" w:right="113"/>
      <w:jc w:val="left"/>
    </w:pPr>
    <w:rPr>
      <w:rFonts w:ascii="Courier New" w:hAnsi="Courier New" w:eastAsia="Courier New" w:cs="" w:cstheme="minorBidi"/>
      <w:color w:val="auto"/>
      <w:kern w:val="0"/>
      <w:sz w:val="18"/>
      <w:szCs w:val="22"/>
      <w:lang w:val="en-US" w:eastAsia="en-US" w:bidi="ar-SA"/>
    </w:rPr>
  </w:style>
  <w:style w:type="paragraph" w:styleId="CaptionRus" w:customStyle="1">
    <w:name w:val="CaptionRus"/>
    <w:qFormat/>
    <w:pPr>
      <w:widowControl/>
      <w:bidi w:val="0"/>
      <w:spacing w:lineRule="auto" w:line="276" w:before="0" w:after="160"/>
      <w:ind w:hanging="0"/>
      <w:jc w:val="center"/>
    </w:pPr>
    <w:rPr>
      <w:rFonts w:ascii="Times New Roman" w:hAnsi="Times New Roman" w:eastAsia="Times New Roman" w:cs="" w:cstheme="minorBidi"/>
      <w:i/>
      <w:color w:val="auto"/>
      <w:kern w:val="0"/>
      <w:sz w:val="24"/>
      <w:szCs w:val="22"/>
      <w:lang w:val="en-US" w:eastAsia="en-US" w:bidi="ar-SA"/>
    </w:rPr>
  </w:style>
  <w:style w:type="paragraph" w:styleId="NoIndent" w:customStyle="1">
    <w:name w:val="NoIndent"/>
    <w:basedOn w:val="Normal"/>
    <w:qFormat/>
    <w:pPr>
      <w:ind w:hanging="0"/>
    </w:pPr>
    <w:rPr/>
  </w:style>
  <w:style w:type="paragraph" w:styleId="SmallNoIndent" w:customStyle="1">
    <w:name w:val="SmallNoIndent"/>
    <w:basedOn w:val="Normal"/>
    <w:qFormat/>
    <w:pPr>
      <w:spacing w:before="0" w:after="60"/>
      <w:ind w:hanging="0"/>
    </w:pPr>
    <w:rPr>
      <w:sz w:val="24"/>
    </w:rPr>
  </w:style>
  <w:style w:type="numbering" w:styleId="Style8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LibreOffice/25.2.7.2$Windows_X86_64 LibreOffice_project/5cbfd1ab6520636bb5f7b99185aa69bd7456825d</Application>
  <AppVersion>15.0000</AppVersion>
  <Pages>15</Pages>
  <Words>1876</Words>
  <Characters>12655</Characters>
  <CharactersWithSpaces>14723</CharactersWithSpaces>
  <Paragraphs>290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>Документ подготовлен с местами для вставки скриншотов.</dc:description>
  <dc:language>ru-RU</dc:language>
  <cp:lastModifiedBy/>
  <dcterms:modified xsi:type="dcterms:W3CDTF">2026-05-15T15:06:53Z</dcterms:modified>
  <cp:revision>2</cp:revision>
  <dc:subject>Сетевое взаимодействие в Java</dc:subject>
  <dc:title>Отчет по лабораторной работе №6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