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8A49B6" w:rsidRPr="008A49B6" w:rsidTr="008A49B6">
        <w:tc>
          <w:tcPr>
            <w:tcW w:w="0" w:type="auto"/>
            <w:vAlign w:val="bottom"/>
            <w:hideMark/>
          </w:tcPr>
          <w:p w:rsidR="008A49B6" w:rsidRPr="008A49B6" w:rsidRDefault="008A49B6" w:rsidP="008A49B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8F14E8">
              <w:rPr>
                <w:rFonts w:ascii="돋움" w:eastAsia="돋움" w:hAnsi="돋움" w:cs="굴림" w:hint="eastAsia"/>
                <w:b/>
                <w:bCs/>
                <w:color w:val="FC3D32"/>
                <w:spacing w:val="-15"/>
                <w:kern w:val="0"/>
                <w:sz w:val="28"/>
                <w:szCs w:val="27"/>
              </w:rPr>
              <w:t>[실습3-2] 적분제어(I-control) 효과</w:t>
            </w:r>
            <w:r w:rsidRPr="008A49B6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8F14E8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0C1524F5" wp14:editId="22376FB9">
                  <wp:extent cx="6985" cy="104140"/>
                  <wp:effectExtent l="0" t="0" r="0" b="0"/>
                  <wp:docPr id="9" name="그림 9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4E8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hyperlink r:id="rId5" w:history="1">
              <w:r w:rsidRPr="008F14E8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MATLAB</w:t>
              </w:r>
            </w:hyperlink>
            <w:r w:rsidRPr="008F14E8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/ </w:t>
            </w:r>
            <w:hyperlink r:id="rId6" w:history="1">
              <w:r w:rsidRPr="008F14E8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IT강좌</w:t>
              </w:r>
            </w:hyperlink>
            <w:r w:rsidRPr="008F14E8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r w:rsidRPr="008F14E8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43C5BFD5" wp14:editId="145D2DFE">
                  <wp:extent cx="1004570" cy="6985"/>
                  <wp:effectExtent l="0" t="0" r="0" b="0"/>
                  <wp:docPr id="8" name="그림 8" descr="https://blogimgs.pstatic.net/imgs/nblog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imgs.pstatic.net/imgs/nblog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4E8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 </w:t>
            </w:r>
          </w:p>
          <w:p w:rsidR="008A49B6" w:rsidRPr="008A49B6" w:rsidRDefault="008A49B6" w:rsidP="008A49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otum" w:eastAsia="맑은 고딕" w:hAnsi="dotum" w:cs="굴림" w:hint="eastAsia"/>
                <w:color w:val="8A837E"/>
                <w:kern w:val="0"/>
                <w:sz w:val="18"/>
                <w:szCs w:val="17"/>
              </w:rPr>
            </w:pPr>
            <w:r w:rsidRPr="008A49B6">
              <w:rPr>
                <w:rFonts w:ascii="dotum" w:eastAsia="맑은 고딕" w:hAnsi="dotum" w:cs="굴림"/>
                <w:color w:val="8A837E"/>
                <w:kern w:val="0"/>
                <w:sz w:val="18"/>
                <w:szCs w:val="17"/>
              </w:rPr>
              <w:t>2020. 9. 28. 1:46</w:t>
            </w:r>
          </w:p>
          <w:p w:rsidR="008A49B6" w:rsidRPr="008A49B6" w:rsidRDefault="008A49B6" w:rsidP="008A49B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8"/>
              </w:rPr>
            </w:pPr>
          </w:p>
        </w:tc>
      </w:tr>
    </w:tbl>
    <w:p w:rsidR="008A49B6" w:rsidRPr="008A49B6" w:rsidRDefault="008A49B6" w:rsidP="008A49B6">
      <w:pPr>
        <w:widowControl/>
        <w:wordWrap/>
        <w:autoSpaceDE/>
        <w:autoSpaceDN/>
        <w:spacing w:line="240" w:lineRule="auto"/>
        <w:rPr>
          <w:rFonts w:ascii="돋움" w:eastAsia="돋움" w:hAnsi="돋움" w:cs="굴림"/>
          <w:vanish/>
          <w:color w:val="8A837E"/>
          <w:kern w:val="0"/>
          <w:sz w:val="14"/>
          <w:szCs w:val="18"/>
        </w:rPr>
      </w:pPr>
    </w:p>
    <w:tbl>
      <w:tblPr>
        <w:tblW w:w="11585" w:type="dxa"/>
        <w:shd w:val="clear" w:color="auto" w:fill="0604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5"/>
      </w:tblGrid>
      <w:tr w:rsidR="008A49B6" w:rsidRPr="008A49B6" w:rsidTr="008A49B6">
        <w:tc>
          <w:tcPr>
            <w:tcW w:w="0" w:type="auto"/>
            <w:shd w:val="clear" w:color="auto" w:fill="FFFFFF"/>
            <w:vAlign w:val="center"/>
            <w:hideMark/>
          </w:tcPr>
          <w:p w:rsidR="008A49B6" w:rsidRPr="008A49B6" w:rsidRDefault="008A49B6" w:rsidP="008A49B6">
            <w:pPr>
              <w:widowControl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8A837E"/>
                <w:kern w:val="0"/>
                <w:sz w:val="14"/>
                <w:szCs w:val="18"/>
              </w:rPr>
            </w:pP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제어기로서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비례제어기만을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사용하는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경우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,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모터의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위치제어시스템은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다음과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같이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블록도로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표현할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수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 xml:space="preserve"> 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있다</w:t>
            </w:r>
            <w:r w:rsidRPr="008A49B6">
              <w:rPr>
                <w:rFonts w:ascii="Arial" w:eastAsia="돋움" w:hAnsi="Arial" w:cs="Arial"/>
                <w:color w:val="202122"/>
                <w:kern w:val="0"/>
                <w:szCs w:val="24"/>
              </w:rPr>
              <w:t>. </w:t>
            </w:r>
          </w:p>
          <w:p w:rsidR="008A49B6" w:rsidRPr="008A49B6" w:rsidRDefault="00861CF1" w:rsidP="008A49B6">
            <w:pPr>
              <w:widowControl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8A837E"/>
                <w:kern w:val="0"/>
                <w:sz w:val="14"/>
                <w:szCs w:val="18"/>
              </w:rPr>
            </w:pPr>
            <w:r w:rsidRPr="002F3905">
              <w:rPr>
                <w:rFonts w:ascii="돋움" w:eastAsia="돋움" w:hAnsi="돋움"/>
                <w:noProof/>
                <w:color w:val="8A837E"/>
                <w:sz w:val="14"/>
                <w:szCs w:val="14"/>
              </w:rPr>
              <w:drawing>
                <wp:inline distT="0" distB="0" distL="0" distR="0" wp14:anchorId="0485BB82" wp14:editId="19772892">
                  <wp:extent cx="4183811" cy="1128515"/>
                  <wp:effectExtent l="0" t="0" r="7620" b="0"/>
                  <wp:docPr id="10" name="MjAyMDA5MTlfMTcz/MDAxNjAwNDkyOTUxMTAw.1onM1Dos-hMTeKSSxh44-0iZ3wmlaf5sPHpZfYwJ0cQg.ZVOp5zTxZvmB7-kjvJb56N-Sv0cSRfLJ0FyfKzQ6lVUg.PNG.kckoh2309/%EB%AA%A8%ED%84%B0%EC%9C%84%EC%B9%98%EC%A0%9C%EC%96%B4%EC%8B%9C%EC%8A%A4%ED%85%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yMDA5MTlfMTcz/MDAxNjAwNDkyOTUxMTAw.1onM1Dos-hMTeKSSxh44-0iZ3wmlaf5sPHpZfYwJ0cQg.ZVOp5zTxZvmB7-kjvJb56N-Sv0cSRfLJ0FyfKzQ6lVUg.PNG.kckoh2309/%EB%AA%A8%ED%84%B0%EC%9C%84%EC%B9%98%EC%A0%9C%EC%96%B4%EC%8B%9C%EC%8A%A4%ED%85%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516" cy="1133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49B6" w:rsidRPr="008A49B6" w:rsidRDefault="008A49B6" w:rsidP="008A49B6">
            <w:pPr>
              <w:widowControl/>
              <w:autoSpaceDE/>
              <w:autoSpaceDN/>
              <w:spacing w:line="240" w:lineRule="auto"/>
              <w:rPr>
                <w:rFonts w:ascii="돋움" w:eastAsia="돋움" w:hAnsi="돋움" w:cs="굴림" w:hint="eastAsia"/>
                <w:color w:val="8A837E"/>
                <w:kern w:val="0"/>
                <w:sz w:val="14"/>
                <w:szCs w:val="18"/>
              </w:rPr>
            </w:pPr>
          </w:p>
        </w:tc>
      </w:tr>
    </w:tbl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경사입력에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대한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시스템의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응답을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알아보자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경사응답을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구하는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매트랩코드이다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61CF1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>
        <w:rPr>
          <w:rFonts w:ascii="돋움" w:eastAsia="돋움" w:hAnsi="돋움" w:cs="굴림" w:hint="eastAsia"/>
          <w:noProof/>
          <w:color w:val="8A837E"/>
          <w:kern w:val="0"/>
          <w:sz w:val="14"/>
          <w:szCs w:val="18"/>
        </w:rPr>
        <w:drawing>
          <wp:inline distT="0" distB="0" distL="0" distR="0">
            <wp:extent cx="4364355" cy="23831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위에서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lsim.m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함수는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일반적인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입력에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대해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응답을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구해주는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함수이다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실행결과는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61CF1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>
        <w:rPr>
          <w:rFonts w:ascii="돋움" w:eastAsia="돋움" w:hAnsi="돋움" w:cs="굴림" w:hint="eastAsia"/>
          <w:noProof/>
          <w:color w:val="8A837E"/>
          <w:kern w:val="0"/>
          <w:sz w:val="14"/>
          <w:szCs w:val="18"/>
        </w:rPr>
        <w:drawing>
          <wp:inline distT="0" distB="0" distL="0" distR="0">
            <wp:extent cx="3849587" cy="3421958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63" cy="342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lastRenderedPageBreak/>
        <w:t>이때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오차가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발생하는데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,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시간이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무한대로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흘러도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줄어들지않고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일정한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오차를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정상상태오차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(steady state error)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한다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Ess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라고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표기하면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,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결과에서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Ess=0.02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된다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적분제어기를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추가해보자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이렇게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비례제어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(P)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적분제어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(I)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PI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(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비례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-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적분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)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라한다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블록도로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표현하면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F14E8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1BA64E7F" wp14:editId="561E1821">
            <wp:extent cx="5438140" cy="1517015"/>
            <wp:effectExtent l="0" t="0" r="0" b="6985"/>
            <wp:docPr id="6" name="그림 6" descr="https://blogfiles.pstatic.net/MjAyMDA5MjhfMTUg/MDAxNjAxMjI2NDkyNjQx.v04ToEdmOzRks9RqfBjqz4nMnbukakYsg63DaUMH9mgg.oEu_vjZZqFCa08O8tKfAtKFn6Mmy9jUD4BWYKVlrKncg.PNG.kckoh2309/PI%EC%A0%9C%EC%96%B4%EC%8B%9C%EC%8A%A4%ED%85%9C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Ug/MDAxNjAxMjI2NDkyNjQx.v04ToEdmOzRks9RqfBjqz4nMnbukakYsg63DaUMH9mgg.oEu_vjZZqFCa08O8tKfAtKFn6Mmy9jUD4BWYKVlrKncg.PNG.kckoh2309/PI%EC%A0%9C%EC%96%B4%EC%8B%9C%EC%8A%A4%ED%85%9C.png" descr="https://blogfiles.pstatic.net/MjAyMDA5MjhfMTUg/MDAxNjAxMjI2NDkyNjQx.v04ToEdmOzRks9RqfBjqz4nMnbukakYsg63DaUMH9mgg.oEu_vjZZqFCa08O8tKfAtKFn6Mmy9jUD4BWYKVlrKncg.PNG.kckoh2309/PI%EC%A0%9C%EC%96%B4%EC%8B%9C%EC%8A%A4%ED%85%9C.pn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여기서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전달함수는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 </w:t>
      </w:r>
    </w:p>
    <w:p w:rsid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8"/>
        </w:rPr>
      </w:pPr>
    </w:p>
    <w:p w:rsidR="00B71516" w:rsidRPr="008A49B6" w:rsidRDefault="00B7151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217B8" wp14:editId="2C34EB0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006090" cy="572770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Cs w:val="20"/>
        </w:rPr>
      </w:pPr>
      <w:r w:rsidRPr="008A49B6">
        <w:rPr>
          <w:rFonts w:ascii="돋움" w:eastAsia="돋움" w:hAnsi="돋움" w:cs="굴림" w:hint="eastAsia"/>
          <w:color w:val="8A837E"/>
          <w:kern w:val="0"/>
          <w:szCs w:val="20"/>
        </w:rPr>
        <w:t> -------------------------------(1)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Cs w:val="20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이제</w:t>
      </w:r>
      <w:r w:rsidRPr="008A49B6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경사입력에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대한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PI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제어시스템의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응답을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알아보자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매트랩코드이다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F14E8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01DC7D50" wp14:editId="02C00BFB">
            <wp:extent cx="4772660" cy="2673985"/>
            <wp:effectExtent l="0" t="0" r="8890" b="0"/>
            <wp:docPr id="4" name="그림 4" descr="https://blogfiles.pstatic.net/MjAyMDA5MjhfNjcg/MDAxNjAxMjI4MTE4MTU1.2dMd4VBg8MavlUTlJMa8vz_NWY_ee-V_YOfqhMo-lxog.V1E--aQFqvI7Tj5xhYteUNku3657Bj4JZ_9KxryQ1x8g.PNG.kckoh2309/PI%EC%A0%9C%EC%96%B4%EA%B2%BD%EC%82%AC%EC%9D%91%EB%8B%B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Njcg/MDAxNjAxMjI4MTE4MTU1.2dMd4VBg8MavlUTlJMa8vz_NWY_ee-V_YOfqhMo-lxog.V1E--aQFqvI7Tj5xhYteUNku3657Bj4JZ_9KxryQ1x8g.PNG.kckoh2309/PI%EC%A0%9C%EC%96%B4%EA%B2%BD%EC%82%AC%EC%9D%91%EB%8B%B5.png" descr="https://blogfiles.pstatic.net/MjAyMDA5MjhfNjcg/MDAxNjAxMjI4MTE4MTU1.2dMd4VBg8MavlUTlJMa8vz_NWY_ee-V_YOfqhMo-lxog.V1E--aQFqvI7Tj5xhYteUNku3657Bj4JZ_9KxryQ1x8g.PNG.kckoh2309/PI%EC%A0%9C%EC%96%B4%EA%B2%BD%EC%82%AC%EC%9D%91%EB%8B%B5.pn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위에서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붉은색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박스안은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식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(1)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구현한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 P-I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제어기는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벡터를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정의한다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</w:rPr>
        <w:t>numc=[Kp Ki];</w:t>
      </w:r>
    </w:p>
    <w:p w:rsidR="008A49B6" w:rsidRPr="008A49B6" w:rsidRDefault="008A49B6" w:rsidP="008A49B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</w:rPr>
        <w:t>denc=[1 0];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실행결과는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E61ED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>
        <w:rPr>
          <w:rFonts w:ascii="돋움" w:eastAsia="돋움" w:hAnsi="돋움" w:cs="굴림" w:hint="eastAsia"/>
          <w:noProof/>
          <w:color w:val="8A837E"/>
          <w:kern w:val="0"/>
          <w:sz w:val="14"/>
          <w:szCs w:val="18"/>
        </w:rPr>
        <w:lastRenderedPageBreak/>
        <w:drawing>
          <wp:inline distT="0" distB="0" distL="0" distR="0">
            <wp:extent cx="4239491" cy="3768549"/>
            <wp:effectExtent l="0" t="0" r="889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84" cy="378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통해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있는것은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I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경사응답에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대한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정상상태오차가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시간에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흐름에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따라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0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가깝게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줄일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있음을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이제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I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효과를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알아보기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계단응답의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변화를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살펴보자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E61ED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>
        <w:rPr>
          <w:rFonts w:ascii="돋움" w:eastAsia="돋움" w:hAnsi="돋움" w:cs="굴림" w:hint="eastAsia"/>
          <w:noProof/>
          <w:color w:val="8A837E"/>
          <w:kern w:val="0"/>
          <w:sz w:val="14"/>
          <w:szCs w:val="18"/>
        </w:rPr>
        <w:drawing>
          <wp:inline distT="0" distB="0" distL="0" distR="0">
            <wp:extent cx="4308764" cy="383012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36" cy="38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lastRenderedPageBreak/>
        <w:t>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결과에서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알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있듯이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I-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제어의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추가는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시스템이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약간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느려지고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,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오버슈트도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증가하여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불안정도가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상대적으로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높아지는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단점이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있다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.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결과를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위한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매트랩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코드이다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먼저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메인함수는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같고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,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F14E8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1C984C38" wp14:editId="19B0B504">
            <wp:extent cx="4613275" cy="1635125"/>
            <wp:effectExtent l="0" t="0" r="0" b="3175"/>
            <wp:docPr id="3" name="그림 3" descr="https://blogfiles.pstatic.net/MjAyMDA5MjhfMTc1/MDAxNjAxMjMwOTQ4MDM0.hqGV-Su9Ot2qrfjPBlG-RtIiYk01K_nMfqh_6AeTPhYg.JiWltgaBzojrFOksH3UpamoTjUIBIrGBHPE8ee1tO3Ug.PNG.kckoh2309/PI%EC%8A%A4%ED%85%9D%EB%B9%84%EA%B5%90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Tc1/MDAxNjAxMjMwOTQ4MDM0.hqGV-Su9Ot2qrfjPBlG-RtIiYk01K_nMfqh_6AeTPhYg.JiWltgaBzojrFOksH3UpamoTjUIBIrGBHPE8ee1tO3Ug.PNG.kckoh2309/PI%EC%8A%A4%ED%85%9D%EB%B9%84%EA%B5%901.png" descr="https://blogfiles.pstatic.net/MjAyMDA5MjhfMTc1/MDAxNjAxMjMwOTQ4MDM0.hqGV-Su9Ot2qrfjPBlG-RtIiYk01K_nMfqh_6AeTPhYg.JiWltgaBzojrFOksH3UpamoTjUIBIrGBHPE8ee1tO3Ug.PNG.kckoh2309/PI%EC%8A%A4%ED%85%9D%EB%B9%84%EA%B5%901.pn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여기서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사용된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Ramp2ndKI.m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은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다음과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 xml:space="preserve"> 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같다</w:t>
      </w:r>
      <w:r w:rsidRPr="008A49B6">
        <w:rPr>
          <w:rFonts w:ascii="Arial" w:eastAsia="돋움" w:hAnsi="Arial" w:cs="Arial"/>
          <w:color w:val="202122"/>
          <w:kern w:val="0"/>
          <w:szCs w:val="24"/>
          <w:shd w:val="clear" w:color="auto" w:fill="FFFFFF"/>
        </w:rPr>
        <w:t>. </w:t>
      </w: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8"/>
        </w:rPr>
      </w:pPr>
    </w:p>
    <w:p w:rsidR="008A49B6" w:rsidRPr="008A49B6" w:rsidRDefault="008A49B6" w:rsidP="008A49B6">
      <w:pPr>
        <w:widowControl/>
        <w:wordWrap/>
        <w:autoSpaceDE/>
        <w:autoSpaceDN/>
        <w:spacing w:after="0" w:line="240" w:lineRule="auto"/>
        <w:rPr>
          <w:rFonts w:ascii="Arial" w:eastAsia="돋움" w:hAnsi="Arial" w:cs="Arial" w:hint="eastAsia"/>
          <w:color w:val="202122"/>
          <w:kern w:val="0"/>
          <w:szCs w:val="24"/>
          <w:shd w:val="clear" w:color="auto" w:fill="FFFFFF"/>
        </w:rPr>
      </w:pPr>
      <w:r w:rsidRPr="008F14E8">
        <w:rPr>
          <w:rFonts w:ascii="Arial" w:eastAsia="돋움" w:hAnsi="Arial" w:cs="Arial"/>
          <w:noProof/>
          <w:color w:val="202122"/>
          <w:kern w:val="0"/>
          <w:szCs w:val="24"/>
          <w:shd w:val="clear" w:color="auto" w:fill="FFFFFF"/>
        </w:rPr>
        <w:drawing>
          <wp:inline distT="0" distB="0" distL="0" distR="0" wp14:anchorId="2B1D20E3" wp14:editId="1783746B">
            <wp:extent cx="4460875" cy="2840355"/>
            <wp:effectExtent l="0" t="0" r="0" b="0"/>
            <wp:docPr id="2" name="그림 2" descr="https://blogfiles.pstatic.net/MjAyMDA5MjhfMjcx/MDAxNjAxMjMxMjUzNjIw.4XaG07eJHIvNnVl3tBYE1dRcLdWqy_Yvx1HQMrizOX0g.tbxtUuGTcyaAaWU1wMN91l9y_G2TSlWPRYJiIOhSfMMg.PNG.kckoh2309/Ramp2ndKI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hfMjcx/MDAxNjAxMjMxMjUzNjIw.4XaG07eJHIvNnVl3tBYE1dRcLdWqy_Yvx1HQMrizOX0g.tbxtUuGTcyaAaWU1wMN91l9y_G2TSlWPRYJiIOhSfMMg.PNG.kckoh2309/Ramp2ndKI.png" descr="https://blogfiles.pstatic.net/MjAyMDA5MjhfMjcx/MDAxNjAxMjMxMjUzNjIw.4XaG07eJHIvNnVl3tBYE1dRcLdWqy_Yvx1HQMrizOX0g.tbxtUuGTcyaAaWU1wMN91l9y_G2TSlWPRYJiIOhSfMMg.PNG.kckoh2309/Ramp2ndKI.pn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B6" w:rsidRPr="008A49B6" w:rsidRDefault="008A49B6" w:rsidP="008A49B6">
      <w:pPr>
        <w:widowControl/>
        <w:wordWrap/>
        <w:autoSpaceDE/>
        <w:autoSpaceDN/>
        <w:spacing w:before="165" w:line="240" w:lineRule="auto"/>
        <w:rPr>
          <w:rFonts w:ascii="돋움" w:eastAsia="돋움" w:hAnsi="돋움" w:cs="Arial"/>
          <w:color w:val="202122"/>
          <w:kern w:val="0"/>
          <w:sz w:val="14"/>
          <w:szCs w:val="18"/>
          <w:shd w:val="clear" w:color="auto" w:fill="FFFFFF"/>
        </w:rPr>
      </w:pPr>
      <w:bookmarkStart w:id="0" w:name="_GoBack"/>
      <w:bookmarkEnd w:id="0"/>
    </w:p>
    <w:p w:rsidR="003D0536" w:rsidRPr="008F14E8" w:rsidRDefault="00633CB6" w:rsidP="008A49B6">
      <w:pPr>
        <w:rPr>
          <w:sz w:val="16"/>
        </w:rPr>
      </w:pPr>
    </w:p>
    <w:sectPr w:rsidR="003D0536" w:rsidRPr="008F1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95"/>
    <w:rsid w:val="004C69EB"/>
    <w:rsid w:val="00633CB6"/>
    <w:rsid w:val="00730988"/>
    <w:rsid w:val="00861CF1"/>
    <w:rsid w:val="008A49B6"/>
    <w:rsid w:val="008F14E8"/>
    <w:rsid w:val="009C6B95"/>
    <w:rsid w:val="00B71516"/>
    <w:rsid w:val="00B95E9F"/>
    <w:rsid w:val="00E6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8512"/>
  <w15:chartTrackingRefBased/>
  <w15:docId w15:val="{436B688C-067D-4803-A2E1-A3E779C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8A49B6"/>
  </w:style>
  <w:style w:type="character" w:customStyle="1" w:styleId="cate">
    <w:name w:val="cate"/>
    <w:basedOn w:val="a0"/>
    <w:rsid w:val="008A49B6"/>
  </w:style>
  <w:style w:type="character" w:styleId="a3">
    <w:name w:val="Hyperlink"/>
    <w:basedOn w:val="a0"/>
    <w:uiPriority w:val="99"/>
    <w:semiHidden/>
    <w:unhideWhenUsed/>
    <w:rsid w:val="008A49B6"/>
    <w:rPr>
      <w:color w:val="0000FF"/>
      <w:u w:val="single"/>
    </w:rPr>
  </w:style>
  <w:style w:type="paragraph" w:customStyle="1" w:styleId="date">
    <w:name w:val="date"/>
    <w:basedOn w:val="a"/>
    <w:rsid w:val="008A4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8A4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A49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4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9&amp;from=postLi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Bradly</dc:creator>
  <cp:keywords/>
  <dc:description/>
  <cp:lastModifiedBy>Hwang Bradly</cp:lastModifiedBy>
  <cp:revision>8</cp:revision>
  <dcterms:created xsi:type="dcterms:W3CDTF">2022-06-05T14:05:00Z</dcterms:created>
  <dcterms:modified xsi:type="dcterms:W3CDTF">2022-06-05T14:16:00Z</dcterms:modified>
</cp:coreProperties>
</file>