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E82A2A" w:rsidRPr="00E82A2A" w:rsidTr="00E82A2A">
        <w:tc>
          <w:tcPr>
            <w:tcW w:w="0" w:type="auto"/>
            <w:vAlign w:val="bottom"/>
            <w:hideMark/>
          </w:tcPr>
          <w:p w:rsidR="00E82A2A" w:rsidRPr="00E82A2A" w:rsidRDefault="00E82A2A" w:rsidP="00E82A2A">
            <w:pPr>
              <w:wordWrap w:val="0"/>
              <w:rPr>
                <w:rFonts w:ascii="돋움" w:eastAsia="돋움" w:hAnsi="돋움"/>
                <w:color w:val="000000"/>
                <w:sz w:val="14"/>
                <w:szCs w:val="18"/>
              </w:rPr>
            </w:pPr>
            <w:r w:rsidRPr="00E82A2A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2"/>
                <w:szCs w:val="27"/>
              </w:rPr>
              <w:t>제어공학 [1-2강] 제어기 vs 플랜트</w:t>
            </w:r>
            <w:r w:rsidRPr="00E82A2A">
              <w:rPr>
                <w:rFonts w:ascii="돋움" w:eastAsia="돋움" w:hAnsi="돋움" w:hint="eastAsia"/>
                <w:color w:val="000000"/>
                <w:sz w:val="14"/>
                <w:szCs w:val="18"/>
              </w:rPr>
              <w:t> </w:t>
            </w:r>
            <w:r w:rsidRPr="00E82A2A">
              <w:rPr>
                <w:rFonts w:ascii="돋움" w:eastAsia="돋움" w:hAnsi="돋움"/>
                <w:noProof/>
                <w:color w:val="8A837E"/>
                <w:sz w:val="14"/>
                <w:szCs w:val="18"/>
              </w:rPr>
              <w:drawing>
                <wp:inline distT="0" distB="0" distL="0" distR="0" wp14:anchorId="2E337DCE" wp14:editId="086E1C35">
                  <wp:extent cx="8255" cy="103505"/>
                  <wp:effectExtent l="0" t="0" r="0" b="0"/>
                  <wp:docPr id="10" name="그림 10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A2A">
              <w:rPr>
                <w:rStyle w:val="cate"/>
                <w:rFonts w:ascii="돋움" w:eastAsia="돋움" w:hAnsi="돋움" w:hint="eastAsia"/>
                <w:color w:val="8A837E"/>
                <w:sz w:val="14"/>
                <w:szCs w:val="18"/>
              </w:rPr>
              <w:t> </w:t>
            </w:r>
            <w:hyperlink r:id="rId7" w:history="1">
              <w:r w:rsidRPr="00E82A2A">
                <w:rPr>
                  <w:rStyle w:val="a5"/>
                  <w:rFonts w:ascii="돋움" w:eastAsia="돋움" w:hAnsi="돋움" w:hint="eastAsia"/>
                  <w:color w:val="8A837E"/>
                  <w:sz w:val="14"/>
                  <w:szCs w:val="18"/>
                </w:rPr>
                <w:t>제어공학</w:t>
              </w:r>
            </w:hyperlink>
            <w:r w:rsidRPr="00E82A2A">
              <w:rPr>
                <w:rStyle w:val="cate"/>
                <w:rFonts w:ascii="돋움" w:eastAsia="돋움" w:hAnsi="돋움" w:hint="eastAsia"/>
                <w:color w:val="8A837E"/>
                <w:sz w:val="14"/>
                <w:szCs w:val="18"/>
              </w:rPr>
              <w:t> / </w:t>
            </w:r>
            <w:hyperlink r:id="rId8" w:history="1">
              <w:r w:rsidRPr="00E82A2A">
                <w:rPr>
                  <w:rStyle w:val="a5"/>
                  <w:rFonts w:ascii="돋움" w:eastAsia="돋움" w:hAnsi="돋움" w:hint="eastAsia"/>
                  <w:color w:val="8A837E"/>
                  <w:sz w:val="14"/>
                  <w:szCs w:val="18"/>
                </w:rPr>
                <w:t>IT강좌</w:t>
              </w:r>
            </w:hyperlink>
            <w:r w:rsidRPr="00E82A2A">
              <w:rPr>
                <w:rStyle w:val="cate"/>
                <w:rFonts w:ascii="돋움" w:eastAsia="돋움" w:hAnsi="돋움" w:hint="eastAsia"/>
                <w:color w:val="8A837E"/>
                <w:sz w:val="14"/>
                <w:szCs w:val="18"/>
              </w:rPr>
              <w:t> </w:t>
            </w:r>
            <w:r w:rsidRPr="00E82A2A">
              <w:rPr>
                <w:rFonts w:ascii="돋움" w:eastAsia="돋움" w:hAnsi="돋움"/>
                <w:noProof/>
                <w:color w:val="8A837E"/>
                <w:sz w:val="14"/>
                <w:szCs w:val="18"/>
              </w:rPr>
              <w:drawing>
                <wp:inline distT="0" distB="0" distL="0" distR="0" wp14:anchorId="033CE4F7" wp14:editId="522884B0">
                  <wp:extent cx="1002030" cy="8255"/>
                  <wp:effectExtent l="0" t="0" r="0" b="0"/>
                  <wp:docPr id="9" name="그림 9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A2A">
              <w:rPr>
                <w:rStyle w:val="cate"/>
                <w:rFonts w:ascii="돋움" w:eastAsia="돋움" w:hAnsi="돋움" w:hint="eastAsia"/>
                <w:color w:val="8A837E"/>
                <w:sz w:val="14"/>
                <w:szCs w:val="18"/>
              </w:rPr>
              <w:t>  </w:t>
            </w:r>
          </w:p>
          <w:p w:rsidR="00E82A2A" w:rsidRPr="00E82A2A" w:rsidRDefault="00E82A2A">
            <w:pPr>
              <w:pStyle w:val="date"/>
              <w:spacing w:before="0" w:beforeAutospacing="0" w:after="0" w:afterAutospacing="0"/>
              <w:rPr>
                <w:rFonts w:ascii="dotum" w:eastAsia="맑은 고딕" w:hAnsi="dotum" w:hint="eastAsia"/>
                <w:color w:val="8A837E"/>
                <w:sz w:val="14"/>
                <w:szCs w:val="17"/>
              </w:rPr>
            </w:pPr>
            <w:r w:rsidRPr="00E82A2A">
              <w:rPr>
                <w:rFonts w:ascii="dotum" w:eastAsia="맑은 고딕" w:hAnsi="dotum"/>
                <w:color w:val="8A837E"/>
                <w:sz w:val="14"/>
                <w:szCs w:val="17"/>
              </w:rPr>
              <w:t>2020. 8. 31. 13:39</w:t>
            </w:r>
          </w:p>
          <w:p w:rsidR="00E82A2A" w:rsidRPr="00E82A2A" w:rsidRDefault="00E82A2A" w:rsidP="00CD65ED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8"/>
              </w:rPr>
            </w:pPr>
            <w:r w:rsidRPr="00E82A2A">
              <w:rPr>
                <w:rFonts w:ascii="맑은 고딕" w:eastAsia="맑은 고딕" w:hAnsi="맑은 고딕"/>
                <w:noProof/>
                <w:color w:val="000000"/>
                <w:sz w:val="14"/>
                <w:szCs w:val="18"/>
              </w:rPr>
              <w:drawing>
                <wp:inline distT="0" distB="0" distL="0" distR="0" wp14:anchorId="77772D2D" wp14:editId="320D1501">
                  <wp:extent cx="198755" cy="127000"/>
                  <wp:effectExtent l="0" t="0" r="0" b="6350"/>
                  <wp:docPr id="8" name="그림 8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_kckoh2309_222076106149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tgtFrame="_top" w:history="1">
              <w:bookmarkStart w:id="0" w:name="_GoBack"/>
              <w:bookmarkEnd w:id="0"/>
              <w:r w:rsidRPr="00E82A2A">
                <w:rPr>
                  <w:rStyle w:val="a5"/>
                  <w:rFonts w:ascii="dotum" w:eastAsia="맑은 고딕" w:hAnsi="dotum"/>
                  <w:color w:val="8A837E"/>
                  <w:sz w:val="14"/>
                  <w:szCs w:val="17"/>
                </w:rPr>
                <w:t>49</w:t>
              </w:r>
            </w:hyperlink>
          </w:p>
        </w:tc>
      </w:tr>
    </w:tbl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지난 [1-1강]에서 동적시스템의 전달함수 및 블록도에 대해 잠간 다루었습니다. 오늘은 제어의 목적(objective)에 대해 이야기 해보겠습니다.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hd w:val="clear" w:color="auto" w:fill="FFFFFF"/>
        </w:rPr>
        <w:t>1.2 제어기와 플랜트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사실 제어(control)라는 단어는 다분히 인공적(artificial) 표현입니다. 자연적(natural)이 않다는 뜻입니다. 제어는 자연을 대상으로 인공적요소가 개입되었다고 보면 됩니다. 이를 그림으로 표현해 보겠습니다.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/>
          <w:noProof/>
          <w:color w:val="8A837E"/>
          <w:spacing w:val="-15"/>
          <w:sz w:val="20"/>
          <w:shd w:val="clear" w:color="auto" w:fill="FFFFFF"/>
        </w:rPr>
        <w:drawing>
          <wp:inline distT="0" distB="0" distL="0" distR="0" wp14:anchorId="3AEB925E" wp14:editId="7A5AF32A">
            <wp:extent cx="5820410" cy="668020"/>
            <wp:effectExtent l="0" t="0" r="8890" b="0"/>
            <wp:docPr id="7" name="그림 7" descr="https://blogfiles.pstatic.net/MjAyMDA4MzFfMTA1/MDAxNTk4ODQ4ODUxNDAz.QI623jwzPUPTKe4qCnOUQd4uM6q9GnzxNhh0evXMSsYg.LNIu6lDnowyq47b2l-hFLzddtTpTm9XErR7H0JCwlFIg.PNG.kckoh2309/%EC%A0%9C%EC%96%B4%EA%B8%B0%EC%99%80_%ED%94%8C%EB%9E%9C%ED%8A%B8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MTA1/MDAxNTk4ODQ4ODUxNDAz.QI623jwzPUPTKe4qCnOUQd4uM6q9GnzxNhh0evXMSsYg.LNIu6lDnowyq47b2l-hFLzddtTpTm9XErR7H0JCwlFIg.PNG.kckoh2309/%EC%A0%9C%EC%96%B4%EA%B8%B0%EC%99%80_%ED%94%8C%EB%9E%9C%ED%8A%B8.png" descr="https://blogfiles.pstatic.net/MjAyMDA4MzFfMTA1/MDAxNTk4ODQ4ODUxNDAz.QI623jwzPUPTKe4qCnOUQd4uM6q9GnzxNhh0evXMSsYg.LNIu6lDnowyq47b2l-hFLzddtTpTm9XErR7H0JCwlFIg.PNG.kckoh2309/%EC%A0%9C%EC%96%B4%EA%B8%B0%EC%99%80_%ED%94%8C%EB%9E%9C%ED%8A%B8.pn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이 역시 블록도라고 하는데, 플랜트에 입력 U(s)가 가해지면 출력 C(S)가 나오는 구조입니다. 여기서 출력 C(S)를 원하는 값 R(S)이 되도록 하려고 합니다. 여기서 제어 대상을 우리는 플랜트(plant 또는 system to be controlled)라고 부릅니다. 제어기(controller)는 어떻게든 플랜트 출력 C(s)가 R(s)가 되도록, 플랜트에 제어입력 U(s)를 만들어냅니다. 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이때 과연 어떻게 제어기(controller)에서 U(s)를 발생시켜, 플랜트 출력 C(s( 원하는 입력 R(s)에 도달하는냐 하는 문제로 바뀝니다.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우리 주변에 이러한 구조로 동작하는 제어시스템의 예를 생각해 보겠습니다. 먼저 자동차를 예로 들어겠습니다.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자동차는 다음과 같이 엔진과 자동차 몸체로 이루어 집니다.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/>
          <w:noProof/>
          <w:color w:val="8A837E"/>
          <w:spacing w:val="-15"/>
          <w:sz w:val="20"/>
          <w:shd w:val="clear" w:color="auto" w:fill="FFFFFF"/>
        </w:rPr>
        <w:drawing>
          <wp:inline distT="0" distB="0" distL="0" distR="0" wp14:anchorId="0E2F9C5B" wp14:editId="538DF98B">
            <wp:extent cx="6289675" cy="771525"/>
            <wp:effectExtent l="0" t="0" r="0" b="9525"/>
            <wp:docPr id="6" name="그림 6" descr="https://blogfiles.pstatic.net/MjAyMDA4MzFfMTY1/MDAxNTk4ODU1ODA1ODk3.OCc8TLLUQjgt0Fe8DcPu6gXLHD7g3Kc-g_BJbOIqdBcg.JSXMgA33oKJWPcI4zrrn1lcqmGAIp_Y2nNfGausV-N0g.PNG.kckoh2309/%EC%A7%84%EC%9E%90%EB%8F%99%EC%B0%A8%EC%99%80_%EC%97%94%EC%A7%84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MTY1/MDAxNTk4ODU1ODA1ODk3.OCc8TLLUQjgt0Fe8DcPu6gXLHD7g3Kc-g_BJbOIqdBcg.JSXMgA33oKJWPcI4zrrn1lcqmGAIp_Y2nNfGausV-N0g.PNG.kckoh2309/%EC%A7%84%EC%9E%90%EB%8F%99%EC%B0%A8%EC%99%80_%EC%97%94%EC%A7%84.png" descr="https://blogfiles.pstatic.net/MjAyMDA4MzFfMTY1/MDAxNTk4ODU1ODA1ODk3.OCc8TLLUQjgt0Fe8DcPu6gXLHD7g3Kc-g_BJbOIqdBcg.JSXMgA33oKJWPcI4zrrn1lcqmGAIp_Y2nNfGausV-N0g.PNG.kckoh2309/%EC%A7%84%EC%9E%90%EB%8F%99%EC%B0%A8%EC%99%80_%EC%97%94%EC%A7%84.pn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여기에서는 플랜트가 자동차 몸체가 되고, 제어기는 자동차 엔진이 됩니다. 엔진에 연료가 투입되면 엔진에서는 힘을 발생하고, 이 힘이 자동차 몸체에 인가되어 자동차는 속도가 올라가게 됩니다. 그러나 아직 제어기가 완성되지 않았습니다. 왜냐하면 최종출력인 속도와 이 시스템의 최초입력인 연료가 같은 물리량이 아니기 때문입니다. 좀 더 나아가 보겠습니다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/>
          <w:noProof/>
          <w:color w:val="8A837E"/>
          <w:spacing w:val="-15"/>
          <w:sz w:val="20"/>
          <w:shd w:val="clear" w:color="auto" w:fill="FFFFFF"/>
        </w:rPr>
        <w:drawing>
          <wp:inline distT="0" distB="0" distL="0" distR="0" wp14:anchorId="08AB22F7" wp14:editId="28690C90">
            <wp:extent cx="7044690" cy="755650"/>
            <wp:effectExtent l="0" t="0" r="3810" b="6350"/>
            <wp:docPr id="5" name="그림 5" descr="https://blogfiles.pstatic.net/MjAyMDA4MzFfMTUy/MDAxNTk4ODU2MTIyNTg5.GcJ0ASOjG6oPdJnaa2So79zW5rrIEBwJAdV_cRiujtUg.wQiqpeRnRb_n9UcrdEyuzcQsTG5OPizhKb2edxCPa9sg.PNG.kckoh2309/%EA%B0%80%EC%86%8D%ED%8E%98%EB%8B%AC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MTUy/MDAxNTk4ODU2MTIyNTg5.GcJ0ASOjG6oPdJnaa2So79zW5rrIEBwJAdV_cRiujtUg.wQiqpeRnRb_n9UcrdEyuzcQsTG5OPizhKb2edxCPa9sg.PNG.kckoh2309/%EA%B0%80%EC%86%8D%ED%8E%98%EB%8B%AC.png" descr="https://blogfiles.pstatic.net/MjAyMDA4MzFfMTUy/MDAxNTk4ODU2MTIyNTg5.GcJ0ASOjG6oPdJnaa2So79zW5rrIEBwJAdV_cRiujtUg.wQiqpeRnRb_n9UcrdEyuzcQsTG5OPizhKb2edxCPa9sg.PNG.kckoh2309/%EA%B0%80%EC%86%8D%ED%8E%98%EB%8B%AC.pn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네 자동차의 가속페달을 밟으면 엔진제어유닛(Engine Control Unit, ECU)이 적절히 연료를 엔진에 분사합니다. 이제는 ECU가 제어기가 되고, [엔진+자동차 몸체]가 플랜트가 됩니다. 아직 최종출력 속도와 가속페달(정확히 눌린 각도)과는 같은 물리량이 아니지요. 더 나아가 봅니다.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/>
          <w:noProof/>
          <w:color w:val="8A837E"/>
          <w:spacing w:val="-15"/>
          <w:sz w:val="20"/>
          <w:shd w:val="clear" w:color="auto" w:fill="FFFFFF"/>
        </w:rPr>
        <w:lastRenderedPageBreak/>
        <w:drawing>
          <wp:inline distT="0" distB="0" distL="0" distR="0" wp14:anchorId="6113B7F1" wp14:editId="4C848B44">
            <wp:extent cx="7044690" cy="890270"/>
            <wp:effectExtent l="0" t="0" r="3810" b="5080"/>
            <wp:docPr id="4" name="그림 4" descr="https://blogfiles.pstatic.net/MjAyMDA4MzFfODgg/MDAxNTk4ODU2NTAxOTk1.Vnsm47Wdoeq9NOt7zg8447Wqlpw7WUB1KY_OnEUXpTAg.XL9eTgoMyxZRYRo8JQQ2DRG7wddtkoksLHV28sNd8vcg.PNG.kckoh2309/%EC%9E%90%EC%9C%A8%EC%A3%BC%ED%96%89%EC%A0%9C%EC%96%B4%EA%B8%B0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ODgg/MDAxNTk4ODU2NTAxOTk1.Vnsm47Wdoeq9NOt7zg8447Wqlpw7WUB1KY_OnEUXpTAg.XL9eTgoMyxZRYRo8JQQ2DRG7wddtkoksLHV28sNd8vcg.PNG.kckoh2309/%EC%9E%90%EC%9C%A8%EC%A3%BC%ED%96%89%EC%A0%9C%EC%96%B4%EA%B8%B0.png" descr="https://blogfiles.pstatic.net/MjAyMDA4MzFfODgg/MDAxNTk4ODU2NTAxOTk1.Vnsm47Wdoeq9NOt7zg8447Wqlpw7WUB1KY_OnEUXpTAg.XL9eTgoMyxZRYRo8JQQ2DRG7wddtkoksLHV28sNd8vcg.PNG.kckoh2309/%EC%9E%90%EC%9C%A8%EC%A3%BC%ED%96%89%EC%A0%9C%EC%96%B4%EA%B8%B0.png?type=w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이제 자율주행하는 자동차를 예로 들어 봅니다.(여러분이 스마트자동차 공학도 ㅋ) 도로상황에 맞춰 자율주행 자동차는 원하는 속도를 스스로 결정합니다. 일단 원하는 속도가 정해지면, 이 값은 자율주행제어기로 들어갑니다. 그러면 자율주행제어기는 적절한 알고리즘에 의해 가속페달의 각도를 결정합니다. 이제 시스템의 최종출력인 속도(실제속도)와 시스템의 최초입력인 원하는 속도가 같은 물리량이 되었습니다.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예를 들어, 위 시스템을 다음과 같이 볼 수 있습니다. 자동차의 속도가 원하는 속도가 도달할 수 있도록 제어기는 적절히 가속페달의 각도를 조절합니다.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/>
          <w:noProof/>
          <w:color w:val="8A837E"/>
          <w:spacing w:val="-15"/>
          <w:sz w:val="20"/>
          <w:shd w:val="clear" w:color="auto" w:fill="FFFFFF"/>
        </w:rPr>
        <w:drawing>
          <wp:inline distT="0" distB="0" distL="0" distR="0" wp14:anchorId="13DF8D11" wp14:editId="02338518">
            <wp:extent cx="7044690" cy="1153160"/>
            <wp:effectExtent l="0" t="0" r="3810" b="8890"/>
            <wp:docPr id="3" name="그림 3" descr="https://blogfiles.pstatic.net/MjAyMDA4MzFfMTQ2/MDAxNTk4ODU3NDY5MTM2._tOl8Iwu63niJt6ItmtMqPAzL9sc-tluw_eR6cYcaTYg.JYdlCgZGRg_Cwvh4pPbB_63O2BHG-c1Jj6Ju5fdML2Ig.PNG.kckoh2309/%EC%A0%9C%EC%96%B4%EA%B8%B0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MTQ2/MDAxNTk4ODU3NDY5MTM2._tOl8Iwu63niJt6ItmtMqPAzL9sc-tluw_eR6cYcaTYg.JYdlCgZGRg_Cwvh4pPbB_63O2BHG-c1Jj6Ju5fdML2Ig.PNG.kckoh2309/%EC%A0%9C%EC%96%B4%EA%B8%B01.png" descr="https://blogfiles.pstatic.net/MjAyMDA4MzFfMTQ2/MDAxNTk4ODU3NDY5MTM2._tOl8Iwu63niJt6ItmtMqPAzL9sc-tluw_eR6cYcaTYg.JYdlCgZGRg_Cwvh4pPbB_63O2BHG-c1Jj6Ju5fdML2Ig.PNG.kckoh2309/%EC%A0%9C%EC%96%B4%EA%B8%B01.png?type=w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이렇게 되면 자율주행 제어기가 제어기(Controller)가 되고, 이후 [ECU+엔진+자동차 몸체]는 모두 제어 대상 즉 플랜트가 됩니다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만약 다음과 같이 제어기를 [자율주행 제어기+ECU]까지 본다면,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돋움" w:eastAsia="돋움" w:hAnsi="돋움"/>
          <w:noProof/>
          <w:color w:val="8A837E"/>
          <w:sz w:val="14"/>
          <w:szCs w:val="18"/>
        </w:rPr>
        <w:drawing>
          <wp:inline distT="0" distB="0" distL="0" distR="0" wp14:anchorId="0D859AE0" wp14:editId="59933CD9">
            <wp:extent cx="7044690" cy="1359535"/>
            <wp:effectExtent l="0" t="0" r="3810" b="0"/>
            <wp:docPr id="2" name="그림 2" descr="https://blogfiles.pstatic.net/MjAyMDA4MzFfMTYz/MDAxNTk4ODU4MjUwMDM2.4MH4M2t6cSoUOBpZIZR-DrALKU6mWdwXV6IEYI96aQ0g.u-JG4W_0nzNfQAemRVko7RccjcoLuMM6Jm1KUb-eb84g.PNG.kckoh2309/%EC%A0%9C%EC%96%B4%EA%B8%B02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MTYz/MDAxNTk4ODU4MjUwMDM2.4MH4M2t6cSoUOBpZIZR-DrALKU6mWdwXV6IEYI96aQ0g.u-JG4W_0nzNfQAemRVko7RccjcoLuMM6Jm1KUb-eb84g.PNG.kckoh2309/%EC%A0%9C%EC%96%B4%EA%B8%B02.png" descr="https://blogfiles.pstatic.net/MjAyMDA4MzFfMTYz/MDAxNTk4ODU4MjUwMDM2.4MH4M2t6cSoUOBpZIZR-DrALKU6mWdwXV6IEYI96aQ0g.u-JG4W_0nzNfQAemRVko7RccjcoLuMM6Jm1KUb-eb84g.PNG.kckoh2309/%EC%A0%9C%EC%96%B4%EA%B8%B02.png?type=w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A2A">
        <w:rPr>
          <w:rFonts w:ascii="돋움" w:eastAsia="돋움" w:hAnsi="돋움" w:hint="eastAsia"/>
          <w:color w:val="8A837E"/>
          <w:sz w:val="14"/>
          <w:szCs w:val="18"/>
        </w:rPr>
        <w:t>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제어기는 자동차가 원하는 속도에 도달하도록 연료의 양을 조절합니다.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더 나아가 제어기를 [자율주행 제어기+ECU+엔진]까지 확장한다면, 제어기는 자동차가 원하는 속도에 도달하도록 자동차 몸체에 가해지는 힘을 조절합니다.  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돋움" w:eastAsia="돋움" w:hAnsi="돋움"/>
          <w:noProof/>
          <w:color w:val="8A837E"/>
          <w:sz w:val="14"/>
          <w:szCs w:val="18"/>
        </w:rPr>
        <w:drawing>
          <wp:inline distT="0" distB="0" distL="0" distR="0" wp14:anchorId="00922787" wp14:editId="02031F98">
            <wp:extent cx="7044690" cy="1304290"/>
            <wp:effectExtent l="0" t="0" r="3810" b="0"/>
            <wp:docPr id="1" name="그림 1" descr="https://blogfiles.pstatic.net/MjAyMDA4MzFfMjAy/MDAxNTk4ODU4MjEzMTU5.b48lKMeTVYC7Dm7zmGOcXMKzwH6-5tqGEvKzek5-SdYg.2SO2xY_5ECe1S6aUhggKipXYdgvjE4MFd9Yr58FYujAg.PNG.kckoh2309/%EC%A0%9C%EC%96%B4%EA%B8%B0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4MzFfMjAy/MDAxNTk4ODU4MjEzMTU5.b48lKMeTVYC7Dm7zmGOcXMKzwH6-5tqGEvKzek5-SdYg.2SO2xY_5ECe1S6aUhggKipXYdgvjE4MFd9Yr58FYujAg.PNG.kckoh2309/%EC%A0%9C%EC%96%B4%EA%B8%B03.png" descr="https://blogfiles.pstatic.net/MjAyMDA4MzFfMjAy/MDAxNTk4ODU4MjEzMTU5.b48lKMeTVYC7Dm7zmGOcXMKzwH6-5tqGEvKzek5-SdYg.2SO2xY_5ECe1S6aUhggKipXYdgvjE4MFd9Yr58FYujAg.PNG.kckoh2309/%EC%A0%9C%EC%96%B4%EA%B8%B03.png?type=w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이렇듯 제어기는 관점에 따라 경계 범위가 상대적으로 정해집니다. 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[생각해보기] 다음과 같은 제어시스템을 위와 같은 제어기와 플랜트 구조의 블록도로 그려봅시다. 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(1) 자동 온도조절 보일러: 방안의 온도를 설정하면, 설정온도로 유지하도록 보일러 작동시키는 제어 시스템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(2) 에어컨의 실내온도를 설정하면, 설정온도로 유지하도록 에어컨을 작동시키는 제어 시스템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(3) 차선을 유지하도록, 자동차의 조향휠(Steering wheel) 제어하는 자율주행 자동차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(4) 용접선을 따라 자동 용접이 되도록 로봇의 용접건의 위치를 스스로 결정하는 자동 용접 시스템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(5) 몸의 균형을 잡아주는 세그웨이의 밸런싱 조절 시스템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(6) 우리 몸의 체온을 조절하는 땀 분비 조절 시스템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(7) 우리 몸의 혈당을 조절하는 혈당 내분비 제어 시스템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(8) 앞차와의 거리를 유지하는 정면 충돌 방지 시스템 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(9) 샤워기의 온도를 조절하는 냉온수 자동조절 샤워기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맑은 고딕" w:eastAsia="맑은 고딕" w:hAnsi="맑은 고딕" w:hint="eastAsia"/>
          <w:color w:val="8A837E"/>
          <w:spacing w:val="-15"/>
          <w:sz w:val="20"/>
          <w:shd w:val="clear" w:color="auto" w:fill="FFFFFF"/>
        </w:rPr>
        <w:t>(10) 조명에 따라 광량을 조절하는 렌즈의 자동조절 조리개</w:t>
      </w:r>
    </w:p>
    <w:p w:rsidR="00E82A2A" w:rsidRPr="00E82A2A" w:rsidRDefault="00E82A2A" w:rsidP="00E82A2A">
      <w:pPr>
        <w:jc w:val="both"/>
        <w:rPr>
          <w:rFonts w:ascii="돋움" w:eastAsia="돋움" w:hAnsi="돋움" w:hint="eastAsia"/>
          <w:color w:val="8A837E"/>
          <w:sz w:val="14"/>
          <w:szCs w:val="18"/>
        </w:rPr>
      </w:pP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b/>
          <w:bCs/>
          <w:color w:val="202122"/>
          <w:sz w:val="20"/>
        </w:rPr>
        <w:t>[</w:t>
      </w:r>
      <w:r w:rsidRPr="00E82A2A">
        <w:rPr>
          <w:rFonts w:ascii="Arial" w:eastAsia="돋움" w:hAnsi="Arial" w:cs="Arial"/>
          <w:b/>
          <w:bCs/>
          <w:color w:val="202122"/>
          <w:sz w:val="20"/>
        </w:rPr>
        <w:t>전공용어</w:t>
      </w:r>
      <w:r w:rsidRPr="00E82A2A">
        <w:rPr>
          <w:rFonts w:ascii="Arial" w:eastAsia="돋움" w:hAnsi="Arial" w:cs="Arial"/>
          <w:b/>
          <w:bCs/>
          <w:color w:val="202122"/>
          <w:sz w:val="20"/>
        </w:rPr>
        <w:t>(vocaburary, terminolgy)]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제어목적</w:t>
      </w:r>
      <w:r w:rsidRPr="00E82A2A">
        <w:rPr>
          <w:rFonts w:ascii="Arial" w:eastAsia="돋움" w:hAnsi="Arial" w:cs="Arial"/>
          <w:color w:val="202122"/>
          <w:sz w:val="20"/>
        </w:rPr>
        <w:t>(control objective)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인공적</w:t>
      </w:r>
      <w:r w:rsidRPr="00E82A2A">
        <w:rPr>
          <w:rFonts w:ascii="Arial" w:eastAsia="돋움" w:hAnsi="Arial" w:cs="Arial"/>
          <w:color w:val="202122"/>
          <w:sz w:val="20"/>
        </w:rPr>
        <w:t>(artificial)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인공지능</w:t>
      </w:r>
      <w:r w:rsidRPr="00E82A2A">
        <w:rPr>
          <w:rFonts w:ascii="Arial" w:eastAsia="돋움" w:hAnsi="Arial" w:cs="Arial"/>
          <w:color w:val="202122"/>
          <w:sz w:val="20"/>
        </w:rPr>
        <w:t>(AI,artificial intelligence)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인공계</w:t>
      </w:r>
      <w:r w:rsidRPr="00E82A2A">
        <w:rPr>
          <w:rFonts w:ascii="Arial" w:eastAsia="돋움" w:hAnsi="Arial" w:cs="Arial"/>
          <w:color w:val="202122"/>
          <w:sz w:val="20"/>
        </w:rPr>
        <w:t>(artifical system)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자연계</w:t>
      </w:r>
      <w:r w:rsidRPr="00E82A2A">
        <w:rPr>
          <w:rFonts w:ascii="Arial" w:eastAsia="돋움" w:hAnsi="Arial" w:cs="Arial"/>
          <w:color w:val="202122"/>
          <w:sz w:val="20"/>
        </w:rPr>
        <w:t>(natural system)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제어기</w:t>
      </w:r>
      <w:r w:rsidRPr="00E82A2A">
        <w:rPr>
          <w:rFonts w:ascii="Arial" w:eastAsia="돋움" w:hAnsi="Arial" w:cs="Arial"/>
          <w:color w:val="202122"/>
          <w:sz w:val="20"/>
        </w:rPr>
        <w:t>(controller)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8"/>
        </w:rPr>
      </w:pPr>
      <w:r w:rsidRPr="00E82A2A">
        <w:rPr>
          <w:rFonts w:ascii="Arial" w:eastAsia="돋움" w:hAnsi="Arial" w:cs="Arial"/>
          <w:color w:val="202122"/>
          <w:sz w:val="20"/>
        </w:rPr>
        <w:t>플랜트</w:t>
      </w:r>
      <w:r w:rsidRPr="00E82A2A">
        <w:rPr>
          <w:rFonts w:ascii="Arial" w:eastAsia="돋움" w:hAnsi="Arial" w:cs="Arial"/>
          <w:color w:val="202122"/>
          <w:sz w:val="20"/>
        </w:rPr>
        <w:t xml:space="preserve">(plant), </w:t>
      </w:r>
      <w:r w:rsidRPr="00E82A2A">
        <w:rPr>
          <w:rFonts w:ascii="Arial" w:eastAsia="돋움" w:hAnsi="Arial" w:cs="Arial"/>
          <w:color w:val="202122"/>
          <w:sz w:val="20"/>
        </w:rPr>
        <w:t>식물</w:t>
      </w:r>
      <w:r w:rsidRPr="00E82A2A">
        <w:rPr>
          <w:rFonts w:ascii="Arial" w:eastAsia="돋움" w:hAnsi="Arial" w:cs="Arial"/>
          <w:color w:val="202122"/>
          <w:sz w:val="20"/>
        </w:rPr>
        <w:t>,</w:t>
      </w:r>
      <w:r w:rsidRPr="00E82A2A">
        <w:rPr>
          <w:rFonts w:ascii="Arial" w:eastAsia="돋움" w:hAnsi="Arial" w:cs="Arial"/>
          <w:color w:val="202122"/>
          <w:sz w:val="20"/>
        </w:rPr>
        <w:t>공장</w:t>
      </w:r>
      <w:r w:rsidRPr="00E82A2A">
        <w:rPr>
          <w:rFonts w:ascii="Arial" w:eastAsia="돋움" w:hAnsi="Arial" w:cs="Arial"/>
          <w:color w:val="202122"/>
          <w:sz w:val="20"/>
        </w:rPr>
        <w:t>(factory),</w:t>
      </w:r>
      <w:r w:rsidRPr="00E82A2A">
        <w:rPr>
          <w:rFonts w:ascii="Arial" w:eastAsia="돋움" w:hAnsi="Arial" w:cs="Arial"/>
          <w:color w:val="202122"/>
          <w:sz w:val="20"/>
        </w:rPr>
        <w:t>제어대상</w:t>
      </w:r>
    </w:p>
    <w:p w:rsidR="00E82A2A" w:rsidRPr="00E82A2A" w:rsidRDefault="00E82A2A" w:rsidP="00E82A2A">
      <w:pPr>
        <w:pStyle w:val="a6"/>
        <w:spacing w:before="0" w:beforeAutospacing="0" w:after="0" w:afterAutospacing="0"/>
        <w:jc w:val="both"/>
        <w:rPr>
          <w:rFonts w:ascii="Arial" w:eastAsia="돋움" w:hAnsi="Arial" w:cs="Arial" w:hint="eastAsia"/>
          <w:color w:val="202122"/>
          <w:sz w:val="20"/>
        </w:rPr>
      </w:pPr>
      <w:r w:rsidRPr="00E82A2A">
        <w:rPr>
          <w:rFonts w:ascii="Arial" w:eastAsia="돋움" w:hAnsi="Arial" w:cs="Arial"/>
          <w:color w:val="202122"/>
          <w:sz w:val="20"/>
        </w:rPr>
        <w:t xml:space="preserve">ECU(Engine Control Unit): </w:t>
      </w:r>
      <w:r w:rsidRPr="00E82A2A">
        <w:rPr>
          <w:rFonts w:ascii="Arial" w:eastAsia="돋움" w:hAnsi="Arial" w:cs="Arial"/>
          <w:color w:val="202122"/>
          <w:sz w:val="20"/>
        </w:rPr>
        <w:t>소형디지털컴퓨터</w:t>
      </w:r>
    </w:p>
    <w:p w:rsidR="00E82A2A" w:rsidRPr="00E82A2A" w:rsidRDefault="00E82A2A" w:rsidP="00E82A2A">
      <w:pPr>
        <w:pStyle w:val="a6"/>
        <w:spacing w:before="165" w:beforeAutospacing="0" w:after="105" w:afterAutospacing="0"/>
        <w:jc w:val="both"/>
        <w:rPr>
          <w:rFonts w:ascii="돋움" w:eastAsia="돋움" w:hAnsi="돋움" w:cs="Arial"/>
          <w:color w:val="202122"/>
          <w:sz w:val="14"/>
          <w:szCs w:val="18"/>
        </w:rPr>
      </w:pPr>
      <w:r w:rsidRPr="00E82A2A">
        <w:rPr>
          <w:rStyle w:val="a7"/>
          <w:rFonts w:ascii="돋움" w:eastAsia="돋움" w:hAnsi="돋움" w:cs="Arial" w:hint="eastAsia"/>
          <w:color w:val="202122"/>
          <w:sz w:val="14"/>
          <w:szCs w:val="18"/>
        </w:rPr>
        <w:t>[출처]</w:t>
      </w:r>
      <w:r w:rsidRPr="00E82A2A">
        <w:rPr>
          <w:rFonts w:ascii="돋움" w:eastAsia="돋움" w:hAnsi="돋움" w:cs="Arial" w:hint="eastAsia"/>
          <w:color w:val="202122"/>
          <w:sz w:val="14"/>
          <w:szCs w:val="18"/>
        </w:rPr>
        <w:t> </w:t>
      </w:r>
      <w:hyperlink r:id="rId18" w:tgtFrame="_blank" w:history="1">
        <w:r w:rsidRPr="00E82A2A">
          <w:rPr>
            <w:rStyle w:val="a5"/>
            <w:rFonts w:ascii="돋움" w:eastAsia="돋움" w:hAnsi="돋움" w:cs="Arial" w:hint="eastAsia"/>
            <w:sz w:val="14"/>
            <w:szCs w:val="18"/>
          </w:rPr>
          <w:t>제어공학 [1-2강] 제어기 vs 플랜트</w:t>
        </w:r>
      </w:hyperlink>
      <w:r w:rsidRPr="00E82A2A">
        <w:rPr>
          <w:rFonts w:ascii="돋움" w:eastAsia="돋움" w:hAnsi="돋움" w:cs="Arial" w:hint="eastAsia"/>
          <w:color w:val="202122"/>
          <w:sz w:val="14"/>
          <w:szCs w:val="18"/>
        </w:rPr>
        <w:t>|</w:t>
      </w:r>
      <w:r w:rsidRPr="00E82A2A">
        <w:rPr>
          <w:rStyle w:val="a7"/>
          <w:rFonts w:ascii="돋움" w:eastAsia="돋움" w:hAnsi="돋움" w:cs="Arial" w:hint="eastAsia"/>
          <w:color w:val="202122"/>
          <w:sz w:val="14"/>
          <w:szCs w:val="18"/>
        </w:rPr>
        <w:t>작성자</w:t>
      </w:r>
      <w:r w:rsidRPr="00E82A2A">
        <w:rPr>
          <w:rFonts w:ascii="돋움" w:eastAsia="돋움" w:hAnsi="돋움" w:cs="Arial" w:hint="eastAsia"/>
          <w:color w:val="202122"/>
          <w:sz w:val="14"/>
          <w:szCs w:val="18"/>
        </w:rPr>
        <w:t> </w:t>
      </w:r>
      <w:hyperlink r:id="rId19" w:tgtFrame="_blank" w:history="1">
        <w:r w:rsidRPr="00E82A2A">
          <w:rPr>
            <w:rStyle w:val="a5"/>
            <w:rFonts w:ascii="돋움" w:eastAsia="돋움" w:hAnsi="돋움" w:cs="Arial" w:hint="eastAsia"/>
            <w:sz w:val="14"/>
            <w:szCs w:val="18"/>
          </w:rPr>
          <w:t>Alpha Koh</w:t>
        </w:r>
      </w:hyperlink>
    </w:p>
    <w:p w:rsidR="00D55EE5" w:rsidRPr="00E82A2A" w:rsidRDefault="00D55EE5">
      <w:pPr>
        <w:rPr>
          <w:sz w:val="20"/>
        </w:rPr>
      </w:pPr>
    </w:p>
    <w:sectPr w:rsidR="00D55EE5" w:rsidRPr="00E82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EE5" w:rsidRDefault="00D55EE5" w:rsidP="00E82A2A">
      <w:r>
        <w:separator/>
      </w:r>
    </w:p>
  </w:endnote>
  <w:endnote w:type="continuationSeparator" w:id="0">
    <w:p w:rsidR="00D55EE5" w:rsidRDefault="00D55EE5" w:rsidP="00E8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EE5" w:rsidRDefault="00D55EE5" w:rsidP="00E82A2A">
      <w:r>
        <w:separator/>
      </w:r>
    </w:p>
  </w:footnote>
  <w:footnote w:type="continuationSeparator" w:id="0">
    <w:p w:rsidR="00D55EE5" w:rsidRDefault="00D55EE5" w:rsidP="00E82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82A2A"/>
    <w:rsid w:val="004B74D6"/>
    <w:rsid w:val="00CD65ED"/>
    <w:rsid w:val="00D55EE5"/>
    <w:rsid w:val="00E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A45CB6-C6D6-44DC-B276-460651E3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E82A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2A2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82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2A2A"/>
    <w:rPr>
      <w:rFonts w:ascii="굴림" w:eastAsia="굴림" w:hAnsi="굴림" w:cs="굴림"/>
      <w:sz w:val="24"/>
      <w:szCs w:val="24"/>
    </w:rPr>
  </w:style>
  <w:style w:type="character" w:customStyle="1" w:styleId="pcol1">
    <w:name w:val="pcol1"/>
    <w:basedOn w:val="a0"/>
    <w:rsid w:val="00E82A2A"/>
  </w:style>
  <w:style w:type="character" w:customStyle="1" w:styleId="cate">
    <w:name w:val="cate"/>
    <w:basedOn w:val="a0"/>
    <w:rsid w:val="00E82A2A"/>
  </w:style>
  <w:style w:type="character" w:styleId="a5">
    <w:name w:val="Hyperlink"/>
    <w:basedOn w:val="a0"/>
    <w:uiPriority w:val="99"/>
    <w:semiHidden/>
    <w:unhideWhenUsed/>
    <w:rsid w:val="00E82A2A"/>
    <w:rPr>
      <w:color w:val="0000FF"/>
      <w:u w:val="single"/>
    </w:rPr>
  </w:style>
  <w:style w:type="paragraph" w:customStyle="1" w:styleId="date">
    <w:name w:val="date"/>
    <w:basedOn w:val="a"/>
    <w:rsid w:val="00E82A2A"/>
    <w:pPr>
      <w:spacing w:before="100" w:beforeAutospacing="1" w:after="100" w:afterAutospacing="1"/>
    </w:pPr>
  </w:style>
  <w:style w:type="paragraph" w:customStyle="1" w:styleId="url">
    <w:name w:val="url"/>
    <w:basedOn w:val="a"/>
    <w:rsid w:val="00E82A2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rsid w:val="00E82A2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E82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PostList.naver?blogId=kckoh2309&amp;categoryNo=28&amp;parentCategoryNo=28&amp;from=postL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naver.com/kckoh2309/22207610614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naver.com/PostList.naver?blogId=kckoh2309&amp;categoryNo=56&amp;from=postLis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blog.naver.com/kckoh2309/222076106149" TargetMode="External"/><Relationship Id="rId19" Type="http://schemas.openxmlformats.org/officeDocument/2006/relationships/hyperlink" Target="https://blog.naver.com/kckoh230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 [2-1강] 피드백제어기 : 네이버 블로그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 [2-1강] 피드백제어기 : 네이버 블로그</dc:title>
  <dc:subject/>
  <dc:creator>hwang</dc:creator>
  <cp:keywords/>
  <dc:description/>
  <cp:lastModifiedBy>hwang</cp:lastModifiedBy>
  <cp:revision>2</cp:revision>
  <dcterms:created xsi:type="dcterms:W3CDTF">2022-06-01T10:14:00Z</dcterms:created>
  <dcterms:modified xsi:type="dcterms:W3CDTF">2022-06-01T10:14:00Z</dcterms:modified>
</cp:coreProperties>
</file>