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972345" w:rsidRPr="00972345" w14:paraId="64ED7B65" w14:textId="77777777" w:rsidTr="00972345">
        <w:tc>
          <w:tcPr>
            <w:tcW w:w="0" w:type="auto"/>
            <w:vAlign w:val="bottom"/>
            <w:hideMark/>
          </w:tcPr>
          <w:p w14:paraId="5BEFADFE" w14:textId="4E50B561" w:rsidR="00972345" w:rsidRPr="00972345" w:rsidRDefault="00972345" w:rsidP="00972345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72345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제어공학[9-1] 역모델기반 피드포워드 제어</w:t>
            </w:r>
            <w:r w:rsidRPr="00972345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972345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0E794F52" wp14:editId="4593B342">
                  <wp:extent cx="8255" cy="103505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2345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972345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972345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972345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972345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972345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5EE4C6E4" wp14:editId="1EFE371F">
                  <wp:extent cx="1002030" cy="825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2345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14F2CB82" w14:textId="77777777" w:rsidR="00972345" w:rsidRPr="00972345" w:rsidRDefault="00972345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8"/>
                <w:szCs w:val="18"/>
              </w:rPr>
            </w:pPr>
            <w:r w:rsidRPr="00972345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11. 8. 14:59</w:t>
            </w:r>
          </w:p>
          <w:p w14:paraId="4175F2B9" w14:textId="2AC5A480" w:rsidR="00972345" w:rsidRPr="00972345" w:rsidRDefault="00972345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</w:pPr>
          </w:p>
        </w:tc>
      </w:tr>
    </w:tbl>
    <w:p w14:paraId="05A3C9E1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입력(desired input)이 고정된 값(step)이 아닌 시간에 따라 변하(ramp, parabolic, sine,...)할 때, 그 입력을 추종(tracking)하는 제어기를 추종제어기(tracking controller)라고 하고, 그 때의 오차를 추종오차(tracking error)라고 한다. 추종제어기의 목적은 이 추종오차를 될 수 있는 한 0으로 만드는 것이다. </w:t>
      </w:r>
    </w:p>
    <w:p w14:paraId="77847DB3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0D72860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추종오차유발하는 요인으로는 크게 내부요인과 외부요인으로 나뉜다. 내부요인은 플랜트모델이 갖고 있는 동역학적 효과(dynamic effect)이고, 외부요인은 외란(disturbance)이다. 오늘은 내부요인에 대해서만 이야기하자. 그리고 플랜트 모델로는 우선 단순히 외부로드가 없는 모터시스템을 예로 들자. </w:t>
      </w:r>
    </w:p>
    <w:p w14:paraId="4934B787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67188EB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먼저 DC 모터의 플랜트 모델은 다음과 같다. </w:t>
      </w:r>
    </w:p>
    <w:p w14:paraId="4C9E4ECD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041E77C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B5A7829" w14:textId="26FB812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1B52113F" wp14:editId="7D13851E">
            <wp:extent cx="5263763" cy="126549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JfMTk2/MDAxNTk5ODYzNzExMzk0.JSJ2WCYRFlON-NhRVq0cGGPq89sN4V1foTYu4hHQ9AMg.gStzKZ7wXUQosGzGgvHkv6lzapikPTPx8HIP-S5n08Yg.PNG.kckoh2309/%EB%AA%A8%ED%84%B0%EC%9D%98_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64" cy="12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76F7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DC모터의 속도제어 모델 전달함수는 다음과 같다. (유도과정은 [1]을 참조) </w:t>
      </w:r>
    </w:p>
    <w:p w14:paraId="1AA0B2CE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1F850D8" w14:textId="37CCCE11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366C6A2A" wp14:editId="54754182">
            <wp:extent cx="2767054" cy="71357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FfMTMy/MDAxNTk5NzU0ODYzNzQ3.HBcm9NaBN--BXw8bIrRMwOjz6fydhrGwGPXNRWrErIEg.mENNkUxknB7nK-SxBNrEA7A8yi2tV3KMSQ4CbZx0Hcgg.PNG.kckoh2309/%EB%AA%A8%ED%84%B0%EC%9D%98_%EC%A0%84%EC%B2%B4%EC%A0%84%EB%8B%AC%ED%95%A8%EC%88%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61" cy="7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374C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D504DBA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이를 전개하면 다음과 같이 쓸 수 있다. </w:t>
      </w:r>
    </w:p>
    <w:p w14:paraId="6CC2C0B8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6683F1E" w14:textId="0B2689BD" w:rsidR="00972345" w:rsidRPr="00972345" w:rsidRDefault="003223A9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607ED94C" wp14:editId="1EDBA5F0">
            <wp:extent cx="3307743" cy="489411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002" cy="4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781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FDA763F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이를 다시 위치제어 모델로 확장하면, 다음과 같다. </w:t>
      </w:r>
    </w:p>
    <w:p w14:paraId="7AF74EC9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C96779E" w14:textId="63A5536E" w:rsidR="00972345" w:rsidRPr="00972345" w:rsidRDefault="003223A9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587E91A1" wp14:editId="31BF63C6">
            <wp:extent cx="3641697" cy="55435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415" cy="5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951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7D8C814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2805DF6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완전추종(Perfect tracking)이란 추종오차가 0인 추종제어를 말한다. 이론적으로는 플랜트모델을 역(inverse)으로 뒤집어 만든 역모델(inverse)모델을 기반으로 한 피드포워드(feed forward) 제어기를 직렬로 연결하면 완존추종을 실현할 수 있다. 전제조건은 플랜트모델을 완전히 안다는 조건이다. </w:t>
      </w:r>
    </w:p>
    <w:p w14:paraId="41A19722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F2FDB6D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역모델기반 피드포워드 제어</w:t>
      </w:r>
    </w:p>
    <w:p w14:paraId="1A01C9E7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1AB6C92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모터의 플랜트 모델의 역모델(inverse model)을 구해보면 다음과 같다.  </w:t>
      </w:r>
    </w:p>
    <w:p w14:paraId="38710C15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3E962CF" w14:textId="166377AD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B808F98" w14:textId="1F24E5D8" w:rsidR="00972345" w:rsidRPr="00972345" w:rsidRDefault="003223A9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65925E37" wp14:editId="5D0A6559">
            <wp:extent cx="3164619" cy="44122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054" cy="4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F60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모터 인덕턴스값을 무시하면(L=0), 역모델은 다음과 같다. </w:t>
      </w:r>
    </w:p>
    <w:p w14:paraId="605078D0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A37B5D5" w14:textId="756093DA" w:rsidR="00972345" w:rsidRPr="00972345" w:rsidRDefault="00045AC8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1514FA6C" wp14:editId="7CFCCB76">
            <wp:extent cx="1571625" cy="452562"/>
            <wp:effectExtent l="0" t="0" r="0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9603" cy="4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5FEF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B38061A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여기서, </w:t>
      </w:r>
    </w:p>
    <w:p w14:paraId="3F4EE8B7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1428314" w14:textId="7CFB332E" w:rsidR="00972345" w:rsidRPr="00972345" w:rsidRDefault="00045AC8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4BE76193" wp14:editId="37E15D2D">
            <wp:extent cx="1324461" cy="842838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9136" cy="8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84DB" w14:textId="0255D3FD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214C9A8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28914DD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따라서 역모델기반 피드포워드제어기를 다음과 같이 설계한다. </w:t>
      </w:r>
    </w:p>
    <w:p w14:paraId="7FF22C3C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89804B8" w14:textId="5F05FC08" w:rsidR="00972345" w:rsidRPr="00972345" w:rsidRDefault="00045AC8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03A2B5F9" wp14:editId="0EE9BD49">
            <wp:extent cx="1661823" cy="470174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319" cy="4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154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814BCFA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피드포워드제어기가 추가된 모터제어 시스템의 블록도는 다음과 같다. </w:t>
      </w:r>
    </w:p>
    <w:p w14:paraId="7EA2BE60" w14:textId="40B425E9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194286FF" wp14:editId="4C198DF5">
            <wp:extent cx="5104737" cy="198794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TI4/MDAxNjA0ODE3Njk4NzM1.Gpul-Cco0zJTYlDS99BZ4Od-I9TAdMJYxmrZhVjmTjog.nk1Ijq5-izdAvbbHkH380EPFlSbG0oUsnt2Na8keuP8g.PNG.kckoh2309/%ED%94%BC%EB%93%9C%ED%8F%AC%EC%9B%8C%EB%93%9C%EC%A0%9C%EC%96%B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42" cy="198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56DF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807755D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피드포워드제어기가 추가된 시뮬링크 모델 블록도는 다음과 같다. </w:t>
      </w:r>
    </w:p>
    <w:p w14:paraId="312E4E26" w14:textId="2562FBE5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2841A873" wp14:editId="0B7BBF35">
            <wp:extent cx="5731510" cy="22447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TIg/MDAxNjA0ODI5MjI2NDA0.iBwUpldh69xE6mV_2oKDXvjYoQf8IcQbiB4ojYw3Aysg.0DfFcLUZ-WrpHTYxfYafJChw7ybT5h_Ixom-UglcvTcg.PNG.kckoh2309/%EC%8B%9C%EB%AE%AC%EB%AA%A8%EB%8D%B8_%EC%9E%85%EB%A0%A5%ED%94%BC%EB%93%9C%ED%8F%AC%EC%9B%8C%EB%93%9C%EB%B3%B4%E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C7B8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C92B55D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lastRenderedPageBreak/>
        <w:t>여기서 1차 및 2차 피드포워드 게인은 다음과 같이 계산된다. </w:t>
      </w:r>
    </w:p>
    <w:p w14:paraId="13446A42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2AD25AA" w14:textId="7625376C" w:rsidR="00972345" w:rsidRPr="00972345" w:rsidRDefault="00045AC8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0CCC29FE" wp14:editId="7853ABCF">
            <wp:extent cx="659958" cy="696622"/>
            <wp:effectExtent l="0" t="0" r="6985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513" cy="6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345" w:rsidRPr="00972345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mc:AlternateContent>
          <mc:Choice Requires="wps">
            <w:drawing>
              <wp:inline distT="0" distB="0" distL="0" distR="0" wp14:anchorId="553B90CF" wp14:editId="51B868FF">
                <wp:extent cx="302260" cy="302260"/>
                <wp:effectExtent l="0" t="0" r="0" b="0"/>
                <wp:docPr id="8" name="직사각형 8" descr="{\displaystyle K_{2}={\frac {\tau }{K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4FC5E" id="직사각형 8" o:spid="_x0000_s1026" alt="{\displaystyle K_{2}={\frac {\tau }{K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78AD3BC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3E99921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다음은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변수계산을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위한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매트랩코드이다</w:t>
      </w:r>
      <w:r w:rsidRPr="00972345">
        <w:rPr>
          <w:rStyle w:val="mwe-math-element"/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63A46BEA" w14:textId="77777777" w:rsidR="00972345" w:rsidRPr="00972345" w:rsidRDefault="00972345" w:rsidP="0097234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5CCE3A0" w14:textId="77777777" w:rsidR="00972345" w:rsidRPr="00972345" w:rsidRDefault="00972345" w:rsidP="00972345">
      <w:pPr>
        <w:jc w:val="both"/>
        <w:rPr>
          <w:rFonts w:ascii="Arial" w:eastAsia="돋움" w:hAnsi="Arial" w:cs="Arial" w:hint="eastAsia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R=5.0;L=5.04e-4;</w:t>
      </w:r>
    </w:p>
    <w:p w14:paraId="10452F05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J=2.6e-6;b=0,0;</w:t>
      </w:r>
    </w:p>
    <w:p w14:paraId="492987A4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Ke=4.13485e-2;</w:t>
      </w:r>
    </w:p>
    <w:p w14:paraId="59457A97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Kt=4.13e-2;</w:t>
      </w:r>
    </w:p>
    <w:p w14:paraId="597CCECB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Tconst=R*J/(R*b+Ke*Kt);</w:t>
      </w:r>
    </w:p>
    <w:p w14:paraId="241616B8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K=Kt/(R*b+Ke*Kt);</w:t>
      </w:r>
    </w:p>
    <w:p w14:paraId="7E724391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K1=1/K;</w:t>
      </w:r>
    </w:p>
    <w:p w14:paraId="009710C2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K2=Tconst/K;</w:t>
      </w:r>
    </w:p>
    <w:p w14:paraId="3E6A985A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1A637F2E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다음은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PID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시뮬링크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시뮬레이션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결과이다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(Kp=20, Ki=40, Kd=0.1, TL=-0.01)</w:t>
      </w:r>
    </w:p>
    <w:p w14:paraId="7612B56A" w14:textId="71500B3A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692F2871" wp14:editId="2147C351">
            <wp:extent cx="4397071" cy="3909983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TY2/MDAxNjA0ODI5OTg2NzUx.qa-XWocrS5BBHKHyOVv5oIvcpIptZu5zBjCb5yOHKAcg.fNTwexxkPyStvsJIvhpSw7E58eiiq1S8NYy8OqTUJsIg.PNG.kckoh2309/%EC%8B%9C%EB%AE%AC%EA%B2%B0%EA%B3%BC_no%ED%94%BC%EB%93%9C%ED%8F%AC%EC%9B%8C%EB%93%9C%EB%B3%B4%EC%83%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44" cy="39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9C11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4086D7B4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03AC85C3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2D9F627F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4A9A0F4A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0019522E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4A703CAA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3DFD5D87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78C55B2C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4361CB27" w14:textId="77777777" w:rsidR="00474028" w:rsidRDefault="00474028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4C5E1C0E" w14:textId="4647966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lastRenderedPageBreak/>
        <w:t>다음은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PID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+1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차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Feed forward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시뮬링크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시뮬레이션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결과이다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(Kp=20, Ki=40, Kd=0.1, TL=-0.01)</w:t>
      </w:r>
    </w:p>
    <w:p w14:paraId="516723CB" w14:textId="6CD3C386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512F6FAF" wp14:editId="033BB0F3">
            <wp:extent cx="4428877" cy="3938268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TI3/MDAxNjA0ODMwMjk0OTM4.r6ej7AjHzvkhW6e2Sse-GLqdDqDMYUMjEo5AWVNfOYQg.QysmDb-GYNfhk_msPMdz5RiaNAPUkGC7H1iAhvGCEfEg.PNG.kckoh2309/%EC%8B%9C%EB%AE%AC%EA%B2%B0%EA%B3%BC_1%EC%B0%A8%ED%94%BC%EB%93%9C%ED%8F%AC%EC%9B%8C%EB%93%9C%EB%B3%B4%EC%83%81.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34" cy="39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135C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1554B0DA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그리고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이때의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추종오차는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같다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6D115B8E" w14:textId="6A531FBA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23DC7759" wp14:editId="4C81A0B1">
            <wp:extent cx="4381169" cy="3895844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jg3/MDAxNjA0ODMwNDQ2NTQz.0RpymR1TUNxk_1s9GFiighZCyLHnDLb0HRHG36L_lTwg.aDN1vg73CWJgmYWgmqWwxZhfUxuvTZZO87eBYcqExfwg.PNG.kckoh2309/%EC%8B%9C%EB%AE%AC%EA%B2%B0%EA%B3%BC_1%EC%B0%A8%ED%94%BC%EB%93%9C%ED%8F%AC%EC%9B%8C%EB%93%9C%EB%B3%B4%EC%83%81_%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59" cy="3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57E9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65237343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lastRenderedPageBreak/>
        <w:t>다음은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PID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+2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차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Feed forward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시뮬링크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시뮬레이션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결과이다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(Kp=20, Ki=40, Kd=0.1, TL=-0.01)</w:t>
      </w:r>
    </w:p>
    <w:p w14:paraId="1C09C794" w14:textId="49424843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5BDB64F3" wp14:editId="1C61EE73">
            <wp:extent cx="4444248" cy="39519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TIx/MDAxNjA0ODMwNjIzMDUy.q7tO2vYaqWGXAMRHhbbz-3fcZaFm_jCdmFHMwW1UG8sg.k0HLEfcLIvpkv5n-LoOA1US1Xzr8kogO7Rvxxhdy7Rkg.PNG.kckoh2309/%EC%8B%9C%EB%AE%AC%EA%B2%B0%EA%B3%BC_2%EC%B0%A8%ED%94%BC%EB%93%9C%ED%8F%AC%EC%9B%8C%EB%93%9C%EB%B3%B4%EC%83%81.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06" cy="39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445E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5C5DAE8D" w14:textId="77777777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다음은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이때의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추종오차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곡선이다</w:t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(Kp=20, Ki=40, Kd=0.1, TL=-0.01)</w:t>
      </w:r>
    </w:p>
    <w:p w14:paraId="10FE405A" w14:textId="6B0BA703" w:rsidR="00972345" w:rsidRPr="00972345" w:rsidRDefault="00972345" w:rsidP="00972345">
      <w:pPr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  <w:r w:rsidRPr="00972345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0ABCB365" wp14:editId="73E27A65">
            <wp:extent cx="4443730" cy="39514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NTEg/MDAxNjA0ODMwNzM2MjI3.nHo2KWPE8aAcrDYSQ4XeZOFgM17aZkjNPRyUYdESjOkg.N6Uolg0epcB0nd2m0UkgubakhwOggvIwJuVM0LnIJlcg.PNG.kckoh2309/%EC%8B%9C%EB%AE%AC%EA%B2%B0%EA%B3%BC_2%EC%B0%A8%ED%94%BC%EB%93%9C%ED%8F%AC%EC%9B%8C%EB%93%9C%EB%B3%B4%EC%83%81_%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54" cy="39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345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</w:p>
    <w:p w14:paraId="04F76A1B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2AE4422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[1] </w:t>
      </w:r>
      <w:hyperlink r:id="rId23" w:tgtFrame="_blank" w:history="1">
        <w:r w:rsidRPr="00972345">
          <w:rPr>
            <w:rStyle w:val="a3"/>
            <w:rFonts w:ascii="맑은 고딕" w:eastAsia="맑은 고딕" w:hAnsi="맑은 고딕" w:hint="eastAsia"/>
            <w:spacing w:val="-15"/>
            <w:sz w:val="20"/>
            <w:szCs w:val="20"/>
            <w:u w:val="none"/>
          </w:rPr>
          <w:t>https://blog.naver.com/kckoh2309/222086109807</w:t>
        </w:r>
      </w:hyperlink>
    </w:p>
    <w:p w14:paraId="12789A48" w14:textId="454F9AA4" w:rsidR="00972345" w:rsidRDefault="00972345" w:rsidP="00972345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z w:val="2"/>
          <w:szCs w:val="2"/>
        </w:rPr>
      </w:pPr>
      <w:r>
        <w:rPr>
          <w:rFonts w:ascii="돋움" w:eastAsia="돋움" w:hAnsi="돋움"/>
          <w:noProof/>
          <w:color w:val="0000FF"/>
          <w:sz w:val="2"/>
          <w:szCs w:val="2"/>
        </w:rPr>
        <w:drawing>
          <wp:inline distT="0" distB="0" distL="0" distR="0" wp14:anchorId="043AD980" wp14:editId="7C257D94">
            <wp:extent cx="5335270" cy="3204210"/>
            <wp:effectExtent l="0" t="0" r="0" b="0"/>
            <wp:docPr id="2" name="그림 2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6C09" w14:textId="77777777" w:rsidR="00972345" w:rsidRPr="00972345" w:rsidRDefault="00972345" w:rsidP="00972345">
      <w:pPr>
        <w:shd w:val="clear" w:color="auto" w:fill="FCFCFC"/>
        <w:textAlignment w:val="top"/>
        <w:rPr>
          <w:rStyle w:val="a3"/>
          <w:rFonts w:hint="eastAsia"/>
          <w:sz w:val="18"/>
          <w:szCs w:val="18"/>
          <w:u w:val="none"/>
        </w:rPr>
      </w:pPr>
      <w:r w:rsidRPr="00972345">
        <w:rPr>
          <w:rFonts w:ascii="돋움" w:eastAsia="돋움" w:hAnsi="돋움"/>
          <w:color w:val="8A837E"/>
          <w:sz w:val="18"/>
          <w:szCs w:val="18"/>
        </w:rPr>
        <w:fldChar w:fldCharType="begin"/>
      </w:r>
      <w:r w:rsidRPr="00972345">
        <w:rPr>
          <w:rFonts w:ascii="돋움" w:eastAsia="돋움" w:hAnsi="돋움"/>
          <w:color w:val="8A837E"/>
          <w:sz w:val="18"/>
          <w:szCs w:val="18"/>
        </w:rPr>
        <w:instrText xml:space="preserve"> HYPERLINK "https://blog.naver.com/kckoh2309/222086109807" \t "_blank" </w:instrText>
      </w:r>
      <w:r w:rsidRPr="00972345">
        <w:rPr>
          <w:rFonts w:ascii="돋움" w:eastAsia="돋움" w:hAnsi="돋움"/>
          <w:color w:val="8A837E"/>
          <w:sz w:val="18"/>
          <w:szCs w:val="18"/>
        </w:rPr>
        <w:fldChar w:fldCharType="separate"/>
      </w:r>
    </w:p>
    <w:p w14:paraId="5F1471BB" w14:textId="77777777" w:rsidR="00972345" w:rsidRPr="00972345" w:rsidRDefault="00972345" w:rsidP="00972345">
      <w:pPr>
        <w:shd w:val="clear" w:color="auto" w:fill="FCFCFC"/>
        <w:textAlignment w:val="top"/>
        <w:rPr>
          <w:rFonts w:hint="eastAsia"/>
          <w:b/>
          <w:bCs/>
          <w:color w:val="222222"/>
          <w:sz w:val="22"/>
          <w:szCs w:val="22"/>
        </w:rPr>
      </w:pPr>
      <w:r w:rsidRPr="00972345">
        <w:rPr>
          <w:rFonts w:ascii="돋움" w:eastAsia="돋움" w:hAnsi="돋움" w:hint="eastAsia"/>
          <w:b/>
          <w:bCs/>
          <w:color w:val="222222"/>
          <w:sz w:val="22"/>
          <w:szCs w:val="22"/>
        </w:rPr>
        <w:t>(동영상) 제어공학 [2-3강]DC모터의 동적모델</w:t>
      </w:r>
    </w:p>
    <w:p w14:paraId="2E5BF252" w14:textId="77777777" w:rsidR="00972345" w:rsidRPr="00972345" w:rsidRDefault="00972345" w:rsidP="00972345">
      <w:pPr>
        <w:shd w:val="clear" w:color="auto" w:fill="FCFCFC"/>
        <w:textAlignment w:val="top"/>
        <w:rPr>
          <w:rFonts w:ascii="돋움" w:eastAsia="돋움" w:hAnsi="돋움" w:hint="eastAsia"/>
          <w:color w:val="4F4F4F"/>
          <w:spacing w:val="-15"/>
          <w:sz w:val="18"/>
          <w:szCs w:val="18"/>
        </w:rPr>
      </w:pPr>
      <w:r w:rsidRPr="00972345">
        <w:rPr>
          <w:rFonts w:ascii="돋움" w:eastAsia="돋움" w:hAnsi="돋움" w:hint="eastAsia"/>
          <w:color w:val="4F4F4F"/>
          <w:spacing w:val="-15"/>
          <w:sz w:val="18"/>
          <w:szCs w:val="18"/>
        </w:rPr>
        <w:t>DC 모터(motor)는 로봇, 자동화기계, 전기자동차(electric automobile)등에서 많이 사용되는 부품으로서,...</w:t>
      </w:r>
    </w:p>
    <w:p w14:paraId="186BF009" w14:textId="77777777" w:rsidR="00972345" w:rsidRPr="00972345" w:rsidRDefault="00972345" w:rsidP="00972345">
      <w:pPr>
        <w:shd w:val="clear" w:color="auto" w:fill="FCFCFC"/>
        <w:textAlignment w:val="top"/>
        <w:rPr>
          <w:rFonts w:ascii="돋움" w:eastAsia="돋움" w:hAnsi="돋움" w:hint="eastAsia"/>
          <w:color w:val="9197A3"/>
          <w:sz w:val="18"/>
          <w:szCs w:val="18"/>
        </w:rPr>
      </w:pPr>
      <w:r w:rsidRPr="00972345">
        <w:rPr>
          <w:rFonts w:ascii="돋움" w:eastAsia="돋움" w:hAnsi="돋움" w:hint="eastAsia"/>
          <w:color w:val="9197A3"/>
          <w:sz w:val="18"/>
          <w:szCs w:val="18"/>
        </w:rPr>
        <w:t>blog.naver.com</w:t>
      </w:r>
    </w:p>
    <w:p w14:paraId="7FE43E3E" w14:textId="77777777" w:rsidR="00972345" w:rsidRPr="00972345" w:rsidRDefault="00972345" w:rsidP="00972345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8"/>
          <w:szCs w:val="18"/>
        </w:rPr>
      </w:pPr>
      <w:r w:rsidRPr="00972345">
        <w:rPr>
          <w:rFonts w:ascii="돋움" w:eastAsia="돋움" w:hAnsi="돋움"/>
          <w:color w:val="8A837E"/>
          <w:sz w:val="18"/>
          <w:szCs w:val="18"/>
        </w:rPr>
        <w:fldChar w:fldCharType="end"/>
      </w:r>
    </w:p>
    <w:p w14:paraId="7234BA78" w14:textId="5EFBFF5D" w:rsidR="00972345" w:rsidRPr="00972345" w:rsidRDefault="00972345" w:rsidP="00972345">
      <w:pPr>
        <w:shd w:val="clear" w:color="auto" w:fill="FFFFFF"/>
        <w:rPr>
          <w:rFonts w:ascii="돋움" w:eastAsia="돋움" w:hAnsi="돋움" w:hint="eastAsia"/>
          <w:color w:val="8A837E"/>
          <w:sz w:val="14"/>
          <w:szCs w:val="14"/>
        </w:rPr>
      </w:pPr>
      <w:r w:rsidRPr="00972345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0B6B2A1" wp14:editId="2321B3D0">
            <wp:extent cx="8255" cy="8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87CD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C80A733" w14:textId="77777777" w:rsidR="00972345" w:rsidRPr="00972345" w:rsidRDefault="00972345" w:rsidP="00972345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964BF3F" w14:textId="77777777" w:rsidR="000008A7" w:rsidRPr="00972345" w:rsidRDefault="000008A7">
      <w:pPr>
        <w:rPr>
          <w:sz w:val="20"/>
          <w:szCs w:val="20"/>
        </w:rPr>
      </w:pPr>
    </w:p>
    <w:sectPr w:rsidR="000008A7" w:rsidRPr="00972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D3"/>
    <w:rsid w:val="000008A7"/>
    <w:rsid w:val="00045AC8"/>
    <w:rsid w:val="003223A9"/>
    <w:rsid w:val="00474028"/>
    <w:rsid w:val="00972345"/>
    <w:rsid w:val="00C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4D94D"/>
  <w15:chartTrackingRefBased/>
  <w15:docId w15:val="{32C4A5B7-123C-4EE1-9ED3-C4F3AE3C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972345"/>
  </w:style>
  <w:style w:type="character" w:customStyle="1" w:styleId="cate">
    <w:name w:val="cate"/>
    <w:basedOn w:val="a0"/>
    <w:rsid w:val="00972345"/>
  </w:style>
  <w:style w:type="character" w:styleId="a3">
    <w:name w:val="Hyperlink"/>
    <w:basedOn w:val="a0"/>
    <w:uiPriority w:val="99"/>
    <w:semiHidden/>
    <w:unhideWhenUsed/>
    <w:rsid w:val="00972345"/>
    <w:rPr>
      <w:color w:val="0000FF"/>
      <w:u w:val="single"/>
    </w:rPr>
  </w:style>
  <w:style w:type="paragraph" w:customStyle="1" w:styleId="date">
    <w:name w:val="date"/>
    <w:basedOn w:val="a"/>
    <w:rsid w:val="00972345"/>
    <w:pPr>
      <w:spacing w:before="100" w:beforeAutospacing="1" w:after="100" w:afterAutospacing="1"/>
    </w:pPr>
  </w:style>
  <w:style w:type="paragraph" w:customStyle="1" w:styleId="url">
    <w:name w:val="url"/>
    <w:basedOn w:val="a"/>
    <w:rsid w:val="00972345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72345"/>
    <w:pPr>
      <w:spacing w:before="100" w:beforeAutospacing="1" w:after="100" w:afterAutospacing="1"/>
    </w:pPr>
  </w:style>
  <w:style w:type="character" w:customStyle="1" w:styleId="mwe-math-element">
    <w:name w:val="mwe-math-element"/>
    <w:basedOn w:val="a0"/>
    <w:rsid w:val="0097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77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2E2"/>
                        <w:left w:val="single" w:sz="6" w:space="15" w:color="E2E2E2"/>
                        <w:bottom w:val="single" w:sz="6" w:space="0" w:color="E2E2E2"/>
                        <w:right w:val="single" w:sz="6" w:space="15" w:color="E2E2E2"/>
                      </w:divBdr>
                      <w:divsChild>
                        <w:div w:id="2104913091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7131">
                          <w:marLeft w:val="0"/>
                          <w:marRight w:val="0"/>
                          <w:marTop w:val="12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7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blog.naver.com/kckoh2309/222086109807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제어공학[9-1] 역모델기반 피드포워드 제어 : 네이버 블로그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제어공학[9-1] 역모델기반 피드포워드 제어 : 네이버 블로그</dc:title>
  <dc:subject/>
  <dc:creator>2430</dc:creator>
  <cp:keywords/>
  <dc:description/>
  <cp:lastModifiedBy>2430</cp:lastModifiedBy>
  <cp:revision>5</cp:revision>
  <dcterms:created xsi:type="dcterms:W3CDTF">2022-06-02T08:32:00Z</dcterms:created>
  <dcterms:modified xsi:type="dcterms:W3CDTF">2022-06-02T08:41:00Z</dcterms:modified>
</cp:coreProperties>
</file>