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12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  <w:t>Uma instituição bancária deseja realizar um estudo com o objetivo de avaliar a satisfação de seus clientes com os serviços disponibilizados pelo banco. Associe o número de cada tipo de estudo à descrição da estratégia para seleção de clientes a participar do estudo.</w:t>
      </w:r>
    </w:p>
    <w:p>
      <w:pPr>
        <w:pStyle w:val="normal1"/>
        <w:numPr>
          <w:ilvl w:val="0"/>
          <w:numId w:val="8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Amostragem aleatória simples.</w:t>
      </w:r>
    </w:p>
    <w:p>
      <w:pPr>
        <w:pStyle w:val="normal1"/>
        <w:numPr>
          <w:ilvl w:val="0"/>
          <w:numId w:val="8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Censo.</w:t>
      </w:r>
    </w:p>
    <w:p>
      <w:pPr>
        <w:pStyle w:val="normal1"/>
        <w:numPr>
          <w:ilvl w:val="0"/>
          <w:numId w:val="8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Amostragem sistemática.</w:t>
      </w:r>
    </w:p>
    <w:p>
      <w:pPr>
        <w:pStyle w:val="normal1"/>
        <w:numPr>
          <w:ilvl w:val="0"/>
          <w:numId w:val="8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Amostragem estratificada.</w:t>
      </w:r>
    </w:p>
    <w:p>
      <w:pPr>
        <w:pStyle w:val="normal1"/>
        <w:numPr>
          <w:ilvl w:val="0"/>
          <w:numId w:val="8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Amostragem por conveniência.</w:t>
      </w:r>
    </w:p>
    <w:p>
      <w:pPr>
        <w:pStyle w:val="normal1"/>
        <w:numPr>
          <w:ilvl w:val="0"/>
          <w:numId w:val="8"/>
        </w:numPr>
        <w:spacing w:lineRule="auto" w:line="240" w:before="0" w:after="240"/>
        <w:ind w:hanging="360" w:start="720"/>
        <w:rPr/>
      </w:pPr>
      <w:r>
        <w:rPr>
          <w:color w:val="001A1E"/>
          <w:sz w:val="23"/>
          <w:szCs w:val="23"/>
        </w:rPr>
        <w:t>Amostragem bola de neve.</w:t>
      </w:r>
    </w:p>
    <w:p>
      <w:pPr>
        <w:pStyle w:val="normal1"/>
        <w:spacing w:lineRule="auto" w:line="240" w:before="0" w:after="240"/>
        <w:ind w:hanging="0" w:start="720"/>
        <w:rPr>
          <w:color w:val="9900FF"/>
          <w:sz w:val="23"/>
          <w:szCs w:val="23"/>
        </w:rPr>
      </w:pPr>
      <w:r>
        <w:rPr>
          <w:color w:val="001A1E"/>
          <w:sz w:val="23"/>
          <w:szCs w:val="23"/>
        </w:rPr>
        <w:t xml:space="preserve">Os clientes são sorteados completamente ao acaso, selecionando aleatoriamente conforme os números das contas bancárias. </w:t>
      </w:r>
      <w:r>
        <w:rPr>
          <w:color w:val="9900FF"/>
          <w:sz w:val="23"/>
          <w:szCs w:val="23"/>
        </w:rPr>
        <w:t>1</w:t>
      </w:r>
    </w:p>
    <w:p>
      <w:pPr>
        <w:pStyle w:val="normal1"/>
        <w:spacing w:lineRule="auto" w:line="240" w:before="0" w:after="240"/>
        <w:ind w:hanging="0" w:start="720"/>
        <w:rPr>
          <w:color w:val="9900FF"/>
          <w:sz w:val="23"/>
          <w:szCs w:val="23"/>
        </w:rPr>
      </w:pPr>
      <w:r>
        <w:rPr>
          <w:color w:val="001A1E"/>
          <w:sz w:val="23"/>
          <w:szCs w:val="23"/>
        </w:rPr>
        <w:t xml:space="preserve">Os clientes são divididos em três grupos, conforme o tempo de relacionamento com a instituição (menos de 2 anos, 2 a 5 anos ou mais de 5 anos), selecionando-se aleatoriamente indivíduos da amostra dentro de cada grupo. </w:t>
      </w:r>
      <w:r>
        <w:rPr>
          <w:color w:val="9900FF"/>
          <w:sz w:val="23"/>
          <w:szCs w:val="23"/>
        </w:rPr>
        <w:t>4</w:t>
      </w:r>
    </w:p>
    <w:p>
      <w:pPr>
        <w:pStyle w:val="normal1"/>
        <w:spacing w:lineRule="auto" w:line="240" w:before="0" w:after="240"/>
        <w:ind w:hanging="0" w:start="720"/>
        <w:rPr>
          <w:color w:val="9900FF"/>
          <w:sz w:val="23"/>
          <w:szCs w:val="23"/>
        </w:rPr>
      </w:pPr>
      <w:r>
        <w:rPr>
          <w:color w:val="001A1E"/>
          <w:sz w:val="23"/>
          <w:szCs w:val="23"/>
        </w:rPr>
        <w:t xml:space="preserve">Todos os clientes da instituição são incluídos no levantamento, sem qualquer tipo de seleção. </w:t>
      </w:r>
      <w:r>
        <w:rPr>
          <w:color w:val="9900FF"/>
          <w:sz w:val="23"/>
          <w:szCs w:val="23"/>
        </w:rPr>
        <w:t>2</w:t>
      </w:r>
    </w:p>
    <w:p>
      <w:pPr>
        <w:pStyle w:val="normal1"/>
        <w:spacing w:lineRule="auto" w:line="240" w:before="0" w:after="240"/>
        <w:ind w:hanging="0" w:start="720"/>
        <w:rPr>
          <w:color w:val="9900FF"/>
          <w:sz w:val="23"/>
          <w:szCs w:val="23"/>
        </w:rPr>
      </w:pPr>
      <w:r>
        <w:rPr>
          <w:color w:val="001A1E"/>
          <w:sz w:val="23"/>
          <w:szCs w:val="23"/>
        </w:rPr>
        <w:t xml:space="preserve">Os clientes são relacionados em uma lista, e numerados sequencialmente. Um primeiro cliente é selecionado aleatoriamente entre os 100 primeiros, e a partir daí outros clientes são amostrados periodicamente, conforme a posição na lista. </w:t>
      </w:r>
      <w:r>
        <w:rPr>
          <w:color w:val="9900FF"/>
          <w:sz w:val="23"/>
          <w:szCs w:val="23"/>
        </w:rPr>
        <w:t>3</w:t>
      </w:r>
    </w:p>
    <w:p>
      <w:pPr>
        <w:pStyle w:val="normal1"/>
        <w:spacing w:lineRule="auto" w:line="240" w:before="0" w:after="240"/>
        <w:ind w:hanging="0" w:start="720"/>
        <w:rPr>
          <w:color w:val="9900FF"/>
          <w:sz w:val="23"/>
          <w:szCs w:val="23"/>
        </w:rPr>
      </w:pPr>
      <w:r>
        <w:rPr>
          <w:color w:val="001A1E"/>
          <w:sz w:val="23"/>
          <w:szCs w:val="23"/>
        </w:rPr>
        <w:t xml:space="preserve">Três agências bancárias são escolhidas devido à disponibilidade dos respectivos gerentes, e os próprios gerentes selecionam os clientes que comparecem à agência num particular dia para compor a amostra. </w:t>
      </w:r>
      <w:r>
        <w:rPr>
          <w:color w:val="9900FF"/>
          <w:sz w:val="23"/>
          <w:szCs w:val="23"/>
        </w:rPr>
        <w:t>5</w:t>
      </w:r>
    </w:p>
    <w:p>
      <w:pPr>
        <w:pStyle w:val="normal1"/>
        <w:spacing w:lineRule="auto" w:line="240" w:before="0" w:after="240"/>
        <w:ind w:hanging="0" w:start="720"/>
        <w:rPr>
          <w:color w:val="9900FF"/>
          <w:sz w:val="23"/>
          <w:szCs w:val="23"/>
        </w:rPr>
      </w:pPr>
      <w:r>
        <w:rPr>
          <w:color w:val="001A1E"/>
          <w:sz w:val="23"/>
          <w:szCs w:val="23"/>
        </w:rPr>
        <w:t xml:space="preserve">Um grupo de clientes é selecionado, e solicitados a indicar outros clientes para compor a amostra. Esse processo é repetido sucessivamente até obter a amostra do tamanho desejado. </w:t>
      </w:r>
      <w:r>
        <w:rPr>
          <w:color w:val="9900FF"/>
          <w:sz w:val="23"/>
          <w:szCs w:val="23"/>
        </w:rPr>
        <w:t>6</w:t>
      </w:r>
    </w:p>
    <w:p>
      <w:pPr>
        <w:pStyle w:val="normal1"/>
        <w:spacing w:lineRule="auto" w:line="240" w:before="0" w:after="240"/>
        <w:ind w:hanging="0" w:start="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</w:r>
    </w:p>
    <w:p>
      <w:pPr>
        <w:pStyle w:val="normal1"/>
        <w:spacing w:lineRule="auto" w:line="240" w:before="0" w:after="12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  <w:t>Classifique as variáveis. Use:</w:t>
      </w:r>
    </w:p>
    <w:p>
      <w:pPr>
        <w:pStyle w:val="normal1"/>
        <w:numPr>
          <w:ilvl w:val="0"/>
          <w:numId w:val="10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1 para variáveis quantitativas contínuas.</w:t>
      </w:r>
    </w:p>
    <w:p>
      <w:pPr>
        <w:pStyle w:val="normal1"/>
        <w:numPr>
          <w:ilvl w:val="0"/>
          <w:numId w:val="10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2 para variáveis quantitativas discretas.</w:t>
      </w:r>
    </w:p>
    <w:p>
      <w:pPr>
        <w:pStyle w:val="normal1"/>
        <w:numPr>
          <w:ilvl w:val="0"/>
          <w:numId w:val="10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3 para variáveis qualitativas nominais.</w:t>
      </w:r>
    </w:p>
    <w:p>
      <w:pPr>
        <w:pStyle w:val="normal1"/>
        <w:numPr>
          <w:ilvl w:val="0"/>
          <w:numId w:val="10"/>
        </w:numPr>
        <w:spacing w:lineRule="auto" w:line="240" w:before="0" w:after="240"/>
        <w:ind w:hanging="360" w:start="720"/>
        <w:rPr/>
      </w:pPr>
      <w:r>
        <w:rPr>
          <w:color w:val="001A1E"/>
          <w:sz w:val="23"/>
          <w:szCs w:val="23"/>
        </w:rPr>
        <w:t>4 para variáveis qualitativas ordinais.</w:t>
      </w:r>
    </w:p>
    <w:p>
      <w:pPr>
        <w:pStyle w:val="normal1"/>
        <w:spacing w:lineRule="auto" w:line="240" w:before="0" w:after="240"/>
        <w:ind w:hanging="0" w:start="72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</w:r>
    </w:p>
    <w:p>
      <w:pPr>
        <w:pStyle w:val="normal1"/>
        <w:numPr>
          <w:ilvl w:val="0"/>
          <w:numId w:val="9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Quantidade de aparelhos de TV em uma residência.</w:t>
      </w:r>
      <w:r>
        <w:rPr>
          <w:color w:val="9900FF"/>
          <w:sz w:val="23"/>
          <w:szCs w:val="23"/>
        </w:rPr>
        <w:t xml:space="preserve"> 2</w:t>
      </w:r>
    </w:p>
    <w:p>
      <w:pPr>
        <w:pStyle w:val="normal1"/>
        <w:numPr>
          <w:ilvl w:val="0"/>
          <w:numId w:val="9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Classe social (baixa, média, alta). </w:t>
      </w:r>
      <w:r>
        <w:rPr>
          <w:color w:val="9900FF"/>
          <w:sz w:val="23"/>
          <w:szCs w:val="23"/>
        </w:rPr>
        <w:t>4</w:t>
      </w:r>
    </w:p>
    <w:p>
      <w:pPr>
        <w:pStyle w:val="normal1"/>
        <w:numPr>
          <w:ilvl w:val="0"/>
          <w:numId w:val="9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Grau de escolaridade. </w:t>
      </w:r>
      <w:r>
        <w:rPr>
          <w:color w:val="9900FF"/>
          <w:sz w:val="23"/>
          <w:szCs w:val="23"/>
        </w:rPr>
        <w:t>4</w:t>
      </w:r>
    </w:p>
    <w:p>
      <w:pPr>
        <w:pStyle w:val="normal1"/>
        <w:numPr>
          <w:ilvl w:val="0"/>
          <w:numId w:val="9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Peso de bebês ao nascer. </w:t>
      </w:r>
      <w:r>
        <w:rPr>
          <w:color w:val="9900FF"/>
          <w:sz w:val="23"/>
          <w:szCs w:val="23"/>
        </w:rPr>
        <w:t>1</w:t>
      </w:r>
    </w:p>
    <w:p>
      <w:pPr>
        <w:pStyle w:val="normal1"/>
        <w:numPr>
          <w:ilvl w:val="0"/>
          <w:numId w:val="9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Raça de um cachorro. </w:t>
      </w:r>
      <w:r>
        <w:rPr>
          <w:color w:val="9900FF"/>
          <w:sz w:val="23"/>
          <w:szCs w:val="23"/>
        </w:rPr>
        <w:t>3</w:t>
      </w:r>
    </w:p>
    <w:p>
      <w:pPr>
        <w:pStyle w:val="normal1"/>
        <w:numPr>
          <w:ilvl w:val="0"/>
          <w:numId w:val="9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Altura de um indivíduo.</w:t>
      </w:r>
      <w:r>
        <w:rPr>
          <w:color w:val="9900FF"/>
          <w:sz w:val="23"/>
          <w:szCs w:val="23"/>
        </w:rPr>
        <w:t xml:space="preserve"> 1</w:t>
      </w:r>
    </w:p>
    <w:p>
      <w:pPr>
        <w:pStyle w:val="normal1"/>
        <w:numPr>
          <w:ilvl w:val="0"/>
          <w:numId w:val="9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Velocidade de um veículo registrado em um ponto de uma rodovia.</w:t>
      </w:r>
      <w:r>
        <w:rPr>
          <w:color w:val="9900FF"/>
          <w:sz w:val="23"/>
          <w:szCs w:val="23"/>
        </w:rPr>
        <w:t xml:space="preserve"> 2</w:t>
      </w:r>
    </w:p>
    <w:p>
      <w:pPr>
        <w:pStyle w:val="normal1"/>
        <w:numPr>
          <w:ilvl w:val="0"/>
          <w:numId w:val="9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Tipo sanguíneo. </w:t>
      </w:r>
      <w:r>
        <w:rPr>
          <w:color w:val="9900FF"/>
          <w:sz w:val="23"/>
          <w:szCs w:val="23"/>
        </w:rPr>
        <w:t>3</w:t>
      </w:r>
    </w:p>
    <w:p>
      <w:pPr>
        <w:pStyle w:val="normal1"/>
        <w:numPr>
          <w:ilvl w:val="0"/>
          <w:numId w:val="9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Cor de um veículo. </w:t>
      </w:r>
      <w:r>
        <w:rPr>
          <w:color w:val="9900FF"/>
          <w:sz w:val="23"/>
          <w:szCs w:val="23"/>
        </w:rPr>
        <w:t>3</w:t>
      </w:r>
    </w:p>
    <w:p>
      <w:pPr>
        <w:pStyle w:val="normal1"/>
        <w:numPr>
          <w:ilvl w:val="0"/>
          <w:numId w:val="9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Nível de satisfação (baixo, médio, alto). </w:t>
      </w:r>
      <w:r>
        <w:rPr>
          <w:color w:val="9900FF"/>
          <w:sz w:val="23"/>
          <w:szCs w:val="23"/>
        </w:rPr>
        <w:t>4</w:t>
      </w:r>
    </w:p>
    <w:p>
      <w:pPr>
        <w:pStyle w:val="normal1"/>
        <w:numPr>
          <w:ilvl w:val="0"/>
          <w:numId w:val="9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Cidade de nascimento. </w:t>
      </w:r>
      <w:r>
        <w:rPr>
          <w:color w:val="9900FF"/>
          <w:sz w:val="23"/>
          <w:szCs w:val="23"/>
        </w:rPr>
        <w:t>3</w:t>
      </w:r>
    </w:p>
    <w:p>
      <w:pPr>
        <w:pStyle w:val="normal1"/>
        <w:numPr>
          <w:ilvl w:val="0"/>
          <w:numId w:val="9"/>
        </w:numPr>
        <w:spacing w:lineRule="auto" w:line="240" w:before="0" w:after="240"/>
        <w:ind w:hanging="360" w:start="720"/>
        <w:rPr/>
      </w:pPr>
      <w:r>
        <w:rPr>
          <w:color w:val="001A1E"/>
          <w:sz w:val="23"/>
          <w:szCs w:val="23"/>
        </w:rPr>
        <w:t xml:space="preserve">Grau de CNH. </w:t>
      </w:r>
      <w:r>
        <w:rPr>
          <w:color w:val="9900FF"/>
          <w:sz w:val="23"/>
          <w:szCs w:val="23"/>
        </w:rPr>
        <w:t>3</w:t>
      </w:r>
    </w:p>
    <w:p>
      <w:pPr>
        <w:pStyle w:val="normal1"/>
        <w:spacing w:lineRule="auto" w:line="240" w:before="0" w:after="240"/>
        <w:ind w:hanging="0" w:start="72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</w:r>
    </w:p>
    <w:p>
      <w:pPr>
        <w:pStyle w:val="normal1"/>
        <w:spacing w:lineRule="auto" w:line="240" w:before="0" w:after="240"/>
        <w:ind w:hanging="0" w:start="0"/>
        <w:rPr>
          <w:color w:val="9900FF"/>
          <w:sz w:val="23"/>
          <w:szCs w:val="23"/>
        </w:rPr>
      </w:pPr>
      <w:r>
        <w:rPr>
          <w:color w:val="001A1E"/>
          <w:sz w:val="23"/>
          <w:szCs w:val="23"/>
        </w:rPr>
        <w:t xml:space="preserve">Questão 03 </w:t>
      </w:r>
      <w:r>
        <w:rPr>
          <w:color w:val="9900FF"/>
          <w:sz w:val="23"/>
          <w:szCs w:val="23"/>
        </w:rPr>
        <w:t>d</w:t>
      </w:r>
    </w:p>
    <w:p>
      <w:pPr>
        <w:pStyle w:val="normal1"/>
        <w:spacing w:lineRule="auto" w:line="240" w:before="0" w:after="240"/>
        <w:ind w:hanging="0" w:start="720"/>
        <w:rPr>
          <w:color w:val="001A1E"/>
          <w:sz w:val="23"/>
          <w:szCs w:val="23"/>
        </w:rPr>
      </w:pPr>
      <w:r>
        <w:rPr/>
        <w:drawing>
          <wp:inline distT="0" distB="0" distL="0" distR="0">
            <wp:extent cx="5943600" cy="441960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46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  <w:t>Sobre análise exploratória univariada para variáveis qualitativas e quantitativas usando tabelas de frequência e gráficos, assinale a(s) afirmação(ões) verdadeira(s):</w:t>
      </w:r>
    </w:p>
    <w:p>
      <w:pPr>
        <w:pStyle w:val="normal1"/>
        <w:spacing w:lineRule="auto" w:line="288" w:before="140" w:after="40"/>
        <w:ind w:hanging="0" w:start="-20" w:end="-2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  <w:t>Questão 4</w:t>
      </w:r>
    </w:p>
    <w:p>
      <w:pPr>
        <w:pStyle w:val="normal1"/>
        <w:spacing w:lineRule="auto" w:line="240" w:before="160" w:after="6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  <w:t>Escolha uma ou mais:</w:t>
      </w:r>
    </w:p>
    <w:p>
      <w:pPr>
        <w:pStyle w:val="normal1"/>
        <w:numPr>
          <w:ilvl w:val="0"/>
          <w:numId w:val="4"/>
        </w:numPr>
        <w:spacing w:lineRule="auto" w:line="240" w:before="160" w:afterAutospacing="0" w:after="0"/>
        <w:ind w:hanging="360" w:start="720"/>
        <w:rPr>
          <w:color w:val="9900FF"/>
          <w:sz w:val="23"/>
          <w:szCs w:val="23"/>
        </w:rPr>
      </w:pPr>
      <w:r>
        <w:rPr>
          <w:color w:val="9900FF"/>
          <w:sz w:val="23"/>
          <w:szCs w:val="23"/>
        </w:rPr>
        <w:t>Um número muito alto ou muito baixo de faixas de valores em uma tabela ou gráfico compromete a visualização e análise dos resultados de variáveis quantitativas.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color w:val="9900FF"/>
          <w:sz w:val="23"/>
          <w:szCs w:val="23"/>
        </w:rPr>
      </w:pPr>
      <w:r>
        <w:rPr>
          <w:color w:val="9900FF"/>
          <w:sz w:val="23"/>
          <w:szCs w:val="23"/>
        </w:rPr>
        <w:t>Um comportamento simétrico ocorre quando as frequências estão em torno de um valor central e existe um decaimento das frequências para ambos os lados.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color w:val="9900FF"/>
          <w:sz w:val="23"/>
          <w:szCs w:val="23"/>
        </w:rPr>
      </w:pPr>
      <w:r>
        <w:rPr>
          <w:color w:val="9900FF"/>
          <w:sz w:val="23"/>
          <w:szCs w:val="23"/>
        </w:rPr>
        <w:t>Uma frequência absoluta é a frequência de classe dividida pelo número total de observações no conjunto de dados.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color w:val="001A1E"/>
          <w:sz w:val="23"/>
          <w:szCs w:val="23"/>
          <w:u w:val="none"/>
        </w:rPr>
      </w:pPr>
      <w:r>
        <w:rPr>
          <w:color w:val="001A1E"/>
          <w:sz w:val="23"/>
          <w:szCs w:val="23"/>
        </w:rPr>
        <w:t xml:space="preserve">Gráfico de barras horizontais ou verticais são indicados para representar frequências de variáveis </w:t>
      </w:r>
      <w:r>
        <w:rPr>
          <w:color w:val="FF0000"/>
          <w:sz w:val="23"/>
          <w:szCs w:val="23"/>
        </w:rPr>
        <w:t>qualitativas.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color w:val="9900FF"/>
          <w:sz w:val="23"/>
          <w:szCs w:val="23"/>
        </w:rPr>
      </w:pPr>
      <w:r>
        <w:rPr>
          <w:color w:val="9900FF"/>
          <w:sz w:val="23"/>
          <w:szCs w:val="23"/>
        </w:rPr>
        <w:t>A representação tabular de variáveis quantitativas discretas com muitos possíveis valores ou contínuas pode ser feita agrupando por faixas de valores.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color w:val="001A1E"/>
          <w:sz w:val="23"/>
          <w:szCs w:val="23"/>
          <w:u w:val="none"/>
        </w:rPr>
      </w:pPr>
      <w:r>
        <w:rPr>
          <w:color w:val="001A1E"/>
          <w:sz w:val="23"/>
          <w:szCs w:val="23"/>
        </w:rPr>
        <w:t xml:space="preserve">Os níveis de variáveis ordinais apresentam uma ordenação natural, portanto, na apresentação dos resultados </w:t>
      </w:r>
      <w:r>
        <w:rPr>
          <w:color w:val="FF0000"/>
          <w:sz w:val="23"/>
          <w:szCs w:val="23"/>
        </w:rPr>
        <w:t xml:space="preserve">deve-se </w:t>
      </w:r>
      <w:r>
        <w:rPr>
          <w:color w:val="001A1E"/>
          <w:sz w:val="23"/>
          <w:szCs w:val="23"/>
        </w:rPr>
        <w:t>ordenar os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níveis por frequência ou ordem alfabética.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color w:val="001A1E"/>
          <w:sz w:val="23"/>
          <w:szCs w:val="23"/>
          <w:u w:val="none"/>
        </w:rPr>
      </w:pPr>
      <w:r>
        <w:rPr>
          <w:color w:val="001A1E"/>
          <w:sz w:val="23"/>
          <w:szCs w:val="23"/>
        </w:rPr>
        <w:t xml:space="preserve">Os níveis de variáveis nominais não apresentam uma ordenação natural, portanto, na apresentação dos resultados </w:t>
      </w:r>
      <w:r>
        <w:rPr>
          <w:color w:val="FF0000"/>
          <w:sz w:val="23"/>
          <w:szCs w:val="23"/>
        </w:rPr>
        <w:t>não devemos</w:t>
      </w:r>
      <w:r>
        <w:rPr>
          <w:color w:val="001A1E"/>
          <w:sz w:val="23"/>
          <w:szCs w:val="23"/>
        </w:rPr>
        <w:t xml:space="preserve"> ordenar os níveis por frequência ou por ordem alfabética.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color w:val="001A1E"/>
          <w:sz w:val="23"/>
          <w:szCs w:val="23"/>
          <w:u w:val="none"/>
        </w:rPr>
      </w:pPr>
      <w:r>
        <w:rPr>
          <w:color w:val="001A1E"/>
          <w:sz w:val="23"/>
          <w:szCs w:val="23"/>
        </w:rPr>
        <w:t xml:space="preserve">Assimetria à esquerda ocorre quando as frequências mais altas estão associadas a valores mais </w:t>
      </w:r>
      <w:r>
        <w:rPr>
          <w:color w:val="FF0000"/>
          <w:sz w:val="23"/>
          <w:szCs w:val="23"/>
        </w:rPr>
        <w:t>baixos.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color w:val="9900FF"/>
          <w:sz w:val="23"/>
          <w:szCs w:val="23"/>
        </w:rPr>
      </w:pPr>
      <w:r>
        <w:rPr>
          <w:color w:val="9900FF"/>
          <w:sz w:val="23"/>
          <w:szCs w:val="23"/>
        </w:rPr>
        <w:t>Entre um gráfico de barras e um gráfico de setores, o gráfico de barras é a opção mais razoável para representar frequências.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color w:val="9900FF"/>
          <w:sz w:val="23"/>
          <w:szCs w:val="23"/>
        </w:rPr>
      </w:pPr>
      <w:r>
        <w:rPr>
          <w:color w:val="9900FF"/>
          <w:sz w:val="23"/>
          <w:szCs w:val="23"/>
        </w:rPr>
        <w:t>Uma tabela de frequências, no caso de variáveis qualitativas, consiste em listar os possíveis níveis da variável e fazer a contagem de quantas vezes cada nível aparece nos dados brutos.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color w:val="001A1E"/>
          <w:sz w:val="23"/>
          <w:szCs w:val="23"/>
          <w:u w:val="none"/>
        </w:rPr>
      </w:pPr>
      <w:r>
        <w:rPr>
          <w:color w:val="001A1E"/>
          <w:sz w:val="23"/>
          <w:szCs w:val="23"/>
        </w:rPr>
        <w:t xml:space="preserve">Histograma, gráfico de densidade empírica e box-plot são indicados para representar graficamente qualquer variável </w:t>
      </w:r>
      <w:r>
        <w:rPr>
          <w:color w:val="FF0000"/>
          <w:sz w:val="23"/>
          <w:szCs w:val="23"/>
        </w:rPr>
        <w:t>qualitativa.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60"/>
        <w:ind w:hanging="360" w:start="720"/>
        <w:rPr>
          <w:color w:val="9900FF"/>
          <w:sz w:val="23"/>
          <w:szCs w:val="23"/>
        </w:rPr>
      </w:pPr>
      <w:r>
        <w:rPr>
          <w:color w:val="9900FF"/>
          <w:sz w:val="23"/>
          <w:szCs w:val="23"/>
        </w:rPr>
        <w:t>A análise exploratória consiste basicamente de tabelas, resumos numéricos e análises gráficas das variáveis disponíveis em um conjunto de dados.</w:t>
      </w:r>
    </w:p>
    <w:p>
      <w:pPr>
        <w:pStyle w:val="normal1"/>
        <w:spacing w:lineRule="auto" w:line="240" w:before="160" w:after="60"/>
        <w:ind w:hanging="0" w:start="720"/>
        <w:rPr>
          <w:color w:val="9900FF"/>
          <w:sz w:val="23"/>
          <w:szCs w:val="23"/>
        </w:rPr>
      </w:pPr>
      <w:r>
        <w:rPr>
          <w:color w:val="9900FF"/>
          <w:sz w:val="23"/>
          <w:szCs w:val="23"/>
        </w:rPr>
      </w:r>
    </w:p>
    <w:p>
      <w:pPr>
        <w:pStyle w:val="normal1"/>
        <w:spacing w:lineRule="auto" w:line="240" w:before="0" w:after="12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  <w:t>Associe o número de cada tipo de estudo à descrição de sua metodologia.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Amostragem por conveniência.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Amostragem sistemática.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Amostragem por conglomerados.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Censo.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Amostragem bola de neve.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Amostragem aleatória simples.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Amostragem intencional ou por julgamento.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Experimento.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Os indivíduos a compor a amostra são escolhidos, e não sorteados, com base na indicação de algum especialista. </w:t>
      </w:r>
      <w:r>
        <w:rPr>
          <w:color w:val="9900FF"/>
          <w:sz w:val="23"/>
          <w:szCs w:val="23"/>
        </w:rPr>
        <w:t>7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Corresponde ao levantamento dos dados de todos os indivíduos da população sob estudo. </w:t>
      </w:r>
      <w:r>
        <w:rPr>
          <w:color w:val="9900FF"/>
          <w:sz w:val="23"/>
          <w:szCs w:val="23"/>
        </w:rPr>
        <w:t>4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Requer a relação (cadastro) das unidades populacionais para a seleção da amostra com determinada periodicidade na ordem do cadastro. </w:t>
      </w:r>
      <w:r>
        <w:rPr>
          <w:color w:val="9900FF"/>
          <w:sz w:val="23"/>
          <w:szCs w:val="23"/>
        </w:rPr>
        <w:t>2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A população é dividida em subgrupos disjuntos e uma amostra aleatória de subgrupos é selecionada. </w:t>
      </w:r>
      <w:r>
        <w:rPr>
          <w:color w:val="9900FF"/>
          <w:sz w:val="23"/>
          <w:szCs w:val="23"/>
        </w:rPr>
        <w:t>3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start="700" w:end="-20"/>
        <w:rPr/>
      </w:pPr>
      <w:r>
        <w:rPr>
          <w:color w:val="001A1E"/>
          <w:sz w:val="23"/>
          <w:szCs w:val="23"/>
        </w:rPr>
        <w:t xml:space="preserve">Estudo em que os indivíduos são submetidos a algum tipo de intervenção, sob condições controladas, para se obter as informações (dados) de interesse. </w:t>
      </w:r>
      <w:r>
        <w:rPr>
          <w:color w:val="9900FF"/>
          <w:sz w:val="23"/>
          <w:szCs w:val="23"/>
        </w:rPr>
        <w:t>8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 seleção das unidades amostrais se dá através de sucessivas indicações por parte dos indivíduos selecionados.</w:t>
      </w:r>
      <w:r>
        <w:rPr>
          <w:color w:val="9900FF"/>
          <w:sz w:val="23"/>
          <w:szCs w:val="23"/>
        </w:rPr>
        <w:t xml:space="preserve"> 5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Os indivíduos são selecionados aleatoriamente da população, com iguais probabilidades de seleção.</w:t>
      </w:r>
      <w:r>
        <w:rPr>
          <w:color w:val="9900FF"/>
          <w:sz w:val="23"/>
          <w:szCs w:val="23"/>
        </w:rPr>
        <w:t xml:space="preserve"> 6</w:t>
      </w:r>
    </w:p>
    <w:p>
      <w:pPr>
        <w:pStyle w:val="normal1"/>
        <w:numPr>
          <w:ilvl w:val="0"/>
          <w:numId w:val="3"/>
        </w:numPr>
        <w:spacing w:lineRule="auto" w:line="240" w:before="0" w:after="240"/>
        <w:ind w:hanging="360" w:start="720"/>
        <w:rPr/>
      </w:pPr>
      <w:r>
        <w:rPr>
          <w:color w:val="001A1E"/>
          <w:sz w:val="23"/>
          <w:szCs w:val="23"/>
        </w:rPr>
        <w:t xml:space="preserve">As unidades amostrais são selecionadas usando algum critério de conveniência, como acessibilidade ou preferência. </w:t>
      </w:r>
      <w:r>
        <w:rPr>
          <w:color w:val="9900FF"/>
          <w:sz w:val="23"/>
          <w:szCs w:val="23"/>
        </w:rPr>
        <w:t>1</w:t>
      </w:r>
    </w:p>
    <w:p>
      <w:pPr>
        <w:pStyle w:val="normal1"/>
        <w:spacing w:lineRule="auto" w:line="240" w:before="0" w:after="240"/>
        <w:ind w:hanging="0" w:start="72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</w:r>
    </w:p>
    <w:p>
      <w:pPr>
        <w:pStyle w:val="normal1"/>
        <w:spacing w:lineRule="auto" w:line="240" w:before="0" w:after="12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  <w:t>Associe os conceitos.</w:t>
      </w:r>
    </w:p>
    <w:p>
      <w:pPr>
        <w:pStyle w:val="normal1"/>
        <w:spacing w:lineRule="auto" w:line="240" w:before="0" w:after="12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  <w:t>Na resposta, insira o número referente ao termo na caixa referente ao significado.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Censo.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Probabilidade.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Variáveis Quantitativas.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Amostragem.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Estatística descritiva ou exploratória.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Conjunto de dados arrumados.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População.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Estatística.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Inferência estatística.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Dados.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Amostra.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Variáveis Qualitativas Nominais.</w:t>
      </w:r>
    </w:p>
    <w:p>
      <w:pPr>
        <w:pStyle w:val="normal1"/>
        <w:numPr>
          <w:ilvl w:val="0"/>
          <w:numId w:val="5"/>
        </w:numPr>
        <w:spacing w:lineRule="auto" w:line="240" w:before="0" w:after="240"/>
        <w:ind w:hanging="360" w:start="720"/>
        <w:rPr/>
      </w:pPr>
      <w:r>
        <w:rPr>
          <w:color w:val="001A1E"/>
          <w:sz w:val="23"/>
          <w:szCs w:val="23"/>
        </w:rPr>
        <w:t>Variáveis Quantitativas Discretas.</w:t>
      </w:r>
    </w:p>
    <w:p>
      <w:pPr>
        <w:pStyle w:val="normal1"/>
        <w:spacing w:lineRule="auto" w:line="240" w:before="0" w:after="240"/>
        <w:ind w:hanging="0" w:start="72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</w:r>
    </w:p>
    <w:p>
      <w:pPr>
        <w:pStyle w:val="normal1"/>
        <w:numPr>
          <w:ilvl w:val="0"/>
          <w:numId w:val="1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Estudo da população por meio de evidência fornecida pela amostra. </w:t>
      </w:r>
      <w:r>
        <w:rPr>
          <w:color w:val="9900FF"/>
          <w:sz w:val="23"/>
          <w:szCs w:val="23"/>
        </w:rPr>
        <w:t>9</w:t>
      </w:r>
    </w:p>
    <w:p>
      <w:pPr>
        <w:pStyle w:val="normal1"/>
        <w:numPr>
          <w:ilvl w:val="0"/>
          <w:numId w:val="1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Estudo que usa informação de todos os elementos da população. </w:t>
      </w:r>
      <w:r>
        <w:rPr>
          <w:color w:val="9900FF"/>
          <w:sz w:val="23"/>
          <w:szCs w:val="23"/>
        </w:rPr>
        <w:t>1</w:t>
      </w:r>
    </w:p>
    <w:p>
      <w:pPr>
        <w:pStyle w:val="normal1"/>
        <w:numPr>
          <w:ilvl w:val="0"/>
          <w:numId w:val="1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Conjunto de seres, itens ou eventos com uma característica comum em que esta característica é definida no começo do estudo. </w:t>
      </w:r>
      <w:r>
        <w:rPr>
          <w:color w:val="9900FF"/>
          <w:sz w:val="23"/>
          <w:szCs w:val="23"/>
        </w:rPr>
        <w:t>7</w:t>
      </w:r>
    </w:p>
    <w:p>
      <w:pPr>
        <w:pStyle w:val="normal1"/>
        <w:numPr>
          <w:ilvl w:val="0"/>
          <w:numId w:val="1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Variáveis que assumem valores numéricos.</w:t>
      </w:r>
      <w:r>
        <w:rPr>
          <w:color w:val="9900FF"/>
          <w:sz w:val="23"/>
          <w:szCs w:val="23"/>
        </w:rPr>
        <w:t xml:space="preserve"> 3</w:t>
      </w:r>
    </w:p>
    <w:p>
      <w:pPr>
        <w:pStyle w:val="normal1"/>
        <w:numPr>
          <w:ilvl w:val="0"/>
          <w:numId w:val="1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Conjunto de métodos e técnicas usados para organizar, descrever, analisar e interpretar dados. </w:t>
      </w:r>
      <w:r>
        <w:rPr>
          <w:color w:val="9900FF"/>
          <w:sz w:val="23"/>
          <w:szCs w:val="23"/>
        </w:rPr>
        <w:t>8</w:t>
      </w:r>
    </w:p>
    <w:p>
      <w:pPr>
        <w:pStyle w:val="normal1"/>
        <w:numPr>
          <w:ilvl w:val="0"/>
          <w:numId w:val="1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Subconjunto da população. </w:t>
      </w:r>
      <w:r>
        <w:rPr>
          <w:color w:val="9900FF"/>
          <w:sz w:val="23"/>
          <w:szCs w:val="23"/>
        </w:rPr>
        <w:t>11</w:t>
      </w:r>
      <w:r>
        <w:rPr>
          <w:color w:val="001A1E"/>
          <w:sz w:val="23"/>
          <w:szCs w:val="23"/>
        </w:rPr>
        <w:t xml:space="preserve"> </w:t>
      </w:r>
    </w:p>
    <w:p>
      <w:pPr>
        <w:pStyle w:val="normal1"/>
        <w:numPr>
          <w:ilvl w:val="0"/>
          <w:numId w:val="1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Conjuntos de valores. </w:t>
      </w:r>
      <w:r>
        <w:rPr>
          <w:color w:val="9900FF"/>
          <w:sz w:val="23"/>
          <w:szCs w:val="23"/>
        </w:rPr>
        <w:t>10</w:t>
      </w:r>
    </w:p>
    <w:p>
      <w:pPr>
        <w:pStyle w:val="normal1"/>
        <w:numPr>
          <w:ilvl w:val="0"/>
          <w:numId w:val="1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Características definidas por categorias em que não existe ordenação nem peso entre as categorias.</w:t>
      </w:r>
      <w:r>
        <w:rPr>
          <w:color w:val="9900FF"/>
          <w:sz w:val="23"/>
          <w:szCs w:val="23"/>
        </w:rPr>
        <w:t xml:space="preserve"> 12</w:t>
      </w:r>
    </w:p>
    <w:p>
      <w:pPr>
        <w:pStyle w:val="normal1"/>
        <w:numPr>
          <w:ilvl w:val="0"/>
          <w:numId w:val="1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Dados estruturados em um formato tabular em que cada linha representa uma observação, cada coluna uma variável e cada célula o valor associado à observação e variável.</w:t>
      </w:r>
      <w:r>
        <w:rPr>
          <w:color w:val="9900FF"/>
          <w:sz w:val="23"/>
          <w:szCs w:val="23"/>
        </w:rPr>
        <w:t xml:space="preserve"> 6</w:t>
      </w:r>
    </w:p>
    <w:p>
      <w:pPr>
        <w:pStyle w:val="normal1"/>
        <w:numPr>
          <w:ilvl w:val="0"/>
          <w:numId w:val="1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Área da Estatística que dispõe métodos para coleta, organização, tratamento, análise e apresentação de dados. </w:t>
      </w:r>
      <w:r>
        <w:rPr>
          <w:color w:val="9900FF"/>
          <w:sz w:val="23"/>
          <w:szCs w:val="23"/>
        </w:rPr>
        <w:t>5</w:t>
      </w:r>
    </w:p>
    <w:p>
      <w:pPr>
        <w:pStyle w:val="normal1"/>
        <w:numPr>
          <w:ilvl w:val="0"/>
          <w:numId w:val="1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>Área responsável pela modelagem de fenômenos aleatórios para estudar a chance de ocorrência de desfechos.</w:t>
      </w:r>
      <w:r>
        <w:rPr>
          <w:color w:val="9900FF"/>
          <w:sz w:val="23"/>
          <w:szCs w:val="23"/>
        </w:rPr>
        <w:t xml:space="preserve"> 2</w:t>
      </w:r>
    </w:p>
    <w:p>
      <w:pPr>
        <w:pStyle w:val="normal1"/>
        <w:numPr>
          <w:ilvl w:val="0"/>
          <w:numId w:val="11"/>
        </w:numPr>
        <w:spacing w:lineRule="auto" w:line="240" w:before="0" w:afterAutospacing="0" w:after="0"/>
        <w:ind w:hanging="360" w:start="720"/>
        <w:rPr/>
      </w:pPr>
      <w:r>
        <w:rPr>
          <w:color w:val="001A1E"/>
          <w:sz w:val="23"/>
          <w:szCs w:val="23"/>
        </w:rPr>
        <w:t xml:space="preserve">Características mensuráveis que podem assumir apenas um número finito ou </w:t>
      </w:r>
      <w:r>
        <w:rPr>
          <w:color w:val="FF0000"/>
          <w:sz w:val="23"/>
          <w:szCs w:val="23"/>
        </w:rPr>
        <w:t>infinito contável</w:t>
      </w:r>
      <w:r>
        <w:rPr>
          <w:color w:val="001A1E"/>
          <w:sz w:val="23"/>
          <w:szCs w:val="23"/>
        </w:rPr>
        <w:t xml:space="preserve"> de valores.</w:t>
      </w:r>
      <w:r>
        <w:rPr>
          <w:color w:val="9900FF"/>
          <w:sz w:val="23"/>
          <w:szCs w:val="23"/>
        </w:rPr>
        <w:t xml:space="preserve"> 13</w:t>
      </w:r>
    </w:p>
    <w:p>
      <w:pPr>
        <w:pStyle w:val="normal1"/>
        <w:numPr>
          <w:ilvl w:val="0"/>
          <w:numId w:val="11"/>
        </w:numPr>
        <w:spacing w:lineRule="auto" w:line="240" w:before="0" w:after="240"/>
        <w:ind w:hanging="360" w:start="720"/>
        <w:rPr/>
      </w:pPr>
      <w:r>
        <w:rPr>
          <w:color w:val="001A1E"/>
          <w:sz w:val="23"/>
          <w:szCs w:val="23"/>
        </w:rPr>
        <w:t xml:space="preserve">Forma de selecionar um subconjunto da população. </w:t>
      </w:r>
      <w:r>
        <w:rPr>
          <w:color w:val="9900FF"/>
          <w:sz w:val="23"/>
          <w:szCs w:val="23"/>
        </w:rPr>
        <w:t>4</w:t>
      </w:r>
    </w:p>
    <w:p>
      <w:pPr>
        <w:pStyle w:val="normal1"/>
        <w:spacing w:lineRule="auto" w:line="240" w:before="0" w:after="240"/>
        <w:ind w:hanging="0" w:start="720"/>
        <w:rPr>
          <w:color w:val="001A1E"/>
          <w:sz w:val="23"/>
          <w:szCs w:val="23"/>
        </w:rPr>
      </w:pPr>
      <w:r>
        <w:rPr>
          <w:color w:val="001A1E"/>
          <w:sz w:val="23"/>
          <w:szCs w:val="23"/>
        </w:rPr>
      </w:r>
    </w:p>
    <w:p>
      <w:pPr>
        <w:pStyle w:val="normal1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Considere a seguinte amostra de valores do peso ao nascer de bezerros. Os valores estão ordenados de forma crescente por linha.</w:t>
      </w:r>
    </w:p>
    <w:p>
      <w:pPr>
        <w:pStyle w:val="normal1"/>
        <w:rPr>
          <w:color w:val="001A1E"/>
          <w:sz w:val="23"/>
          <w:szCs w:val="23"/>
          <w:shd w:fill="E7F3F5" w:val="clear"/>
        </w:rPr>
      </w:pPr>
      <w:r>
        <w:rPr/>
        <w:drawing>
          <wp:inline distT="0" distB="0" distL="0" distR="0">
            <wp:extent cx="5943600" cy="95250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</w:r>
    </w:p>
    <w:p>
      <w:pPr>
        <w:pStyle w:val="normal1"/>
        <w:shd w:val="clear" w:fill="E7F3F5"/>
        <w:spacing w:lineRule="auto" w:line="240" w:before="0" w:after="120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A figura abaixo mostra 5 histogramas, identificados pelas letras de A a E. Os histogramas apresentam número de classes diferentes, mas dispostas sobre a mesma região. No entanto, um desses histogramas está errado. Identifique o histograma que não corresponde à amostra de peso ao nascer dos bezerros.</w:t>
      </w:r>
    </w:p>
    <w:p>
      <w:pPr>
        <w:pStyle w:val="normal1"/>
        <w:shd w:val="clear" w:fill="E7F3F5"/>
        <w:spacing w:lineRule="auto" w:line="240" w:before="0" w:after="120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Informações úteis:</w:t>
      </w:r>
    </w:p>
    <w:p>
      <w:pPr>
        <w:pStyle w:val="normal1"/>
        <w:numPr>
          <w:ilvl w:val="0"/>
          <w:numId w:val="6"/>
        </w:numPr>
        <w:shd w:val="clear" w:fill="E7F3F5"/>
        <w:spacing w:lineRule="auto" w:line="240" w:before="0" w:afterAutospacing="0" w:after="0"/>
        <w:ind w:hanging="360" w:start="720"/>
        <w:rPr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O número na cor vermelha sobre as barras é o número de observações em cada classe.</w:t>
      </w:r>
    </w:p>
    <w:p>
      <w:pPr>
        <w:pStyle w:val="normal1"/>
        <w:numPr>
          <w:ilvl w:val="0"/>
          <w:numId w:val="6"/>
        </w:numPr>
        <w:shd w:val="clear" w:fill="E7F3F5"/>
        <w:spacing w:lineRule="auto" w:line="240" w:before="0" w:afterAutospacing="0" w:after="0"/>
        <w:ind w:hanging="360" w:start="720"/>
        <w:rPr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A amplitude de classe é igual para as barras de um mesmo gráfico e está anotada no título.</w:t>
      </w:r>
    </w:p>
    <w:p>
      <w:pPr>
        <w:pStyle w:val="normal1"/>
        <w:numPr>
          <w:ilvl w:val="0"/>
          <w:numId w:val="6"/>
        </w:numPr>
        <w:shd w:val="clear" w:fill="E7F3F5"/>
        <w:spacing w:lineRule="auto" w:line="240" w:before="0" w:afterAutospacing="0" w:after="0"/>
        <w:ind w:hanging="360" w:start="720"/>
        <w:rPr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A amplitude total do histograma é a mesma em todos os gráficos, ou seja, as barras ocupam a mesma região do domínio.</w:t>
      </w:r>
    </w:p>
    <w:p>
      <w:pPr>
        <w:pStyle w:val="normal1"/>
        <w:numPr>
          <w:ilvl w:val="0"/>
          <w:numId w:val="6"/>
        </w:numPr>
        <w:shd w:val="clear" w:fill="E7F3F5"/>
        <w:spacing w:lineRule="auto" w:line="240" w:before="0" w:afterAutospacing="0" w:after="0"/>
        <w:ind w:hanging="360" w:start="720"/>
        <w:rPr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Os limites de classe estão anotados na cor roxa embaixo das barras.</w:t>
      </w:r>
    </w:p>
    <w:p>
      <w:pPr>
        <w:pStyle w:val="normal1"/>
        <w:numPr>
          <w:ilvl w:val="0"/>
          <w:numId w:val="6"/>
        </w:numPr>
        <w:shd w:val="clear" w:fill="E7F3F5"/>
        <w:spacing w:lineRule="auto" w:line="240" w:before="0" w:afterAutospacing="0" w:after="0"/>
        <w:ind w:hanging="360" w:start="720"/>
        <w:rPr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 xml:space="preserve">O histograma cria intervalos fechados à direita, ou seja, do tipo </w:t>
      </w:r>
    </w:p>
    <w:p>
      <w:pPr>
        <w:pStyle w:val="normal1"/>
        <w:numPr>
          <w:ilvl w:val="0"/>
          <w:numId w:val="6"/>
        </w:numPr>
        <w:shd w:val="clear" w:fill="E7F3F5"/>
        <w:spacing w:lineRule="auto" w:line="240" w:before="0" w:afterAutospacing="0" w:after="0"/>
        <w:ind w:hanging="360" w:start="720"/>
        <w:rPr>
          <w:shd w:fill="E7F3F5" w:val="clear"/>
        </w:rPr>
      </w:pPr>
      <w:r>
        <w:rPr>
          <w:color w:val="001A1E"/>
          <w:sz w:val="29"/>
          <w:szCs w:val="29"/>
          <w:shd w:fill="E7F3F5" w:val="clear"/>
        </w:rPr>
        <w:t>(a,b]</w:t>
      </w:r>
    </w:p>
    <w:p>
      <w:pPr>
        <w:pStyle w:val="normal1"/>
        <w:numPr>
          <w:ilvl w:val="0"/>
          <w:numId w:val="6"/>
        </w:numPr>
        <w:shd w:val="clear" w:fill="E7F3F5"/>
        <w:spacing w:lineRule="auto" w:line="240" w:before="0" w:afterAutospacing="0" w:after="0"/>
        <w:ind w:hanging="360" w:start="720"/>
        <w:rPr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 xml:space="preserve">(a,b]. Apenas para a primeira classe o intervalo é fechado nas duas extremidades, </w:t>
      </w:r>
    </w:p>
    <w:p>
      <w:pPr>
        <w:pStyle w:val="normal1"/>
        <w:numPr>
          <w:ilvl w:val="0"/>
          <w:numId w:val="6"/>
        </w:numPr>
        <w:shd w:val="clear" w:fill="E7F3F5"/>
        <w:spacing w:lineRule="auto" w:line="240" w:before="0" w:afterAutospacing="0" w:after="0"/>
        <w:ind w:hanging="360" w:start="720"/>
        <w:rPr>
          <w:shd w:fill="E7F3F5" w:val="clear"/>
        </w:rPr>
      </w:pPr>
      <w:r>
        <w:rPr>
          <w:color w:val="001A1E"/>
          <w:sz w:val="29"/>
          <w:szCs w:val="29"/>
          <w:shd w:fill="E7F3F5" w:val="clear"/>
        </w:rPr>
        <w:t>[a,b]</w:t>
      </w:r>
    </w:p>
    <w:p>
      <w:pPr>
        <w:pStyle w:val="normal1"/>
        <w:numPr>
          <w:ilvl w:val="0"/>
          <w:numId w:val="6"/>
        </w:numPr>
        <w:shd w:val="clear" w:fill="E7F3F5"/>
        <w:spacing w:lineRule="auto" w:line="240" w:before="0" w:after="240"/>
        <w:ind w:hanging="360" w:start="720"/>
        <w:rPr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[a,b].</w:t>
      </w:r>
    </w:p>
    <w:p>
      <w:pPr>
        <w:pStyle w:val="normal1"/>
        <w:shd w:val="clear" w:fill="E7F3F5"/>
        <w:spacing w:lineRule="auto" w:line="240" w:before="0" w:after="240"/>
        <w:ind w:hanging="0" w:start="0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</w:r>
    </w:p>
    <w:p>
      <w:pPr>
        <w:pStyle w:val="normal1"/>
        <w:rPr>
          <w:color w:val="001A1E"/>
          <w:sz w:val="23"/>
          <w:szCs w:val="23"/>
          <w:shd w:fill="E7F3F5" w:val="clear"/>
        </w:rPr>
      </w:pPr>
      <w:r>
        <w:rPr/>
        <w:drawing>
          <wp:inline distT="0" distB="0" distL="0" distR="0">
            <wp:extent cx="5943600" cy="40259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</w:r>
    </w:p>
    <w:p>
      <w:pPr>
        <w:pStyle w:val="normal1"/>
        <w:spacing w:lineRule="auto" w:line="240" w:before="0" w:after="460"/>
        <w:rPr>
          <w:color w:val="9900FF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 xml:space="preserve">Marque a opção correspondente ao histograma que não corresponde à amostra de peso ao nascer dos bezerros. </w:t>
      </w:r>
    </w:p>
    <w:p>
      <w:pPr>
        <w:pStyle w:val="normal1"/>
        <w:spacing w:lineRule="auto" w:line="240" w:before="0" w:after="460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Questão 7</w:t>
      </w:r>
    </w:p>
    <w:p>
      <w:pPr>
        <w:pStyle w:val="normal1"/>
        <w:spacing w:lineRule="auto" w:line="240" w:before="160" w:after="60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Escolha uma opção:</w:t>
      </w:r>
    </w:p>
    <w:p>
      <w:pPr>
        <w:pStyle w:val="normal1"/>
        <w:numPr>
          <w:ilvl w:val="0"/>
          <w:numId w:val="7"/>
        </w:numPr>
        <w:spacing w:lineRule="auto" w:line="240" w:before="160" w:afterAutospacing="0" w:after="0"/>
        <w:ind w:hanging="360" w:start="720"/>
        <w:rPr>
          <w:color w:val="001A1E"/>
          <w:sz w:val="23"/>
          <w:szCs w:val="23"/>
          <w:u w:val="none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A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start="720"/>
        <w:rPr>
          <w:color w:val="001A1E"/>
          <w:sz w:val="23"/>
          <w:szCs w:val="23"/>
          <w:u w:val="none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B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start="720"/>
        <w:rPr>
          <w:color w:val="001A1E"/>
          <w:sz w:val="23"/>
          <w:szCs w:val="23"/>
          <w:u w:val="none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C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start="720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D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60"/>
        <w:ind w:hanging="360" w:start="720"/>
        <w:rPr>
          <w:color w:val="9900FF"/>
          <w:sz w:val="23"/>
          <w:szCs w:val="23"/>
          <w:shd w:fill="E7F3F5" w:val="clear"/>
        </w:rPr>
      </w:pPr>
      <w:r>
        <w:rPr>
          <w:color w:val="9900FF"/>
          <w:sz w:val="23"/>
          <w:szCs w:val="23"/>
          <w:shd w:fill="E7F3F5" w:val="clear"/>
        </w:rPr>
        <w:t>E  (O intervalo de (25, 27.5] tem somente 7 valores e não 8.)</w:t>
      </w:r>
    </w:p>
    <w:p>
      <w:pPr>
        <w:pStyle w:val="normal1"/>
        <w:spacing w:lineRule="auto" w:line="240" w:before="160" w:after="60"/>
        <w:ind w:hanging="0" w:start="720"/>
        <w:rPr>
          <w:color w:val="9900FF"/>
          <w:sz w:val="23"/>
          <w:szCs w:val="23"/>
          <w:shd w:fill="E7F3F5" w:val="clear"/>
        </w:rPr>
      </w:pPr>
      <w:r>
        <w:rPr>
          <w:color w:val="9900FF"/>
          <w:sz w:val="23"/>
          <w:szCs w:val="23"/>
          <w:shd w:fill="E7F3F5" w:val="clear"/>
        </w:rPr>
      </w:r>
    </w:p>
    <w:p>
      <w:pPr>
        <w:pStyle w:val="normal1"/>
        <w:spacing w:lineRule="auto" w:line="240" w:before="160" w:after="180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</w:r>
    </w:p>
    <w:p>
      <w:pPr>
        <w:pStyle w:val="normal1"/>
        <w:spacing w:lineRule="auto" w:line="240" w:before="160" w:after="180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Dez pacientes de uma clínica de ortopedia foram entrevistados quanto ao número de meses previstos de fisioterapia, se haverá (S) ou não (N) sequelas após o tratamento e o grau da complexidade da cirurgia realizada: alta (A), média (M) ou baixa (B). Os dados são apresentados abaixo:</w:t>
      </w:r>
    </w:p>
    <w:p>
      <w:pPr>
        <w:pStyle w:val="normal1"/>
        <w:spacing w:lineRule="auto" w:line="240" w:before="160" w:after="180"/>
        <w:rPr>
          <w:color w:val="001A1E"/>
          <w:sz w:val="23"/>
          <w:szCs w:val="23"/>
          <w:shd w:fill="E7F3F5" w:val="clear"/>
        </w:rPr>
      </w:pPr>
      <w:r>
        <w:rPr/>
        <w:drawing>
          <wp:inline distT="0" distB="0" distL="0" distR="0">
            <wp:extent cx="3290570" cy="434594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434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460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Baseado nestas informações, marque a(s) afirmação(ões) verdadeira(s):</w:t>
      </w:r>
    </w:p>
    <w:p>
      <w:pPr>
        <w:pStyle w:val="normal1"/>
        <w:spacing w:lineRule="auto" w:line="240" w:before="0" w:after="460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Questão 8</w:t>
      </w:r>
    </w:p>
    <w:p>
      <w:pPr>
        <w:pStyle w:val="normal1"/>
        <w:spacing w:lineRule="auto" w:line="240" w:before="160" w:after="60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Escolha uma ou mais:</w:t>
      </w:r>
    </w:p>
    <w:p>
      <w:pPr>
        <w:pStyle w:val="normal1"/>
        <w:numPr>
          <w:ilvl w:val="0"/>
          <w:numId w:val="2"/>
        </w:numPr>
        <w:spacing w:lineRule="auto" w:line="240" w:before="160" w:afterAutospacing="0" w:after="0"/>
        <w:ind w:hanging="360" w:start="720"/>
        <w:rPr>
          <w:color w:val="001A1E"/>
          <w:sz w:val="23"/>
          <w:szCs w:val="23"/>
          <w:u w:val="none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 xml:space="preserve">Pacientes com cirurgia de alto grau de complexidade correspondem a </w:t>
      </w:r>
      <w:r>
        <w:rPr>
          <w:color w:val="FF0000"/>
          <w:sz w:val="23"/>
          <w:szCs w:val="23"/>
          <w:shd w:fill="E7F3F5" w:val="clear"/>
        </w:rPr>
        <w:t>25%</w:t>
      </w:r>
      <w:r>
        <w:rPr>
          <w:color w:val="001A1E"/>
          <w:sz w:val="23"/>
          <w:szCs w:val="23"/>
          <w:shd w:fill="E7F3F5" w:val="clear"/>
        </w:rPr>
        <w:t xml:space="preserve"> da amostra. </w:t>
      </w:r>
      <w:r>
        <w:rPr>
          <w:color w:val="9900FF"/>
          <w:sz w:val="23"/>
          <w:szCs w:val="23"/>
          <w:shd w:fill="E7F3F5" w:val="clear"/>
        </w:rPr>
        <w:t>(30%)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start="720"/>
        <w:rPr>
          <w:color w:val="001A1E"/>
          <w:sz w:val="23"/>
          <w:szCs w:val="23"/>
          <w:u w:val="none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>A mediana do número de meses de fisioterapia é igual a</w:t>
      </w:r>
      <w:r>
        <w:rPr>
          <w:color w:val="FF0000"/>
          <w:sz w:val="23"/>
          <w:szCs w:val="23"/>
          <w:shd w:fill="E7F3F5" w:val="clear"/>
        </w:rPr>
        <w:t xml:space="preserve"> 6</w:t>
      </w:r>
      <w:r>
        <w:rPr>
          <w:color w:val="001A1E"/>
          <w:sz w:val="23"/>
          <w:szCs w:val="23"/>
          <w:shd w:fill="E7F3F5" w:val="clear"/>
        </w:rPr>
        <w:t xml:space="preserve">. </w:t>
      </w:r>
      <w:r>
        <w:rPr>
          <w:color w:val="9900FF"/>
          <w:sz w:val="23"/>
          <w:szCs w:val="23"/>
          <w:shd w:fill="E7F3F5" w:val="clear"/>
        </w:rPr>
        <w:t>(6,5)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start="720"/>
        <w:rPr>
          <w:color w:val="9900FF"/>
          <w:sz w:val="23"/>
          <w:szCs w:val="23"/>
          <w:shd w:fill="E7F3F5" w:val="clear"/>
        </w:rPr>
      </w:pPr>
      <w:r>
        <w:rPr>
          <w:color w:val="9900FF"/>
          <w:sz w:val="23"/>
          <w:szCs w:val="23"/>
          <w:shd w:fill="E7F3F5" w:val="clear"/>
        </w:rPr>
        <w:t>A porcentagem de pacientes que terão mais de 5 meses de fisioterapia é de 70%.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start="720"/>
        <w:rPr>
          <w:color w:val="001A1E"/>
          <w:sz w:val="23"/>
          <w:szCs w:val="23"/>
          <w:u w:val="none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  <w:t xml:space="preserve">A frequência relativa de pacientes que terão sequelas é de </w:t>
      </w:r>
      <w:r>
        <w:rPr>
          <w:color w:val="FF0000"/>
          <w:sz w:val="23"/>
          <w:szCs w:val="23"/>
          <w:shd w:fill="E7F3F5" w:val="clear"/>
        </w:rPr>
        <w:t xml:space="preserve">0.4 </w:t>
      </w:r>
      <w:r>
        <w:rPr>
          <w:color w:val="9900FF"/>
          <w:sz w:val="23"/>
          <w:szCs w:val="23"/>
          <w:shd w:fill="E7F3F5" w:val="clear"/>
        </w:rPr>
        <w:t>(0.5)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60"/>
        <w:ind w:hanging="360" w:start="720"/>
        <w:rPr>
          <w:color w:val="9900FF"/>
          <w:sz w:val="23"/>
          <w:szCs w:val="23"/>
          <w:shd w:fill="E7F3F5" w:val="clear"/>
        </w:rPr>
      </w:pPr>
      <w:r>
        <w:rPr>
          <w:color w:val="9900FF"/>
          <w:sz w:val="23"/>
          <w:szCs w:val="23"/>
          <w:shd w:fill="E7F3F5" w:val="clear"/>
        </w:rPr>
        <w:t>80% dos pacientes tem previsto 7 meses ou menos de fisioterapia.</w:t>
      </w:r>
    </w:p>
    <w:p>
      <w:pPr>
        <w:pStyle w:val="normal1"/>
        <w:rPr>
          <w:color w:val="001A1E"/>
          <w:sz w:val="23"/>
          <w:szCs w:val="23"/>
          <w:shd w:fill="E7F3F5" w:val="clear"/>
        </w:rPr>
      </w:pPr>
      <w:r>
        <w:rPr>
          <w:color w:val="001A1E"/>
          <w:sz w:val="23"/>
          <w:szCs w:val="23"/>
          <w:shd w:fill="E7F3F5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3"/>
        <w:u w:val="none"/>
        <w:szCs w:val="23"/>
        <w:color w:val="001A1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start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start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start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Roman"/>
      <w:lvlText w:val="%2."/>
      <w:lvlJc w:val="end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lowerLetter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Roman"/>
      <w:lvlText w:val="%5."/>
      <w:lvlJc w:val="end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lowerLetter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Roman"/>
      <w:lvlText w:val="%8."/>
      <w:lvlJc w:val="end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3"/>
        <w:u w:val="none"/>
        <w:szCs w:val="23"/>
        <w:color w:val="001A1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start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start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start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Roman"/>
      <w:lvlText w:val="%2."/>
      <w:lvlJc w:val="end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lowerLetter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Roman"/>
      <w:lvlText w:val="%5."/>
      <w:lvlJc w:val="end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lowerLetter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Roman"/>
      <w:lvlText w:val="%8."/>
      <w:lvlJc w:val="end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3"/>
        <w:u w:val="none"/>
        <w:szCs w:val="23"/>
        <w:color w:val="001A1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start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start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start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3"/>
        <w:u w:val="none"/>
        <w:szCs w:val="23"/>
        <w:color w:val="001A1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start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start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start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Roman"/>
      <w:lvlText w:val="%2."/>
      <w:lvlJc w:val="end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lowerLetter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Roman"/>
      <w:lvlText w:val="%5."/>
      <w:lvlJc w:val="end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lowerLetter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Roman"/>
      <w:lvlText w:val="%8."/>
      <w:lvlJc w:val="end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3"/>
        <w:u w:val="none"/>
        <w:szCs w:val="23"/>
        <w:color w:val="001A1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start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start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start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3"/>
        <w:u w:val="none"/>
        <w:szCs w:val="23"/>
        <w:color w:val="001A1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start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start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start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10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sz w:val="23"/>
        <w:u w:val="none"/>
        <w:szCs w:val="23"/>
        <w:color w:val="001A1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3"/>
        <w:u w:val="none"/>
        <w:szCs w:val="23"/>
        <w:color w:val="001A1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start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start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start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LibreOffice/25.8.1.1$Linux_X86_64 LibreOffice_project/580$Build-1</Application>
  <AppVersion>15.0000</AppVersion>
  <Pages>2</Pages>
  <Words>1404</Words>
  <Characters>7452</Characters>
  <CharactersWithSpaces>8646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