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5A9F6" w14:textId="2BE6DE37" w:rsidR="001C000F" w:rsidRPr="00EE67A1" w:rsidRDefault="001C000F" w:rsidP="00542756">
      <w:pPr>
        <w:spacing w:after="0"/>
        <w:ind w:left="720" w:hanging="360"/>
        <w:jc w:val="both"/>
        <w:rPr>
          <w:rFonts w:ascii="Arial" w:hAnsi="Arial" w:cs="Arial"/>
          <w:sz w:val="24"/>
          <w:szCs w:val="24"/>
        </w:rPr>
      </w:pPr>
      <w:r w:rsidRPr="00EE67A1">
        <w:rPr>
          <w:rFonts w:ascii="Arial" w:hAnsi="Arial" w:cs="Arial"/>
          <w:sz w:val="24"/>
          <w:szCs w:val="24"/>
        </w:rPr>
        <w:t>2</w:t>
      </w:r>
      <w:r w:rsidRPr="00EE67A1">
        <w:rPr>
          <w:rFonts w:ascii="Arial" w:hAnsi="Arial" w:cs="Arial"/>
          <w:sz w:val="24"/>
          <w:szCs w:val="24"/>
          <w:lang w:val="en-US"/>
        </w:rPr>
        <w:t xml:space="preserve"> </w:t>
      </w:r>
      <w:r w:rsidRPr="00EE67A1">
        <w:rPr>
          <w:rFonts w:ascii="Arial" w:hAnsi="Arial" w:cs="Arial"/>
          <w:sz w:val="24"/>
          <w:szCs w:val="24"/>
        </w:rPr>
        <w:t>слайд</w:t>
      </w:r>
      <w:r w:rsidRPr="00EE67A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EE67A1">
        <w:rPr>
          <w:rFonts w:ascii="Arial" w:hAnsi="Arial" w:cs="Arial"/>
          <w:sz w:val="24"/>
          <w:szCs w:val="24"/>
        </w:rPr>
        <w:t>АКТУАЛЬНОСТЬ ПРОЕКТА</w:t>
      </w:r>
    </w:p>
    <w:p w14:paraId="4BB79605" w14:textId="77777777" w:rsidR="00932EA7" w:rsidRPr="00932EA7" w:rsidRDefault="00932EA7" w:rsidP="00542756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2EA7">
        <w:rPr>
          <w:rFonts w:ascii="Arial" w:hAnsi="Arial" w:cs="Arial"/>
          <w:b/>
          <w:bCs/>
          <w:sz w:val="24"/>
          <w:szCs w:val="24"/>
        </w:rPr>
        <w:t>Необходимость современных решений в медицине:</w:t>
      </w:r>
      <w:r w:rsidRPr="00932EA7">
        <w:rPr>
          <w:rFonts w:ascii="Arial" w:hAnsi="Arial" w:cs="Arial"/>
          <w:sz w:val="24"/>
          <w:szCs w:val="24"/>
        </w:rPr>
        <w:t> Интенсивное развитие медицинской науки и рост объемов сложных клинических данных требуют новых подходов к анализу, выходящих за рамки традиционных статистических методов.</w:t>
      </w:r>
    </w:p>
    <w:p w14:paraId="5D032285" w14:textId="77777777" w:rsidR="00932EA7" w:rsidRPr="00932EA7" w:rsidRDefault="00932EA7" w:rsidP="00542756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2EA7">
        <w:rPr>
          <w:rFonts w:ascii="Arial" w:hAnsi="Arial" w:cs="Arial"/>
          <w:b/>
          <w:bCs/>
          <w:sz w:val="24"/>
          <w:szCs w:val="24"/>
        </w:rPr>
        <w:t>Экспертные системы (ЭС) как ключевой инструмент:</w:t>
      </w:r>
      <w:r w:rsidRPr="00932EA7">
        <w:rPr>
          <w:rFonts w:ascii="Arial" w:hAnsi="Arial" w:cs="Arial"/>
          <w:sz w:val="24"/>
          <w:szCs w:val="24"/>
        </w:rPr>
        <w:t> ЭС позволяют решать критически важные задачи — от ранней диагностики и прогнозирования до персонализированного лечения, особенно в условиях неопределенности и отсутствия четких алгоритмов.</w:t>
      </w:r>
    </w:p>
    <w:p w14:paraId="5C5026F3" w14:textId="77777777" w:rsidR="00932EA7" w:rsidRPr="00932EA7" w:rsidRDefault="00932EA7" w:rsidP="00542756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2EA7">
        <w:rPr>
          <w:rFonts w:ascii="Arial" w:hAnsi="Arial" w:cs="Arial"/>
          <w:b/>
          <w:bCs/>
          <w:sz w:val="24"/>
          <w:szCs w:val="24"/>
        </w:rPr>
        <w:t>Доказанная эффективность и внедрение</w:t>
      </w:r>
      <w:proofErr w:type="gramStart"/>
      <w:r w:rsidRPr="00932EA7">
        <w:rPr>
          <w:rFonts w:ascii="Arial" w:hAnsi="Arial" w:cs="Arial"/>
          <w:b/>
          <w:bCs/>
          <w:sz w:val="24"/>
          <w:szCs w:val="24"/>
        </w:rPr>
        <w:t>:</w:t>
      </w:r>
      <w:r w:rsidRPr="00932EA7">
        <w:rPr>
          <w:rFonts w:ascii="Arial" w:hAnsi="Arial" w:cs="Arial"/>
          <w:sz w:val="24"/>
          <w:szCs w:val="24"/>
        </w:rPr>
        <w:t> На</w:t>
      </w:r>
      <w:proofErr w:type="gramEnd"/>
      <w:r w:rsidRPr="00932EA7">
        <w:rPr>
          <w:rFonts w:ascii="Arial" w:hAnsi="Arial" w:cs="Arial"/>
          <w:sz w:val="24"/>
          <w:szCs w:val="24"/>
        </w:rPr>
        <w:t xml:space="preserve"> мировом рынке успешно используются более 250 ЭС (например, </w:t>
      </w:r>
      <w:proofErr w:type="spellStart"/>
      <w:r w:rsidRPr="00932EA7">
        <w:rPr>
          <w:rFonts w:ascii="Arial" w:hAnsi="Arial" w:cs="Arial"/>
          <w:sz w:val="24"/>
          <w:szCs w:val="24"/>
        </w:rPr>
        <w:t>DXplain</w:t>
      </w:r>
      <w:proofErr w:type="spellEnd"/>
      <w:r w:rsidRPr="00932E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2EA7">
        <w:rPr>
          <w:rFonts w:ascii="Arial" w:hAnsi="Arial" w:cs="Arial"/>
          <w:sz w:val="24"/>
          <w:szCs w:val="24"/>
        </w:rPr>
        <w:t>Isabel</w:t>
      </w:r>
      <w:proofErr w:type="spellEnd"/>
      <w:r w:rsidRPr="00932E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2EA7">
        <w:rPr>
          <w:rFonts w:ascii="Arial" w:hAnsi="Arial" w:cs="Arial"/>
          <w:sz w:val="24"/>
          <w:szCs w:val="24"/>
        </w:rPr>
        <w:t>Ada</w:t>
      </w:r>
      <w:proofErr w:type="spellEnd"/>
      <w:r w:rsidRPr="00932EA7">
        <w:rPr>
          <w:rFonts w:ascii="Arial" w:hAnsi="Arial" w:cs="Arial"/>
          <w:sz w:val="24"/>
          <w:szCs w:val="24"/>
        </w:rPr>
        <w:t>), основанных на ИИ и нейросетях, что подтверждает их практическую ценность для врачей и пациентов.</w:t>
      </w:r>
    </w:p>
    <w:p w14:paraId="09F321EE" w14:textId="77777777" w:rsidR="00932EA7" w:rsidRPr="00EE67A1" w:rsidRDefault="00932EA7" w:rsidP="00542756">
      <w:pPr>
        <w:pStyle w:val="a7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E67A1">
        <w:rPr>
          <w:rFonts w:ascii="Arial" w:hAnsi="Arial" w:cs="Arial"/>
          <w:b/>
          <w:bCs/>
          <w:sz w:val="24"/>
          <w:szCs w:val="24"/>
        </w:rPr>
        <w:t>Тренд на цифровизацию медицины:</w:t>
      </w:r>
      <w:r w:rsidRPr="00EE67A1">
        <w:rPr>
          <w:rFonts w:ascii="Arial" w:hAnsi="Arial" w:cs="Arial"/>
          <w:sz w:val="24"/>
          <w:szCs w:val="24"/>
        </w:rPr>
        <w:t> Активное развитие "электронной медицины" и оптимизация экспертных систем (как PIER для патологов) подчеркивают их роль в улучшении диагностики, лечения и медицинского образования.</w:t>
      </w:r>
    </w:p>
    <w:p w14:paraId="2E3D67DF" w14:textId="77777777" w:rsidR="00542756" w:rsidRPr="00EE67A1" w:rsidRDefault="00542756" w:rsidP="00542756">
      <w:pPr>
        <w:pStyle w:val="a7"/>
        <w:numPr>
          <w:ilvl w:val="0"/>
          <w:numId w:val="3"/>
        </w:numPr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EE67A1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ЭС как инструмент помощи специалистам:</w:t>
      </w:r>
      <w:r w:rsidRPr="00EE67A1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Экспертные системы – это компьютерные программы, анализирующие исходные данные для помощи специалистам в конкретных областях, способствуя достижению значимых результатов.</w:t>
      </w:r>
    </w:p>
    <w:p w14:paraId="1052CD28" w14:textId="0145C714" w:rsidR="00F12C76" w:rsidRPr="00EE67A1" w:rsidRDefault="00EE67A1" w:rsidP="006C0B7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EE67A1">
        <w:rPr>
          <w:rFonts w:ascii="Arial" w:hAnsi="Arial" w:cs="Arial"/>
          <w:sz w:val="24"/>
          <w:szCs w:val="24"/>
        </w:rPr>
        <w:t xml:space="preserve">3 слайд </w:t>
      </w:r>
      <w:r w:rsidRPr="00EE67A1">
        <w:rPr>
          <w:rFonts w:ascii="Arial" w:hAnsi="Arial" w:cs="Arial"/>
          <w:sz w:val="24"/>
          <w:szCs w:val="24"/>
        </w:rPr>
        <w:t>ЦЕЛЬ, ОБЪЕКТ И ПРЕДМЕТ ИССЛЕДОВАНИЯ, ЗАДАЧИ</w:t>
      </w:r>
    </w:p>
    <w:p w14:paraId="51CFD611" w14:textId="77777777" w:rsidR="00EE67A1" w:rsidRPr="00EE67A1" w:rsidRDefault="00EE67A1" w:rsidP="00EE67A1">
      <w:pPr>
        <w:spacing w:after="0"/>
        <w:ind w:firstLine="709"/>
        <w:rPr>
          <w:rFonts w:ascii="Arial" w:hAnsi="Arial" w:cs="Arial"/>
          <w:sz w:val="24"/>
          <w:szCs w:val="24"/>
        </w:rPr>
      </w:pPr>
      <w:r w:rsidRPr="00EE67A1">
        <w:rPr>
          <w:rFonts w:ascii="Arial" w:hAnsi="Arial" w:cs="Arial"/>
          <w:b/>
          <w:bCs/>
          <w:sz w:val="24"/>
          <w:szCs w:val="24"/>
        </w:rPr>
        <w:t>Цель ВКР</w:t>
      </w:r>
      <w:r w:rsidRPr="00EE67A1">
        <w:rPr>
          <w:rFonts w:ascii="Arial" w:hAnsi="Arial" w:cs="Arial"/>
          <w:sz w:val="24"/>
          <w:szCs w:val="24"/>
        </w:rPr>
        <w:br/>
        <w:t>Разработка программного модуля для поддержки врачей-терапевтов в постановке первичного диагноза на основе анализа симптомов пациента с использованием экспертной системы и алгоритма машинного обучения (</w:t>
      </w:r>
      <w:proofErr w:type="spellStart"/>
      <w:r w:rsidRPr="00EE67A1">
        <w:rPr>
          <w:rFonts w:ascii="Arial" w:hAnsi="Arial" w:cs="Arial"/>
          <w:sz w:val="24"/>
          <w:szCs w:val="24"/>
        </w:rPr>
        <w:t>Random</w:t>
      </w:r>
      <w:proofErr w:type="spellEnd"/>
      <w:r w:rsidRPr="00EE67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7A1">
        <w:rPr>
          <w:rFonts w:ascii="Arial" w:hAnsi="Arial" w:cs="Arial"/>
          <w:sz w:val="24"/>
          <w:szCs w:val="24"/>
        </w:rPr>
        <w:t>Forest</w:t>
      </w:r>
      <w:proofErr w:type="spellEnd"/>
      <w:r w:rsidRPr="00EE67A1">
        <w:rPr>
          <w:rFonts w:ascii="Arial" w:hAnsi="Arial" w:cs="Arial"/>
          <w:sz w:val="24"/>
          <w:szCs w:val="24"/>
        </w:rPr>
        <w:t>).</w:t>
      </w:r>
    </w:p>
    <w:p w14:paraId="2D543E2B" w14:textId="77777777" w:rsidR="00EE67A1" w:rsidRPr="00EE67A1" w:rsidRDefault="00EE67A1" w:rsidP="00EE67A1">
      <w:pPr>
        <w:spacing w:after="0"/>
        <w:ind w:firstLine="709"/>
        <w:rPr>
          <w:rFonts w:ascii="Arial" w:hAnsi="Arial" w:cs="Arial"/>
          <w:sz w:val="24"/>
          <w:szCs w:val="24"/>
        </w:rPr>
      </w:pPr>
      <w:r w:rsidRPr="00EE67A1">
        <w:rPr>
          <w:rFonts w:ascii="Arial" w:hAnsi="Arial" w:cs="Arial"/>
          <w:b/>
          <w:bCs/>
          <w:sz w:val="24"/>
          <w:szCs w:val="24"/>
        </w:rPr>
        <w:t>Объект исследования</w:t>
      </w:r>
      <w:r w:rsidRPr="00EE67A1">
        <w:rPr>
          <w:rFonts w:ascii="Arial" w:hAnsi="Arial" w:cs="Arial"/>
          <w:sz w:val="24"/>
          <w:szCs w:val="24"/>
        </w:rPr>
        <w:br/>
        <w:t>Процесс поддержки принятия врачебных решений при диагностике заболеваний, включая сбор симптомов, дифференциальную диагностику и формирование предварительных заключений.</w:t>
      </w:r>
    </w:p>
    <w:p w14:paraId="13E1B1FE" w14:textId="77777777" w:rsidR="00EE67A1" w:rsidRPr="00EE67A1" w:rsidRDefault="00EE67A1" w:rsidP="00EE67A1">
      <w:pPr>
        <w:spacing w:after="0"/>
        <w:ind w:firstLine="709"/>
        <w:rPr>
          <w:rFonts w:ascii="Arial" w:hAnsi="Arial" w:cs="Arial"/>
          <w:sz w:val="24"/>
          <w:szCs w:val="24"/>
        </w:rPr>
      </w:pPr>
      <w:r w:rsidRPr="00EE67A1">
        <w:rPr>
          <w:rFonts w:ascii="Arial" w:hAnsi="Arial" w:cs="Arial"/>
          <w:b/>
          <w:bCs/>
          <w:sz w:val="24"/>
          <w:szCs w:val="24"/>
        </w:rPr>
        <w:t>Предмет исследования</w:t>
      </w:r>
      <w:r w:rsidRPr="00EE67A1">
        <w:rPr>
          <w:rFonts w:ascii="Arial" w:hAnsi="Arial" w:cs="Arial"/>
          <w:sz w:val="24"/>
          <w:szCs w:val="24"/>
        </w:rPr>
        <w:br/>
        <w:t>Методы и программные средства интеллектуальной обработки клинических данных, включая:</w:t>
      </w:r>
    </w:p>
    <w:p w14:paraId="547623DB" w14:textId="77777777" w:rsidR="00EE67A1" w:rsidRPr="00EE67A1" w:rsidRDefault="00EE67A1" w:rsidP="00EE67A1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E67A1">
        <w:rPr>
          <w:rFonts w:ascii="Arial" w:hAnsi="Arial" w:cs="Arial"/>
          <w:sz w:val="24"/>
          <w:szCs w:val="24"/>
        </w:rPr>
        <w:t>Экспертные системы для структурированного сбора симптомов</w:t>
      </w:r>
    </w:p>
    <w:p w14:paraId="534A6671" w14:textId="77777777" w:rsidR="00EE67A1" w:rsidRPr="00EE67A1" w:rsidRDefault="00EE67A1" w:rsidP="00EE67A1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E67A1">
        <w:rPr>
          <w:rFonts w:ascii="Arial" w:hAnsi="Arial" w:cs="Arial"/>
          <w:sz w:val="24"/>
          <w:szCs w:val="24"/>
        </w:rPr>
        <w:t>Алгоритмы машинного обучения (</w:t>
      </w:r>
      <w:proofErr w:type="spellStart"/>
      <w:r w:rsidRPr="00EE67A1">
        <w:rPr>
          <w:rFonts w:ascii="Arial" w:hAnsi="Arial" w:cs="Arial"/>
          <w:sz w:val="24"/>
          <w:szCs w:val="24"/>
        </w:rPr>
        <w:t>Random</w:t>
      </w:r>
      <w:proofErr w:type="spellEnd"/>
      <w:r w:rsidRPr="00EE67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7A1">
        <w:rPr>
          <w:rFonts w:ascii="Arial" w:hAnsi="Arial" w:cs="Arial"/>
          <w:sz w:val="24"/>
          <w:szCs w:val="24"/>
        </w:rPr>
        <w:t>Forest</w:t>
      </w:r>
      <w:proofErr w:type="spellEnd"/>
      <w:r w:rsidRPr="00EE67A1">
        <w:rPr>
          <w:rFonts w:ascii="Arial" w:hAnsi="Arial" w:cs="Arial"/>
          <w:sz w:val="24"/>
          <w:szCs w:val="24"/>
        </w:rPr>
        <w:t>) для классификации заболеваний</w:t>
      </w:r>
    </w:p>
    <w:p w14:paraId="6848EDBE" w14:textId="77777777" w:rsidR="00EE67A1" w:rsidRPr="00EE67A1" w:rsidRDefault="00EE67A1" w:rsidP="00EE67A1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E67A1">
        <w:rPr>
          <w:rFonts w:ascii="Arial" w:hAnsi="Arial" w:cs="Arial"/>
          <w:sz w:val="24"/>
          <w:szCs w:val="24"/>
        </w:rPr>
        <w:t>Интеграцию диагностических правил в единый программный модуль</w:t>
      </w:r>
    </w:p>
    <w:p w14:paraId="023857CD" w14:textId="08157A0A" w:rsidR="00EE67A1" w:rsidRPr="00EE67A1" w:rsidRDefault="00EE67A1" w:rsidP="00EE67A1">
      <w:pPr>
        <w:spacing w:after="0"/>
        <w:ind w:firstLine="709"/>
        <w:rPr>
          <w:rFonts w:ascii="Arial" w:hAnsi="Arial" w:cs="Arial"/>
          <w:sz w:val="24"/>
          <w:szCs w:val="24"/>
          <w:lang w:val="en-US"/>
        </w:rPr>
      </w:pPr>
      <w:r w:rsidRPr="00EE67A1">
        <w:rPr>
          <w:rFonts w:ascii="Arial" w:hAnsi="Arial" w:cs="Arial"/>
          <w:sz w:val="24"/>
          <w:szCs w:val="24"/>
        </w:rPr>
        <w:t>Анализ предметной области – исследование современных экспертных систем и алгоритмов машинного обучения, применяемых в медицинской диагностике, а также выявление ключевых проблем первичного опроса пациентов.</w:t>
      </w:r>
    </w:p>
    <w:p w14:paraId="282E6E09" w14:textId="17CBFF7F" w:rsidR="00EE67A1" w:rsidRPr="00EE67A1" w:rsidRDefault="00EE67A1" w:rsidP="00EE67A1">
      <w:pPr>
        <w:spacing w:after="0"/>
        <w:ind w:firstLine="709"/>
        <w:rPr>
          <w:rFonts w:ascii="Arial" w:hAnsi="Arial" w:cs="Arial"/>
          <w:sz w:val="24"/>
          <w:szCs w:val="24"/>
        </w:rPr>
      </w:pPr>
      <w:r w:rsidRPr="00EE67A1">
        <w:rPr>
          <w:rFonts w:ascii="Arial" w:hAnsi="Arial" w:cs="Arial"/>
          <w:sz w:val="24"/>
          <w:szCs w:val="24"/>
        </w:rPr>
        <w:t xml:space="preserve">Проектирование архитектуры модуля – разработка структуры системы, включая алгоритм взаимодействия пользователя с экспертной системой и модель классификации на основе </w:t>
      </w:r>
      <w:proofErr w:type="spellStart"/>
      <w:r w:rsidRPr="00EE67A1">
        <w:rPr>
          <w:rFonts w:ascii="Arial" w:hAnsi="Arial" w:cs="Arial"/>
          <w:sz w:val="24"/>
          <w:szCs w:val="24"/>
        </w:rPr>
        <w:t>Random</w:t>
      </w:r>
      <w:proofErr w:type="spellEnd"/>
      <w:r w:rsidRPr="00EE67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7A1">
        <w:rPr>
          <w:rFonts w:ascii="Arial" w:hAnsi="Arial" w:cs="Arial"/>
          <w:sz w:val="24"/>
          <w:szCs w:val="24"/>
        </w:rPr>
        <w:t>Forest</w:t>
      </w:r>
      <w:proofErr w:type="spellEnd"/>
      <w:r w:rsidRPr="00EE67A1">
        <w:rPr>
          <w:rFonts w:ascii="Arial" w:hAnsi="Arial" w:cs="Arial"/>
          <w:sz w:val="24"/>
          <w:szCs w:val="24"/>
        </w:rPr>
        <w:t>.</w:t>
      </w:r>
    </w:p>
    <w:p w14:paraId="6DEC4612" w14:textId="62093F3D" w:rsidR="00EE67A1" w:rsidRPr="00EE67A1" w:rsidRDefault="00EE67A1" w:rsidP="00EE67A1">
      <w:pPr>
        <w:spacing w:after="0"/>
        <w:ind w:firstLine="709"/>
        <w:rPr>
          <w:rFonts w:ascii="Arial" w:hAnsi="Arial" w:cs="Arial"/>
          <w:sz w:val="24"/>
          <w:szCs w:val="24"/>
        </w:rPr>
      </w:pPr>
      <w:r w:rsidRPr="00EE67A1">
        <w:rPr>
          <w:rFonts w:ascii="Arial" w:hAnsi="Arial" w:cs="Arial"/>
          <w:sz w:val="24"/>
          <w:szCs w:val="24"/>
        </w:rPr>
        <w:t xml:space="preserve">Программная реализация – создание консольного приложения на Python с использованием библиотек </w:t>
      </w:r>
      <w:proofErr w:type="spellStart"/>
      <w:r w:rsidRPr="00EE67A1">
        <w:rPr>
          <w:rFonts w:ascii="Arial" w:hAnsi="Arial" w:cs="Arial"/>
          <w:sz w:val="24"/>
          <w:szCs w:val="24"/>
        </w:rPr>
        <w:t>Scikit-learn</w:t>
      </w:r>
      <w:proofErr w:type="spellEnd"/>
      <w:r w:rsidRPr="00EE67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67A1">
        <w:rPr>
          <w:rFonts w:ascii="Arial" w:hAnsi="Arial" w:cs="Arial"/>
          <w:sz w:val="24"/>
          <w:szCs w:val="24"/>
        </w:rPr>
        <w:t>Pandas</w:t>
      </w:r>
      <w:proofErr w:type="spellEnd"/>
      <w:r w:rsidRPr="00EE67A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E67A1">
        <w:rPr>
          <w:rFonts w:ascii="Arial" w:hAnsi="Arial" w:cs="Arial"/>
          <w:sz w:val="24"/>
          <w:szCs w:val="24"/>
        </w:rPr>
        <w:t>Joblib</w:t>
      </w:r>
      <w:proofErr w:type="spellEnd"/>
      <w:r w:rsidRPr="00EE67A1">
        <w:rPr>
          <w:rFonts w:ascii="Arial" w:hAnsi="Arial" w:cs="Arial"/>
          <w:sz w:val="24"/>
          <w:szCs w:val="24"/>
        </w:rPr>
        <w:t xml:space="preserve"> для обучения модели, обработки данных и предсказания диагнозов.</w:t>
      </w:r>
    </w:p>
    <w:p w14:paraId="42E41E2A" w14:textId="1C490492" w:rsidR="00EE67A1" w:rsidRPr="00EE67A1" w:rsidRDefault="00EE67A1" w:rsidP="00EE67A1">
      <w:pPr>
        <w:spacing w:after="0"/>
        <w:ind w:firstLine="709"/>
        <w:rPr>
          <w:rFonts w:ascii="Arial" w:hAnsi="Arial" w:cs="Arial"/>
          <w:sz w:val="24"/>
          <w:szCs w:val="24"/>
        </w:rPr>
      </w:pPr>
      <w:r w:rsidRPr="00EE67A1">
        <w:rPr>
          <w:rFonts w:ascii="Arial" w:hAnsi="Arial" w:cs="Arial"/>
          <w:sz w:val="24"/>
          <w:szCs w:val="24"/>
        </w:rPr>
        <w:t>Тестирование и оценка качества модели – проверка точности, устойчивости и интерпретируемости алгоритма с помощью метрик (</w:t>
      </w:r>
      <w:proofErr w:type="spellStart"/>
      <w:r w:rsidRPr="00EE67A1">
        <w:rPr>
          <w:rFonts w:ascii="Arial" w:hAnsi="Arial" w:cs="Arial"/>
          <w:sz w:val="24"/>
          <w:szCs w:val="24"/>
        </w:rPr>
        <w:t>accuracy</w:t>
      </w:r>
      <w:proofErr w:type="spellEnd"/>
      <w:r w:rsidRPr="00EE67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67A1">
        <w:rPr>
          <w:rFonts w:ascii="Arial" w:hAnsi="Arial" w:cs="Arial"/>
          <w:sz w:val="24"/>
          <w:szCs w:val="24"/>
        </w:rPr>
        <w:t>precision</w:t>
      </w:r>
      <w:proofErr w:type="spellEnd"/>
      <w:r w:rsidRPr="00EE67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67A1">
        <w:rPr>
          <w:rFonts w:ascii="Arial" w:hAnsi="Arial" w:cs="Arial"/>
          <w:sz w:val="24"/>
          <w:szCs w:val="24"/>
        </w:rPr>
        <w:t>recall</w:t>
      </w:r>
      <w:proofErr w:type="spellEnd"/>
      <w:r w:rsidRPr="00EE67A1">
        <w:rPr>
          <w:rFonts w:ascii="Arial" w:hAnsi="Arial" w:cs="Arial"/>
          <w:sz w:val="24"/>
          <w:szCs w:val="24"/>
        </w:rPr>
        <w:t>, F1-score) и матрицы ошибок.</w:t>
      </w:r>
    </w:p>
    <w:sectPr w:rsidR="00EE67A1" w:rsidRPr="00EE67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5C16"/>
    <w:multiLevelType w:val="hybridMultilevel"/>
    <w:tmpl w:val="E18C6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228C"/>
    <w:multiLevelType w:val="multilevel"/>
    <w:tmpl w:val="000E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8573D"/>
    <w:multiLevelType w:val="multilevel"/>
    <w:tmpl w:val="FA04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1428C"/>
    <w:multiLevelType w:val="multilevel"/>
    <w:tmpl w:val="68E6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950089">
    <w:abstractNumId w:val="1"/>
  </w:num>
  <w:num w:numId="2" w16cid:durableId="389770347">
    <w:abstractNumId w:val="2"/>
  </w:num>
  <w:num w:numId="3" w16cid:durableId="1007443964">
    <w:abstractNumId w:val="0"/>
  </w:num>
  <w:num w:numId="4" w16cid:durableId="1205604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7A"/>
    <w:rsid w:val="00155F9A"/>
    <w:rsid w:val="001C000F"/>
    <w:rsid w:val="00542756"/>
    <w:rsid w:val="006C0B77"/>
    <w:rsid w:val="008242FF"/>
    <w:rsid w:val="00870751"/>
    <w:rsid w:val="00922C48"/>
    <w:rsid w:val="00932EA7"/>
    <w:rsid w:val="00941B7A"/>
    <w:rsid w:val="009F4454"/>
    <w:rsid w:val="00B915B7"/>
    <w:rsid w:val="00DA19BB"/>
    <w:rsid w:val="00E0685B"/>
    <w:rsid w:val="00EA59DF"/>
    <w:rsid w:val="00EE4070"/>
    <w:rsid w:val="00EE67A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193D"/>
  <w15:chartTrackingRefBased/>
  <w15:docId w15:val="{F91E1721-AFA8-4F0C-9CCF-ABBC1502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1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B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B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B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B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B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B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B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B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B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B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B7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41B7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41B7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41B7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41B7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41B7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41B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B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1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B7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41B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B7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B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B7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41B7A"/>
    <w:rPr>
      <w:b/>
      <w:bCs/>
      <w:smallCaps/>
      <w:color w:val="2E74B5" w:themeColor="accent1" w:themeShade="BF"/>
      <w:spacing w:val="5"/>
    </w:rPr>
  </w:style>
  <w:style w:type="paragraph" w:customStyle="1" w:styleId="ds-markdown-paragraph">
    <w:name w:val="ds-markdown-paragraph"/>
    <w:basedOn w:val="a"/>
    <w:rsid w:val="0054275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5427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4</cp:revision>
  <dcterms:created xsi:type="dcterms:W3CDTF">2025-06-03T00:57:00Z</dcterms:created>
  <dcterms:modified xsi:type="dcterms:W3CDTF">2025-06-03T03:12:00Z</dcterms:modified>
</cp:coreProperties>
</file>