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 SIMATS ENGINEERING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ASSESSMENT TOOL 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w:t>
        <w:tab/>
        <w:t xml:space="preserve">ITA 06 </w:t>
        <w:tab/>
        <w:t xml:space="preserve">           COURSE NAME: MACHINE LEARNING </w:t>
        <w:tab/>
        <w:tab/>
        <w:tab/>
        <w:tab/>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Neural Network Representation, Perceptron Model, Multilayer Perceptrons, Backpropagation Algorithm, Deep Neural Networks, Genetic Algorithms, Hypothesis Space Search, Genetic Programming, Models of Evaluation and Learning (BL1, BL2)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Assessment Tool Weightage: 20%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1</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ab/>
        <w:tab/>
        <w:tab/>
        <w:tab/>
        <w:tab/>
        <w:tab/>
        <w:tab/>
        <w:t xml:space="preserve">Total Marks:25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ab/>
        <w:tab/>
        <w:tab/>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SCENARIO-BASED QUESTIONS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Code of Conduct: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understand that any violation of academic integrity rules will result in disciplinary action.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Signature of the student: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Short Answer Test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r>
      <w:r w:rsidDel="00000000" w:rsidR="00000000" w:rsidRPr="00000000">
        <w:rPr>
          <w:rFonts w:ascii="Arial" w:cs="Arial" w:eastAsia="Arial" w:hAnsi="Arial"/>
          <w:rtl w:val="0"/>
        </w:rPr>
        <w:t xml:space="preserve"> </w:t>
        <w:tab/>
        <w:tab/>
        <w:tab/>
        <w:tab/>
        <w:tab/>
        <w:tab/>
        <w:tab/>
        <w:tab/>
        <w:tab/>
        <w:tab/>
        <w:t xml:space="preserve">(5 Marks)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 </w:t>
        <w:tab/>
        <w:tab/>
      </w:r>
      <w:r w:rsidDel="00000000" w:rsidR="00000000" w:rsidRPr="00000000">
        <w:rPr>
          <w:rFonts w:ascii="Arial" w:cs="Arial" w:eastAsia="Arial" w:hAnsi="Arial"/>
          <w:rtl w:val="0"/>
        </w:rPr>
        <w:t xml:space="preserve"> (5 Marks)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tab/>
        <w:tab/>
        <w:tab/>
        <w:tab/>
        <w:tab/>
        <w:tab/>
        <w:tab/>
        <w:tab/>
        <w:tab/>
        <w:tab/>
      </w:r>
      <w:r w:rsidDel="00000000" w:rsidR="00000000" w:rsidRPr="00000000">
        <w:rPr>
          <w:rFonts w:ascii="Arial" w:cs="Arial" w:eastAsia="Arial" w:hAnsi="Arial"/>
          <w:rtl w:val="0"/>
        </w:rPr>
        <w:t xml:space="preserve"> (5 Marks)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 by applying selection, crossover, and mutation operations. Show the step-by-step improvement of candidate solutions across generations and identify the best optimal solution. </w:t>
      </w:r>
      <w:r w:rsidDel="00000000" w:rsidR="00000000" w:rsidRPr="00000000">
        <w:rPr>
          <w:rFonts w:ascii="Arial" w:cs="Arial" w:eastAsia="Arial" w:hAnsi="Arial"/>
          <w:rtl w:val="0"/>
        </w:rPr>
        <w:t xml:space="preserve"> </w:t>
        <w:tab/>
        <w:tab/>
        <w:tab/>
        <w:tab/>
        <w:tab/>
        <w:tab/>
        <w:tab/>
        <w:tab/>
        <w:t xml:space="preserve">(5 Marks)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w:t>
      </w:r>
    </w:p>
    <w:tbl>
      <w:tblPr>
        <w:tblStyle w:val="Table1"/>
        <w:tblW w:w="6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
        <w:gridCol w:w="934"/>
        <w:gridCol w:w="1067"/>
        <w:gridCol w:w="1535"/>
        <w:gridCol w:w="1897"/>
        <w:tblGridChange w:id="0">
          <w:tblGrid>
            <w:gridCol w:w="1029"/>
            <w:gridCol w:w="934"/>
            <w:gridCol w:w="1067"/>
            <w:gridCol w:w="1535"/>
            <w:gridCol w:w="1897"/>
          </w:tblGrid>
        </w:tblGridChange>
      </w:tblGrid>
      <w:tr>
        <w:trPr>
          <w:cantSplit w:val="1"/>
          <w:tblHeader w:val="1"/>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Speed</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Fitness Value</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Suitable Solution</w:t>
            </w:r>
          </w:p>
        </w:tc>
      </w:tr>
      <w:tr>
        <w:trPr>
          <w:cantSplit w:val="1"/>
          <w:tblHeader w:val="1"/>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r>
      <w:tr>
        <w:trPr>
          <w:cantSplit w:val="1"/>
          <w:tblHeader w:val="1"/>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r>
        <w:trPr>
          <w:cantSplit w:val="1"/>
          <w:tblHeader w:val="1"/>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r>
        <w:trPr>
          <w:cantSplit w:val="1"/>
          <w:tblHeader w:val="1"/>
        </w:trPr>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r>
        <w:trPr>
          <w:cantSplit w:val="1"/>
          <w:tblHeader w:val="1"/>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how selection chooses the best individuals, how crossover generates new offspring, and how mutation helps in exploring the hypothesis space. Also, provide the final optimized solution after evolution.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r w:rsidDel="00000000" w:rsidR="00000000" w:rsidRPr="00000000">
        <w:rPr>
          <w:rFonts w:ascii="Arial" w:cs="Arial" w:eastAsia="Arial" w:hAnsi="Arial"/>
          <w:rtl w:val="0"/>
        </w:rPr>
        <w:t xml:space="preserve"> </w:t>
        <w:tab/>
        <w:tab/>
        <w:t xml:space="preserve">(5 Marks)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w:t>
      </w:r>
    </w:p>
    <w:tbl>
      <w:tblPr>
        <w:tblStyle w:val="Table2"/>
        <w:tblW w:w="9182.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
        <w:gridCol w:w="508"/>
        <w:gridCol w:w="1599"/>
        <w:gridCol w:w="1487"/>
        <w:gridCol w:w="1399"/>
        <w:gridCol w:w="1404"/>
        <w:gridCol w:w="1756"/>
        <w:tblGridChange w:id="0">
          <w:tblGrid>
            <w:gridCol w:w="1029"/>
            <w:gridCol w:w="508"/>
            <w:gridCol w:w="1599"/>
            <w:gridCol w:w="1487"/>
            <w:gridCol w:w="1399"/>
            <w:gridCol w:w="1404"/>
            <w:gridCol w:w="1756"/>
          </w:tblGrid>
        </w:tblGridChange>
      </w:tblGrid>
      <w:tr>
        <w:trPr>
          <w:cantSplit w:val="1"/>
          <w:tblHeader w:val="1"/>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Blood Pressure</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Glucose Level</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Lifestyle Risk</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 Output</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Predicted Output</w:t>
            </w:r>
          </w:p>
        </w:tc>
      </w:tr>
      <w:tr>
        <w:trPr>
          <w:cantSplit w:val="1"/>
          <w:tblHeader w:val="1"/>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r>
        <w:trPr>
          <w:cantSplit w:val="1"/>
          <w:tblHeader w:val="1"/>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r>
      <w:tr>
        <w:trPr>
          <w:cantSplit w:val="1"/>
          <w:tblHeader w:val="1"/>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r>
      <w:tr>
        <w:trPr>
          <w:cantSplit w:val="1"/>
          <w:tblHeader w:val="1"/>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r>
        <w:trPr>
          <w:cantSplit w:val="1"/>
          <w:tblHeader w:val="1"/>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 above dataset, compute the values of True Positives, True Negatives, False Positives, and False Negatives. Based on these values, analyze the performance of the neural network using suitable evaluation metrics. Also, explain how preprocessing and feature selection improve the model’s accuracy and reliability.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 </w:t>
      </w:r>
      <w:r w:rsidDel="00000000" w:rsidR="00000000" w:rsidRPr="00000000">
        <w:rPr>
          <w:rFonts w:ascii="Arial" w:cs="Arial" w:eastAsia="Arial" w:hAnsi="Arial"/>
          <w:rtl w:val="0"/>
        </w:rPr>
        <w:t xml:space="preserve"> </w:t>
        <w:tab/>
        <w:tab/>
        <w:tab/>
        <w:tab/>
        <w:tab/>
        <w:tab/>
        <w:tab/>
        <w:tab/>
        <w:tab/>
        <w:tab/>
        <w:t xml:space="preserve">(5 Marks)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r w:rsidDel="00000000" w:rsidR="00000000" w:rsidRPr="00000000">
        <w:rPr>
          <w:rFonts w:ascii="Arial" w:cs="Arial" w:eastAsia="Arial" w:hAnsi="Arial"/>
          <w:rtl w:val="0"/>
        </w:rPr>
        <w:t xml:space="preserve"> </w:t>
        <w:tab/>
        <w:tab/>
        <w:tab/>
        <w:tab/>
        <w:tab/>
        <w:t xml:space="preserve">(5 Marks)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In the context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Convolutional Neural Networks (CNNs)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 </w:t>
      </w:r>
      <w:r w:rsidDel="00000000" w:rsidR="00000000" w:rsidRPr="00000000">
        <w:rPr>
          <w:rFonts w:ascii="Arial" w:cs="Arial" w:eastAsia="Arial" w:hAnsi="Arial"/>
          <w:rtl w:val="0"/>
        </w:rPr>
        <w:t xml:space="preserve"> </w:t>
        <w:tab/>
        <w:tab/>
        <w:tab/>
        <w:tab/>
        <w:tab/>
        <w:tab/>
        <w:t xml:space="preserve">(5 Marks)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Consider the application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Genetic Algorithms for feature selection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r>
      <w:r w:rsidDel="00000000" w:rsidR="00000000" w:rsidRPr="00000000">
        <w:rPr>
          <w:rFonts w:ascii="Arial" w:cs="Arial" w:eastAsia="Arial" w:hAnsi="Arial"/>
          <w:rtl w:val="0"/>
        </w:rPr>
        <w:t xml:space="preserve"> </w:t>
        <w:tab/>
        <w:tab/>
        <w:tab/>
        <w:tab/>
        <w:t xml:space="preserve">(5 Marks)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In the context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classification problems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r w:rsidDel="00000000" w:rsidR="00000000" w:rsidRPr="00000000">
        <w:rPr>
          <w:rFonts w:ascii="Arial" w:cs="Arial" w:eastAsia="Arial" w:hAnsi="Arial"/>
          <w:rtl w:val="0"/>
        </w:rPr>
        <w:t xml:space="preserve"> </w:t>
        <w:tab/>
        <w:tab/>
        <w:tab/>
        <w:tab/>
        <w:tab/>
        <w:tab/>
        <w:t xml:space="preserve">(5 Marks)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11. With the help of a neat diagram, explain the architecture of an </w:t>
      </w:r>
      <w:r w:rsidDel="00000000" w:rsidR="00000000" w:rsidRPr="00000000">
        <w:rPr>
          <w:rFonts w:ascii="Arial" w:cs="Arial" w:eastAsia="Arial" w:hAnsi="Arial"/>
          <w:b w:val="1"/>
          <w:bCs w:val="1"/>
          <w:rtl w:val="0"/>
        </w:rPr>
        <w:t xml:space="preserve">Artificial Neural Network (ANN)</w:t>
      </w:r>
      <w:r w:rsidDel="00000000" w:rsidR="00000000" w:rsidRPr="00000000">
        <w:rPr>
          <w:rFonts w:ascii="Arial" w:cs="Arial" w:eastAsia="Arial" w:hAnsi="Arial"/>
          <w:rtl w:val="0"/>
        </w:rPr>
        <w:t xml:space="preserve">. Describe the roles of input, hidden, and output layers, and explain how weights and biases are used in computation. Illustrate how forward propagation works with a simple example, and discuss how overfitting can be controlled using techniques such as dropout and regularization.  </w:t>
        <w:tab/>
        <w:tab/>
        <w:tab/>
        <w:tab/>
        <w:t xml:space="preserve">(5 Marks)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12. Design a machine learning system for </w:t>
      </w:r>
      <w:r w:rsidDel="00000000" w:rsidR="00000000" w:rsidRPr="00000000">
        <w:rPr>
          <w:rFonts w:ascii="Arial" w:cs="Arial" w:eastAsia="Arial" w:hAnsi="Arial"/>
          <w:b w:val="1"/>
          <w:bCs w:val="1"/>
          <w:rtl w:val="0"/>
        </w:rPr>
        <w:t xml:space="preserve">weather forecasting</w:t>
      </w:r>
      <w:r w:rsidDel="00000000" w:rsidR="00000000" w:rsidRPr="00000000">
        <w:rPr>
          <w:rFonts w:ascii="Arial" w:cs="Arial" w:eastAsia="Arial" w:hAnsi="Arial"/>
          <w:rtl w:val="0"/>
        </w:rPr>
        <w:t xml:space="preserve"> to predict rainfall using features such as temperature, humidity, wind speed, and atmospheric pressure. Justify the choice of algorithm, explain preprocessing and feature engineering steps, and describe how the model can be trained, validated, and deployed for real-time predictions.  </w:t>
        <w:tab/>
        <w:tab/>
        <w:tab/>
        <w:tab/>
        <w:tab/>
        <w:tab/>
        <w:t xml:space="preserve">(5 Marks)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13. In the context of </w:t>
      </w:r>
      <w:r w:rsidDel="00000000" w:rsidR="00000000" w:rsidRPr="00000000">
        <w:rPr>
          <w:rFonts w:ascii="Arial" w:cs="Arial" w:eastAsia="Arial" w:hAnsi="Arial"/>
          <w:b w:val="1"/>
          <w:bCs w:val="1"/>
          <w:rtl w:val="0"/>
        </w:rPr>
        <w:t xml:space="preserve">Recurrent Neural Networks (RNNs)</w:t>
      </w:r>
      <w:r w:rsidDel="00000000" w:rsidR="00000000" w:rsidRPr="00000000">
        <w:rPr>
          <w:rFonts w:ascii="Arial" w:cs="Arial" w:eastAsia="Arial" w:hAnsi="Arial"/>
          <w:rtl w:val="0"/>
        </w:rPr>
        <w:t xml:space="preserve">,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  </w:t>
        <w:tab/>
        <w:tab/>
        <w:tab/>
        <w:tab/>
        <w:tab/>
        <w:tab/>
        <w:tab/>
        <w:tab/>
        <w:t xml:space="preserve">(5 Marks)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14. Consider the use of </w:t>
      </w:r>
      <w:r w:rsidDel="00000000" w:rsidR="00000000" w:rsidRPr="00000000">
        <w:rPr>
          <w:rFonts w:ascii="Arial" w:cs="Arial" w:eastAsia="Arial" w:hAnsi="Arial"/>
          <w:b w:val="1"/>
          <w:bCs w:val="1"/>
          <w:rtl w:val="0"/>
        </w:rPr>
        <w:t xml:space="preserve">Genetic Algorithms for optimization problems</w:t>
      </w:r>
      <w:r w:rsidDel="00000000" w:rsidR="00000000" w:rsidRPr="00000000">
        <w:rPr>
          <w:rFonts w:ascii="Arial" w:cs="Arial" w:eastAsia="Arial" w:hAnsi="Arial"/>
          <w:rtl w:val="0"/>
        </w:rPr>
        <w:t xml:space="preserve"> such as scheduling tasks in a system. Explain how solutions are encoded as chromosomes and how the fitness function is defined. Describe the processes of selection, crossover, and mutation, and discuss how these operations help in finding near-optimal solutions efficiently. </w:t>
        <w:tab/>
        <w:tab/>
        <w:tab/>
        <w:tab/>
        <w:tab/>
        <w:tab/>
        <w:tab/>
        <w:t xml:space="preserve"> (5 Marks)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15. In the context of </w:t>
      </w:r>
      <w:r w:rsidDel="00000000" w:rsidR="00000000" w:rsidRPr="00000000">
        <w:rPr>
          <w:rFonts w:ascii="Arial" w:cs="Arial" w:eastAsia="Arial" w:hAnsi="Arial"/>
          <w:b w:val="1"/>
          <w:bCs w:val="1"/>
          <w:rtl w:val="0"/>
        </w:rPr>
        <w:t xml:space="preserve">classification models</w:t>
      </w:r>
      <w:r w:rsidDel="00000000" w:rsidR="00000000" w:rsidRPr="00000000">
        <w:rPr>
          <w:rFonts w:ascii="Arial" w:cs="Arial" w:eastAsia="Arial" w:hAnsi="Arial"/>
          <w:rtl w:val="0"/>
        </w:rPr>
        <w:t xml:space="preserve">,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  </w:t>
        <w:tab/>
        <w:tab/>
        <w:tab/>
        <w:tab/>
        <w:tab/>
        <w:tab/>
        <w:t xml:space="preserve">(5 Marks)</w:t>
      </w:r>
    </w:p>
    <w:p w:rsidR="00000000" w:rsidDel="00000000" w:rsidP="00000000" w:rsidRDefault="00000000" w:rsidRPr="00000000" w14:paraId="0000009F">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0">
      <w:pPr>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411.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3"/>
        <w:gridCol w:w="1200"/>
        <w:gridCol w:w="1777"/>
        <w:gridCol w:w="1559"/>
        <w:gridCol w:w="1843"/>
        <w:gridCol w:w="1559"/>
        <w:tblGridChange w:id="0">
          <w:tblGrid>
            <w:gridCol w:w="1473"/>
            <w:gridCol w:w="1200"/>
            <w:gridCol w:w="1777"/>
            <w:gridCol w:w="1559"/>
            <w:gridCol w:w="1843"/>
            <w:gridCol w:w="1559"/>
          </w:tblGrid>
        </w:tblGridChange>
      </w:tblGrid>
      <w:tr>
        <w:trPr>
          <w:cantSplit w:val="1"/>
          <w:tblHeader w:val="1"/>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Criteria</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Weightage</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4 – Exemplary (5 Marks)</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3 – Proficient (4 Marks)</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2 – Developing (2–3 Marks)</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1 – Beginning (0–1 Mark)</w:t>
            </w:r>
          </w:p>
        </w:tc>
      </w:tr>
      <w:tr>
        <w:trPr>
          <w:cantSplit w:val="1"/>
          <w:tblHeader w:val="1"/>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Conceptual Understanding</w:t>
            </w:r>
            <w:r w:rsidDel="00000000" w:rsidR="00000000" w:rsidRPr="00000000">
              <w:rPr>
                <w:rtl w:val="0"/>
              </w:rPr>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Demonstrates clear and complete understanding of the concept</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understanding with minor gaps</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understanding with some misconceptions</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Poor or incorrect understanding</w:t>
            </w:r>
          </w:p>
        </w:tc>
      </w:tr>
      <w:tr>
        <w:trPr>
          <w:cantSplit w:val="1"/>
          <w:tblHeader w:val="1"/>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Accuracy of Answer</w:t>
            </w: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Completely correct answer with no errors</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Mostly correct with minor errors</w:t>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Partially correct with noticeable errors</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Incorrect or irrelevant answer</w:t>
            </w:r>
          </w:p>
        </w:tc>
      </w:tr>
      <w:tr>
        <w:trPr>
          <w:cantSplit w:val="1"/>
          <w:tblHeader w:val="1"/>
        </w:trPr>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of Knowledge</w:t>
            </w:r>
            <w:r w:rsidDel="00000000" w:rsidR="00000000" w:rsidRPr="00000000">
              <w:rPr>
                <w:rtl w:val="0"/>
              </w:rPr>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Correctly applies concepts to solve the question/problem</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Applies concepts with minor mistakes</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or partially correct application</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or incorrect application</w:t>
            </w:r>
          </w:p>
        </w:tc>
      </w:tr>
      <w:tr>
        <w:trPr>
          <w:cantSplit w:val="1"/>
          <w:tblHeader w:val="1"/>
        </w:trPr>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Completeness of Response</w:t>
            </w:r>
            <w:r w:rsidDel="00000000" w:rsidR="00000000" w:rsidRPr="00000000">
              <w:rPr>
                <w:rtl w:val="0"/>
              </w:rPr>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Covers all required parts of the question</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Covers most parts with minor omissions</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Covers only some parts</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Incomplete or missing response</w:t>
            </w:r>
          </w:p>
        </w:tc>
      </w:tr>
      <w:tr>
        <w:trPr>
          <w:cantSplit w:val="1"/>
          <w:tblHeader w:val="1"/>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Clarity &amp; Presentation</w:t>
            </w:r>
            <w:r w:rsidDel="00000000" w:rsidR="00000000" w:rsidRPr="00000000">
              <w:rPr>
                <w:rtl w:val="0"/>
              </w:rPr>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concise, and well-organized answer</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Understandable with minor issues</w:t>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Somewhat unclear or poorly structured</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Difficult to understand</w:t>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MdTXAMxZko9Qy5uyqG3jyPfHA==">CgMxLjA4AHIhMW9NLS0yNXo1bXBsUENieXdyUlBMU0Y3NENJUVpQRUNL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