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spacing w:before="79" w:after="0"/>
        <w:rPr>
          <w:lang w:val="hr-BA"/>
        </w:rPr>
      </w:pPr>
      <w:r>
        <w:rPr/>
        <w:t>Surogati – postojeća rješenja</w:t>
      </w:r>
    </w:p>
    <w:p>
      <w:pPr>
        <w:pStyle w:val="BodyText"/>
        <w:spacing w:lineRule="auto" w:line="360" w:before="280" w:after="280"/>
        <w:rPr/>
      </w:pPr>
      <w:r>
        <w:rPr/>
        <w:t xml:space="preserve">Kako bi se stekao uvid u već postojeća rješenja na tržištu, analizirana je aplikacija </w:t>
      </w:r>
      <w:r>
        <w:rPr>
          <w:rStyle w:val="Strong"/>
        </w:rPr>
        <w:t>Catawiki</w:t>
      </w:r>
      <w:r>
        <w:rPr/>
        <w:t>, jedna od najpoznatijih europskih online aukcijskih platformi. Aplikacija je dostupna u više država, uključujući Bosnu i Hercegovinu, i omogućuje aukcijsku prodaju raznih predmeta kao što su antikviteti, kolekcionarski predmeti, umjetnine i luksuzna roba.</w:t>
      </w:r>
    </w:p>
    <w:p>
      <w:pPr>
        <w:pStyle w:val="BodyText"/>
        <w:spacing w:before="0" w:after="283"/>
        <w:rPr/>
      </w:pPr>
      <w:r>
        <w:rPr>
          <w:rStyle w:val="Strong"/>
        </w:rPr>
        <w:t xml:space="preserve">URL: </w:t>
      </w:r>
      <w:r>
        <w:rPr>
          <w:rStyle w:val="Strong"/>
          <w:b w:val="false"/>
          <w:bCs w:val="false"/>
        </w:rPr>
        <w:t>https://www.catawiki.com</w:t>
      </w:r>
    </w:p>
    <w:p>
      <w:pPr>
        <w:pStyle w:val="BodyText"/>
        <w:spacing w:before="0" w:after="283"/>
        <w:rPr/>
      </w:pPr>
      <w:r>
        <w:rPr>
          <w:rStyle w:val="Strong"/>
        </w:rPr>
        <w:t>Naziv aplikacije:</w:t>
      </w:r>
      <w:r>
        <w:rPr/>
        <w:t xml:space="preserve"> Catawiki</w:t>
        <w:br/>
      </w:r>
      <w:r>
        <w:rPr>
          <w:rStyle w:val="Strong"/>
        </w:rPr>
        <w:t>Platforma:</w:t>
      </w:r>
      <w:r>
        <w:rPr/>
        <w:t xml:space="preserve"> Android / iOS / Web</w:t>
        <w:br/>
      </w:r>
      <w:r>
        <w:rPr>
          <w:rStyle w:val="Strong"/>
        </w:rPr>
        <w:t>Razvojni tim:</w:t>
      </w:r>
      <w:r>
        <w:rPr/>
        <w:t xml:space="preserve"> Catawiki B.V.</w:t>
        <w:br/>
      </w:r>
      <w:r>
        <w:rPr>
          <w:rStyle w:val="Strong"/>
        </w:rPr>
        <w:t>Opis funkcionalnosti:</w:t>
      </w:r>
    </w:p>
    <w:p>
      <w:pPr>
        <w:pStyle w:val="BodyText"/>
        <w:numPr>
          <w:ilvl w:val="0"/>
          <w:numId w:val="1"/>
        </w:numPr>
        <w:tabs>
          <w:tab w:val="clear" w:pos="708"/>
          <w:tab w:val="left" w:pos="0" w:leader="none"/>
        </w:tabs>
        <w:spacing w:before="0" w:after="283"/>
        <w:ind w:hanging="283" w:left="709"/>
        <w:rPr/>
      </w:pPr>
      <w:r>
        <w:rPr/>
        <w:t>Pregled aktivnih aukcija po kategorijama</w:t>
      </w:r>
    </w:p>
    <w:p>
      <w:pPr>
        <w:pStyle w:val="BodyText"/>
        <w:numPr>
          <w:ilvl w:val="0"/>
          <w:numId w:val="1"/>
        </w:numPr>
        <w:tabs>
          <w:tab w:val="clear" w:pos="708"/>
          <w:tab w:val="left" w:pos="0" w:leader="none"/>
        </w:tabs>
        <w:spacing w:before="0" w:after="283"/>
        <w:ind w:hanging="283" w:left="709"/>
        <w:rPr/>
      </w:pPr>
      <w:r>
        <w:rPr/>
        <w:t>Detaljan opis svakog predmeta s više slika</w:t>
      </w:r>
    </w:p>
    <w:p>
      <w:pPr>
        <w:pStyle w:val="BodyText"/>
        <w:numPr>
          <w:ilvl w:val="0"/>
          <w:numId w:val="1"/>
        </w:numPr>
        <w:tabs>
          <w:tab w:val="clear" w:pos="708"/>
          <w:tab w:val="left" w:pos="0" w:leader="none"/>
        </w:tabs>
        <w:spacing w:before="0" w:after="283"/>
        <w:ind w:hanging="283" w:left="709"/>
        <w:rPr/>
      </w:pPr>
      <w:r>
        <w:rPr/>
        <w:t>Prikaz početne i trenutne cijene, kao i preostalog vremena</w:t>
      </w:r>
    </w:p>
    <w:p>
      <w:pPr>
        <w:pStyle w:val="BodyText"/>
        <w:numPr>
          <w:ilvl w:val="0"/>
          <w:numId w:val="1"/>
        </w:numPr>
        <w:tabs>
          <w:tab w:val="clear" w:pos="708"/>
          <w:tab w:val="left" w:pos="0" w:leader="none"/>
        </w:tabs>
        <w:spacing w:before="0" w:after="283"/>
        <w:ind w:hanging="283" w:left="709"/>
        <w:rPr/>
      </w:pPr>
      <w:r>
        <w:rPr/>
        <w:t>Sustav za praćenje aukcija ("Watchlist")</w:t>
      </w:r>
    </w:p>
    <w:p>
      <w:pPr>
        <w:pStyle w:val="BodyText"/>
        <w:numPr>
          <w:ilvl w:val="0"/>
          <w:numId w:val="1"/>
        </w:numPr>
        <w:tabs>
          <w:tab w:val="clear" w:pos="708"/>
          <w:tab w:val="left" w:pos="0" w:leader="none"/>
        </w:tabs>
        <w:spacing w:before="0" w:after="283"/>
        <w:ind w:hanging="283" w:left="709"/>
        <w:rPr/>
      </w:pPr>
      <w:r>
        <w:rPr/>
        <w:t>Automatsko nadmetanje (bid) i notifikacije</w:t>
      </w:r>
    </w:p>
    <w:p>
      <w:pPr>
        <w:pStyle w:val="BodyText"/>
        <w:numPr>
          <w:ilvl w:val="0"/>
          <w:numId w:val="1"/>
        </w:numPr>
        <w:tabs>
          <w:tab w:val="clear" w:pos="708"/>
          <w:tab w:val="left" w:pos="0" w:leader="none"/>
        </w:tabs>
        <w:spacing w:before="0" w:after="283"/>
        <w:ind w:hanging="283" w:left="709"/>
        <w:rPr/>
      </w:pPr>
      <w:r>
        <w:rPr/>
        <w:t>Sigurno plaćanje putem integriranog checkout sustava</w:t>
      </w:r>
    </w:p>
    <w:p>
      <w:pPr>
        <w:pStyle w:val="BodyText"/>
        <w:numPr>
          <w:ilvl w:val="0"/>
          <w:numId w:val="1"/>
        </w:numPr>
        <w:tabs>
          <w:tab w:val="clear" w:pos="708"/>
          <w:tab w:val="left" w:pos="0" w:leader="none"/>
        </w:tabs>
        <w:spacing w:before="0" w:after="283"/>
        <w:ind w:hanging="283" w:left="709"/>
        <w:rPr/>
      </w:pPr>
      <w:r>
        <w:rPr/>
        <w:t>Ocjenjivanje prodavača i kupaca</w:t>
      </w:r>
    </w:p>
    <w:p>
      <w:pPr>
        <w:pStyle w:val="BodyText"/>
        <w:numPr>
          <w:ilvl w:val="0"/>
          <w:numId w:val="1"/>
        </w:numPr>
        <w:tabs>
          <w:tab w:val="clear" w:pos="708"/>
          <w:tab w:val="left" w:pos="0" w:leader="none"/>
        </w:tabs>
        <w:spacing w:before="0" w:after="283"/>
        <w:ind w:hanging="283" w:left="709"/>
        <w:rPr/>
      </w:pPr>
      <w:r>
        <w:rPr/>
        <w:t>Pregled povijesti ponuda i vlastitih licitacija</w:t>
      </w:r>
    </w:p>
    <w:p>
      <w:pPr>
        <w:pStyle w:val="BodyText"/>
        <w:spacing w:before="0" w:after="283"/>
        <w:rPr/>
      </w:pPr>
      <w:r>
        <w:rPr/>
        <w:t>Ova aplikacija nudi napredne funkcionalnosti za korisnike koji žele sigurno i pregledno sudjelovati u aukcijama. Ipak, prostor za poboljšanje postoji u aspektima lokalizacije, integracije s domaćim platnim metodama te uvođenja dodatnih interakcijskih opcija između korisnika, što naš projekt planira obuhvatiti.</w:t>
      </w:r>
    </w:p>
    <w:p>
      <w:pPr>
        <w:pStyle w:val="NormalWeb"/>
        <w:spacing w:lineRule="auto" w:line="360" w:before="280" w:after="280"/>
        <w:rPr/>
      </w:pPr>
      <w:r>
        <w:rPr/>
      </w:r>
    </w:p>
    <w:p>
      <w:pPr>
        <w:pStyle w:val="NormalWeb"/>
        <w:spacing w:lineRule="auto" w:line="360" w:before="280" w:after="280"/>
        <w:rPr/>
      </w:pPr>
      <w:r>
        <w:rPr/>
      </w:r>
    </w:p>
    <w:p>
      <w:pPr>
        <w:pStyle w:val="NormalWeb"/>
        <w:spacing w:lineRule="auto" w:line="360" w:before="280" w:after="280"/>
        <w:rPr/>
      </w:pPr>
      <w:r>
        <w:rPr/>
      </w:r>
    </w:p>
    <w:p>
      <w:pPr>
        <w:pStyle w:val="NormalWeb"/>
        <w:spacing w:lineRule="auto" w:line="360" w:before="280" w:after="280"/>
        <w:rPr/>
      </w:pPr>
      <w:r>
        <w:rPr/>
      </w:r>
    </w:p>
    <w:p>
      <w:pPr>
        <w:pStyle w:val="NormalWeb"/>
        <w:spacing w:lineRule="auto" w:line="360" w:before="280" w:after="280"/>
        <w:rPr/>
      </w:pPr>
      <w:r>
        <w:rPr/>
      </w:r>
    </w:p>
    <w:p>
      <w:pPr>
        <w:pStyle w:val="NormalWeb"/>
        <w:spacing w:lineRule="auto" w:line="360" w:before="280" w:after="280"/>
        <w:rPr/>
      </w:pPr>
      <w:r>
        <w:rPr/>
      </w:r>
    </w:p>
    <w:p>
      <w:pPr>
        <w:pStyle w:val="Normal"/>
        <w:rPr>
          <w:b/>
          <w:lang w:val="hr-BA" w:eastAsia="hr-BA"/>
        </w:rPr>
      </w:pPr>
      <w:r>
        <w:rPr>
          <w:b/>
          <w:lang w:val="hr-BA" w:eastAsia="hr-BA"/>
        </w:rPr>
        <w:t>Početni prikaz surogat aplikacije</w:t>
      </w:r>
    </w:p>
    <w:p>
      <w:pPr>
        <w:pStyle w:val="Normal"/>
        <w:rPr>
          <w:b/>
          <w:lang w:val="hr-BA" w:eastAsia="hr-BA"/>
        </w:rPr>
      </w:pPr>
      <w:r>
        <w:rPr>
          <w:b/>
          <w:lang w:val="hr-BA" w:eastAsia="hr-BA"/>
        </w:rPr>
      </w:r>
    </w:p>
    <w:p>
      <w:pPr>
        <w:pStyle w:val="Normal"/>
        <w:rPr>
          <w:b/>
          <w:lang w:val="hr-BA" w:eastAsia="hr-BA"/>
        </w:rPr>
      </w:pPr>
      <w:r>
        <w:rPr>
          <w:b/>
          <w:lang w:val="hr-BA" w:eastAsia="hr-BA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86780" cy="42183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80" cy="4218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lang w:val="hr-BA" w:eastAsia="hr-BA"/>
        </w:rPr>
      </w:pPr>
      <w:r>
        <w:rPr>
          <w:sz w:val="24"/>
          <w:szCs w:val="24"/>
          <w:lang w:val="hr-BA" w:eastAsia="hr-BA"/>
        </w:rPr>
      </w:r>
    </w:p>
    <w:p>
      <w:pPr>
        <w:pStyle w:val="Normal"/>
        <w:rPr>
          <w:b/>
          <w:lang w:val="hr-BA" w:eastAsia="hr-BA"/>
        </w:rPr>
      </w:pPr>
      <w:r>
        <w:rPr>
          <w:b/>
          <w:lang w:val="hr-BA" w:eastAsia="hr-BA"/>
        </w:rPr>
        <w:t xml:space="preserve">Prikaz </w:t>
      </w:r>
      <w:r>
        <w:rPr>
          <w:b/>
          <w:lang w:val="hr-BA" w:eastAsia="hr-BA"/>
        </w:rPr>
        <w:t>jednog artikla aukcije surogat aplikacije</w:t>
      </w:r>
    </w:p>
    <w:p>
      <w:pPr>
        <w:pStyle w:val="Normal"/>
        <w:rPr>
          <w:b/>
          <w:lang w:val="hr-BA" w:eastAsia="hr-BA"/>
        </w:rPr>
      </w:pPr>
      <w:r>
        <w:rPr>
          <w:b/>
          <w:lang w:val="hr-BA" w:eastAsia="hr-BA"/>
        </w:rPr>
      </w:r>
    </w:p>
    <w:p>
      <w:pPr>
        <w:pStyle w:val="Normal"/>
        <w:rPr>
          <w:b/>
          <w:lang w:val="hr-BA" w:eastAsia="hr-BA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86780" cy="333502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80" cy="3335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Start w:id="0" w:name="_GoBack"/>
      <w:bookmarkStart w:id="1" w:name="_GoBack"/>
      <w:bookmarkEnd w:id="1"/>
    </w:p>
    <w:sectPr>
      <w:footerReference w:type="even" r:id="rId4"/>
      <w:footerReference w:type="default" r:id="rId5"/>
      <w:footerReference w:type="first" r:id="rId6"/>
      <w:type w:val="nextPage"/>
      <w:pgSz w:w="11906" w:h="16838"/>
      <w:pgMar w:left="1338" w:right="1140" w:gutter="0" w:header="0" w:top="1360" w:footer="720" w:bottom="777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014801983"/>
    </w:sdtPr>
    <w:sdtContent>
      <w:p>
        <w:pPr>
          <w:pStyle w:val="Footer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</w:t>
        </w:r>
        <w:r>
          <w:rPr/>
          <w:fldChar w:fldCharType="end"/>
        </w:r>
      </w:p>
    </w:sdtContent>
  </w:sdt>
  <w:p>
    <w:pPr>
      <w:pStyle w:val="BodyText"/>
      <w:spacing w:lineRule="auto" w:line="12"/>
      <w:rPr>
        <w:sz w:val="20"/>
      </w:rPr>
    </w:pPr>
    <w:r>
      <w:rPr>
        <w:sz w:val="20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014801983"/>
    </w:sdtPr>
    <w:sdtContent>
      <w:p>
        <w:pPr>
          <w:pStyle w:val="Footer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</w:t>
        </w:r>
        <w:r>
          <w:rPr/>
          <w:fldChar w:fldCharType="end"/>
        </w:r>
      </w:p>
    </w:sdtContent>
  </w:sdt>
  <w:p>
    <w:pPr>
      <w:pStyle w:val="BodyText"/>
      <w:spacing w:lineRule="auto" w:line="12"/>
      <w:rPr>
        <w:sz w:val="20"/>
      </w:rPr>
    </w:pPr>
    <w:r>
      <w:rPr>
        <w:sz w:val="20"/>
      </w:rPr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hr-B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hr-BA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572497"/>
    <w:pPr>
      <w:widowControl w:val="fals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bs-BA" w:eastAsia="en-US" w:bidi="ar-SA"/>
    </w:rPr>
  </w:style>
  <w:style w:type="paragraph" w:styleId="Heading1">
    <w:name w:val="heading 1"/>
    <w:basedOn w:val="Normal"/>
    <w:link w:val="Heading1Char"/>
    <w:uiPriority w:val="9"/>
    <w:qFormat/>
    <w:rsid w:val="00572497"/>
    <w:pPr>
      <w:spacing w:before="79" w:after="0"/>
      <w:ind w:hanging="289" w:left="388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572497"/>
    <w:pPr>
      <w:ind w:hanging="428" w:left="527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4bef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themeColor="accent1" w:themeShade="7f" w:val="1F3763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4bef"/>
    <w:pPr>
      <w:keepNext w:val="true"/>
      <w:keepLines/>
      <w:spacing w:before="40" w:after="0"/>
      <w:outlineLvl w:val="3"/>
    </w:pPr>
    <w:rPr>
      <w:rFonts w:ascii="Calibri Light" w:hAnsi="Calibri Light" w:eastAsia="" w:cs="" w:asciiTheme="majorHAnsi" w:cstheme="majorBidi" w:eastAsiaTheme="majorEastAsia" w:hAnsiTheme="majorHAnsi"/>
      <w:i/>
      <w:iCs/>
      <w:color w:themeColor="accent1" w:themeShade="bf" w:val="2F549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572497"/>
    <w:rPr>
      <w:rFonts w:ascii="Times New Roman" w:hAnsi="Times New Roman" w:eastAsia="Times New Roman" w:cs="Times New Roman"/>
      <w:b/>
      <w:bCs/>
      <w:sz w:val="28"/>
      <w:szCs w:val="28"/>
      <w:lang w:val="bs-BA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572497"/>
    <w:rPr>
      <w:rFonts w:ascii="Times New Roman" w:hAnsi="Times New Roman" w:eastAsia="Times New Roman" w:cs="Times New Roman"/>
      <w:b/>
      <w:bCs/>
      <w:sz w:val="24"/>
      <w:szCs w:val="24"/>
      <w:lang w:val="bs-BA"/>
    </w:rPr>
  </w:style>
  <w:style w:type="character" w:styleId="BodyTextChar" w:customStyle="1">
    <w:name w:val="Body Text Char"/>
    <w:basedOn w:val="DefaultParagraphFont"/>
    <w:uiPriority w:val="1"/>
    <w:qFormat/>
    <w:rsid w:val="00572497"/>
    <w:rPr>
      <w:rFonts w:ascii="Times New Roman" w:hAnsi="Times New Roman" w:eastAsia="Times New Roman" w:cs="Times New Roman"/>
      <w:sz w:val="24"/>
      <w:szCs w:val="24"/>
      <w:lang w:val="bs-BA"/>
    </w:rPr>
  </w:style>
  <w:style w:type="character" w:styleId="TitleChar" w:customStyle="1">
    <w:name w:val="Title Char"/>
    <w:basedOn w:val="DefaultParagraphFont"/>
    <w:link w:val="Title"/>
    <w:uiPriority w:val="10"/>
    <w:qFormat/>
    <w:rsid w:val="00572497"/>
    <w:rPr>
      <w:rFonts w:ascii="Times New Roman" w:hAnsi="Times New Roman" w:eastAsia="Times New Roman" w:cs="Times New Roman"/>
      <w:b/>
      <w:bCs/>
      <w:sz w:val="44"/>
      <w:szCs w:val="44"/>
      <w:lang w:val="bs-BA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572497"/>
    <w:rPr>
      <w:rFonts w:ascii="Times New Roman" w:hAnsi="Times New Roman" w:eastAsia="Times New Roman" w:cs="Times New Roman"/>
      <w:lang w:val="bs-BA"/>
    </w:rPr>
  </w:style>
  <w:style w:type="character" w:styleId="Hyperlink">
    <w:name w:val="Hyperlink"/>
    <w:basedOn w:val="DefaultParagraphFont"/>
    <w:uiPriority w:val="99"/>
    <w:unhideWhenUsed/>
    <w:rsid w:val="00572497"/>
    <w:rPr>
      <w:color w:themeColor="hyperlink" w:val="0563C1"/>
      <w:u w:val="single"/>
    </w:rPr>
  </w:style>
  <w:style w:type="character" w:styleId="Strong">
    <w:name w:val="Strong"/>
    <w:basedOn w:val="DefaultParagraphFont"/>
    <w:uiPriority w:val="22"/>
    <w:qFormat/>
    <w:rsid w:val="00572497"/>
    <w:rPr>
      <w:b/>
      <w:bCs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314bef"/>
    <w:rPr>
      <w:rFonts w:ascii="Calibri Light" w:hAnsi="Calibri Light" w:eastAsia="" w:cs="" w:asciiTheme="majorHAnsi" w:cstheme="majorBidi" w:eastAsiaTheme="majorEastAsia" w:hAnsiTheme="majorHAnsi"/>
      <w:color w:themeColor="accent1" w:themeShade="7f" w:val="1F3763"/>
      <w:sz w:val="24"/>
      <w:szCs w:val="24"/>
      <w:lang w:val="bs-BA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314bef"/>
    <w:rPr>
      <w:rFonts w:ascii="Calibri Light" w:hAnsi="Calibri Light" w:eastAsia="" w:cs="" w:asciiTheme="majorHAnsi" w:cstheme="majorBidi" w:eastAsiaTheme="majorEastAsia" w:hAnsiTheme="majorHAnsi"/>
      <w:i/>
      <w:iCs/>
      <w:color w:themeColor="accent1" w:themeShade="bf" w:val="2F5496"/>
      <w:lang w:val="bs-BA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0c4e79"/>
    <w:rPr>
      <w:rFonts w:ascii="Times New Roman" w:hAnsi="Times New Roman" w:eastAsia="Times New Roman" w:cs="Times New Roman"/>
      <w:lang w:val="bs-BA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572497"/>
    <w:pPr/>
    <w:rPr>
      <w:sz w:val="24"/>
      <w:szCs w:val="24"/>
    </w:rPr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OC1">
    <w:name w:val="toc 1"/>
    <w:basedOn w:val="Normal"/>
    <w:uiPriority w:val="39"/>
    <w:qFormat/>
    <w:rsid w:val="00572497"/>
    <w:pPr>
      <w:spacing w:before="137" w:after="0"/>
      <w:ind w:hanging="241" w:left="340"/>
    </w:pPr>
    <w:rPr>
      <w:sz w:val="24"/>
      <w:szCs w:val="24"/>
    </w:rPr>
  </w:style>
  <w:style w:type="paragraph" w:styleId="TOC2">
    <w:name w:val="toc 2"/>
    <w:basedOn w:val="Normal"/>
    <w:uiPriority w:val="39"/>
    <w:qFormat/>
    <w:rsid w:val="00572497"/>
    <w:pPr>
      <w:spacing w:before="139" w:after="0"/>
      <w:ind w:hanging="421" w:left="760"/>
    </w:pPr>
    <w:rPr>
      <w:sz w:val="24"/>
      <w:szCs w:val="24"/>
    </w:rPr>
  </w:style>
  <w:style w:type="paragraph" w:styleId="Title">
    <w:name w:val="Title"/>
    <w:basedOn w:val="Normal"/>
    <w:link w:val="TitleChar"/>
    <w:uiPriority w:val="10"/>
    <w:qFormat/>
    <w:rsid w:val="00572497"/>
    <w:pPr>
      <w:ind w:left="1005" w:right="1202"/>
      <w:jc w:val="center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rsid w:val="00572497"/>
    <w:pPr>
      <w:ind w:hanging="428" w:left="527"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572497"/>
    <w:pPr>
      <w:tabs>
        <w:tab w:val="clear" w:pos="708"/>
        <w:tab w:val="center" w:pos="4536" w:leader="none"/>
        <w:tab w:val="right" w:pos="9072" w:leader="none"/>
      </w:tabs>
    </w:pPr>
    <w:rPr/>
  </w:style>
  <w:style w:type="paragraph" w:styleId="NormalWeb">
    <w:name w:val="Normal (Web)"/>
    <w:basedOn w:val="Normal"/>
    <w:uiPriority w:val="99"/>
    <w:unhideWhenUsed/>
    <w:qFormat/>
    <w:rsid w:val="00572497"/>
    <w:pPr>
      <w:widowControl/>
      <w:spacing w:beforeAutospacing="1" w:afterAutospacing="1"/>
    </w:pPr>
    <w:rPr>
      <w:sz w:val="24"/>
      <w:szCs w:val="24"/>
      <w:lang w:val="hr-BA" w:eastAsia="hr-BA"/>
    </w:rPr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6802f0"/>
    <w:pPr>
      <w:keepNext w:val="true"/>
      <w:keepLines/>
      <w:widowControl/>
      <w:spacing w:lineRule="auto" w:line="259" w:before="240" w:after="0"/>
      <w:ind w:hanging="0" w:left="0"/>
      <w:outlineLvl w:val="9"/>
    </w:pPr>
    <w:rPr>
      <w:rFonts w:ascii="Calibri Light" w:hAnsi="Calibri Light" w:eastAsia="" w:cs="" w:asciiTheme="majorHAnsi" w:cstheme="majorBidi" w:eastAsiaTheme="majorEastAsia" w:hAnsiTheme="majorHAnsi"/>
      <w:b w:val="false"/>
      <w:bCs w:val="false"/>
      <w:color w:themeColor="accent1" w:themeShade="bf" w:val="2F5496"/>
      <w:sz w:val="32"/>
      <w:szCs w:val="3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6802f0"/>
    <w:pPr>
      <w:spacing w:before="0" w:after="100"/>
      <w:ind w:left="440"/>
    </w:pPr>
    <w:rPr/>
  </w:style>
  <w:style w:type="paragraph" w:styleId="Footer">
    <w:name w:val="footer"/>
    <w:basedOn w:val="Normal"/>
    <w:link w:val="FooterChar"/>
    <w:uiPriority w:val="99"/>
    <w:unhideWhenUsed/>
    <w:rsid w:val="000c4e79"/>
    <w:pPr>
      <w:tabs>
        <w:tab w:val="clear" w:pos="708"/>
        <w:tab w:val="center" w:pos="4513" w:leader="none"/>
        <w:tab w:val="right" w:pos="9026" w:leader="none"/>
      </w:tabs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106471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oter" Target="footer1.xml"/><Relationship Id="rId5" Type="http://schemas.openxmlformats.org/officeDocument/2006/relationships/footer" Target="footer2.xml"/><Relationship Id="rId6" Type="http://schemas.openxmlformats.org/officeDocument/2006/relationships/footer" Target="footer3.xml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<Relationship Id="rId1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D56F8B-0FFF-4ABC-BAA0-BA3A231706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Application>LibreOffice/24.8.7.2$Linux_X86_64 LibreOffice_project/480$Build-2</Application>
  <AppVersion>15.0000</AppVersion>
  <Pages>2</Pages>
  <Words>174</Words>
  <Characters>1117</Characters>
  <CharactersWithSpaces>1268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2025-06-18T16:33:00Z</dcterms:created>
  <dc:creator>Pavo Barisic</dc:creator>
  <dc:description/>
  <dc:language>en-US</dc:language>
  <cp:lastModifiedBy/>
  <dcterms:modified xsi:type="dcterms:W3CDTF">2025-07-01T19:57:17Z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