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ind w:hanging="0" w:left="0"/>
        <w:rPr/>
      </w:pPr>
      <w:r>
        <w:rPr/>
      </w:r>
    </w:p>
    <w:p>
      <w:pPr>
        <w:pStyle w:val="Heading2"/>
        <w:ind w:hanging="0" w:left="0"/>
        <w:rPr/>
      </w:pPr>
      <w:r>
        <w:rPr/>
      </w:r>
    </w:p>
    <w:p>
      <w:pPr>
        <w:pStyle w:val="Heading1"/>
        <w:numPr>
          <w:ilvl w:val="0"/>
          <w:numId w:val="1"/>
        </w:numPr>
        <w:spacing w:lineRule="auto" w:line="360"/>
        <w:rPr/>
      </w:pPr>
      <w:bookmarkStart w:id="0" w:name="_Toc201167086"/>
      <w:r>
        <w:rPr/>
        <w:t>Metodologija</w:t>
      </w:r>
      <w:bookmarkEnd w:id="0"/>
    </w:p>
    <w:p>
      <w:pPr>
        <w:pStyle w:val="Normal"/>
        <w:spacing w:lineRule="auto" w:line="360"/>
        <w:rPr/>
      </w:pPr>
      <w:r>
        <w:rPr/>
        <w:t>Za razvoj informacijskog sustava za kino korištena je vodopadna (Waterfall) metodologija razvoja softvera. Ovaj pristup odabran je zbog svoje jasne strukture, sekvencijalnog toka rada te pogodnosti za projekte s jasno definiranim zahtjevima, što odgovara kontekstu ovog projekta. Ključni razlozi za odabir ove metodologije su:</w:t>
        <w:br/>
        <w:br/>
      </w:r>
      <w:r>
        <w:rPr>
          <w:b/>
        </w:rPr>
        <w:t>1.1 Linearna i pregledna fazna struktura</w:t>
      </w:r>
      <w:r>
        <w:rPr/>
        <w:t xml:space="preserve">  </w:t>
        <w:br/>
        <w:t>Vodopadni model se sastoji od jasno odvojenih faza: analiza zahtjeva, dizajn, implementacija, testiranje i održavanje. Svaka faza mora biti završena prije nego što projekt prijeđe na sljedeću, što omogućuje dobru dokumentaciju i kontrolu kvalitete.</w:t>
        <w:br/>
        <w:br/>
      </w:r>
      <w:r>
        <w:rPr>
          <w:b/>
        </w:rPr>
        <w:t>1.2 Stabilni i unaprijed poznati zahtjevi</w:t>
      </w:r>
      <w:r>
        <w:rPr/>
        <w:t xml:space="preserve">  </w:t>
        <w:br/>
        <w:t>Tijekom faze analize provedeni su intervjui s naručiteljem, zaposlenikom i krajnjim korisnicima, na temelju kojih su definirani detaljni funkcionalni i nefunkcionalni zahtjevi. Budući da se zahtjevi nisu očekivali kao promjenjivi tijekom razvoja, vodopadni pristup je bio prikladan.</w:t>
        <w:br/>
        <w:br/>
      </w:r>
      <w:r>
        <w:rPr>
          <w:b/>
        </w:rPr>
        <w:t>1.3 Detaljna dokumentacija</w:t>
      </w:r>
      <w:r>
        <w:rPr/>
        <w:t xml:space="preserve">  </w:t>
        <w:br/>
        <w:t>S obzirom na akademski karakter projekta i potrebu za cjelovitom dokumentacijom (modeli, specifikacije, dijagrami, testni planovi), vodopadna metodologija omogućila je izradu strukturiranih i konzistentnih izvještaja.</w:t>
        <w:br/>
        <w:br/>
      </w:r>
      <w:r>
        <w:rPr>
          <w:b/>
        </w:rPr>
        <w:t>1.4 Jasno definirane isporuke</w:t>
      </w:r>
      <w:r>
        <w:rPr/>
        <w:t xml:space="preserve">  </w:t>
        <w:br/>
        <w:t>Sustav je planiran i razvijen kao jedinstveni cjeloviti proizvod (verzija 1.0) bez potrebe za parcijalnim isporukama. Ovo je omogućilo usmjerenost na kvalitetu finalnog rješenja, koje uključuje bazu podataka, korisničko sučelje i sve osnovne funkcionalnosti.</w:t>
      </w:r>
    </w:p>
    <w:p>
      <w:pPr>
        <w:pStyle w:val="Normal"/>
        <w:spacing w:lineRule="auto" w:line="360"/>
        <w:rPr/>
      </w:pPr>
      <w:r>
        <w:rPr/>
      </w:r>
    </w:p>
    <w:p>
      <w:pPr>
        <w:pStyle w:val="Heading2"/>
        <w:spacing w:lineRule="auto" w:line="360"/>
        <w:rPr>
          <w:lang w:val="hr-BA"/>
        </w:rPr>
      </w:pPr>
      <w:r>
        <w:rPr>
          <w:rStyle w:val="Strong"/>
          <w:b/>
          <w:bCs/>
        </w:rPr>
        <w:t>2. Sastav ekipe</w:t>
      </w:r>
    </w:p>
    <w:p>
      <w:pPr>
        <w:pStyle w:val="BodyText"/>
        <w:spacing w:lineRule="auto" w:line="360"/>
        <w:rPr/>
      </w:pPr>
      <w:r>
        <w:rPr>
          <w:rStyle w:val="Strong"/>
          <w:b w:val="false"/>
          <w:bCs w:val="false"/>
        </w:rPr>
        <w:t>Za realizaciju informacijskog sustava za online aukciju formiran je multidisciplinarni projektni tim sastavljen od sedam stručnjaka i jednog predstavnika krajnjih korisnika. Tijekom planiranih 106 radnih dana, članovi tima sudjeluju u raznim fazama projekta – od inicijalne analize i oblikovanja, do implementacije i testiranja sustava.</w:t>
      </w:r>
    </w:p>
    <w:p>
      <w:pPr>
        <w:pStyle w:val="BodyText"/>
        <w:spacing w:before="0" w:after="283"/>
        <w:rPr/>
      </w:pPr>
      <w:r>
        <w:rPr/>
        <w:t xml:space="preserve">Ukupno se planira uložiti približno </w:t>
      </w:r>
      <w:r>
        <w:rPr>
          <w:rStyle w:val="Strong"/>
        </w:rPr>
        <w:t>1.300 radnih sati</w:t>
      </w:r>
      <w:r>
        <w:rPr/>
        <w:t xml:space="preserve"> raspoređenih prema ulozi i fazama projekta. Angažman članova tima temelji se na njihovoj stručnosti i udjelu u pojedinim segmentima razvoja, s naglaskom na precizno definirane odgovornosti i suradnju između funkcionalnih i tehničkih uloga.</w:t>
      </w:r>
    </w:p>
    <w:p>
      <w:pPr>
        <w:pStyle w:val="Heading2"/>
        <w:ind w:hanging="0" w:left="527"/>
        <w:rPr/>
      </w:pPr>
      <w:r>
        <w:rPr/>
        <w:t>3. Vremenski plan projekta</w:t>
      </w:r>
    </w:p>
    <w:p>
      <w:pPr>
        <w:pStyle w:val="Heading2"/>
        <w:rPr/>
      </w:pPr>
      <w:r>
        <w:rPr/>
      </w:r>
    </w:p>
    <w:tbl>
      <w:tblPr>
        <w:tblW w:w="8640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28"/>
        <w:gridCol w:w="1728"/>
        <w:gridCol w:w="1728"/>
        <w:gridCol w:w="1728"/>
        <w:gridCol w:w="1728"/>
      </w:tblGrid>
      <w:tr>
        <w:trPr>
          <w:trHeight w:val="360" w:hRule="atLeast"/>
        </w:trPr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Aktivnost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Trajanje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Početak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Završetak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Uloge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Pokretanje projekta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106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29.4.2025.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23.9.2025.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Voditelj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Izrada plana projekta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5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29.4.2025.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5.5.2025.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Voditelj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Kreiranje prijedloga projekta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3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29.4.2025.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1.5.2025.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Voditelj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Analiza izvodljivosti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5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2.5.2025.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8.5.2025.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Voditelj, Projektant, Sistem analitičar</w:t>
            </w:r>
          </w:p>
        </w:tc>
      </w:tr>
    </w:tbl>
    <w:p>
      <w:pPr>
        <w:pStyle w:val="Normal"/>
        <w:rPr/>
      </w:pPr>
      <w:r>
        <w:rPr/>
        <w:br/>
      </w:r>
      <w:r>
        <w:rPr>
          <w:b/>
          <w:bCs/>
        </w:rPr>
        <w:t>Analiza</w:t>
      </w:r>
    </w:p>
    <w:tbl>
      <w:tblPr>
        <w:tblW w:w="8640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Aktivnost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Trajanje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Početak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Završetak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Uloge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Elicitacija funkcionalnih zahtjeva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7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6.5.2025.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14.5.2025.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Sistem analitičar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Kreiranje slučajeva korištenja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7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6.5.2025.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14.5.2025.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Sistem analitičar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Funkcionalna analiza – model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13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15.5.2025.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2.6.2025.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Sistem analitičar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Ponašajna analiza – model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13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15.5.2025.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2.6.2025.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Sistem analitičar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Strukturalna analiza – model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13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15.5.2025.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2.6.2025.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Sistem analitičar</w:t>
            </w:r>
          </w:p>
        </w:tc>
      </w:tr>
    </w:tbl>
    <w:p>
      <w:pPr>
        <w:pStyle w:val="Normal"/>
        <w:rPr/>
      </w:pPr>
      <w:r>
        <w:rPr/>
        <w:br/>
      </w:r>
      <w:r>
        <w:rPr>
          <w:b/>
          <w:bCs/>
        </w:rPr>
        <w:t>Oblikovanje sustava</w:t>
      </w:r>
    </w:p>
    <w:tbl>
      <w:tblPr>
        <w:tblW w:w="8640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Aktivnost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Trajanje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Početak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Završetak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Uloge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Oblikovanje višeslojne arhitekture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10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3.6.2025.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16.6.2025.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Projektant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Modeliranje objekata domene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10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17.6.2025.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30.6.2025.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Projektant, Razvojnik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Modeliranje korisničkog sučelja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10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1.7.2025.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14.7.2025.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Projektant, Razvojnik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Modeliranje sloja perzistencije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10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1.7.2025.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14.7.2025.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Projektant, Razvojnik</w:t>
            </w:r>
          </w:p>
        </w:tc>
      </w:tr>
    </w:tbl>
    <w:p>
      <w:pPr>
        <w:pStyle w:val="Normal"/>
        <w:rPr/>
      </w:pPr>
      <w:r>
        <w:rPr/>
        <w:br/>
      </w:r>
      <w:r>
        <w:rPr>
          <w:b/>
          <w:bCs/>
        </w:rPr>
        <w:t>Implementacija</w:t>
      </w:r>
    </w:p>
    <w:tbl>
      <w:tblPr>
        <w:tblW w:w="8640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Aktivnost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Trajanje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Početak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Završetak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Uloge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Implementacija razreda domene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10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15.7.2025.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28.7.2025.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Razvojnik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Kreiranje web korisničkog sučelja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12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29.7.2025.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13.8.2025.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Razvojnik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Realizacija perzistencije O/R mapiranjem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8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14.8.2025.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25.8.2025.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Razvojnik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Komunikacija među slojevima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20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29.7.2025.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25.8.2025.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Razvojnik</w:t>
            </w:r>
          </w:p>
        </w:tc>
      </w:tr>
    </w:tbl>
    <w:p>
      <w:pPr>
        <w:pStyle w:val="Normal"/>
        <w:spacing w:lineRule="auto" w:line="360" w:before="280" w:after="280"/>
        <w:rPr/>
      </w:pPr>
      <w:r>
        <w:rPr>
          <w:rStyle w:val="Strong"/>
          <w:b w:val="false"/>
          <w:bCs w:val="false"/>
        </w:rPr>
        <w:br/>
      </w:r>
      <w:r>
        <w:rPr>
          <w:rStyle w:val="Strong"/>
          <w:b/>
          <w:bCs/>
        </w:rPr>
        <w:t>Testiranje</w:t>
      </w:r>
    </w:p>
    <w:tbl>
      <w:tblPr>
        <w:tblW w:w="8640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Aktivnost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Trajanje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Početak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Završetak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Uloge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Testiranje funkcionalnosti sloja domene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5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26.8.2025.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31.8.2025.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Tester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Testiranje perzistencije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5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1.9.2025.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5.9.2025.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Tester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Testiranje elemenata korisničkog sučelja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4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8.9.2025.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11.9.2025.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Tester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Testovi cjelokupnog sustava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3 dana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21.9.2025.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23.9.2025.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rPr/>
            </w:pPr>
            <w:r>
              <w:rPr/>
              <w:t>Tester</w:t>
            </w:r>
          </w:p>
        </w:tc>
      </w:tr>
    </w:tbl>
    <w:p>
      <w:pPr>
        <w:pStyle w:val="Normal"/>
        <w:spacing w:lineRule="auto" w:line="360" w:before="280" w:after="280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lineRule="auto" w:line="360" w:before="280" w:after="280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338" w:right="1140" w:gutter="0" w:header="0" w:top="1360" w:footer="720" w:bottom="77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1480198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BodyText"/>
      <w:spacing w:lineRule="auto" w:line="9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1480198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BodyText"/>
      <w:spacing w:lineRule="auto" w:line="9"/>
      <w:rPr>
        <w:sz w:val="20"/>
      </w:rPr>
    </w:pPr>
    <w:r>
      <w:rPr>
        <w:sz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8" w:hanging="288"/>
      </w:pPr>
      <w:rPr>
        <w:sz w:val="28"/>
        <w:spacing w:val="0"/>
        <w:b/>
        <w:szCs w:val="28"/>
        <w:bCs/>
        <w:w w:val="100"/>
        <w:rFonts w:ascii="Times New Roman" w:hAnsi="Times New Roman" w:eastAsia="Times New Roman" w:cs="Times New Roman"/>
        <w:lang w:val="bs-BA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27" w:hanging="428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bs-BA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820" w:hanging="360"/>
      </w:pPr>
      <w:rPr>
        <w:w w:val="100"/>
        <w:lang w:val="bs-BA" w:eastAsia="en-US" w:bidi="ar-SA"/>
      </w:rPr>
    </w:lvl>
    <w:lvl w:ilvl="3">
      <w:start w:val="1"/>
      <w:numFmt w:val="decimal"/>
      <w:lvlText w:val="%3.%4."/>
      <w:lvlJc w:val="left"/>
      <w:pPr>
        <w:tabs>
          <w:tab w:val="num" w:pos="0"/>
        </w:tabs>
        <w:ind w:left="527" w:hanging="428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bs-B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  <w:sz w:val="24"/>
        <w:szCs w:val="24"/>
        <w:w w:val="100"/>
        <w:lang w:val="bs-B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047" w:hanging="360"/>
      </w:pPr>
      <w:rPr>
        <w:rFonts w:ascii="Symbol" w:hAnsi="Symbol" w:cs="Symbol" w:hint="default"/>
        <w:lang w:val="bs-B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123" w:hanging="360"/>
      </w:pPr>
      <w:rPr>
        <w:rFonts w:ascii="Symbol" w:hAnsi="Symbol" w:cs="Symbol" w:hint="default"/>
        <w:lang w:val="bs-B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99" w:hanging="360"/>
      </w:pPr>
      <w:rPr>
        <w:rFonts w:ascii="Symbol" w:hAnsi="Symbol" w:cs="Symbol" w:hint="default"/>
        <w:lang w:val="bs-B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74" w:hanging="360"/>
      </w:pPr>
      <w:rPr>
        <w:rFonts w:ascii="Symbol" w:hAnsi="Symbol" w:cs="Symbol" w:hint="default"/>
        <w:lang w:val="bs-B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r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r-B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7249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bs-BA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572497"/>
    <w:pPr>
      <w:spacing w:before="79" w:after="0"/>
      <w:ind w:hanging="289" w:left="38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2497"/>
    <w:pPr>
      <w:ind w:hanging="428" w:left="52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be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be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72497"/>
    <w:rPr>
      <w:rFonts w:ascii="Times New Roman" w:hAnsi="Times New Roman" w:eastAsia="Times New Roman" w:cs="Times New Roman"/>
      <w:b/>
      <w:bCs/>
      <w:sz w:val="28"/>
      <w:szCs w:val="28"/>
      <w:lang w:val="bs-B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72497"/>
    <w:rPr>
      <w:rFonts w:ascii="Times New Roman" w:hAnsi="Times New Roman" w:eastAsia="Times New Roman" w:cs="Times New Roman"/>
      <w:b/>
      <w:bCs/>
      <w:sz w:val="24"/>
      <w:szCs w:val="24"/>
      <w:lang w:val="bs-BA"/>
    </w:rPr>
  </w:style>
  <w:style w:type="character" w:styleId="BodyTextChar" w:customStyle="1">
    <w:name w:val="Body Text Char"/>
    <w:basedOn w:val="DefaultParagraphFont"/>
    <w:uiPriority w:val="1"/>
    <w:qFormat/>
    <w:rsid w:val="00572497"/>
    <w:rPr>
      <w:rFonts w:ascii="Times New Roman" w:hAnsi="Times New Roman" w:eastAsia="Times New Roman" w:cs="Times New Roman"/>
      <w:sz w:val="24"/>
      <w:szCs w:val="24"/>
      <w:lang w:val="bs-BA"/>
    </w:rPr>
  </w:style>
  <w:style w:type="character" w:styleId="TitleChar" w:customStyle="1">
    <w:name w:val="Title Char"/>
    <w:basedOn w:val="DefaultParagraphFont"/>
    <w:link w:val="Title"/>
    <w:uiPriority w:val="10"/>
    <w:qFormat/>
    <w:rsid w:val="00572497"/>
    <w:rPr>
      <w:rFonts w:ascii="Times New Roman" w:hAnsi="Times New Roman" w:eastAsia="Times New Roman" w:cs="Times New Roman"/>
      <w:b/>
      <w:bCs/>
      <w:sz w:val="44"/>
      <w:szCs w:val="44"/>
      <w:lang w:val="bs-B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72497"/>
    <w:rPr>
      <w:rFonts w:ascii="Times New Roman" w:hAnsi="Times New Roman" w:eastAsia="Times New Roman" w:cs="Times New Roman"/>
      <w:lang w:val="bs-BA"/>
    </w:rPr>
  </w:style>
  <w:style w:type="character" w:styleId="Hyperlink">
    <w:name w:val="Hyperlink"/>
    <w:basedOn w:val="DefaultParagraphFont"/>
    <w:uiPriority w:val="99"/>
    <w:unhideWhenUsed/>
    <w:rsid w:val="00572497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572497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14bef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val="bs-BA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14bef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lang w:val="bs-B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c4e79"/>
    <w:rPr>
      <w:rFonts w:ascii="Times New Roman" w:hAnsi="Times New Roman" w:eastAsia="Times New Roman" w:cs="Times New Roman"/>
      <w:lang w:val="bs-B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72497"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uiPriority w:val="39"/>
    <w:qFormat/>
    <w:rsid w:val="00572497"/>
    <w:pPr>
      <w:spacing w:before="137" w:after="0"/>
      <w:ind w:hanging="241" w:left="340"/>
    </w:pPr>
    <w:rPr>
      <w:sz w:val="24"/>
      <w:szCs w:val="24"/>
    </w:rPr>
  </w:style>
  <w:style w:type="paragraph" w:styleId="TOC2">
    <w:name w:val="toc 2"/>
    <w:basedOn w:val="Normal"/>
    <w:uiPriority w:val="39"/>
    <w:qFormat/>
    <w:rsid w:val="00572497"/>
    <w:pPr>
      <w:spacing w:before="139" w:after="0"/>
      <w:ind w:hanging="421" w:left="760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72497"/>
    <w:pPr>
      <w:ind w:left="1005" w:right="120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572497"/>
    <w:pPr>
      <w:ind w:hanging="428" w:left="527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7249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572497"/>
    <w:pPr>
      <w:widowControl/>
      <w:spacing w:beforeAutospacing="1" w:afterAutospacing="1"/>
    </w:pPr>
    <w:rPr>
      <w:sz w:val="24"/>
      <w:szCs w:val="24"/>
      <w:lang w:val="hr-BA" w:eastAsia="hr-B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802f0"/>
    <w:pPr>
      <w:keepNext w:val="true"/>
      <w:keepLines/>
      <w:widowControl/>
      <w:spacing w:lineRule="auto" w:line="259" w:before="240" w:after="0"/>
      <w:ind w:hanging="0" w:left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802f0"/>
    <w:pPr>
      <w:spacing w:before="0" w:after="100"/>
      <w:ind w:left="440"/>
    </w:pPr>
    <w:rPr/>
  </w:style>
  <w:style w:type="paragraph" w:styleId="Footer">
    <w:name w:val="footer"/>
    <w:basedOn w:val="Normal"/>
    <w:link w:val="FooterChar"/>
    <w:uiPriority w:val="99"/>
    <w:unhideWhenUsed/>
    <w:rsid w:val="000c4e79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064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B22D9-AB66-463B-B0F8-2D2F7AF15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LibreOffice/24.8.7.2$Linux_X86_64 LibreOffice_project/480$Build-2</Application>
  <AppVersion>15.0000</AppVersion>
  <Pages>3</Pages>
  <Words>498</Words>
  <Characters>3483</Characters>
  <CharactersWithSpaces>3858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2025-06-18T16:33:00Z</dcterms:created>
  <dc:creator>Pavo Barisic</dc:creator>
  <dc:description/>
  <dc:language>en-US</dc:language>
  <cp:lastModifiedBy/>
  <dcterms:modified xsi:type="dcterms:W3CDTF">2025-07-06T17:59:51Z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