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79E10" w14:textId="5A0B05CF" w:rsidR="006C2A93" w:rsidRDefault="00A13AA6" w:rsidP="00A13AA6">
      <w:pPr>
        <w:jc w:val="center"/>
        <w:rPr>
          <w:sz w:val="40"/>
          <w:szCs w:val="40"/>
          <w:lang w:val="hr-HR"/>
        </w:rPr>
      </w:pPr>
      <w:r w:rsidRPr="00A13AA6">
        <w:rPr>
          <w:sz w:val="40"/>
          <w:szCs w:val="40"/>
          <w:lang w:val="hr-HR"/>
        </w:rPr>
        <w:t>Surogat sustav</w:t>
      </w:r>
    </w:p>
    <w:p w14:paraId="100B234E" w14:textId="0DB8DD2C" w:rsidR="00A13AA6" w:rsidRDefault="00A13AA6" w:rsidP="00A13AA6">
      <w:pPr>
        <w:rPr>
          <w:lang w:val="hr-HR"/>
        </w:rPr>
      </w:pPr>
      <w:r>
        <w:rPr>
          <w:lang w:val="hr-HR"/>
        </w:rPr>
        <w:t xml:space="preserve">Odabirom adrese </w:t>
      </w:r>
      <w:hyperlink r:id="rId5" w:history="1">
        <w:r w:rsidRPr="002D322C">
          <w:rPr>
            <w:rStyle w:val="Hyperlink"/>
            <w:lang w:val="hr-HR"/>
          </w:rPr>
          <w:t>https://www.notaribih.ba/</w:t>
        </w:r>
      </w:hyperlink>
      <w:r>
        <w:rPr>
          <w:lang w:val="hr-HR"/>
        </w:rPr>
        <w:t xml:space="preserve"> otvara se početna stranica Notarske komore </w:t>
      </w:r>
      <w:proofErr w:type="spellStart"/>
      <w:r>
        <w:rPr>
          <w:lang w:val="hr-HR"/>
        </w:rPr>
        <w:t>FDBiH</w:t>
      </w:r>
      <w:proofErr w:type="spellEnd"/>
      <w:r>
        <w:rPr>
          <w:lang w:val="hr-HR"/>
        </w:rPr>
        <w:t>.</w:t>
      </w:r>
    </w:p>
    <w:p w14:paraId="024BEEFF" w14:textId="77777777" w:rsidR="00B319A8" w:rsidRDefault="00B319A8" w:rsidP="00B319A8">
      <w:pPr>
        <w:keepNext/>
        <w:jc w:val="center"/>
      </w:pPr>
      <w:r w:rsidRPr="00A13AA6">
        <w:rPr>
          <w:lang w:val="hr-HR"/>
        </w:rPr>
        <w:drawing>
          <wp:inline distT="0" distB="0" distL="0" distR="0" wp14:anchorId="370895B8" wp14:editId="4C8273D8">
            <wp:extent cx="5620137" cy="3177540"/>
            <wp:effectExtent l="0" t="0" r="0" b="3810"/>
            <wp:docPr id="68606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69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872" cy="318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5D91" w14:textId="77777777" w:rsidR="00B319A8" w:rsidRDefault="00B319A8" w:rsidP="00B319A8">
      <w:pPr>
        <w:keepNext/>
        <w:jc w:val="center"/>
      </w:pPr>
      <w:proofErr w:type="spellStart"/>
      <w:r>
        <w:t>Slika</w:t>
      </w:r>
      <w:proofErr w:type="spellEnd"/>
      <w:r>
        <w:t xml:space="preserve"> 1. </w:t>
      </w:r>
      <w:proofErr w:type="spellStart"/>
      <w:r>
        <w:t>Početna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 xml:space="preserve"> </w:t>
      </w:r>
    </w:p>
    <w:p w14:paraId="793E4E9A" w14:textId="77777777" w:rsidR="00B319A8" w:rsidRDefault="00B319A8" w:rsidP="00B319A8">
      <w:pPr>
        <w:keepNext/>
      </w:pPr>
    </w:p>
    <w:p w14:paraId="665A735D" w14:textId="77777777" w:rsidR="00B319A8" w:rsidRDefault="00B319A8" w:rsidP="00B319A8">
      <w:pPr>
        <w:keepNext/>
      </w:pPr>
      <w:proofErr w:type="spellStart"/>
      <w:r>
        <w:t>Također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početnoj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možemo</w:t>
      </w:r>
      <w:proofErr w:type="spellEnd"/>
      <w:r>
        <w:t xml:space="preserve"> </w:t>
      </w:r>
      <w:proofErr w:type="spellStart"/>
      <w:r>
        <w:t>pronaći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dostupne</w:t>
      </w:r>
      <w:proofErr w:type="spellEnd"/>
      <w:r>
        <w:t xml:space="preserve"> </w:t>
      </w:r>
      <w:proofErr w:type="spellStart"/>
      <w:r>
        <w:t>notarske</w:t>
      </w:r>
      <w:proofErr w:type="spellEnd"/>
      <w:r>
        <w:t xml:space="preserve"> </w:t>
      </w:r>
      <w:proofErr w:type="spellStart"/>
      <w:r>
        <w:t>usluge</w:t>
      </w:r>
      <w:proofErr w:type="spellEnd"/>
      <w:r>
        <w:t>.</w:t>
      </w:r>
    </w:p>
    <w:p w14:paraId="1AB53BF7" w14:textId="77777777" w:rsidR="00B319A8" w:rsidRDefault="00B319A8" w:rsidP="00B319A8">
      <w:pPr>
        <w:jc w:val="center"/>
        <w:rPr>
          <w:lang w:val="hr-HR"/>
        </w:rPr>
      </w:pPr>
      <w:r w:rsidRPr="00A13AA6">
        <w:drawing>
          <wp:inline distT="0" distB="0" distL="0" distR="0" wp14:anchorId="6E710043" wp14:editId="402AB27D">
            <wp:extent cx="5097780" cy="2530916"/>
            <wp:effectExtent l="0" t="0" r="7620" b="3175"/>
            <wp:docPr id="119226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60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8779" cy="253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541B" w14:textId="599A978F" w:rsidR="00A13AA6" w:rsidRPr="00B319A8" w:rsidRDefault="00A13AA6" w:rsidP="00B319A8">
      <w:pPr>
        <w:jc w:val="center"/>
        <w:rPr>
          <w:lang w:val="hr-HR"/>
        </w:rPr>
      </w:pPr>
      <w:proofErr w:type="spellStart"/>
      <w:r>
        <w:t>Slika</w:t>
      </w:r>
      <w:proofErr w:type="spellEnd"/>
      <w:r>
        <w:t xml:space="preserve"> 2. </w:t>
      </w:r>
      <w:proofErr w:type="spellStart"/>
      <w:r>
        <w:t>Dostupne</w:t>
      </w:r>
      <w:proofErr w:type="spellEnd"/>
      <w:r>
        <w:t xml:space="preserve"> </w:t>
      </w:r>
      <w:proofErr w:type="spellStart"/>
      <w:r>
        <w:t>usluge</w:t>
      </w:r>
      <w:proofErr w:type="spellEnd"/>
    </w:p>
    <w:p w14:paraId="2E2E7426" w14:textId="6AC7FF6B" w:rsidR="00A13AA6" w:rsidRDefault="00A13AA6" w:rsidP="00A13AA6">
      <w:pPr>
        <w:keepNext/>
        <w:jc w:val="center"/>
      </w:pPr>
      <w:r w:rsidRPr="00A13AA6">
        <w:lastRenderedPageBreak/>
        <w:drawing>
          <wp:inline distT="0" distB="0" distL="0" distR="0" wp14:anchorId="159E8EB4" wp14:editId="36206E6C">
            <wp:extent cx="5943600" cy="3019425"/>
            <wp:effectExtent l="0" t="0" r="0" b="9525"/>
            <wp:docPr id="150441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10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CD00" w14:textId="586EFD24" w:rsidR="00A13AA6" w:rsidRDefault="00A13AA6" w:rsidP="00A13AA6">
      <w:pPr>
        <w:keepNext/>
        <w:jc w:val="center"/>
      </w:pPr>
      <w:proofErr w:type="spellStart"/>
      <w:r>
        <w:t>Slika</w:t>
      </w:r>
      <w:proofErr w:type="spellEnd"/>
      <w:r>
        <w:t xml:space="preserve"> 3.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link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notraskih</w:t>
      </w:r>
      <w:proofErr w:type="spellEnd"/>
      <w:r>
        <w:t xml:space="preserve"> </w:t>
      </w:r>
      <w:proofErr w:type="spellStart"/>
      <w:r>
        <w:t>tarifa</w:t>
      </w:r>
      <w:proofErr w:type="spellEnd"/>
    </w:p>
    <w:p w14:paraId="4CDA8709" w14:textId="77777777" w:rsidR="00A13AA6" w:rsidRDefault="00A13AA6" w:rsidP="00A13AA6">
      <w:pPr>
        <w:keepNext/>
        <w:jc w:val="center"/>
      </w:pPr>
    </w:p>
    <w:p w14:paraId="05A49BAA" w14:textId="77777777" w:rsidR="00A13AA6" w:rsidRDefault="00A13AA6" w:rsidP="00A13AA6">
      <w:pPr>
        <w:keepNext/>
        <w:jc w:val="center"/>
      </w:pPr>
    </w:p>
    <w:p w14:paraId="7485A1C0" w14:textId="4BFEB64E" w:rsidR="00A13AA6" w:rsidRDefault="00A13AA6" w:rsidP="00A13AA6">
      <w:pPr>
        <w:keepNext/>
        <w:jc w:val="center"/>
      </w:pPr>
      <w:r w:rsidRPr="00A13AA6">
        <w:drawing>
          <wp:inline distT="0" distB="0" distL="0" distR="0" wp14:anchorId="33DC4B89" wp14:editId="04E122BF">
            <wp:extent cx="5943600" cy="2923540"/>
            <wp:effectExtent l="0" t="0" r="0" b="0"/>
            <wp:docPr id="28361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10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37CF" w14:textId="69DC2BA6" w:rsidR="00A13AA6" w:rsidRDefault="00A13AA6" w:rsidP="00A13AA6">
      <w:pPr>
        <w:keepNext/>
        <w:jc w:val="center"/>
      </w:pPr>
      <w:proofErr w:type="spellStart"/>
      <w:r>
        <w:t>Slika</w:t>
      </w:r>
      <w:proofErr w:type="spellEnd"/>
      <w:r>
        <w:t xml:space="preserve"> 4.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 w:rsidR="00B319A8">
        <w:t>raspored</w:t>
      </w:r>
      <w:proofErr w:type="spellEnd"/>
      <w:r w:rsidR="00B319A8">
        <w:t xml:space="preserve"> </w:t>
      </w:r>
      <w:proofErr w:type="spellStart"/>
      <w:r w:rsidR="00B319A8">
        <w:t>i</w:t>
      </w:r>
      <w:proofErr w:type="spellEnd"/>
      <w:r w:rsidR="00B319A8">
        <w:t xml:space="preserve"> </w:t>
      </w:r>
      <w:proofErr w:type="spellStart"/>
      <w:r w:rsidR="00B319A8">
        <w:t>dostupnost</w:t>
      </w:r>
      <w:proofErr w:type="spellEnd"/>
      <w:r w:rsidR="00B319A8">
        <w:t xml:space="preserve"> </w:t>
      </w:r>
      <w:proofErr w:type="spellStart"/>
      <w:r w:rsidR="00B319A8">
        <w:t>notara</w:t>
      </w:r>
      <w:proofErr w:type="spellEnd"/>
      <w:r w:rsidR="00B319A8">
        <w:t xml:space="preserve"> po </w:t>
      </w:r>
      <w:proofErr w:type="spellStart"/>
      <w:r w:rsidR="00B319A8">
        <w:t>županijama</w:t>
      </w:r>
      <w:proofErr w:type="spellEnd"/>
    </w:p>
    <w:p w14:paraId="51D43D08" w14:textId="77777777" w:rsidR="00B319A8" w:rsidRDefault="00B319A8" w:rsidP="00A13AA6">
      <w:pPr>
        <w:keepNext/>
        <w:jc w:val="center"/>
      </w:pPr>
    </w:p>
    <w:p w14:paraId="7B78F25F" w14:textId="3A8F3708" w:rsidR="00B319A8" w:rsidRDefault="00B319A8" w:rsidP="00A13AA6">
      <w:pPr>
        <w:keepNext/>
        <w:jc w:val="center"/>
      </w:pPr>
      <w:r w:rsidRPr="00B319A8">
        <w:lastRenderedPageBreak/>
        <w:drawing>
          <wp:inline distT="0" distB="0" distL="0" distR="0" wp14:anchorId="233EEF65" wp14:editId="1AE6C746">
            <wp:extent cx="5212080" cy="3684094"/>
            <wp:effectExtent l="0" t="0" r="7620" b="0"/>
            <wp:docPr id="136380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02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3143" cy="368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0CD9" w14:textId="20BFF00F" w:rsidR="00B319A8" w:rsidRDefault="00B319A8" w:rsidP="00A13AA6">
      <w:pPr>
        <w:keepNext/>
        <w:jc w:val="center"/>
      </w:pPr>
      <w:proofErr w:type="spellStart"/>
      <w:r>
        <w:t>Slika</w:t>
      </w:r>
      <w:proofErr w:type="spellEnd"/>
      <w:r>
        <w:t xml:space="preserve"> 5.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pristupiti</w:t>
      </w:r>
      <w:proofErr w:type="spellEnd"/>
      <w:r>
        <w:t xml:space="preserve"> </w:t>
      </w:r>
      <w:proofErr w:type="spellStart"/>
      <w:r>
        <w:t>e</w:t>
      </w:r>
      <w:r w:rsidRPr="00B319A8">
        <w:t>lektronsk</w:t>
      </w:r>
      <w:r>
        <w:t>om</w:t>
      </w:r>
      <w:proofErr w:type="spellEnd"/>
      <w:r w:rsidRPr="00B319A8">
        <w:t xml:space="preserve"> </w:t>
      </w:r>
      <w:proofErr w:type="spellStart"/>
      <w:r w:rsidRPr="00B319A8">
        <w:t>regist</w:t>
      </w:r>
      <w:r>
        <w:t>ru</w:t>
      </w:r>
      <w:proofErr w:type="spellEnd"/>
      <w:r w:rsidRPr="00B319A8">
        <w:t xml:space="preserve"> </w:t>
      </w:r>
      <w:proofErr w:type="spellStart"/>
      <w:r w:rsidRPr="00B319A8">
        <w:t>testamenata</w:t>
      </w:r>
      <w:proofErr w:type="spellEnd"/>
      <w:r w:rsidRPr="00B319A8">
        <w:t>/</w:t>
      </w:r>
      <w:proofErr w:type="spellStart"/>
      <w:r w:rsidRPr="00B319A8">
        <w:t>oporuka</w:t>
      </w:r>
      <w:proofErr w:type="spellEnd"/>
      <w:r w:rsidRPr="00B319A8">
        <w:t xml:space="preserve"> </w:t>
      </w:r>
      <w:proofErr w:type="spellStart"/>
      <w:r w:rsidRPr="00B319A8">
        <w:t>i</w:t>
      </w:r>
      <w:proofErr w:type="spellEnd"/>
      <w:r w:rsidRPr="00B319A8">
        <w:t xml:space="preserve"> </w:t>
      </w:r>
      <w:proofErr w:type="spellStart"/>
      <w:r w:rsidRPr="00B319A8">
        <w:t>drugih</w:t>
      </w:r>
      <w:proofErr w:type="spellEnd"/>
      <w:r w:rsidRPr="00B319A8">
        <w:t xml:space="preserve"> </w:t>
      </w:r>
      <w:proofErr w:type="spellStart"/>
      <w:r w:rsidRPr="00B319A8">
        <w:t>nasljednopravnih</w:t>
      </w:r>
      <w:proofErr w:type="spellEnd"/>
      <w:r>
        <w:t xml:space="preserve"> </w:t>
      </w:r>
      <w:proofErr w:type="spellStart"/>
      <w:r>
        <w:t>poslova</w:t>
      </w:r>
      <w:proofErr w:type="spellEnd"/>
    </w:p>
    <w:p w14:paraId="1B558A15" w14:textId="77777777" w:rsidR="00B319A8" w:rsidRDefault="00B319A8" w:rsidP="00A13AA6">
      <w:pPr>
        <w:keepNext/>
        <w:jc w:val="center"/>
      </w:pPr>
    </w:p>
    <w:p w14:paraId="5F9ACF61" w14:textId="393ECE2E" w:rsidR="00B319A8" w:rsidRDefault="00B319A8" w:rsidP="00A13AA6">
      <w:pPr>
        <w:keepNext/>
        <w:jc w:val="center"/>
      </w:pPr>
      <w:r w:rsidRPr="00B319A8">
        <w:drawing>
          <wp:inline distT="0" distB="0" distL="0" distR="0" wp14:anchorId="39788B56" wp14:editId="1AC8E20D">
            <wp:extent cx="5943600" cy="2860040"/>
            <wp:effectExtent l="0" t="0" r="0" b="0"/>
            <wp:docPr id="144095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54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67D3" w14:textId="1FBC7840" w:rsidR="00B319A8" w:rsidRPr="00A13AA6" w:rsidRDefault="00B319A8" w:rsidP="00B319A8">
      <w:pPr>
        <w:keepNext/>
        <w:jc w:val="center"/>
      </w:pPr>
      <w:proofErr w:type="spellStart"/>
      <w:r>
        <w:t>Slika</w:t>
      </w:r>
      <w:proofErr w:type="spellEnd"/>
      <w:r>
        <w:t xml:space="preserve"> 6. </w:t>
      </w:r>
      <w:proofErr w:type="spellStart"/>
      <w:r>
        <w:t>Stranica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do </w:t>
      </w:r>
      <w:proofErr w:type="spellStart"/>
      <w:r>
        <w:t>dokumenta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je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opisana</w:t>
      </w:r>
      <w:proofErr w:type="spellEnd"/>
      <w:r>
        <w:t xml:space="preserve"> </w:t>
      </w:r>
      <w:proofErr w:type="spellStart"/>
      <w:r>
        <w:t>zakonska</w:t>
      </w:r>
      <w:proofErr w:type="spellEnd"/>
      <w:r>
        <w:t xml:space="preserve"> regulative </w:t>
      </w:r>
      <w:proofErr w:type="spellStart"/>
      <w:r>
        <w:t>notara</w:t>
      </w:r>
      <w:proofErr w:type="spellEnd"/>
    </w:p>
    <w:sectPr w:rsidR="00B319A8" w:rsidRPr="00A13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AA6"/>
    <w:rsid w:val="000A28CC"/>
    <w:rsid w:val="000F670C"/>
    <w:rsid w:val="00335E8F"/>
    <w:rsid w:val="00411C4D"/>
    <w:rsid w:val="006C2A93"/>
    <w:rsid w:val="0076220F"/>
    <w:rsid w:val="00805968"/>
    <w:rsid w:val="00990252"/>
    <w:rsid w:val="00A13AA6"/>
    <w:rsid w:val="00B319A8"/>
    <w:rsid w:val="00EE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75F16"/>
  <w15:chartTrackingRefBased/>
  <w15:docId w15:val="{76B6ED7A-032E-4E51-9D5F-5F566178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9A8"/>
  </w:style>
  <w:style w:type="paragraph" w:styleId="Heading1">
    <w:name w:val="heading 1"/>
    <w:basedOn w:val="Normal"/>
    <w:next w:val="Normal"/>
    <w:link w:val="Heading1Char"/>
    <w:uiPriority w:val="9"/>
    <w:qFormat/>
    <w:rsid w:val="00A13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A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A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A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A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A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A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A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A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3A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3AA6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A13AA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notaribih.ba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58786-8A8E-46F9-8308-4815D0C6B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Petar Vladić</dc:creator>
  <cp:keywords/>
  <dc:description/>
  <cp:lastModifiedBy>Petar Vladić</cp:lastModifiedBy>
  <cp:revision>2</cp:revision>
  <dcterms:created xsi:type="dcterms:W3CDTF">2026-04-21T09:39:00Z</dcterms:created>
  <dcterms:modified xsi:type="dcterms:W3CDTF">2026-04-21T10:14:00Z</dcterms:modified>
</cp:coreProperties>
</file>