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69" w:rsidRDefault="00BC3C69" w:rsidP="00BC3C69">
      <w:pPr>
        <w:pStyle w:val="Title"/>
        <w:jc w:val="center"/>
      </w:pPr>
      <w:r>
        <w:t>Ispit iz algoritamskih heuristika april 2024</w:t>
      </w:r>
    </w:p>
    <w:p w:rsidR="00BC3C69" w:rsidRDefault="00BC3C69" w:rsidP="00BC3C69">
      <w:pPr>
        <w:jc w:val="center"/>
      </w:pPr>
      <w:r>
        <w:t>Izvestaj uz zadatak 3 – Treniranje neuralnih mreza</w:t>
      </w:r>
    </w:p>
    <w:p w:rsidR="00787F83" w:rsidRDefault="00787F83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C3C69" w:rsidP="00BC3C69"/>
    <w:p w:rsidR="00BC3C69" w:rsidRDefault="00BA0D73" w:rsidP="00BC3C69">
      <w:r>
        <w:t xml:space="preserve">Profesor : Stanisa Dautovic </w:t>
      </w:r>
      <w:r>
        <w:tab/>
      </w:r>
      <w:r>
        <w:tab/>
      </w:r>
      <w:r>
        <w:tab/>
      </w:r>
      <w:r>
        <w:tab/>
      </w:r>
      <w:r>
        <w:tab/>
        <w:t>Student : Petar Stamekovic E1-11/2023</w:t>
      </w:r>
    </w:p>
    <w:p w:rsidR="005E2E73" w:rsidRPr="005E2E73" w:rsidRDefault="003B6733" w:rsidP="005E2E73">
      <w:pPr>
        <w:pStyle w:val="Heading1"/>
      </w:pPr>
      <w:r>
        <w:lastRenderedPageBreak/>
        <w:t>1. Sadrzaj rada</w:t>
      </w:r>
    </w:p>
    <w:p w:rsidR="003B6733" w:rsidRDefault="003B6733" w:rsidP="00272692">
      <w:pPr>
        <w:ind w:firstLine="720"/>
        <w:jc w:val="both"/>
      </w:pPr>
      <w:r>
        <w:t xml:space="preserve">Ovaj dokument </w:t>
      </w:r>
      <w:r w:rsidR="005E2E73">
        <w:t>pokriva zadatak 3. sa ispita iz predmeta algoritamske heuristike april 2024. Struktura rada ce biti po delovima zadatka, tj. deo pod a, pod b I pod c.</w:t>
      </w:r>
      <w:r w:rsidR="00815D44">
        <w:t xml:space="preserve"> </w:t>
      </w:r>
    </w:p>
    <w:p w:rsidR="00815D44" w:rsidRDefault="00815D44" w:rsidP="00815D44"/>
    <w:p w:rsidR="00815D44" w:rsidRDefault="00815D44" w:rsidP="00815D44"/>
    <w:p w:rsidR="00815D44" w:rsidRDefault="00815D44" w:rsidP="00815D44">
      <w:pPr>
        <w:pStyle w:val="Heading1"/>
      </w:pPr>
      <w:r>
        <w:t xml:space="preserve">2. Neuralne mreze, treniranje neuralne mreze koja emulira MUX2-1 </w:t>
      </w:r>
    </w:p>
    <w:p w:rsidR="00DF6B42" w:rsidRDefault="00DF6B42" w:rsidP="00272692">
      <w:pPr>
        <w:jc w:val="both"/>
      </w:pPr>
      <w:r>
        <w:tab/>
        <w:t>Nervni sistem je sastavljen od neurona koji komuniciraju preko sinapsi. Sam neuron meri slicnost izmedju dva vektora, onog sto mu se pojavio na ulazu I onih enkodiranih iz proslih merenja/iteracija.</w:t>
      </w:r>
      <w:r w:rsidR="00D46ABF">
        <w:t xml:space="preserve"> Ulazi se predstavljaju kao dendriti, jacine kao tezine sinapsi a bias nam predstavlja potencijal. Svaki ulaz se mnozi sa tezinom cime se zatim dobija tezinska suma. </w:t>
      </w:r>
      <w:r w:rsidR="00272692">
        <w:t>Neuralne mreze imaju ogroman spektar primena, medjutim ovaj dokument ce se fokusirati iskljucivo na dati zadatak sa ispita.</w:t>
      </w:r>
      <w:r w:rsidR="00540199">
        <w:t xml:space="preserve"> </w:t>
      </w:r>
    </w:p>
    <w:p w:rsidR="00540199" w:rsidRDefault="00540199" w:rsidP="00272692">
      <w:pPr>
        <w:jc w:val="both"/>
      </w:pPr>
    </w:p>
    <w:p w:rsidR="00540199" w:rsidRDefault="00540199" w:rsidP="00272692">
      <w:pPr>
        <w:jc w:val="both"/>
      </w:pPr>
      <w:r>
        <w:tab/>
      </w:r>
      <w:r w:rsidR="00D744F1">
        <w:t xml:space="preserve">Prilozeni matlab kod </w:t>
      </w:r>
      <w:r w:rsidR="00D744F1">
        <w:rPr>
          <w:i/>
        </w:rPr>
        <w:t>mux2_1.m</w:t>
      </w:r>
      <w:r w:rsidR="00D744F1">
        <w:t xml:space="preserve"> sadrzi sve moguce kombinacije na ulazima za a,b I </w:t>
      </w:r>
      <w:r w:rsidR="00243279">
        <w:t xml:space="preserve">sel, I sve vrednosti na izlazima istog. Setovi su replicirani jer Matlab2023 ne dozvoljava broj u </w:t>
      </w:r>
      <w:r w:rsidR="00243279">
        <w:rPr>
          <w:i/>
        </w:rPr>
        <w:t>predictor</w:t>
      </w:r>
      <w:r w:rsidR="00243279">
        <w:t xml:space="preserve"> polju da bude manji od 10. Zatim je pokrenut alat za treniranje mreza za </w:t>
      </w:r>
      <w:r w:rsidR="00243279">
        <w:rPr>
          <w:i/>
        </w:rPr>
        <w:t xml:space="preserve">nnstart. </w:t>
      </w:r>
      <w:r w:rsidR="00243279">
        <w:t xml:space="preserve">Izabran je </w:t>
      </w:r>
      <w:r w:rsidR="00243279">
        <w:rPr>
          <w:i/>
        </w:rPr>
        <w:t>pattern recognition</w:t>
      </w:r>
      <w:r w:rsidR="00243279">
        <w:t xml:space="preserve"> I dodeljeni su ulazi I izlaz. Treniranje je radjeno sa defaultnim layer size = 10, I dobijena je sledeca matrica koja pokazuje uspesnost treniranja na slici 1.</w:t>
      </w:r>
    </w:p>
    <w:p w:rsidR="00B90A18" w:rsidRDefault="00B90A18" w:rsidP="00B90A18">
      <w:pPr>
        <w:keepNext/>
        <w:jc w:val="center"/>
      </w:pPr>
      <w:r>
        <w:rPr>
          <w:noProof/>
        </w:rPr>
        <w:drawing>
          <wp:inline distT="0" distB="0" distL="0" distR="0" wp14:anchorId="6494E4C3" wp14:editId="3A8B228C">
            <wp:extent cx="4217372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733" cy="38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79" w:rsidRDefault="00B90A18" w:rsidP="00B90A18">
      <w:pPr>
        <w:pStyle w:val="Caption"/>
        <w:jc w:val="center"/>
        <w:rPr>
          <w:color w:val="auto"/>
        </w:rPr>
      </w:pPr>
      <w:r w:rsidRPr="00B90A18">
        <w:rPr>
          <w:color w:val="auto"/>
        </w:rPr>
        <w:t>Slika 1 : Uspesno treniranje mreze</w:t>
      </w:r>
    </w:p>
    <w:p w:rsidR="00CC17FC" w:rsidRDefault="00B90A18" w:rsidP="00B90A18">
      <w:r>
        <w:lastRenderedPageBreak/>
        <w:t>Ova mreza je zatim exportovana u Simulink kao poseban blok radi testiranja I dobijeni su sledeci rezultati na slikama 2 I 3.</w:t>
      </w:r>
    </w:p>
    <w:p w:rsidR="00CC17FC" w:rsidRDefault="00CC17FC" w:rsidP="00CC17FC">
      <w:pPr>
        <w:keepNext/>
        <w:jc w:val="center"/>
      </w:pPr>
      <w:r>
        <w:rPr>
          <w:noProof/>
        </w:rPr>
        <w:drawing>
          <wp:inline distT="0" distB="0" distL="0" distR="0" wp14:anchorId="5ACC6AED" wp14:editId="478F9181">
            <wp:extent cx="3663315" cy="3300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82" cy="33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2D" w:rsidRDefault="00CC17FC" w:rsidP="00CC17FC">
      <w:pPr>
        <w:pStyle w:val="Caption"/>
        <w:jc w:val="center"/>
        <w:rPr>
          <w:color w:val="auto"/>
        </w:rPr>
      </w:pPr>
      <w:r w:rsidRPr="00CC17FC">
        <w:rPr>
          <w:color w:val="auto"/>
        </w:rPr>
        <w:t>Slika 2 : Slucaj za ulazni vector [0,0,0]</w:t>
      </w:r>
      <w:r w:rsidR="009C42B2">
        <w:rPr>
          <w:color w:val="auto"/>
        </w:rPr>
        <w:t xml:space="preserve"> -&gt; Dobijena 0 </w:t>
      </w:r>
    </w:p>
    <w:p w:rsidR="00691EA9" w:rsidRDefault="00691EA9" w:rsidP="00691EA9"/>
    <w:p w:rsidR="00691EA9" w:rsidRDefault="00691EA9" w:rsidP="00691EA9">
      <w:pPr>
        <w:keepNext/>
        <w:jc w:val="center"/>
      </w:pPr>
      <w:r>
        <w:rPr>
          <w:noProof/>
        </w:rPr>
        <w:drawing>
          <wp:inline distT="0" distB="0" distL="0" distR="0" wp14:anchorId="0672E520" wp14:editId="2BB43017">
            <wp:extent cx="3647943" cy="326794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003" cy="329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A9" w:rsidRDefault="00691EA9" w:rsidP="00691EA9">
      <w:pPr>
        <w:pStyle w:val="Caption"/>
        <w:jc w:val="center"/>
        <w:rPr>
          <w:color w:val="auto"/>
        </w:rPr>
      </w:pPr>
      <w:r w:rsidRPr="006912C5">
        <w:rPr>
          <w:color w:val="auto"/>
        </w:rPr>
        <w:t>Slika 3 : Slucaj za ulazni vector [1,0,0] -&gt; Dobijena 1</w:t>
      </w:r>
    </w:p>
    <w:p w:rsidR="00945E26" w:rsidRDefault="00945E26" w:rsidP="00945E26"/>
    <w:p w:rsidR="00945E26" w:rsidRDefault="00945E26" w:rsidP="00945E26">
      <w:pPr>
        <w:pStyle w:val="Heading1"/>
      </w:pPr>
      <w:r>
        <w:lastRenderedPageBreak/>
        <w:t>3. Bulova formula I upotreba prethodno koriscenog mux2_1</w:t>
      </w:r>
    </w:p>
    <w:p w:rsidR="00945E26" w:rsidRDefault="00945E26" w:rsidP="00945E26"/>
    <w:p w:rsidR="005408EE" w:rsidRDefault="00945E26" w:rsidP="00CB5F04">
      <w:pPr>
        <w:ind w:firstLine="720"/>
        <w:jc w:val="both"/>
      </w:pPr>
      <w:r>
        <w:t>U zadatku pod b je data bulova formula koju je potrebno implementirati u Simulinku. Kako bi se efikasnije pronasao ROBDD ove funkcije koriscen je softverski alat JADE preuzet sa sajta nemackog univerziteta u Bremenu</w:t>
      </w:r>
      <w:r w:rsidR="005408EE">
        <w:t xml:space="preserve">. </w:t>
      </w:r>
      <w:r w:rsidR="00812485">
        <w:t>Pomocu strelice pored opecije Lock X/Y cvorovi su pomerani po nivou kako bi se dobila jednostavnija slika.</w:t>
      </w:r>
      <w:r w:rsidR="00F2632A">
        <w:t xml:space="preserve"> Bulova funkcija je data u prozoru </w:t>
      </w:r>
      <w:r w:rsidR="00F2632A">
        <w:rPr>
          <w:i/>
        </w:rPr>
        <w:t xml:space="preserve">Formula </w:t>
      </w:r>
      <w:r w:rsidR="00F2632A">
        <w:t xml:space="preserve"> a u lepsem zapisu ona glasi : </w:t>
      </w:r>
    </w:p>
    <w:p w:rsidR="006825DE" w:rsidRDefault="00731F35" w:rsidP="00731F35">
      <w:pPr>
        <w:jc w:val="center"/>
      </w:pPr>
      <w:r>
        <w:rPr>
          <w:noProof/>
        </w:rPr>
        <w:drawing>
          <wp:inline distT="0" distB="0" distL="0" distR="0" wp14:anchorId="06E29913" wp14:editId="177CA285">
            <wp:extent cx="434340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DE" w:rsidRPr="006825DE" w:rsidRDefault="006825DE" w:rsidP="006825DE">
      <w:pPr>
        <w:rPr>
          <w:i/>
        </w:rPr>
      </w:pPr>
      <w:r w:rsidRPr="006825DE">
        <w:rPr>
          <w:i/>
        </w:rPr>
        <w:t xml:space="preserve">Za potrebe kopiranja dacu je I u ovom formatu : </w:t>
      </w:r>
    </w:p>
    <w:p w:rsidR="006825DE" w:rsidRDefault="006825DE" w:rsidP="006825DE">
      <w:r w:rsidRPr="006825DE">
        <w:t>~x[1]*~x[3]*~x[4] + x[2]*~x[3]*~x[4] + x[1]*~x[2]*~x[3] + ~x[1]*x[2]*~x[3]*x[4] + ~x[1]*~x[2]*x[3]*~x[4]</w:t>
      </w:r>
    </w:p>
    <w:p w:rsidR="00731F35" w:rsidRPr="00F2632A" w:rsidRDefault="00731F35" w:rsidP="00731F35">
      <w:r>
        <w:t>Prozor iz alata JADE I minimizarana funckija su prikazane na slici 4.</w:t>
      </w:r>
    </w:p>
    <w:p w:rsidR="005408EE" w:rsidRDefault="00812485" w:rsidP="005408EE">
      <w:pPr>
        <w:keepNext/>
        <w:jc w:val="center"/>
      </w:pPr>
      <w:r>
        <w:rPr>
          <w:noProof/>
        </w:rPr>
        <w:drawing>
          <wp:inline distT="0" distB="0" distL="0" distR="0" wp14:anchorId="2396578E" wp14:editId="25C573AA">
            <wp:extent cx="5943600" cy="3884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26" w:rsidRDefault="005408EE" w:rsidP="005408EE">
      <w:pPr>
        <w:pStyle w:val="Caption"/>
        <w:jc w:val="center"/>
        <w:rPr>
          <w:color w:val="auto"/>
        </w:rPr>
      </w:pPr>
      <w:r w:rsidRPr="005408EE">
        <w:rPr>
          <w:color w:val="auto"/>
        </w:rPr>
        <w:t>Slika 4 : Rezultat minimizacije JADE alata</w:t>
      </w:r>
    </w:p>
    <w:p w:rsidR="00BE7574" w:rsidRDefault="00BE7574" w:rsidP="00BE7574"/>
    <w:p w:rsidR="00BE7574" w:rsidRDefault="00BE7574" w:rsidP="00BE7574">
      <w:r>
        <w:t xml:space="preserve">Kada se prati napomena sa ispita (sa pdf dokumenta) da se svaki cvor zameni sa kreiranim muxom dobijamo sledeci Simulink model na slici 5. </w:t>
      </w:r>
    </w:p>
    <w:p w:rsidR="00F3439C" w:rsidRDefault="00F3439C" w:rsidP="00F343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5114B9" wp14:editId="5EF09F9B">
            <wp:extent cx="5943600" cy="2880995"/>
            <wp:effectExtent l="76200" t="76200" r="13335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439C" w:rsidRDefault="00F3439C" w:rsidP="00F3439C">
      <w:pPr>
        <w:pStyle w:val="Caption"/>
        <w:ind w:left="2160" w:firstLine="720"/>
        <w:rPr>
          <w:color w:val="auto"/>
        </w:rPr>
      </w:pPr>
      <w:r w:rsidRPr="00F3439C">
        <w:rPr>
          <w:color w:val="auto"/>
        </w:rPr>
        <w:t>Slika 5 : Dobijeni Simulink model (za deo zadatka pod b)</w:t>
      </w:r>
    </w:p>
    <w:p w:rsidR="00F3439C" w:rsidRDefault="00F3439C" w:rsidP="00CB5F04">
      <w:pPr>
        <w:jc w:val="both"/>
      </w:pPr>
    </w:p>
    <w:p w:rsidR="008712C5" w:rsidRDefault="00F3439C" w:rsidP="00CB5F04">
      <w:pPr>
        <w:ind w:firstLine="720"/>
        <w:jc w:val="both"/>
      </w:pPr>
      <w:r>
        <w:t xml:space="preserve">Kao sto vidimo, koriscene su osnovne </w:t>
      </w:r>
      <w:r>
        <w:rPr>
          <w:i/>
        </w:rPr>
        <w:t xml:space="preserve">constant </w:t>
      </w:r>
      <w:r>
        <w:t>komponente za vrednosti 0 I 1 I za menjanje vrednosti ulaza A, B , C I D date Bulove funkcije. Na ekranu JADE alata cvorovi X1 , X2 , X3 I X4 su reprezentovani kao A, B , C I D respektivno.</w:t>
      </w:r>
      <w:r w:rsidR="00034A89">
        <w:t xml:space="preserve"> Simulink model je podeljen hijerarhijski od nizeg ka visem novi gledajuci sa leva na desno a ime svake komponente je povezano sa nazivima I iz JADE notacije  I iz </w:t>
      </w:r>
      <w:r w:rsidR="00291503">
        <w:t>Bulove notacije.</w:t>
      </w:r>
    </w:p>
    <w:p w:rsidR="008712C5" w:rsidRDefault="008712C5" w:rsidP="00F3439C"/>
    <w:p w:rsidR="008712C5" w:rsidRDefault="008712C5" w:rsidP="00F3439C"/>
    <w:p w:rsidR="008712C5" w:rsidRDefault="008712C5" w:rsidP="008712C5">
      <w:pPr>
        <w:pStyle w:val="Heading1"/>
      </w:pPr>
      <w:r>
        <w:t>4. Treniranje Multipleksera 4 na 1 I odgovarajuci Simulink model</w:t>
      </w:r>
    </w:p>
    <w:p w:rsidR="00AF1967" w:rsidRDefault="00AF1967" w:rsidP="00F53488">
      <w:pPr>
        <w:ind w:firstLine="720"/>
      </w:pPr>
    </w:p>
    <w:p w:rsidR="00366324" w:rsidRDefault="00F53488" w:rsidP="00CB5F04">
      <w:pPr>
        <w:spacing w:after="0" w:line="240" w:lineRule="auto"/>
        <w:ind w:firstLine="720"/>
        <w:jc w:val="both"/>
      </w:pPr>
      <w:r>
        <w:t>Za treniranje multipleksera 4 na 1 je koriscen gotovo identican nacin kao I za 2 na 1. Matlab kod se razlikuje samo po vrednostima I broju ulaza. Naime, za mux4-1 postoje 4 informaciona ulazna signala(a,b,c,d) I 2bitni selekcioni signal(sel) koji sam podelio u dva jednobitna kako bi lakse prosao kroz sve kombinacije</w:t>
      </w:r>
      <w:r w:rsidR="00366324">
        <w:t xml:space="preserve">. Ovo znaci da imamo 6 vrsta u </w:t>
      </w:r>
      <w:r w:rsidR="00366324">
        <w:rPr>
          <w:b/>
        </w:rPr>
        <w:t xml:space="preserve">s </w:t>
      </w:r>
      <w:r w:rsidR="00366324">
        <w:t xml:space="preserve">matrici I potrebno je da budu 64bitne kako bi prosli kroz sve kombinacije tih ulaza (2^6). Koriscena je Matlab sekvenca : </w:t>
      </w:r>
      <w:r w:rsidR="00366324" w:rsidRPr="00366324">
        <w:rPr>
          <w:rFonts w:ascii="Consolas" w:eastAsia="Times New Roman" w:hAnsi="Consolas" w:cs="Times New Roman"/>
          <w:i/>
          <w:sz w:val="20"/>
          <w:szCs w:val="20"/>
        </w:rPr>
        <w:t>s=logical(dec2bin(0:63, 6)'-</w:t>
      </w:r>
      <w:r w:rsidR="00366324" w:rsidRPr="00366324">
        <w:rPr>
          <w:rFonts w:ascii="Consolas" w:eastAsia="Times New Roman" w:hAnsi="Consolas" w:cs="Times New Roman"/>
          <w:i/>
          <w:color w:val="A709F5"/>
          <w:sz w:val="20"/>
          <w:szCs w:val="20"/>
        </w:rPr>
        <w:t>'0'</w:t>
      </w:r>
      <w:r w:rsidR="00366324">
        <w:rPr>
          <w:rFonts w:ascii="Consolas" w:eastAsia="Times New Roman" w:hAnsi="Consolas" w:cs="Times New Roman"/>
          <w:i/>
          <w:sz w:val="20"/>
          <w:szCs w:val="20"/>
        </w:rPr>
        <w:t xml:space="preserve">) </w:t>
      </w:r>
      <w:r w:rsidR="00366324">
        <w:rPr>
          <w:rFonts w:ascii="Consolas" w:eastAsia="Times New Roman" w:hAnsi="Consolas" w:cs="Times New Roman"/>
          <w:sz w:val="20"/>
          <w:szCs w:val="20"/>
        </w:rPr>
        <w:t xml:space="preserve">kako bi se kreirala na brzi I efikasniji ulazna matrica, a matrica izlaza </w:t>
      </w:r>
      <w:r w:rsidR="00366324">
        <w:rPr>
          <w:rFonts w:ascii="Consolas" w:eastAsia="Times New Roman" w:hAnsi="Consolas" w:cs="Times New Roman"/>
          <w:b/>
          <w:sz w:val="20"/>
          <w:szCs w:val="20"/>
        </w:rPr>
        <w:t>t</w:t>
      </w:r>
      <w:r w:rsidR="00366324">
        <w:t xml:space="preserve"> je rucno ispisana prolaskom kroz sve vrednosti. Ovde nije bilo potrebe za multipliciranjem jer su ulazi I izlaz dovoljno siroki. Treniranje je radjeno na isti nacin, sa manjom modifikacijom parametara </w:t>
      </w:r>
      <w:r w:rsidR="00366324">
        <w:rPr>
          <w:i/>
        </w:rPr>
        <w:t>layer size,</w:t>
      </w:r>
      <w:r w:rsidR="00AF1967">
        <w:rPr>
          <w:i/>
        </w:rPr>
        <w:t xml:space="preserve"> validation data I test data </w:t>
      </w:r>
      <w:r w:rsidR="00AF1967">
        <w:t>kako bi se dobio dosta dobar rezultat treninga, koji cu prikazati na slici 6.</w:t>
      </w:r>
    </w:p>
    <w:p w:rsidR="00AF1967" w:rsidRDefault="00AF1967" w:rsidP="00366324">
      <w:pPr>
        <w:spacing w:after="0" w:line="240" w:lineRule="auto"/>
      </w:pPr>
    </w:p>
    <w:p w:rsidR="00AF1967" w:rsidRDefault="00AF1967" w:rsidP="00AF1967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B9BEBD4" wp14:editId="53E1C6AA">
            <wp:extent cx="5943600" cy="3290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67" w:rsidRDefault="00AF1967" w:rsidP="00AF1967">
      <w:pPr>
        <w:pStyle w:val="Caption"/>
        <w:jc w:val="center"/>
        <w:rPr>
          <w:color w:val="auto"/>
        </w:rPr>
      </w:pPr>
      <w:r w:rsidRPr="00AF1967">
        <w:rPr>
          <w:color w:val="auto"/>
        </w:rPr>
        <w:t>Slika 6 : Rezultati testiranja ANN za mux 4-1</w:t>
      </w:r>
    </w:p>
    <w:p w:rsidR="00AF1967" w:rsidRDefault="00AF1967" w:rsidP="00AF1967"/>
    <w:p w:rsidR="00AF1967" w:rsidRDefault="00AF1967" w:rsidP="00AF1967">
      <w:pPr>
        <w:ind w:firstLine="720"/>
      </w:pPr>
      <w:r>
        <w:t>Blok je eksportovan u Simulink I uradjena je provera sa par vrednosti kako bi se potvrdilo korektno testiranje. Prilozicu dva primera na slikama 7 I 8.</w:t>
      </w:r>
    </w:p>
    <w:p w:rsidR="00831756" w:rsidRDefault="00831756" w:rsidP="00AF1967">
      <w:pPr>
        <w:ind w:firstLine="720"/>
      </w:pPr>
      <w:bookmarkStart w:id="0" w:name="_GoBack"/>
      <w:bookmarkEnd w:id="0"/>
    </w:p>
    <w:p w:rsidR="00F144BB" w:rsidRDefault="00F144BB" w:rsidP="00F144BB">
      <w:pPr>
        <w:keepNext/>
        <w:ind w:firstLine="720"/>
      </w:pPr>
      <w:r>
        <w:rPr>
          <w:noProof/>
        </w:rPr>
        <w:drawing>
          <wp:inline distT="0" distB="0" distL="0" distR="0" wp14:anchorId="3DA0936D" wp14:editId="455D0008">
            <wp:extent cx="5943600" cy="290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BB" w:rsidRDefault="00F144BB" w:rsidP="00F144BB">
      <w:pPr>
        <w:pStyle w:val="Caption"/>
        <w:jc w:val="center"/>
        <w:rPr>
          <w:color w:val="auto"/>
        </w:rPr>
      </w:pPr>
      <w:r w:rsidRPr="00F144BB">
        <w:rPr>
          <w:color w:val="auto"/>
        </w:rPr>
        <w:t>Slika 7 : Ocekivana niska vrednost za dati vector – Sel je 10 I ocekuje se treca vrednost koja je 0</w:t>
      </w:r>
    </w:p>
    <w:p w:rsidR="00F144BB" w:rsidRDefault="00F144BB" w:rsidP="00F144BB"/>
    <w:p w:rsidR="00F144BB" w:rsidRDefault="00F144BB" w:rsidP="00F144BB"/>
    <w:p w:rsidR="00A03A86" w:rsidRDefault="00A03A86" w:rsidP="00A03A86">
      <w:pPr>
        <w:keepNext/>
      </w:pPr>
      <w:r>
        <w:rPr>
          <w:noProof/>
        </w:rPr>
        <w:drawing>
          <wp:inline distT="0" distB="0" distL="0" distR="0" wp14:anchorId="0F8E6833" wp14:editId="3951EA94">
            <wp:extent cx="5943600" cy="2922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BB" w:rsidRPr="00A03A86" w:rsidRDefault="00A03A86" w:rsidP="00A03A86">
      <w:pPr>
        <w:pStyle w:val="Caption"/>
        <w:jc w:val="center"/>
        <w:rPr>
          <w:color w:val="auto"/>
        </w:rPr>
      </w:pPr>
      <w:r w:rsidRPr="00A03A86">
        <w:rPr>
          <w:color w:val="auto"/>
        </w:rPr>
        <w:t>Slika 8 : Ocekivana visoka vrednost za dati vektor – Sel je 11 I ocekuje se cetvrta vrednost koja je 1</w:t>
      </w:r>
    </w:p>
    <w:p w:rsidR="00A03A86" w:rsidRDefault="00A03A86" w:rsidP="00A03A86"/>
    <w:p w:rsidR="00A03A86" w:rsidRPr="00366324" w:rsidRDefault="00A03A86" w:rsidP="00A03A86"/>
    <w:p w:rsidR="00F3439C" w:rsidRPr="00F3439C" w:rsidRDefault="008712C5" w:rsidP="008712C5">
      <w:r>
        <w:t xml:space="preserve"> </w:t>
      </w:r>
      <w:r w:rsidR="00F3439C">
        <w:t xml:space="preserve"> </w:t>
      </w:r>
    </w:p>
    <w:p w:rsidR="005408EE" w:rsidRDefault="005408EE" w:rsidP="005408EE"/>
    <w:p w:rsidR="005408EE" w:rsidRPr="005408EE" w:rsidRDefault="005408EE" w:rsidP="005408EE"/>
    <w:p w:rsidR="005408EE" w:rsidRPr="005408EE" w:rsidRDefault="005408EE" w:rsidP="005408EE">
      <w:pPr>
        <w:keepNext/>
        <w:jc w:val="center"/>
        <w:rPr>
          <w:color w:val="0000FF"/>
        </w:rPr>
      </w:pPr>
    </w:p>
    <w:sectPr w:rsidR="005408EE" w:rsidRPr="0054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69"/>
    <w:rsid w:val="00034A89"/>
    <w:rsid w:val="0004286C"/>
    <w:rsid w:val="00243279"/>
    <w:rsid w:val="00272692"/>
    <w:rsid w:val="00291503"/>
    <w:rsid w:val="00366324"/>
    <w:rsid w:val="003B6733"/>
    <w:rsid w:val="004C7A2D"/>
    <w:rsid w:val="00540199"/>
    <w:rsid w:val="005408EE"/>
    <w:rsid w:val="005E2E73"/>
    <w:rsid w:val="006825DE"/>
    <w:rsid w:val="006912C5"/>
    <w:rsid w:val="00691EA9"/>
    <w:rsid w:val="00731F35"/>
    <w:rsid w:val="00787F83"/>
    <w:rsid w:val="00812485"/>
    <w:rsid w:val="00815D44"/>
    <w:rsid w:val="00831756"/>
    <w:rsid w:val="008712C5"/>
    <w:rsid w:val="00945E26"/>
    <w:rsid w:val="009C42B2"/>
    <w:rsid w:val="00A03A86"/>
    <w:rsid w:val="00AF1967"/>
    <w:rsid w:val="00B90A18"/>
    <w:rsid w:val="00BA0D73"/>
    <w:rsid w:val="00BC3C69"/>
    <w:rsid w:val="00BE7574"/>
    <w:rsid w:val="00CB5F04"/>
    <w:rsid w:val="00CC17FC"/>
    <w:rsid w:val="00D46ABF"/>
    <w:rsid w:val="00D744F1"/>
    <w:rsid w:val="00DF6B42"/>
    <w:rsid w:val="00F144BB"/>
    <w:rsid w:val="00F2632A"/>
    <w:rsid w:val="00F3439C"/>
    <w:rsid w:val="00F5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D59B-614B-46F5-97DC-B44E5E29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69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C6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6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90A1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08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12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</dc:creator>
  <cp:keywords/>
  <dc:description/>
  <cp:lastModifiedBy>Pera</cp:lastModifiedBy>
  <cp:revision>13</cp:revision>
  <dcterms:created xsi:type="dcterms:W3CDTF">2024-05-09T13:48:00Z</dcterms:created>
  <dcterms:modified xsi:type="dcterms:W3CDTF">2024-05-20T11:44:00Z</dcterms:modified>
</cp:coreProperties>
</file>