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FE921" w14:textId="22A001C5" w:rsidR="00692CB7" w:rsidRDefault="00F24C29" w:rsidP="00F24C29">
      <w:pPr>
        <w:spacing w:line="240" w:lineRule="auto"/>
        <w:rPr>
          <w:rFonts w:ascii="Times New Roman" w:hAnsi="Times New Roman" w:cs="Times New Roman"/>
          <w:b/>
          <w:sz w:val="24"/>
          <w:szCs w:val="24"/>
        </w:rPr>
      </w:pPr>
      <w:r>
        <w:rPr>
          <w:rFonts w:ascii="Times New Roman" w:hAnsi="Times New Roman" w:cs="Times New Roman"/>
          <w:b/>
          <w:sz w:val="24"/>
          <w:szCs w:val="24"/>
        </w:rPr>
        <w:t>Larval Fish</w:t>
      </w:r>
      <w:r w:rsidR="00A05473">
        <w:rPr>
          <w:rFonts w:ascii="Times New Roman" w:hAnsi="Times New Roman" w:cs="Times New Roman"/>
          <w:b/>
          <w:sz w:val="24"/>
          <w:szCs w:val="24"/>
        </w:rPr>
        <w:t xml:space="preserve"> </w:t>
      </w:r>
      <w:r w:rsidR="00F03791">
        <w:rPr>
          <w:rFonts w:ascii="Times New Roman" w:hAnsi="Times New Roman" w:cs="Times New Roman"/>
          <w:b/>
          <w:sz w:val="24"/>
          <w:szCs w:val="24"/>
        </w:rPr>
        <w:t xml:space="preserve">Abundance </w:t>
      </w:r>
      <w:r w:rsidR="008B1FA6">
        <w:rPr>
          <w:rFonts w:ascii="Times New Roman" w:hAnsi="Times New Roman" w:cs="Times New Roman"/>
          <w:b/>
          <w:sz w:val="24"/>
          <w:szCs w:val="24"/>
        </w:rPr>
        <w:t xml:space="preserve">in the Gulf of Alaska </w:t>
      </w:r>
      <w:r w:rsidR="00F03791">
        <w:rPr>
          <w:rFonts w:ascii="Times New Roman" w:hAnsi="Times New Roman" w:cs="Times New Roman"/>
          <w:b/>
          <w:sz w:val="24"/>
          <w:szCs w:val="24"/>
        </w:rPr>
        <w:t>1981-20</w:t>
      </w:r>
      <w:r w:rsidR="001D4805">
        <w:rPr>
          <w:rFonts w:ascii="Times New Roman" w:hAnsi="Times New Roman" w:cs="Times New Roman"/>
          <w:b/>
          <w:sz w:val="24"/>
          <w:szCs w:val="24"/>
        </w:rPr>
        <w:t>23</w:t>
      </w:r>
    </w:p>
    <w:p w14:paraId="141F4CF1" w14:textId="6861E8E9" w:rsidR="00E7435A" w:rsidRDefault="00F03791" w:rsidP="00F24C29">
      <w:pPr>
        <w:spacing w:line="240" w:lineRule="auto"/>
        <w:rPr>
          <w:rFonts w:ascii="Times New Roman" w:hAnsi="Times New Roman" w:cs="Times New Roman"/>
          <w:sz w:val="24"/>
          <w:szCs w:val="24"/>
        </w:rPr>
      </w:pPr>
      <w:r>
        <w:rPr>
          <w:rFonts w:ascii="Times New Roman" w:hAnsi="Times New Roman" w:cs="Times New Roman"/>
          <w:sz w:val="24"/>
          <w:szCs w:val="24"/>
        </w:rPr>
        <w:t>Contributed by:</w:t>
      </w:r>
      <w:r w:rsidR="00C57750">
        <w:rPr>
          <w:rFonts w:ascii="Times New Roman" w:hAnsi="Times New Roman" w:cs="Times New Roman"/>
          <w:sz w:val="24"/>
          <w:szCs w:val="24"/>
        </w:rPr>
        <w:t xml:space="preserve"> Lauren Rogers, </w:t>
      </w:r>
      <w:proofErr w:type="spellStart"/>
      <w:r w:rsidR="00C57750">
        <w:rPr>
          <w:rFonts w:ascii="Times New Roman" w:hAnsi="Times New Roman" w:cs="Times New Roman"/>
          <w:sz w:val="24"/>
          <w:szCs w:val="24"/>
        </w:rPr>
        <w:t>Kelia</w:t>
      </w:r>
      <w:proofErr w:type="spellEnd"/>
      <w:r w:rsidR="00C57750">
        <w:rPr>
          <w:rFonts w:ascii="Times New Roman" w:hAnsi="Times New Roman" w:cs="Times New Roman"/>
          <w:sz w:val="24"/>
          <w:szCs w:val="24"/>
        </w:rPr>
        <w:t xml:space="preserve"> </w:t>
      </w:r>
      <w:proofErr w:type="spellStart"/>
      <w:r w:rsidR="00C57750">
        <w:rPr>
          <w:rFonts w:ascii="Times New Roman" w:hAnsi="Times New Roman" w:cs="Times New Roman"/>
          <w:sz w:val="24"/>
          <w:szCs w:val="24"/>
        </w:rPr>
        <w:t>Axler</w:t>
      </w:r>
      <w:proofErr w:type="spellEnd"/>
      <w:r>
        <w:rPr>
          <w:rFonts w:ascii="Times New Roman" w:hAnsi="Times New Roman" w:cs="Times New Roman"/>
          <w:sz w:val="24"/>
          <w:szCs w:val="24"/>
        </w:rPr>
        <w:t xml:space="preserve"> (</w:t>
      </w:r>
      <w:proofErr w:type="spellStart"/>
      <w:r w:rsidR="001D4805">
        <w:rPr>
          <w:rFonts w:ascii="Times New Roman" w:hAnsi="Times New Roman" w:cs="Times New Roman"/>
          <w:sz w:val="24"/>
          <w:szCs w:val="24"/>
        </w:rPr>
        <w:t>EcoFOCI</w:t>
      </w:r>
      <w:proofErr w:type="spellEnd"/>
      <w:r w:rsidR="00A901D5">
        <w:rPr>
          <w:rFonts w:ascii="Times New Roman" w:hAnsi="Times New Roman" w:cs="Times New Roman"/>
          <w:sz w:val="24"/>
          <w:szCs w:val="24"/>
        </w:rPr>
        <w:t>, RACE Division, AFSC, NOAA</w:t>
      </w:r>
      <w:r>
        <w:rPr>
          <w:rFonts w:ascii="Times New Roman" w:hAnsi="Times New Roman" w:cs="Times New Roman"/>
          <w:sz w:val="24"/>
          <w:szCs w:val="24"/>
        </w:rPr>
        <w:t>)</w:t>
      </w:r>
      <w:r w:rsidR="00A05473">
        <w:rPr>
          <w:rFonts w:ascii="Times New Roman" w:hAnsi="Times New Roman" w:cs="Times New Roman"/>
          <w:sz w:val="24"/>
          <w:szCs w:val="24"/>
        </w:rPr>
        <w:t xml:space="preserve"> </w:t>
      </w:r>
    </w:p>
    <w:p w14:paraId="0FD764A3" w14:textId="77777777" w:rsidR="00F03791" w:rsidRDefault="00F03791" w:rsidP="00F24C29">
      <w:pPr>
        <w:spacing w:line="240" w:lineRule="auto"/>
        <w:rPr>
          <w:rFonts w:ascii="Times New Roman" w:hAnsi="Times New Roman" w:cs="Times New Roman"/>
          <w:sz w:val="24"/>
          <w:szCs w:val="24"/>
        </w:rPr>
      </w:pPr>
      <w:r>
        <w:rPr>
          <w:rFonts w:ascii="Times New Roman" w:hAnsi="Times New Roman" w:cs="Times New Roman"/>
          <w:sz w:val="24"/>
          <w:szCs w:val="24"/>
        </w:rPr>
        <w:t xml:space="preserve">Contact author: </w:t>
      </w:r>
      <w:r w:rsidR="00E7435A">
        <w:rPr>
          <w:rFonts w:ascii="Times New Roman" w:hAnsi="Times New Roman" w:cs="Times New Roman"/>
          <w:sz w:val="24"/>
          <w:szCs w:val="24"/>
        </w:rPr>
        <w:t>Lauren Rogers</w:t>
      </w:r>
      <w:r w:rsidR="000A3EFC">
        <w:rPr>
          <w:rFonts w:ascii="Times New Roman" w:hAnsi="Times New Roman" w:cs="Times New Roman"/>
          <w:sz w:val="24"/>
          <w:szCs w:val="24"/>
        </w:rPr>
        <w:t xml:space="preserve">, </w:t>
      </w:r>
      <w:proofErr w:type="spellStart"/>
      <w:r w:rsidR="000A3EFC">
        <w:rPr>
          <w:rFonts w:ascii="Times New Roman" w:hAnsi="Times New Roman" w:cs="Times New Roman"/>
          <w:sz w:val="24"/>
          <w:szCs w:val="24"/>
        </w:rPr>
        <w:t>EcoFOCI</w:t>
      </w:r>
      <w:proofErr w:type="spellEnd"/>
      <w:r w:rsidR="000A3EFC">
        <w:rPr>
          <w:rFonts w:ascii="Times New Roman" w:hAnsi="Times New Roman" w:cs="Times New Roman"/>
          <w:sz w:val="24"/>
          <w:szCs w:val="24"/>
        </w:rPr>
        <w:t xml:space="preserve"> Program</w:t>
      </w:r>
    </w:p>
    <w:p w14:paraId="553C85B3" w14:textId="77777777" w:rsidR="00F03791" w:rsidRDefault="00F03791" w:rsidP="00F24C29">
      <w:pPr>
        <w:spacing w:line="240" w:lineRule="auto"/>
        <w:rPr>
          <w:rFonts w:ascii="Times New Roman" w:hAnsi="Times New Roman" w:cs="Times New Roman"/>
          <w:sz w:val="24"/>
          <w:szCs w:val="24"/>
        </w:rPr>
      </w:pPr>
      <w:r>
        <w:rPr>
          <w:rFonts w:ascii="Times New Roman" w:hAnsi="Times New Roman" w:cs="Times New Roman"/>
          <w:sz w:val="24"/>
          <w:szCs w:val="24"/>
        </w:rPr>
        <w:t xml:space="preserve">Contact information: </w:t>
      </w:r>
      <w:r w:rsidR="00215FD4">
        <w:rPr>
          <w:rFonts w:ascii="Times New Roman" w:hAnsi="Times New Roman" w:cs="Times New Roman"/>
          <w:sz w:val="24"/>
          <w:szCs w:val="24"/>
        </w:rPr>
        <w:t xml:space="preserve">NOAA Alaska Fisheries Science Center, 7600 Sand Point Way NE, Seattle, WA 98115; e-mail </w:t>
      </w:r>
      <w:r w:rsidR="00E7435A">
        <w:rPr>
          <w:rFonts w:ascii="Times New Roman" w:hAnsi="Times New Roman" w:cs="Times New Roman"/>
          <w:sz w:val="24"/>
          <w:szCs w:val="24"/>
        </w:rPr>
        <w:t>lauren.rogers@noaa.gov</w:t>
      </w:r>
    </w:p>
    <w:p w14:paraId="0DE1FE9E" w14:textId="09CD06B2" w:rsidR="00215FD4" w:rsidRDefault="00215FD4" w:rsidP="00F24C29">
      <w:pPr>
        <w:spacing w:line="240" w:lineRule="auto"/>
        <w:rPr>
          <w:rFonts w:ascii="Times New Roman" w:hAnsi="Times New Roman" w:cs="Times New Roman"/>
          <w:sz w:val="24"/>
          <w:szCs w:val="24"/>
        </w:rPr>
      </w:pPr>
      <w:r>
        <w:rPr>
          <w:rFonts w:ascii="Times New Roman" w:hAnsi="Times New Roman" w:cs="Times New Roman"/>
          <w:sz w:val="24"/>
          <w:szCs w:val="24"/>
        </w:rPr>
        <w:t xml:space="preserve">Last Updated: </w:t>
      </w:r>
      <w:r w:rsidR="005D0D91">
        <w:rPr>
          <w:rFonts w:ascii="Times New Roman" w:hAnsi="Times New Roman" w:cs="Times New Roman"/>
          <w:sz w:val="24"/>
          <w:szCs w:val="24"/>
        </w:rPr>
        <w:t>September 202</w:t>
      </w:r>
      <w:r w:rsidR="001D4805">
        <w:rPr>
          <w:rFonts w:ascii="Times New Roman" w:hAnsi="Times New Roman" w:cs="Times New Roman"/>
          <w:sz w:val="24"/>
          <w:szCs w:val="24"/>
        </w:rPr>
        <w:t>3</w:t>
      </w:r>
    </w:p>
    <w:p w14:paraId="31F1BE07" w14:textId="77777777" w:rsidR="00BC33C8" w:rsidRPr="00070135" w:rsidRDefault="00070135" w:rsidP="00F24C29">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Description of Ind</w:t>
      </w:r>
      <w:r w:rsidR="00E7435A">
        <w:rPr>
          <w:rFonts w:ascii="Times New Roman" w:hAnsi="Times New Roman" w:cs="Times New Roman"/>
          <w:sz w:val="24"/>
          <w:szCs w:val="24"/>
          <w:u w:val="single"/>
        </w:rPr>
        <w:t>icator</w:t>
      </w:r>
    </w:p>
    <w:p w14:paraId="2213E916" w14:textId="73A7537D" w:rsidR="00070135" w:rsidRDefault="00215FD4" w:rsidP="00F24C29">
      <w:pPr>
        <w:spacing w:line="240" w:lineRule="auto"/>
        <w:rPr>
          <w:rFonts w:ascii="Times New Roman" w:hAnsi="Times New Roman" w:cs="Times New Roman"/>
          <w:sz w:val="24"/>
          <w:szCs w:val="24"/>
        </w:rPr>
      </w:pPr>
      <w:r w:rsidRPr="00215FD4">
        <w:rPr>
          <w:rFonts w:ascii="Times New Roman" w:hAnsi="Times New Roman" w:cs="Times New Roman"/>
          <w:sz w:val="24"/>
          <w:szCs w:val="24"/>
        </w:rPr>
        <w:t xml:space="preserve">The Alaska Fisheries Science Center’s (AFSC) </w:t>
      </w:r>
      <w:r w:rsidR="00E7435A" w:rsidRPr="00215FD4">
        <w:rPr>
          <w:rFonts w:ascii="Times New Roman" w:hAnsi="Times New Roman" w:cs="Times New Roman"/>
          <w:sz w:val="24"/>
          <w:szCs w:val="24"/>
        </w:rPr>
        <w:t>Ecosystems and Fisheries Oceanography Coordinated Inv</w:t>
      </w:r>
      <w:r w:rsidR="00E7435A">
        <w:rPr>
          <w:rFonts w:ascii="Times New Roman" w:hAnsi="Times New Roman" w:cs="Times New Roman"/>
          <w:sz w:val="24"/>
          <w:szCs w:val="24"/>
        </w:rPr>
        <w:t>estigations Program (</w:t>
      </w:r>
      <w:proofErr w:type="spellStart"/>
      <w:r w:rsidR="00E7435A">
        <w:rPr>
          <w:rFonts w:ascii="Times New Roman" w:hAnsi="Times New Roman" w:cs="Times New Roman"/>
          <w:sz w:val="24"/>
          <w:szCs w:val="24"/>
        </w:rPr>
        <w:t>EcoFOCI</w:t>
      </w:r>
      <w:proofErr w:type="spellEnd"/>
      <w:r w:rsidR="00E7435A">
        <w:rPr>
          <w:rFonts w:ascii="Times New Roman" w:hAnsi="Times New Roman" w:cs="Times New Roman"/>
          <w:sz w:val="24"/>
          <w:szCs w:val="24"/>
        </w:rPr>
        <w:t xml:space="preserve">) </w:t>
      </w:r>
      <w:r w:rsidR="00904837">
        <w:rPr>
          <w:rFonts w:ascii="Times New Roman" w:hAnsi="Times New Roman" w:cs="Times New Roman"/>
          <w:sz w:val="24"/>
          <w:szCs w:val="24"/>
        </w:rPr>
        <w:t>conducts spring</w:t>
      </w:r>
      <w:r w:rsidR="00E7435A">
        <w:rPr>
          <w:rFonts w:ascii="Times New Roman" w:hAnsi="Times New Roman" w:cs="Times New Roman"/>
          <w:sz w:val="24"/>
          <w:szCs w:val="24"/>
        </w:rPr>
        <w:t xml:space="preserve"> </w:t>
      </w:r>
      <w:r w:rsidR="001D4805">
        <w:rPr>
          <w:rFonts w:ascii="Times New Roman" w:hAnsi="Times New Roman" w:cs="Times New Roman"/>
          <w:sz w:val="24"/>
          <w:szCs w:val="24"/>
        </w:rPr>
        <w:t>larval fish</w:t>
      </w:r>
      <w:r w:rsidR="00904837">
        <w:rPr>
          <w:rFonts w:ascii="Times New Roman" w:hAnsi="Times New Roman" w:cs="Times New Roman"/>
          <w:sz w:val="24"/>
          <w:szCs w:val="24"/>
        </w:rPr>
        <w:t xml:space="preserve"> surveys</w:t>
      </w:r>
      <w:r w:rsidR="00E7435A">
        <w:rPr>
          <w:rFonts w:ascii="Times New Roman" w:hAnsi="Times New Roman" w:cs="Times New Roman"/>
          <w:sz w:val="24"/>
          <w:szCs w:val="24"/>
        </w:rPr>
        <w:t xml:space="preserve"> in the Gulf of Alaska</w:t>
      </w:r>
      <w:r w:rsidRPr="00215FD4">
        <w:rPr>
          <w:rFonts w:ascii="Times New Roman" w:hAnsi="Times New Roman" w:cs="Times New Roman"/>
          <w:sz w:val="24"/>
          <w:szCs w:val="24"/>
        </w:rPr>
        <w:t xml:space="preserve"> </w:t>
      </w:r>
      <w:r w:rsidR="00DD749D">
        <w:rPr>
          <w:rFonts w:ascii="Times New Roman" w:hAnsi="Times New Roman" w:cs="Times New Roman"/>
          <w:sz w:val="24"/>
          <w:szCs w:val="24"/>
        </w:rPr>
        <w:t>(GOA</w:t>
      </w:r>
      <w:r w:rsidR="001D4805">
        <w:rPr>
          <w:rFonts w:ascii="Times New Roman" w:hAnsi="Times New Roman" w:cs="Times New Roman"/>
          <w:sz w:val="24"/>
          <w:szCs w:val="24"/>
        </w:rPr>
        <w:t>)</w:t>
      </w:r>
      <w:r w:rsidR="00BE5809">
        <w:rPr>
          <w:rFonts w:ascii="Times New Roman" w:hAnsi="Times New Roman" w:cs="Times New Roman"/>
          <w:sz w:val="24"/>
          <w:szCs w:val="24"/>
        </w:rPr>
        <w:t>,</w:t>
      </w:r>
      <w:r w:rsidRPr="00215FD4">
        <w:rPr>
          <w:rFonts w:ascii="Times New Roman" w:hAnsi="Times New Roman" w:cs="Times New Roman"/>
          <w:sz w:val="24"/>
          <w:szCs w:val="24"/>
        </w:rPr>
        <w:t xml:space="preserve"> wi</w:t>
      </w:r>
      <w:r w:rsidR="00383117">
        <w:rPr>
          <w:rFonts w:ascii="Times New Roman" w:hAnsi="Times New Roman" w:cs="Times New Roman"/>
          <w:sz w:val="24"/>
          <w:szCs w:val="24"/>
        </w:rPr>
        <w:t xml:space="preserve">th annual sampling </w:t>
      </w:r>
      <w:r w:rsidR="00BE5809">
        <w:rPr>
          <w:rFonts w:ascii="Times New Roman" w:hAnsi="Times New Roman" w:cs="Times New Roman"/>
          <w:sz w:val="24"/>
          <w:szCs w:val="24"/>
        </w:rPr>
        <w:t>from</w:t>
      </w:r>
      <w:r w:rsidR="00383117">
        <w:rPr>
          <w:rFonts w:ascii="Times New Roman" w:hAnsi="Times New Roman" w:cs="Times New Roman"/>
          <w:sz w:val="24"/>
          <w:szCs w:val="24"/>
        </w:rPr>
        <w:t xml:space="preserve"> 1981</w:t>
      </w:r>
      <w:r w:rsidR="00587758">
        <w:rPr>
          <w:rFonts w:ascii="Times New Roman" w:hAnsi="Times New Roman" w:cs="Times New Roman"/>
          <w:sz w:val="24"/>
          <w:szCs w:val="24"/>
        </w:rPr>
        <w:t>–</w:t>
      </w:r>
      <w:r w:rsidR="00772B03">
        <w:rPr>
          <w:rFonts w:ascii="Times New Roman" w:hAnsi="Times New Roman" w:cs="Times New Roman"/>
          <w:sz w:val="24"/>
          <w:szCs w:val="24"/>
        </w:rPr>
        <w:t>2011 and bi</w:t>
      </w:r>
      <w:r w:rsidR="003817FF">
        <w:rPr>
          <w:rFonts w:ascii="Times New Roman" w:hAnsi="Times New Roman" w:cs="Times New Roman"/>
          <w:sz w:val="24"/>
          <w:szCs w:val="24"/>
        </w:rPr>
        <w:t>ennial</w:t>
      </w:r>
      <w:r w:rsidR="00772B03">
        <w:rPr>
          <w:rFonts w:ascii="Times New Roman" w:hAnsi="Times New Roman" w:cs="Times New Roman"/>
          <w:sz w:val="24"/>
          <w:szCs w:val="24"/>
        </w:rPr>
        <w:t xml:space="preserve"> sampling thereafter</w:t>
      </w:r>
      <w:r w:rsidR="00F144D9">
        <w:rPr>
          <w:rFonts w:ascii="Times New Roman" w:hAnsi="Times New Roman" w:cs="Times New Roman"/>
          <w:sz w:val="24"/>
          <w:szCs w:val="24"/>
        </w:rPr>
        <w:t xml:space="preserve"> </w:t>
      </w:r>
      <w:r w:rsidR="00DD57BB">
        <w:rPr>
          <w:rFonts w:ascii="Times New Roman" w:hAnsi="Times New Roman" w:cs="Times New Roman"/>
          <w:sz w:val="24"/>
          <w:szCs w:val="24"/>
        </w:rPr>
        <w:t>(</w:t>
      </w:r>
      <w:proofErr w:type="spellStart"/>
      <w:r w:rsidR="002243C6">
        <w:rPr>
          <w:rFonts w:ascii="Times New Roman" w:hAnsi="Times New Roman" w:cs="Times New Roman"/>
          <w:sz w:val="24"/>
          <w:szCs w:val="24"/>
        </w:rPr>
        <w:t>Matarese</w:t>
      </w:r>
      <w:proofErr w:type="spellEnd"/>
      <w:r w:rsidR="002243C6">
        <w:rPr>
          <w:rFonts w:ascii="Times New Roman" w:hAnsi="Times New Roman" w:cs="Times New Roman"/>
          <w:sz w:val="24"/>
          <w:szCs w:val="24"/>
        </w:rPr>
        <w:t xml:space="preserve"> et al</w:t>
      </w:r>
      <w:r w:rsidRPr="00215FD4">
        <w:rPr>
          <w:rFonts w:ascii="Times New Roman" w:hAnsi="Times New Roman" w:cs="Times New Roman"/>
          <w:sz w:val="24"/>
          <w:szCs w:val="24"/>
        </w:rPr>
        <w:t>.</w:t>
      </w:r>
      <w:r w:rsidR="00DD57BB">
        <w:rPr>
          <w:rFonts w:ascii="Times New Roman" w:hAnsi="Times New Roman" w:cs="Times New Roman"/>
          <w:sz w:val="24"/>
          <w:szCs w:val="24"/>
        </w:rPr>
        <w:t xml:space="preserve">, </w:t>
      </w:r>
      <w:r w:rsidR="002243C6">
        <w:rPr>
          <w:rFonts w:ascii="Times New Roman" w:hAnsi="Times New Roman" w:cs="Times New Roman"/>
          <w:sz w:val="24"/>
          <w:szCs w:val="24"/>
        </w:rPr>
        <w:t>2003</w:t>
      </w:r>
      <w:r w:rsidR="00DD57BB">
        <w:rPr>
          <w:rFonts w:ascii="Times New Roman" w:hAnsi="Times New Roman" w:cs="Times New Roman"/>
          <w:sz w:val="24"/>
          <w:szCs w:val="24"/>
        </w:rPr>
        <w:t xml:space="preserve">; Ichthyoplankton Information System </w:t>
      </w:r>
      <w:r w:rsidR="00773867" w:rsidRPr="00773867">
        <w:rPr>
          <w:rFonts w:ascii="Times New Roman" w:hAnsi="Times New Roman" w:cs="Times New Roman"/>
          <w:sz w:val="24"/>
          <w:szCs w:val="24"/>
        </w:rPr>
        <w:t>https://apps-afsc.fisheries.noaa.gov/ichthyo/index.php</w:t>
      </w:r>
      <w:r w:rsidR="002243C6">
        <w:rPr>
          <w:rFonts w:ascii="Times New Roman" w:hAnsi="Times New Roman" w:cs="Times New Roman"/>
          <w:sz w:val="24"/>
          <w:szCs w:val="24"/>
        </w:rPr>
        <w:t>).</w:t>
      </w:r>
      <w:r w:rsidR="001C044E" w:rsidRPr="001C044E">
        <w:rPr>
          <w:rFonts w:ascii="Times New Roman" w:hAnsi="Times New Roman" w:cs="Times New Roman"/>
          <w:sz w:val="24"/>
          <w:szCs w:val="24"/>
        </w:rPr>
        <w:t xml:space="preserve"> </w:t>
      </w:r>
      <w:r w:rsidR="001C044E">
        <w:rPr>
          <w:rFonts w:ascii="Times New Roman" w:hAnsi="Times New Roman" w:cs="Times New Roman"/>
          <w:sz w:val="24"/>
          <w:szCs w:val="24"/>
        </w:rPr>
        <w:t xml:space="preserve">A subset of </w:t>
      </w:r>
      <w:r w:rsidR="001C044E" w:rsidRPr="002243C6">
        <w:rPr>
          <w:rFonts w:ascii="Times New Roman" w:hAnsi="Times New Roman" w:cs="Times New Roman"/>
          <w:sz w:val="24"/>
          <w:szCs w:val="24"/>
        </w:rPr>
        <w:t xml:space="preserve">data </w:t>
      </w:r>
      <w:r w:rsidR="001C044E">
        <w:rPr>
          <w:rFonts w:ascii="Times New Roman" w:hAnsi="Times New Roman" w:cs="Times New Roman"/>
          <w:sz w:val="24"/>
          <w:szCs w:val="24"/>
        </w:rPr>
        <w:t>from a consistently sampled time window (mid-May through early June) and area (Fig</w:t>
      </w:r>
      <w:r w:rsidR="00EA5528">
        <w:rPr>
          <w:rFonts w:ascii="Times New Roman" w:hAnsi="Times New Roman" w:cs="Times New Roman"/>
          <w:sz w:val="24"/>
          <w:szCs w:val="24"/>
        </w:rPr>
        <w:t>.</w:t>
      </w:r>
      <w:r w:rsidR="001C044E">
        <w:rPr>
          <w:rFonts w:ascii="Times New Roman" w:hAnsi="Times New Roman" w:cs="Times New Roman"/>
          <w:sz w:val="24"/>
          <w:szCs w:val="24"/>
        </w:rPr>
        <w:t xml:space="preserve"> 1) has been</w:t>
      </w:r>
      <w:r w:rsidR="001C044E" w:rsidRPr="002243C6">
        <w:rPr>
          <w:rFonts w:ascii="Times New Roman" w:hAnsi="Times New Roman" w:cs="Times New Roman"/>
          <w:sz w:val="24"/>
          <w:szCs w:val="24"/>
        </w:rPr>
        <w:t xml:space="preserve"> developed into time</w:t>
      </w:r>
      <w:r w:rsidR="001C044E">
        <w:rPr>
          <w:rFonts w:ascii="Times New Roman" w:hAnsi="Times New Roman" w:cs="Times New Roman"/>
          <w:sz w:val="24"/>
          <w:szCs w:val="24"/>
        </w:rPr>
        <w:t xml:space="preserve"> </w:t>
      </w:r>
      <w:r w:rsidR="001C044E" w:rsidRPr="002243C6">
        <w:rPr>
          <w:rFonts w:ascii="Times New Roman" w:hAnsi="Times New Roman" w:cs="Times New Roman"/>
          <w:sz w:val="24"/>
          <w:szCs w:val="24"/>
        </w:rPr>
        <w:t xml:space="preserve">series of </w:t>
      </w:r>
      <w:r w:rsidR="001C044E">
        <w:rPr>
          <w:rFonts w:ascii="Times New Roman" w:hAnsi="Times New Roman" w:cs="Times New Roman"/>
          <w:sz w:val="24"/>
          <w:szCs w:val="24"/>
        </w:rPr>
        <w:t>relative</w:t>
      </w:r>
      <w:r w:rsidR="001C044E" w:rsidRPr="002243C6">
        <w:rPr>
          <w:rFonts w:ascii="Times New Roman" w:hAnsi="Times New Roman" w:cs="Times New Roman"/>
          <w:sz w:val="24"/>
          <w:szCs w:val="24"/>
        </w:rPr>
        <w:t xml:space="preserve"> abundance</w:t>
      </w:r>
      <w:r w:rsidR="001C044E">
        <w:rPr>
          <w:rFonts w:ascii="Times New Roman" w:hAnsi="Times New Roman" w:cs="Times New Roman"/>
          <w:sz w:val="24"/>
          <w:szCs w:val="24"/>
        </w:rPr>
        <w:t xml:space="preserve">. </w:t>
      </w:r>
      <w:r w:rsidR="00904837">
        <w:rPr>
          <w:rFonts w:ascii="Times New Roman" w:hAnsi="Times New Roman" w:cs="Times New Roman"/>
          <w:sz w:val="24"/>
          <w:szCs w:val="24"/>
        </w:rPr>
        <w:t xml:space="preserve">While quantitative data require a year for full laboratory processing and verification, Rapid Larval Assessments are conducted for 7 species by sorting samples at sea, allowing us to provide provisional time-series updates in the year of collection. </w:t>
      </w:r>
      <w:r w:rsidR="00F144D9">
        <w:rPr>
          <w:rFonts w:ascii="Times New Roman" w:hAnsi="Times New Roman" w:cs="Times New Roman"/>
          <w:sz w:val="24"/>
          <w:szCs w:val="24"/>
        </w:rPr>
        <w:t>In 2023, time-series calculations were updated to use a model-based approach (</w:t>
      </w:r>
      <w:proofErr w:type="spellStart"/>
      <w:r w:rsidR="00F144D9">
        <w:rPr>
          <w:rFonts w:ascii="Times New Roman" w:hAnsi="Times New Roman" w:cs="Times New Roman"/>
          <w:sz w:val="24"/>
          <w:szCs w:val="24"/>
        </w:rPr>
        <w:t>sdmTMB</w:t>
      </w:r>
      <w:proofErr w:type="spellEnd"/>
      <w:r w:rsidR="00904837">
        <w:rPr>
          <w:rFonts w:ascii="Times New Roman" w:hAnsi="Times New Roman" w:cs="Times New Roman"/>
          <w:sz w:val="24"/>
          <w:szCs w:val="24"/>
        </w:rPr>
        <w:t xml:space="preserve">; Anderson </w:t>
      </w:r>
      <w:r w:rsidR="000D0D9D">
        <w:rPr>
          <w:rFonts w:ascii="Times New Roman" w:hAnsi="Times New Roman" w:cs="Times New Roman"/>
          <w:sz w:val="24"/>
          <w:szCs w:val="24"/>
        </w:rPr>
        <w:t>et al. 2022</w:t>
      </w:r>
      <w:r w:rsidR="00F144D9">
        <w:rPr>
          <w:rFonts w:ascii="Times New Roman" w:hAnsi="Times New Roman" w:cs="Times New Roman"/>
          <w:sz w:val="24"/>
          <w:szCs w:val="24"/>
        </w:rPr>
        <w:t xml:space="preserve">) instead of the </w:t>
      </w:r>
      <w:r w:rsidR="00904837">
        <w:rPr>
          <w:rFonts w:ascii="Times New Roman" w:hAnsi="Times New Roman" w:cs="Times New Roman"/>
          <w:sz w:val="24"/>
          <w:szCs w:val="24"/>
        </w:rPr>
        <w:t>previous</w:t>
      </w:r>
      <w:r w:rsidR="00F144D9">
        <w:rPr>
          <w:rFonts w:ascii="Times New Roman" w:hAnsi="Times New Roman" w:cs="Times New Roman"/>
          <w:sz w:val="24"/>
          <w:szCs w:val="24"/>
        </w:rPr>
        <w:t xml:space="preserve"> area-weighted mean</w:t>
      </w:r>
      <w:r w:rsidR="00904837">
        <w:rPr>
          <w:rFonts w:ascii="Times New Roman" w:hAnsi="Times New Roman" w:cs="Times New Roman"/>
          <w:sz w:val="24"/>
          <w:szCs w:val="24"/>
        </w:rPr>
        <w:t>, in part to better account for variable survey coverage in recent years due to ship-time constraints</w:t>
      </w:r>
      <w:r w:rsidR="00F144D9">
        <w:rPr>
          <w:rFonts w:ascii="Times New Roman" w:hAnsi="Times New Roman" w:cs="Times New Roman"/>
          <w:sz w:val="24"/>
          <w:szCs w:val="24"/>
        </w:rPr>
        <w:t>.</w:t>
      </w:r>
      <w:r w:rsidR="00207B26">
        <w:rPr>
          <w:rFonts w:ascii="Times New Roman" w:hAnsi="Times New Roman" w:cs="Times New Roman"/>
          <w:sz w:val="24"/>
          <w:szCs w:val="24"/>
        </w:rPr>
        <w:t xml:space="preserve"> Correlations between time-series estimated using the two</w:t>
      </w:r>
      <w:r w:rsidR="00C27606">
        <w:rPr>
          <w:rFonts w:ascii="Times New Roman" w:hAnsi="Times New Roman" w:cs="Times New Roman"/>
          <w:sz w:val="24"/>
          <w:szCs w:val="24"/>
        </w:rPr>
        <w:t xml:space="preserve"> approaches ranged from r = 0.91</w:t>
      </w:r>
      <w:r w:rsidR="00207B26">
        <w:rPr>
          <w:rFonts w:ascii="Times New Roman" w:hAnsi="Times New Roman" w:cs="Times New Roman"/>
          <w:sz w:val="24"/>
          <w:szCs w:val="24"/>
        </w:rPr>
        <w:t xml:space="preserve"> – 0.99.</w:t>
      </w:r>
      <w:r w:rsidR="00F144D9">
        <w:rPr>
          <w:rFonts w:ascii="Times New Roman" w:hAnsi="Times New Roman" w:cs="Times New Roman"/>
          <w:sz w:val="24"/>
          <w:szCs w:val="24"/>
        </w:rPr>
        <w:t xml:space="preserve"> </w:t>
      </w:r>
      <w:r w:rsidR="001D4805">
        <w:rPr>
          <w:rFonts w:ascii="Times New Roman" w:hAnsi="Times New Roman" w:cs="Times New Roman"/>
          <w:sz w:val="24"/>
          <w:szCs w:val="24"/>
        </w:rPr>
        <w:t xml:space="preserve">In 2023, the </w:t>
      </w:r>
      <w:proofErr w:type="spellStart"/>
      <w:r w:rsidR="001D4805">
        <w:rPr>
          <w:rFonts w:ascii="Times New Roman" w:hAnsi="Times New Roman" w:cs="Times New Roman"/>
          <w:sz w:val="24"/>
          <w:szCs w:val="24"/>
        </w:rPr>
        <w:t>EcoFOCI</w:t>
      </w:r>
      <w:proofErr w:type="spellEnd"/>
      <w:r w:rsidR="001D4805">
        <w:rPr>
          <w:rFonts w:ascii="Times New Roman" w:hAnsi="Times New Roman" w:cs="Times New Roman"/>
          <w:sz w:val="24"/>
          <w:szCs w:val="24"/>
        </w:rPr>
        <w:t xml:space="preserve"> survey was truncated due to vessel staffing, resulting in only partial coverage of the core survey area. </w:t>
      </w:r>
      <w:r w:rsidR="005D0D91" w:rsidRPr="005D0D91">
        <w:rPr>
          <w:rFonts w:ascii="Times New Roman" w:hAnsi="Times New Roman" w:cs="Times New Roman"/>
          <w:sz w:val="24"/>
          <w:szCs w:val="24"/>
        </w:rPr>
        <w:t>The 20</w:t>
      </w:r>
      <w:r w:rsidR="001D4805">
        <w:rPr>
          <w:rFonts w:ascii="Times New Roman" w:hAnsi="Times New Roman" w:cs="Times New Roman"/>
          <w:sz w:val="24"/>
          <w:szCs w:val="24"/>
        </w:rPr>
        <w:t>23</w:t>
      </w:r>
      <w:r w:rsidR="005D0D91" w:rsidRPr="005D0D91">
        <w:rPr>
          <w:rFonts w:ascii="Times New Roman" w:hAnsi="Times New Roman" w:cs="Times New Roman"/>
          <w:sz w:val="24"/>
          <w:szCs w:val="24"/>
        </w:rPr>
        <w:t xml:space="preserve"> data will be updated and are subject to </w:t>
      </w:r>
      <w:r w:rsidR="00F144D9">
        <w:rPr>
          <w:rFonts w:ascii="Times New Roman" w:hAnsi="Times New Roman" w:cs="Times New Roman"/>
          <w:sz w:val="24"/>
          <w:szCs w:val="24"/>
        </w:rPr>
        <w:t>change once laboratory processing is complete</w:t>
      </w:r>
      <w:r w:rsidR="005D0D91">
        <w:rPr>
          <w:rFonts w:ascii="Times New Roman" w:hAnsi="Times New Roman" w:cs="Times New Roman"/>
          <w:sz w:val="24"/>
          <w:szCs w:val="24"/>
        </w:rPr>
        <w:t>.</w:t>
      </w:r>
    </w:p>
    <w:p w14:paraId="70E1C2F6" w14:textId="77777777" w:rsidR="00BC33C8" w:rsidRDefault="00070135" w:rsidP="00F24C29">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Status and trends</w:t>
      </w:r>
    </w:p>
    <w:p w14:paraId="4100D29D" w14:textId="2F143816" w:rsidR="001C044E" w:rsidRDefault="001C044E" w:rsidP="00F24C29">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Reduced survey coverage limited</w:t>
      </w:r>
      <w:r w:rsidR="00926CFE">
        <w:rPr>
          <w:rFonts w:ascii="Times New Roman" w:hAnsi="Times New Roman" w:cs="Times New Roman"/>
          <w:sz w:val="24"/>
          <w:szCs w:val="24"/>
        </w:rPr>
        <w:t xml:space="preserve"> our ability to assess larval fish abu</w:t>
      </w:r>
      <w:r w:rsidR="004053A4">
        <w:rPr>
          <w:rFonts w:ascii="Times New Roman" w:hAnsi="Times New Roman" w:cs="Times New Roman"/>
          <w:sz w:val="24"/>
          <w:szCs w:val="24"/>
        </w:rPr>
        <w:t>ndance and distribution in 2023;</w:t>
      </w:r>
      <w:r w:rsidR="00926CFE">
        <w:rPr>
          <w:rFonts w:ascii="Times New Roman" w:hAnsi="Times New Roman" w:cs="Times New Roman"/>
          <w:sz w:val="24"/>
          <w:szCs w:val="24"/>
        </w:rPr>
        <w:t xml:space="preserve"> however</w:t>
      </w:r>
      <w:r w:rsidR="004053A4">
        <w:rPr>
          <w:rFonts w:ascii="Times New Roman" w:hAnsi="Times New Roman" w:cs="Times New Roman"/>
          <w:sz w:val="24"/>
          <w:szCs w:val="24"/>
        </w:rPr>
        <w:t>, based on the stations sampled, all species sample</w:t>
      </w:r>
      <w:r w:rsidR="00EA5528">
        <w:rPr>
          <w:rFonts w:ascii="Times New Roman" w:hAnsi="Times New Roman" w:cs="Times New Roman"/>
          <w:sz w:val="24"/>
          <w:szCs w:val="24"/>
        </w:rPr>
        <w:t xml:space="preserve">d </w:t>
      </w:r>
      <w:r w:rsidR="004053A4">
        <w:rPr>
          <w:rFonts w:ascii="Times New Roman" w:hAnsi="Times New Roman" w:cs="Times New Roman"/>
          <w:sz w:val="24"/>
          <w:szCs w:val="24"/>
        </w:rPr>
        <w:t xml:space="preserve">were below their long-term means. Walleye </w:t>
      </w:r>
      <w:proofErr w:type="spellStart"/>
      <w:r w:rsidR="004053A4">
        <w:rPr>
          <w:rFonts w:ascii="Times New Roman" w:hAnsi="Times New Roman" w:cs="Times New Roman"/>
          <w:sz w:val="24"/>
          <w:szCs w:val="24"/>
        </w:rPr>
        <w:t>pollock</w:t>
      </w:r>
      <w:proofErr w:type="spellEnd"/>
      <w:r w:rsidR="004053A4">
        <w:rPr>
          <w:rFonts w:ascii="Times New Roman" w:hAnsi="Times New Roman" w:cs="Times New Roman"/>
          <w:sz w:val="24"/>
          <w:szCs w:val="24"/>
        </w:rPr>
        <w:t xml:space="preserve"> abundance was particularly low, similar to 2021. Pacific cod abundance increased very slig</w:t>
      </w:r>
      <w:r w:rsidR="00EA5528">
        <w:rPr>
          <w:rFonts w:ascii="Times New Roman" w:hAnsi="Times New Roman" w:cs="Times New Roman"/>
          <w:sz w:val="24"/>
          <w:szCs w:val="24"/>
        </w:rPr>
        <w:t>htly from 2021 but remained low, although catches were</w:t>
      </w:r>
      <w:r w:rsidR="004053A4">
        <w:rPr>
          <w:rFonts w:ascii="Times New Roman" w:hAnsi="Times New Roman" w:cs="Times New Roman"/>
          <w:sz w:val="24"/>
          <w:szCs w:val="24"/>
        </w:rPr>
        <w:t xml:space="preserve"> higher to the SW of the core sampling area. </w:t>
      </w:r>
      <w:proofErr w:type="spellStart"/>
      <w:r w:rsidR="004053A4">
        <w:rPr>
          <w:rFonts w:ascii="Times New Roman" w:hAnsi="Times New Roman" w:cs="Times New Roman"/>
          <w:sz w:val="24"/>
          <w:szCs w:val="24"/>
        </w:rPr>
        <w:t>Arrowtooth</w:t>
      </w:r>
      <w:proofErr w:type="spellEnd"/>
      <w:r w:rsidR="004053A4">
        <w:rPr>
          <w:rFonts w:ascii="Times New Roman" w:hAnsi="Times New Roman" w:cs="Times New Roman"/>
          <w:sz w:val="24"/>
          <w:szCs w:val="24"/>
        </w:rPr>
        <w:t xml:space="preserve"> flounder abundance increased tow</w:t>
      </w:r>
      <w:r w:rsidR="00EA5528">
        <w:rPr>
          <w:rFonts w:ascii="Times New Roman" w:hAnsi="Times New Roman" w:cs="Times New Roman"/>
          <w:sz w:val="24"/>
          <w:szCs w:val="24"/>
        </w:rPr>
        <w:t>ards the long-term mean, while northern and s</w:t>
      </w:r>
      <w:r w:rsidR="004053A4">
        <w:rPr>
          <w:rFonts w:ascii="Times New Roman" w:hAnsi="Times New Roman" w:cs="Times New Roman"/>
          <w:sz w:val="24"/>
          <w:szCs w:val="24"/>
        </w:rPr>
        <w:t xml:space="preserve">outhern rock sole declined from 2021 levels. Pacific sand lance abundance was lower than the </w:t>
      </w:r>
      <w:r w:rsidR="00EA5528">
        <w:rPr>
          <w:rFonts w:ascii="Times New Roman" w:hAnsi="Times New Roman" w:cs="Times New Roman"/>
          <w:sz w:val="24"/>
          <w:szCs w:val="24"/>
        </w:rPr>
        <w:t>previous 4 years surveyed, and r</w:t>
      </w:r>
      <w:r w:rsidR="004053A4">
        <w:rPr>
          <w:rFonts w:ascii="Times New Roman" w:hAnsi="Times New Roman" w:cs="Times New Roman"/>
          <w:sz w:val="24"/>
          <w:szCs w:val="24"/>
        </w:rPr>
        <w:t>ockfish</w:t>
      </w:r>
      <w:r w:rsidR="00EA5528">
        <w:rPr>
          <w:rFonts w:ascii="Times New Roman" w:hAnsi="Times New Roman" w:cs="Times New Roman"/>
          <w:sz w:val="24"/>
          <w:szCs w:val="24"/>
        </w:rPr>
        <w:t>es (</w:t>
      </w:r>
      <w:r w:rsidR="00EA5528" w:rsidRPr="00EA5528">
        <w:rPr>
          <w:rFonts w:ascii="Times New Roman" w:hAnsi="Times New Roman" w:cs="Times New Roman"/>
          <w:i/>
          <w:sz w:val="24"/>
          <w:szCs w:val="24"/>
        </w:rPr>
        <w:t>Sebastes</w:t>
      </w:r>
      <w:r w:rsidR="00EA5528">
        <w:rPr>
          <w:rFonts w:ascii="Times New Roman" w:hAnsi="Times New Roman" w:cs="Times New Roman"/>
          <w:sz w:val="24"/>
          <w:szCs w:val="24"/>
        </w:rPr>
        <w:t xml:space="preserve"> spp.)</w:t>
      </w:r>
      <w:r w:rsidR="004053A4">
        <w:rPr>
          <w:rFonts w:ascii="Times New Roman" w:hAnsi="Times New Roman" w:cs="Times New Roman"/>
          <w:sz w:val="24"/>
          <w:szCs w:val="24"/>
        </w:rPr>
        <w:t xml:space="preserve"> continued a declining trend observed since 2015. </w:t>
      </w:r>
    </w:p>
    <w:p w14:paraId="6CE5A0AA" w14:textId="570A611D" w:rsidR="002605D6" w:rsidRDefault="002605D6" w:rsidP="0042008D">
      <w:pPr>
        <w:shd w:val="clear" w:color="auto" w:fill="FFFFFF"/>
        <w:spacing w:after="0" w:line="240" w:lineRule="auto"/>
        <w:rPr>
          <w:rFonts w:ascii="Times New Roman" w:hAnsi="Times New Roman" w:cs="Times New Roman"/>
          <w:sz w:val="24"/>
          <w:szCs w:val="24"/>
        </w:rPr>
      </w:pPr>
    </w:p>
    <w:p w14:paraId="40519457" w14:textId="77777777" w:rsidR="00BC33C8" w:rsidRDefault="00820EF4" w:rsidP="00F24C29">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Factors </w:t>
      </w:r>
      <w:r w:rsidR="00E7435A">
        <w:rPr>
          <w:rFonts w:ascii="Times New Roman" w:hAnsi="Times New Roman" w:cs="Times New Roman"/>
          <w:sz w:val="24"/>
          <w:szCs w:val="24"/>
          <w:u w:val="single"/>
        </w:rPr>
        <w:t>influencing</w:t>
      </w:r>
      <w:r>
        <w:rPr>
          <w:rFonts w:ascii="Times New Roman" w:hAnsi="Times New Roman" w:cs="Times New Roman"/>
          <w:sz w:val="24"/>
          <w:szCs w:val="24"/>
          <w:u w:val="single"/>
        </w:rPr>
        <w:t xml:space="preserve"> observed trends</w:t>
      </w:r>
    </w:p>
    <w:p w14:paraId="04348F80" w14:textId="1D32A328" w:rsidR="00DB3FD5" w:rsidRDefault="007C3676" w:rsidP="00DB3FD5">
      <w:pPr>
        <w:spacing w:after="0" w:line="240" w:lineRule="auto"/>
        <w:rPr>
          <w:rFonts w:ascii="Times New Roman" w:hAnsi="Times New Roman" w:cs="Times New Roman"/>
          <w:kern w:val="24"/>
          <w:sz w:val="24"/>
          <w:szCs w:val="24"/>
        </w:rPr>
      </w:pPr>
      <w:r>
        <w:rPr>
          <w:rFonts w:ascii="Times New Roman" w:hAnsi="Times New Roman" w:cs="Times New Roman"/>
          <w:sz w:val="24"/>
          <w:szCs w:val="24"/>
        </w:rPr>
        <w:t xml:space="preserve">Sea surface temperatures in the Gulf of Alaska were </w:t>
      </w:r>
      <w:r w:rsidR="0042008D">
        <w:rPr>
          <w:rFonts w:ascii="Times New Roman" w:hAnsi="Times New Roman" w:cs="Times New Roman"/>
          <w:sz w:val="24"/>
          <w:szCs w:val="24"/>
        </w:rPr>
        <w:t xml:space="preserve">cool-to-average during the winter and spring of 2023, which are typically associated with higher abundances of late winter and early-spring </w:t>
      </w:r>
      <w:proofErr w:type="spellStart"/>
      <w:r w:rsidR="0042008D">
        <w:rPr>
          <w:rFonts w:ascii="Times New Roman" w:hAnsi="Times New Roman" w:cs="Times New Roman"/>
          <w:sz w:val="24"/>
          <w:szCs w:val="24"/>
        </w:rPr>
        <w:t>spawners</w:t>
      </w:r>
      <w:proofErr w:type="spellEnd"/>
      <w:r w:rsidR="0042008D">
        <w:rPr>
          <w:rFonts w:ascii="Times New Roman" w:hAnsi="Times New Roman" w:cs="Times New Roman"/>
          <w:sz w:val="24"/>
          <w:szCs w:val="24"/>
        </w:rPr>
        <w:t xml:space="preserve"> including Pacific cod, </w:t>
      </w:r>
      <w:proofErr w:type="spellStart"/>
      <w:r w:rsidR="0042008D">
        <w:rPr>
          <w:rFonts w:ascii="Times New Roman" w:hAnsi="Times New Roman" w:cs="Times New Roman"/>
          <w:sz w:val="24"/>
          <w:szCs w:val="24"/>
        </w:rPr>
        <w:t>pollock</w:t>
      </w:r>
      <w:proofErr w:type="spellEnd"/>
      <w:r w:rsidR="0042008D">
        <w:rPr>
          <w:rFonts w:ascii="Times New Roman" w:hAnsi="Times New Roman" w:cs="Times New Roman"/>
          <w:sz w:val="24"/>
          <w:szCs w:val="24"/>
        </w:rPr>
        <w:t>, and northern rock sole (Doyle</w:t>
      </w:r>
      <w:r w:rsidR="00EA5528">
        <w:rPr>
          <w:rFonts w:ascii="Times New Roman" w:hAnsi="Times New Roman" w:cs="Times New Roman"/>
          <w:sz w:val="24"/>
          <w:szCs w:val="24"/>
        </w:rPr>
        <w:t xml:space="preserve"> et al. 2009</w:t>
      </w:r>
      <w:r w:rsidR="0042008D">
        <w:rPr>
          <w:rFonts w:ascii="Times New Roman" w:hAnsi="Times New Roman" w:cs="Times New Roman"/>
          <w:sz w:val="24"/>
          <w:szCs w:val="24"/>
        </w:rPr>
        <w:t>, Laurel</w:t>
      </w:r>
      <w:r w:rsidR="00EA5528">
        <w:rPr>
          <w:rFonts w:ascii="Times New Roman" w:hAnsi="Times New Roman" w:cs="Times New Roman"/>
          <w:sz w:val="24"/>
          <w:szCs w:val="24"/>
        </w:rPr>
        <w:t xml:space="preserve"> and Rogers 2020</w:t>
      </w:r>
      <w:r w:rsidR="0042008D">
        <w:rPr>
          <w:rFonts w:ascii="Times New Roman" w:hAnsi="Times New Roman" w:cs="Times New Roman"/>
          <w:sz w:val="24"/>
          <w:szCs w:val="24"/>
        </w:rPr>
        <w:t>).</w:t>
      </w:r>
      <w:r w:rsidR="00EA5528">
        <w:rPr>
          <w:rFonts w:ascii="Times New Roman" w:hAnsi="Times New Roman" w:cs="Times New Roman"/>
          <w:sz w:val="24"/>
          <w:szCs w:val="24"/>
        </w:rPr>
        <w:t xml:space="preserve"> We did not see that pattern this year.</w:t>
      </w:r>
      <w:r w:rsidR="0042008D">
        <w:rPr>
          <w:rFonts w:ascii="Times New Roman" w:hAnsi="Times New Roman" w:cs="Times New Roman"/>
          <w:sz w:val="24"/>
          <w:szCs w:val="24"/>
        </w:rPr>
        <w:t xml:space="preserve"> A prolonged period of offshore gap winds in the area of Kodiak in April may </w:t>
      </w:r>
      <w:r w:rsidR="00DB3FD5">
        <w:rPr>
          <w:rFonts w:ascii="Times New Roman" w:hAnsi="Times New Roman" w:cs="Times New Roman"/>
          <w:sz w:val="24"/>
          <w:szCs w:val="24"/>
        </w:rPr>
        <w:t>have altered the flow of the Alaska Coastal Current</w:t>
      </w:r>
      <w:r w:rsidR="0042008D">
        <w:rPr>
          <w:rFonts w:ascii="Times New Roman" w:hAnsi="Times New Roman" w:cs="Times New Roman"/>
          <w:sz w:val="24"/>
          <w:szCs w:val="24"/>
        </w:rPr>
        <w:t xml:space="preserve"> and advection patterns for larvae, </w:t>
      </w:r>
      <w:r w:rsidR="00DB3FD5">
        <w:rPr>
          <w:rFonts w:ascii="Times New Roman" w:hAnsi="Times New Roman" w:cs="Times New Roman"/>
          <w:sz w:val="24"/>
          <w:szCs w:val="24"/>
        </w:rPr>
        <w:t>but</w:t>
      </w:r>
      <w:r w:rsidR="0042008D">
        <w:rPr>
          <w:rFonts w:ascii="Times New Roman" w:hAnsi="Times New Roman" w:cs="Times New Roman"/>
          <w:sz w:val="24"/>
          <w:szCs w:val="24"/>
        </w:rPr>
        <w:t xml:space="preserve"> we were unable to investigate </w:t>
      </w:r>
      <w:r w:rsidR="00DB3FD5">
        <w:rPr>
          <w:rFonts w:ascii="Times New Roman" w:hAnsi="Times New Roman" w:cs="Times New Roman"/>
          <w:sz w:val="24"/>
          <w:szCs w:val="24"/>
        </w:rPr>
        <w:t xml:space="preserve">whether distributions were unusual </w:t>
      </w:r>
      <w:r w:rsidR="0042008D">
        <w:rPr>
          <w:rFonts w:ascii="Times New Roman" w:hAnsi="Times New Roman" w:cs="Times New Roman"/>
          <w:sz w:val="24"/>
          <w:szCs w:val="24"/>
        </w:rPr>
        <w:t>with our abbreviated survey.</w:t>
      </w:r>
      <w:r w:rsidR="00DB3FD5" w:rsidRPr="00DB3FD5">
        <w:rPr>
          <w:rFonts w:ascii="Times New Roman" w:hAnsi="Times New Roman" w:cs="Times New Roman"/>
          <w:kern w:val="24"/>
          <w:sz w:val="24"/>
          <w:szCs w:val="24"/>
        </w:rPr>
        <w:t xml:space="preserve"> </w:t>
      </w:r>
    </w:p>
    <w:p w14:paraId="310494E0" w14:textId="77777777" w:rsidR="007C3676" w:rsidRDefault="007C3676" w:rsidP="00F24C29">
      <w:pPr>
        <w:spacing w:after="0" w:line="240" w:lineRule="auto"/>
        <w:rPr>
          <w:rFonts w:ascii="Times New Roman" w:hAnsi="Times New Roman" w:cs="Times New Roman"/>
          <w:sz w:val="24"/>
          <w:szCs w:val="24"/>
        </w:rPr>
      </w:pPr>
    </w:p>
    <w:p w14:paraId="727A0738" w14:textId="77777777" w:rsidR="006D272B" w:rsidRDefault="006D272B" w:rsidP="00F24C29">
      <w:pPr>
        <w:spacing w:after="0" w:line="240" w:lineRule="auto"/>
        <w:rPr>
          <w:rFonts w:ascii="Times New Roman" w:hAnsi="Times New Roman" w:cs="Times New Roman"/>
          <w:sz w:val="24"/>
          <w:szCs w:val="24"/>
        </w:rPr>
      </w:pPr>
    </w:p>
    <w:p w14:paraId="4E73EE32" w14:textId="77777777" w:rsidR="00820EF4" w:rsidRPr="00820EF4" w:rsidRDefault="00820EF4" w:rsidP="00F24C29">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Implications</w:t>
      </w:r>
    </w:p>
    <w:p w14:paraId="3B396BA3" w14:textId="689A793C" w:rsidR="000956FD" w:rsidRDefault="00107A53" w:rsidP="00324B5D">
      <w:pPr>
        <w:spacing w:after="0" w:line="240" w:lineRule="auto"/>
        <w:rPr>
          <w:rFonts w:ascii="Times New Roman" w:hAnsi="Times New Roman" w:cs="Times New Roman"/>
          <w:sz w:val="24"/>
          <w:szCs w:val="24"/>
        </w:rPr>
      </w:pPr>
      <w:r>
        <w:rPr>
          <w:rFonts w:ascii="Times New Roman" w:hAnsi="Times New Roman" w:cs="Times New Roman"/>
          <w:sz w:val="24"/>
          <w:szCs w:val="24"/>
        </w:rPr>
        <w:t>Ic</w:t>
      </w:r>
      <w:r w:rsidR="00F42926">
        <w:rPr>
          <w:rFonts w:ascii="Times New Roman" w:hAnsi="Times New Roman" w:cs="Times New Roman"/>
          <w:sz w:val="24"/>
          <w:szCs w:val="24"/>
        </w:rPr>
        <w:t>h</w:t>
      </w:r>
      <w:r>
        <w:rPr>
          <w:rFonts w:ascii="Times New Roman" w:hAnsi="Times New Roman" w:cs="Times New Roman"/>
          <w:sz w:val="24"/>
          <w:szCs w:val="24"/>
        </w:rPr>
        <w:t>thyoplankton surveys can provide early-warning indicators for ecosystem conditions and recruitment patterns in marine fishes.</w:t>
      </w:r>
      <w:r w:rsidR="00F42926">
        <w:rPr>
          <w:rFonts w:ascii="Times New Roman" w:hAnsi="Times New Roman" w:cs="Times New Roman"/>
          <w:sz w:val="24"/>
          <w:szCs w:val="24"/>
        </w:rPr>
        <w:t xml:space="preserve"> In </w:t>
      </w:r>
      <w:r w:rsidR="00A564BB">
        <w:rPr>
          <w:rFonts w:ascii="Times New Roman" w:hAnsi="Times New Roman" w:cs="Times New Roman"/>
          <w:sz w:val="24"/>
          <w:szCs w:val="24"/>
        </w:rPr>
        <w:t xml:space="preserve">both </w:t>
      </w:r>
      <w:r w:rsidR="00F42926">
        <w:rPr>
          <w:rFonts w:ascii="Times New Roman" w:hAnsi="Times New Roman" w:cs="Times New Roman"/>
          <w:sz w:val="24"/>
          <w:szCs w:val="24"/>
        </w:rPr>
        <w:t>2015</w:t>
      </w:r>
      <w:r w:rsidR="00A564BB">
        <w:rPr>
          <w:rFonts w:ascii="Times New Roman" w:hAnsi="Times New Roman" w:cs="Times New Roman"/>
          <w:sz w:val="24"/>
          <w:szCs w:val="24"/>
        </w:rPr>
        <w:t xml:space="preserve"> and 2019</w:t>
      </w:r>
      <w:r w:rsidR="00F42926">
        <w:rPr>
          <w:rFonts w:ascii="Times New Roman" w:hAnsi="Times New Roman" w:cs="Times New Roman"/>
          <w:sz w:val="24"/>
          <w:szCs w:val="24"/>
        </w:rPr>
        <w:t>, low abundance</w:t>
      </w:r>
      <w:r w:rsidR="00012C1C">
        <w:rPr>
          <w:rFonts w:ascii="Times New Roman" w:hAnsi="Times New Roman" w:cs="Times New Roman"/>
          <w:sz w:val="24"/>
          <w:szCs w:val="24"/>
        </w:rPr>
        <w:t>s</w:t>
      </w:r>
      <w:r w:rsidR="00F42926">
        <w:rPr>
          <w:rFonts w:ascii="Times New Roman" w:hAnsi="Times New Roman" w:cs="Times New Roman"/>
          <w:sz w:val="24"/>
          <w:szCs w:val="24"/>
        </w:rPr>
        <w:t xml:space="preserve"> of walleye pollock and Pacific cod larvae w</w:t>
      </w:r>
      <w:r w:rsidR="00012C1C">
        <w:rPr>
          <w:rFonts w:ascii="Times New Roman" w:hAnsi="Times New Roman" w:cs="Times New Roman"/>
          <w:sz w:val="24"/>
          <w:szCs w:val="24"/>
        </w:rPr>
        <w:t>ere</w:t>
      </w:r>
      <w:r w:rsidR="00F42926">
        <w:rPr>
          <w:rFonts w:ascii="Times New Roman" w:hAnsi="Times New Roman" w:cs="Times New Roman"/>
          <w:sz w:val="24"/>
          <w:szCs w:val="24"/>
        </w:rPr>
        <w:t xml:space="preserve"> the first indicator</w:t>
      </w:r>
      <w:r w:rsidR="00012C1C">
        <w:rPr>
          <w:rFonts w:ascii="Times New Roman" w:hAnsi="Times New Roman" w:cs="Times New Roman"/>
          <w:sz w:val="24"/>
          <w:szCs w:val="24"/>
        </w:rPr>
        <w:t>s</w:t>
      </w:r>
      <w:r w:rsidR="003A2CC7">
        <w:rPr>
          <w:rFonts w:ascii="Times New Roman" w:hAnsi="Times New Roman" w:cs="Times New Roman"/>
          <w:sz w:val="24"/>
          <w:szCs w:val="24"/>
        </w:rPr>
        <w:t xml:space="preserve"> of failed year-classes for tho</w:t>
      </w:r>
      <w:r w:rsidR="00F42926">
        <w:rPr>
          <w:rFonts w:ascii="Times New Roman" w:hAnsi="Times New Roman" w:cs="Times New Roman"/>
          <w:sz w:val="24"/>
          <w:szCs w:val="24"/>
        </w:rPr>
        <w:t>se species.</w:t>
      </w:r>
      <w:r w:rsidR="002977C1">
        <w:rPr>
          <w:rFonts w:ascii="Times New Roman" w:hAnsi="Times New Roman" w:cs="Times New Roman"/>
          <w:sz w:val="24"/>
          <w:szCs w:val="24"/>
        </w:rPr>
        <w:t xml:space="preserve"> </w:t>
      </w:r>
      <w:r w:rsidR="0065184D">
        <w:rPr>
          <w:rFonts w:ascii="Times New Roman" w:hAnsi="Times New Roman" w:cs="Times New Roman"/>
          <w:sz w:val="24"/>
          <w:szCs w:val="24"/>
        </w:rPr>
        <w:t>In 2023</w:t>
      </w:r>
      <w:r w:rsidR="00324B5D">
        <w:rPr>
          <w:rFonts w:ascii="Times New Roman" w:hAnsi="Times New Roman" w:cs="Times New Roman"/>
          <w:sz w:val="24"/>
          <w:szCs w:val="24"/>
        </w:rPr>
        <w:t>,</w:t>
      </w:r>
      <w:r w:rsidR="0065184D">
        <w:rPr>
          <w:rFonts w:ascii="Times New Roman" w:hAnsi="Times New Roman" w:cs="Times New Roman"/>
          <w:sz w:val="24"/>
          <w:szCs w:val="24"/>
        </w:rPr>
        <w:t xml:space="preserve"> abundance of walleye </w:t>
      </w:r>
      <w:proofErr w:type="spellStart"/>
      <w:r w:rsidR="0065184D">
        <w:rPr>
          <w:rFonts w:ascii="Times New Roman" w:hAnsi="Times New Roman" w:cs="Times New Roman"/>
          <w:sz w:val="24"/>
          <w:szCs w:val="24"/>
        </w:rPr>
        <w:t>pollock</w:t>
      </w:r>
      <w:proofErr w:type="spellEnd"/>
      <w:r w:rsidR="0065184D">
        <w:rPr>
          <w:rFonts w:ascii="Times New Roman" w:hAnsi="Times New Roman" w:cs="Times New Roman"/>
          <w:sz w:val="24"/>
          <w:szCs w:val="24"/>
        </w:rPr>
        <w:t xml:space="preserve"> and Pacific cod larvae were again low, suggesting another poor year class, although abundances may have been higher outside the surveyed region. The low abundance of </w:t>
      </w:r>
      <w:proofErr w:type="spellStart"/>
      <w:r w:rsidR="0065184D">
        <w:rPr>
          <w:rFonts w:ascii="Times New Roman" w:hAnsi="Times New Roman" w:cs="Times New Roman"/>
          <w:sz w:val="24"/>
          <w:szCs w:val="24"/>
        </w:rPr>
        <w:t>gadid</w:t>
      </w:r>
      <w:proofErr w:type="spellEnd"/>
      <w:r w:rsidR="0065184D">
        <w:rPr>
          <w:rFonts w:ascii="Times New Roman" w:hAnsi="Times New Roman" w:cs="Times New Roman"/>
          <w:sz w:val="24"/>
          <w:szCs w:val="24"/>
        </w:rPr>
        <w:t xml:space="preserve"> larvae, combined with low to average abundance of the other indicator species, suggests poor to average forage for </w:t>
      </w:r>
      <w:proofErr w:type="spellStart"/>
      <w:r w:rsidR="0065184D">
        <w:rPr>
          <w:rFonts w:ascii="Times New Roman" w:hAnsi="Times New Roman" w:cs="Times New Roman"/>
          <w:sz w:val="24"/>
          <w:szCs w:val="24"/>
        </w:rPr>
        <w:t>piscivorous</w:t>
      </w:r>
      <w:proofErr w:type="spellEnd"/>
      <w:r w:rsidR="0065184D">
        <w:rPr>
          <w:rFonts w:ascii="Times New Roman" w:hAnsi="Times New Roman" w:cs="Times New Roman"/>
          <w:sz w:val="24"/>
          <w:szCs w:val="24"/>
        </w:rPr>
        <w:t xml:space="preserve"> predators, including seabirds, who rely on larval and juvenile fish.</w:t>
      </w:r>
    </w:p>
    <w:p w14:paraId="24E30F94" w14:textId="77777777" w:rsidR="000B1B2D" w:rsidRDefault="000B1B2D" w:rsidP="00F24C29">
      <w:pPr>
        <w:spacing w:after="0" w:line="240" w:lineRule="auto"/>
        <w:rPr>
          <w:rFonts w:ascii="Times New Roman" w:hAnsi="Times New Roman" w:cs="Times New Roman"/>
          <w:sz w:val="24"/>
          <w:szCs w:val="24"/>
        </w:rPr>
      </w:pPr>
    </w:p>
    <w:p w14:paraId="35D95F8E" w14:textId="77777777" w:rsidR="009911A6" w:rsidRDefault="009911A6" w:rsidP="00F24C29">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Literature Cited</w:t>
      </w:r>
    </w:p>
    <w:p w14:paraId="6A389939" w14:textId="47889392" w:rsidR="00345A63" w:rsidRDefault="00345A63" w:rsidP="00F24C29">
      <w:pPr>
        <w:spacing w:line="240" w:lineRule="auto"/>
        <w:rPr>
          <w:rFonts w:ascii="Times New Roman" w:hAnsi="Times New Roman" w:cs="Times New Roman"/>
          <w:sz w:val="24"/>
          <w:szCs w:val="24"/>
        </w:rPr>
      </w:pPr>
      <w:bookmarkStart w:id="0" w:name="_Hlk79140237"/>
      <w:r w:rsidRPr="00345A63">
        <w:rPr>
          <w:rFonts w:ascii="Times New Roman" w:hAnsi="Times New Roman" w:cs="Times New Roman"/>
          <w:sz w:val="24"/>
          <w:szCs w:val="24"/>
        </w:rPr>
        <w:t xml:space="preserve">Anderson, </w:t>
      </w:r>
      <w:r>
        <w:rPr>
          <w:rFonts w:ascii="Times New Roman" w:hAnsi="Times New Roman" w:cs="Times New Roman"/>
          <w:sz w:val="24"/>
          <w:szCs w:val="24"/>
        </w:rPr>
        <w:t>S.</w:t>
      </w:r>
      <w:r w:rsidRPr="00345A63">
        <w:rPr>
          <w:rFonts w:ascii="Times New Roman" w:hAnsi="Times New Roman" w:cs="Times New Roman"/>
          <w:sz w:val="24"/>
          <w:szCs w:val="24"/>
        </w:rPr>
        <w:t xml:space="preserve">C., Ward, </w:t>
      </w:r>
      <w:r>
        <w:rPr>
          <w:rFonts w:ascii="Times New Roman" w:hAnsi="Times New Roman" w:cs="Times New Roman"/>
          <w:sz w:val="24"/>
          <w:szCs w:val="24"/>
        </w:rPr>
        <w:t>E.</w:t>
      </w:r>
      <w:r w:rsidRPr="00345A63">
        <w:rPr>
          <w:rFonts w:ascii="Times New Roman" w:hAnsi="Times New Roman" w:cs="Times New Roman"/>
          <w:sz w:val="24"/>
          <w:szCs w:val="24"/>
        </w:rPr>
        <w:t>J., English,</w:t>
      </w:r>
      <w:r>
        <w:rPr>
          <w:rFonts w:ascii="Times New Roman" w:hAnsi="Times New Roman" w:cs="Times New Roman"/>
          <w:sz w:val="24"/>
          <w:szCs w:val="24"/>
        </w:rPr>
        <w:t xml:space="preserve"> P.A., and Barnett, L.A.K. 2022. </w:t>
      </w:r>
      <w:proofErr w:type="spellStart"/>
      <w:proofErr w:type="gramStart"/>
      <w:r w:rsidRPr="00345A63">
        <w:rPr>
          <w:rFonts w:ascii="Times New Roman" w:hAnsi="Times New Roman" w:cs="Times New Roman"/>
          <w:sz w:val="24"/>
          <w:szCs w:val="24"/>
        </w:rPr>
        <w:t>sdmTMB</w:t>
      </w:r>
      <w:proofErr w:type="spellEnd"/>
      <w:proofErr w:type="gramEnd"/>
      <w:r w:rsidRPr="00345A63">
        <w:rPr>
          <w:rFonts w:ascii="Times New Roman" w:hAnsi="Times New Roman" w:cs="Times New Roman"/>
          <w:sz w:val="24"/>
          <w:szCs w:val="24"/>
        </w:rPr>
        <w:t xml:space="preserve">: an R package for fast, flexible, and user-friendly generalized linear mixed effects models with spatial and </w:t>
      </w:r>
      <w:r>
        <w:rPr>
          <w:rFonts w:ascii="Times New Roman" w:hAnsi="Times New Roman" w:cs="Times New Roman"/>
          <w:sz w:val="24"/>
          <w:szCs w:val="24"/>
        </w:rPr>
        <w:t xml:space="preserve">spatiotemporal random fields. </w:t>
      </w:r>
      <w:proofErr w:type="spellStart"/>
      <w:proofErr w:type="gramStart"/>
      <w:r>
        <w:rPr>
          <w:rFonts w:ascii="Times New Roman" w:hAnsi="Times New Roman" w:cs="Times New Roman"/>
          <w:sz w:val="24"/>
          <w:szCs w:val="24"/>
        </w:rPr>
        <w:t>bioRxiv</w:t>
      </w:r>
      <w:proofErr w:type="spellEnd"/>
      <w:proofErr w:type="gramEnd"/>
      <w:r>
        <w:rPr>
          <w:rFonts w:ascii="Times New Roman" w:hAnsi="Times New Roman" w:cs="Times New Roman"/>
          <w:sz w:val="24"/>
          <w:szCs w:val="24"/>
        </w:rPr>
        <w:t>.</w:t>
      </w:r>
      <w:r w:rsidRPr="00345A63">
        <w:rPr>
          <w:rFonts w:ascii="Times New Roman" w:hAnsi="Times New Roman" w:cs="Times New Roman"/>
          <w:sz w:val="24"/>
          <w:szCs w:val="24"/>
        </w:rPr>
        <w:t xml:space="preserve"> </w:t>
      </w:r>
      <w:hyperlink r:id="rId7" w:history="1">
        <w:r w:rsidRPr="005A7A61">
          <w:rPr>
            <w:rStyle w:val="Hyperlink"/>
            <w:rFonts w:ascii="Times New Roman" w:hAnsi="Times New Roman" w:cs="Times New Roman"/>
            <w:sz w:val="24"/>
            <w:szCs w:val="24"/>
          </w:rPr>
          <w:t>https://doi.org/10.1101/2022.03.24.485545</w:t>
        </w:r>
      </w:hyperlink>
      <w:r w:rsidRPr="00345A63">
        <w:rPr>
          <w:rFonts w:ascii="Times New Roman" w:hAnsi="Times New Roman" w:cs="Times New Roman"/>
          <w:sz w:val="24"/>
          <w:szCs w:val="24"/>
        </w:rPr>
        <w:t>.</w:t>
      </w:r>
    </w:p>
    <w:p w14:paraId="2B5614B5" w14:textId="77777777" w:rsidR="0065184D" w:rsidRDefault="0065184D" w:rsidP="00F24C29">
      <w:pPr>
        <w:spacing w:line="240" w:lineRule="auto"/>
        <w:rPr>
          <w:rFonts w:ascii="Times New Roman" w:hAnsi="Times New Roman" w:cs="Times New Roman"/>
          <w:sz w:val="24"/>
          <w:szCs w:val="24"/>
        </w:rPr>
      </w:pPr>
      <w:r w:rsidRPr="0065184D">
        <w:rPr>
          <w:rFonts w:ascii="Times New Roman" w:hAnsi="Times New Roman" w:cs="Times New Roman"/>
          <w:sz w:val="24"/>
          <w:szCs w:val="24"/>
        </w:rPr>
        <w:t xml:space="preserve">Laurel, B. J., and L. A. Rogers. 2020. Loss of spawning habitat and </w:t>
      </w:r>
      <w:proofErr w:type="spellStart"/>
      <w:r w:rsidRPr="0065184D">
        <w:rPr>
          <w:rFonts w:ascii="Times New Roman" w:hAnsi="Times New Roman" w:cs="Times New Roman"/>
          <w:sz w:val="24"/>
          <w:szCs w:val="24"/>
        </w:rPr>
        <w:t>prerecruits</w:t>
      </w:r>
      <w:proofErr w:type="spellEnd"/>
      <w:r w:rsidRPr="0065184D">
        <w:rPr>
          <w:rFonts w:ascii="Times New Roman" w:hAnsi="Times New Roman" w:cs="Times New Roman"/>
          <w:sz w:val="24"/>
          <w:szCs w:val="24"/>
        </w:rPr>
        <w:t xml:space="preserve"> of Pacific cod during a Gulf of Alaska heatwave. Canadian Journal of Fisheries and Aquatic Sciences 77:644–650. https://doi.org/10.1139/cjfas-2019-0238. </w:t>
      </w:r>
    </w:p>
    <w:p w14:paraId="2C73ED0C" w14:textId="2F24A18B" w:rsidR="009911A6" w:rsidRDefault="009911A6" w:rsidP="00F24C29">
      <w:pPr>
        <w:spacing w:line="240" w:lineRule="auto"/>
        <w:rPr>
          <w:rFonts w:ascii="Times New Roman" w:hAnsi="Times New Roman" w:cs="Times New Roman"/>
          <w:sz w:val="24"/>
          <w:szCs w:val="24"/>
        </w:rPr>
      </w:pPr>
      <w:r w:rsidRPr="009911A6">
        <w:rPr>
          <w:rFonts w:ascii="Times New Roman" w:hAnsi="Times New Roman" w:cs="Times New Roman"/>
          <w:sz w:val="24"/>
          <w:szCs w:val="24"/>
        </w:rPr>
        <w:t xml:space="preserve">Doyle, M.J., </w:t>
      </w:r>
      <w:proofErr w:type="spellStart"/>
      <w:r w:rsidRPr="009911A6">
        <w:rPr>
          <w:rFonts w:ascii="Times New Roman" w:hAnsi="Times New Roman" w:cs="Times New Roman"/>
          <w:sz w:val="24"/>
          <w:szCs w:val="24"/>
        </w:rPr>
        <w:t>Picquelle</w:t>
      </w:r>
      <w:proofErr w:type="spellEnd"/>
      <w:r w:rsidRPr="009911A6">
        <w:rPr>
          <w:rFonts w:ascii="Times New Roman" w:hAnsi="Times New Roman" w:cs="Times New Roman"/>
          <w:sz w:val="24"/>
          <w:szCs w:val="24"/>
        </w:rPr>
        <w:t xml:space="preserve">, S.J., </w:t>
      </w:r>
      <w:proofErr w:type="spellStart"/>
      <w:r w:rsidRPr="009911A6">
        <w:rPr>
          <w:rFonts w:ascii="Times New Roman" w:hAnsi="Times New Roman" w:cs="Times New Roman"/>
          <w:sz w:val="24"/>
          <w:szCs w:val="24"/>
        </w:rPr>
        <w:t>Mier</w:t>
      </w:r>
      <w:proofErr w:type="spellEnd"/>
      <w:r w:rsidRPr="009911A6">
        <w:rPr>
          <w:rFonts w:ascii="Times New Roman" w:hAnsi="Times New Roman" w:cs="Times New Roman"/>
          <w:sz w:val="24"/>
          <w:szCs w:val="24"/>
        </w:rPr>
        <w:t>, K.L., Spillane, M., and Bond, N. 2009. Larval fish abundance and physical forcing in the Gulf of Alaska, 1981</w:t>
      </w:r>
      <w:r w:rsidR="003116AE">
        <w:rPr>
          <w:rFonts w:ascii="Times New Roman" w:hAnsi="Times New Roman" w:cs="Times New Roman"/>
          <w:sz w:val="24"/>
          <w:szCs w:val="24"/>
        </w:rPr>
        <w:t>–</w:t>
      </w:r>
      <w:r w:rsidRPr="009911A6">
        <w:rPr>
          <w:rFonts w:ascii="Times New Roman" w:hAnsi="Times New Roman" w:cs="Times New Roman"/>
          <w:sz w:val="24"/>
          <w:szCs w:val="24"/>
        </w:rPr>
        <w:t xml:space="preserve">2003.  Prog. </w:t>
      </w:r>
      <w:proofErr w:type="spellStart"/>
      <w:r w:rsidRPr="009911A6">
        <w:rPr>
          <w:rFonts w:ascii="Times New Roman" w:hAnsi="Times New Roman" w:cs="Times New Roman"/>
          <w:sz w:val="24"/>
          <w:szCs w:val="24"/>
        </w:rPr>
        <w:t>Oceanogr</w:t>
      </w:r>
      <w:proofErr w:type="spellEnd"/>
      <w:r w:rsidRPr="009911A6">
        <w:rPr>
          <w:rFonts w:ascii="Times New Roman" w:hAnsi="Times New Roman" w:cs="Times New Roman"/>
          <w:sz w:val="24"/>
          <w:szCs w:val="24"/>
        </w:rPr>
        <w:t>. 80:163</w:t>
      </w:r>
      <w:r w:rsidR="003116AE">
        <w:rPr>
          <w:rFonts w:ascii="Times New Roman" w:hAnsi="Times New Roman" w:cs="Times New Roman"/>
          <w:sz w:val="24"/>
          <w:szCs w:val="24"/>
        </w:rPr>
        <w:t>–</w:t>
      </w:r>
      <w:r w:rsidRPr="009911A6">
        <w:rPr>
          <w:rFonts w:ascii="Times New Roman" w:hAnsi="Times New Roman" w:cs="Times New Roman"/>
          <w:sz w:val="24"/>
          <w:szCs w:val="24"/>
        </w:rPr>
        <w:t>187.</w:t>
      </w:r>
    </w:p>
    <w:p w14:paraId="76599F6D" w14:textId="6F73CA7A" w:rsidR="009911A6" w:rsidRDefault="009911A6" w:rsidP="00F24C29">
      <w:pPr>
        <w:spacing w:line="240" w:lineRule="auto"/>
        <w:rPr>
          <w:rFonts w:ascii="Times New Roman" w:hAnsi="Times New Roman" w:cs="Times New Roman"/>
          <w:sz w:val="24"/>
          <w:szCs w:val="24"/>
        </w:rPr>
      </w:pPr>
      <w:proofErr w:type="spellStart"/>
      <w:r w:rsidRPr="009911A6">
        <w:rPr>
          <w:rFonts w:ascii="Times New Roman" w:hAnsi="Times New Roman" w:cs="Times New Roman"/>
          <w:sz w:val="24"/>
          <w:szCs w:val="24"/>
        </w:rPr>
        <w:t>Matarese</w:t>
      </w:r>
      <w:proofErr w:type="spellEnd"/>
      <w:r w:rsidRPr="009911A6">
        <w:rPr>
          <w:rFonts w:ascii="Times New Roman" w:hAnsi="Times New Roman" w:cs="Times New Roman"/>
          <w:sz w:val="24"/>
          <w:szCs w:val="24"/>
        </w:rPr>
        <w:t xml:space="preserve">, A.C., Blood, D.M., </w:t>
      </w:r>
      <w:proofErr w:type="spellStart"/>
      <w:r w:rsidRPr="009911A6">
        <w:rPr>
          <w:rFonts w:ascii="Times New Roman" w:hAnsi="Times New Roman" w:cs="Times New Roman"/>
          <w:sz w:val="24"/>
          <w:szCs w:val="24"/>
        </w:rPr>
        <w:t>Picquelle</w:t>
      </w:r>
      <w:proofErr w:type="spellEnd"/>
      <w:r w:rsidRPr="009911A6">
        <w:rPr>
          <w:rFonts w:ascii="Times New Roman" w:hAnsi="Times New Roman" w:cs="Times New Roman"/>
          <w:sz w:val="24"/>
          <w:szCs w:val="24"/>
        </w:rPr>
        <w:t>, S.J., and Benson, J.L. 2003.  Atlas of abundance and distribution patterns of ichthyoplankton from the northeast Pacific Ocean and Bering Sea ecosystems based on research conducted by the Alaska Fisheries Science Center (1972</w:t>
      </w:r>
      <w:r w:rsidR="003116AE">
        <w:rPr>
          <w:rFonts w:ascii="Times New Roman" w:hAnsi="Times New Roman" w:cs="Times New Roman"/>
          <w:sz w:val="24"/>
          <w:szCs w:val="24"/>
        </w:rPr>
        <w:t>–</w:t>
      </w:r>
      <w:r w:rsidRPr="009911A6">
        <w:rPr>
          <w:rFonts w:ascii="Times New Roman" w:hAnsi="Times New Roman" w:cs="Times New Roman"/>
          <w:sz w:val="24"/>
          <w:szCs w:val="24"/>
        </w:rPr>
        <w:t xml:space="preserve">1996).  U.S. Dep. </w:t>
      </w:r>
      <w:proofErr w:type="spellStart"/>
      <w:r w:rsidRPr="009911A6">
        <w:rPr>
          <w:rFonts w:ascii="Times New Roman" w:hAnsi="Times New Roman" w:cs="Times New Roman"/>
          <w:sz w:val="24"/>
          <w:szCs w:val="24"/>
        </w:rPr>
        <w:t>Commer</w:t>
      </w:r>
      <w:proofErr w:type="spellEnd"/>
      <w:r w:rsidRPr="009911A6">
        <w:rPr>
          <w:rFonts w:ascii="Times New Roman" w:hAnsi="Times New Roman" w:cs="Times New Roman"/>
          <w:sz w:val="24"/>
          <w:szCs w:val="24"/>
        </w:rPr>
        <w:t>., NOAA Prof. Paper NMFS 1, 281 pp.</w:t>
      </w:r>
    </w:p>
    <w:p w14:paraId="28948B6A" w14:textId="1B436938" w:rsidR="004A7789" w:rsidRDefault="006004B5" w:rsidP="00EA5528">
      <w:pPr>
        <w:rPr>
          <w:rFonts w:ascii="Times New Roman" w:hAnsi="Times New Roman" w:cs="Times New Roman"/>
          <w:sz w:val="24"/>
          <w:szCs w:val="24"/>
        </w:rPr>
      </w:pPr>
      <w:bookmarkStart w:id="1" w:name="_GoBack"/>
      <w:bookmarkEnd w:id="0"/>
      <w:bookmarkEnd w:id="1"/>
      <w:r>
        <w:rPr>
          <w:rFonts w:ascii="Times New Roman" w:hAnsi="Times New Roman" w:cs="Times New Roman"/>
          <w:sz w:val="24"/>
          <w:szCs w:val="24"/>
        </w:rPr>
        <w:br w:type="page"/>
      </w:r>
      <w:r w:rsidR="00563D11">
        <w:rPr>
          <w:noProof/>
        </w:rPr>
        <w:lastRenderedPageBreak/>
        <w:pict w14:anchorId="5389D6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in;height:489.75pt">
            <v:imagedata r:id="rId8" o:title="RLAmaps_4Spp_2021-2023" croptop="4352f" cropbottom="5461f"/>
          </v:shape>
        </w:pict>
      </w:r>
    </w:p>
    <w:p w14:paraId="65B5355A" w14:textId="2E38A4CC" w:rsidR="004A7789" w:rsidRDefault="004A7789" w:rsidP="004A7789">
      <w:pPr>
        <w:spacing w:line="240" w:lineRule="auto"/>
        <w:rPr>
          <w:rFonts w:ascii="Times New Roman" w:hAnsi="Times New Roman" w:cs="Times New Roman"/>
          <w:sz w:val="24"/>
          <w:szCs w:val="24"/>
        </w:rPr>
      </w:pPr>
      <w:r w:rsidRPr="00A8110E">
        <w:rPr>
          <w:rFonts w:ascii="Times New Roman" w:hAnsi="Times New Roman" w:cs="Times New Roman"/>
          <w:sz w:val="24"/>
          <w:szCs w:val="24"/>
        </w:rPr>
        <w:t xml:space="preserve">Figure </w:t>
      </w:r>
      <w:r w:rsidR="00563D11">
        <w:rPr>
          <w:rFonts w:ascii="Times New Roman" w:hAnsi="Times New Roman" w:cs="Times New Roman"/>
          <w:sz w:val="24"/>
          <w:szCs w:val="24"/>
        </w:rPr>
        <w:t>1</w:t>
      </w:r>
      <w:r>
        <w:rPr>
          <w:rFonts w:ascii="Times New Roman" w:hAnsi="Times New Roman" w:cs="Times New Roman"/>
          <w:sz w:val="24"/>
          <w:szCs w:val="24"/>
        </w:rPr>
        <w:t>.</w:t>
      </w:r>
      <w:r w:rsidRPr="00A8110E">
        <w:rPr>
          <w:rFonts w:ascii="Times New Roman" w:hAnsi="Times New Roman" w:cs="Times New Roman"/>
          <w:sz w:val="24"/>
          <w:szCs w:val="24"/>
        </w:rPr>
        <w:t xml:space="preserve"> </w:t>
      </w:r>
      <w:r>
        <w:rPr>
          <w:rFonts w:ascii="Times New Roman" w:hAnsi="Times New Roman" w:cs="Times New Roman"/>
          <w:sz w:val="24"/>
          <w:szCs w:val="24"/>
        </w:rPr>
        <w:t>Abundance</w:t>
      </w:r>
      <w:r w:rsidRPr="00A8110E">
        <w:rPr>
          <w:rFonts w:ascii="Times New Roman" w:hAnsi="Times New Roman" w:cs="Times New Roman"/>
          <w:sz w:val="24"/>
          <w:szCs w:val="24"/>
        </w:rPr>
        <w:t xml:space="preserve"> of larval </w:t>
      </w:r>
      <w:r>
        <w:rPr>
          <w:rFonts w:ascii="Times New Roman" w:hAnsi="Times New Roman" w:cs="Times New Roman"/>
          <w:sz w:val="24"/>
          <w:szCs w:val="24"/>
        </w:rPr>
        <w:t>Pacific cod,</w:t>
      </w:r>
      <w:r w:rsidR="00563D11" w:rsidRPr="00563D11">
        <w:rPr>
          <w:rFonts w:ascii="Times New Roman" w:hAnsi="Times New Roman" w:cs="Times New Roman"/>
          <w:sz w:val="24"/>
          <w:szCs w:val="24"/>
        </w:rPr>
        <w:t xml:space="preserve"> </w:t>
      </w:r>
      <w:r w:rsidR="00563D11">
        <w:rPr>
          <w:rFonts w:ascii="Times New Roman" w:hAnsi="Times New Roman" w:cs="Times New Roman"/>
          <w:sz w:val="24"/>
          <w:szCs w:val="24"/>
        </w:rPr>
        <w:t>Pacific sand lance</w:t>
      </w:r>
      <w:r w:rsidR="00563D11">
        <w:rPr>
          <w:rFonts w:ascii="Times New Roman" w:hAnsi="Times New Roman" w:cs="Times New Roman"/>
          <w:sz w:val="24"/>
          <w:szCs w:val="24"/>
        </w:rPr>
        <w:t>,</w:t>
      </w:r>
      <w:r>
        <w:rPr>
          <w:rFonts w:ascii="Times New Roman" w:hAnsi="Times New Roman" w:cs="Times New Roman"/>
          <w:sz w:val="24"/>
          <w:szCs w:val="24"/>
        </w:rPr>
        <w:t xml:space="preserve"> rockfishes, and </w:t>
      </w:r>
      <w:r w:rsidR="00563D11">
        <w:rPr>
          <w:rFonts w:ascii="Times New Roman" w:hAnsi="Times New Roman" w:cs="Times New Roman"/>
          <w:sz w:val="24"/>
          <w:szCs w:val="24"/>
        </w:rPr>
        <w:t xml:space="preserve">walleye </w:t>
      </w:r>
      <w:proofErr w:type="spellStart"/>
      <w:r w:rsidR="00563D11">
        <w:rPr>
          <w:rFonts w:ascii="Times New Roman" w:hAnsi="Times New Roman" w:cs="Times New Roman"/>
          <w:sz w:val="24"/>
          <w:szCs w:val="24"/>
        </w:rPr>
        <w:t>pollock</w:t>
      </w:r>
      <w:proofErr w:type="spellEnd"/>
      <w:r w:rsidR="00563D11">
        <w:rPr>
          <w:rFonts w:ascii="Times New Roman" w:hAnsi="Times New Roman" w:cs="Times New Roman"/>
          <w:sz w:val="24"/>
          <w:szCs w:val="24"/>
        </w:rPr>
        <w:t xml:space="preserve"> </w:t>
      </w:r>
      <w:r w:rsidRPr="00A8110E">
        <w:rPr>
          <w:rFonts w:ascii="Times New Roman" w:hAnsi="Times New Roman" w:cs="Times New Roman"/>
          <w:sz w:val="24"/>
          <w:szCs w:val="24"/>
        </w:rPr>
        <w:t>on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EcoFOCI</w:t>
      </w:r>
      <w:proofErr w:type="spellEnd"/>
      <w:r>
        <w:rPr>
          <w:rFonts w:ascii="Times New Roman" w:hAnsi="Times New Roman" w:cs="Times New Roman"/>
          <w:sz w:val="24"/>
          <w:szCs w:val="24"/>
        </w:rPr>
        <w:t xml:space="preserve"> spring larval survey for 2021-2023. The at-sea rough counts were used to generate the distribution for 2023 whereas quantitative laboratory data are shown for 2021.</w:t>
      </w:r>
      <w:r w:rsidR="00C27606">
        <w:rPr>
          <w:rFonts w:ascii="Times New Roman" w:hAnsi="Times New Roman" w:cs="Times New Roman"/>
          <w:sz w:val="24"/>
          <w:szCs w:val="24"/>
        </w:rPr>
        <w:t xml:space="preserve"> The </w:t>
      </w:r>
      <w:r w:rsidR="00563D11">
        <w:rPr>
          <w:rFonts w:ascii="Times New Roman" w:hAnsi="Times New Roman" w:cs="Times New Roman"/>
          <w:sz w:val="24"/>
          <w:szCs w:val="24"/>
        </w:rPr>
        <w:t>orange</w:t>
      </w:r>
      <w:r w:rsidR="00C27606">
        <w:rPr>
          <w:rFonts w:ascii="Times New Roman" w:hAnsi="Times New Roman" w:cs="Times New Roman"/>
          <w:sz w:val="24"/>
          <w:szCs w:val="24"/>
        </w:rPr>
        <w:t xml:space="preserve"> polygon indicates the consistently sampled “core area” from which time-series are </w:t>
      </w:r>
      <w:r w:rsidR="00563D11">
        <w:rPr>
          <w:rFonts w:ascii="Times New Roman" w:hAnsi="Times New Roman" w:cs="Times New Roman"/>
          <w:sz w:val="24"/>
          <w:szCs w:val="24"/>
        </w:rPr>
        <w:t>estima</w:t>
      </w:r>
      <w:r w:rsidR="00C27606">
        <w:rPr>
          <w:rFonts w:ascii="Times New Roman" w:hAnsi="Times New Roman" w:cs="Times New Roman"/>
          <w:sz w:val="24"/>
          <w:szCs w:val="24"/>
        </w:rPr>
        <w:t>ted.</w:t>
      </w:r>
    </w:p>
    <w:p w14:paraId="01CA815B" w14:textId="3E17D700" w:rsidR="00212837" w:rsidRDefault="00C643A5" w:rsidP="00355EDD">
      <w:pPr>
        <w:spacing w:after="0" w:line="240" w:lineRule="auto"/>
        <w:rPr>
          <w:rFonts w:ascii="Times New Roman" w:hAnsi="Times New Roman" w:cs="Times New Roman"/>
          <w:sz w:val="24"/>
          <w:szCs w:val="24"/>
        </w:rPr>
      </w:pPr>
      <w:r>
        <w:rPr>
          <w:noProof/>
        </w:rPr>
        <w:lastRenderedPageBreak/>
        <w:pict w14:anchorId="339FE900">
          <v:shape id="_x0000_i1025" type="#_x0000_t75" style="width:468pt;height:540pt">
            <v:imagedata r:id="rId9" o:title="LarvalTimeseries_to2023RLA"/>
          </v:shape>
        </w:pict>
      </w:r>
    </w:p>
    <w:p w14:paraId="4E1C23C1" w14:textId="77777777" w:rsidR="004A7789" w:rsidRDefault="004A7789" w:rsidP="00355EDD">
      <w:pPr>
        <w:spacing w:after="0" w:line="240" w:lineRule="auto"/>
        <w:rPr>
          <w:rFonts w:ascii="Times New Roman" w:hAnsi="Times New Roman" w:cs="Times New Roman"/>
          <w:sz w:val="24"/>
          <w:szCs w:val="24"/>
        </w:rPr>
      </w:pPr>
    </w:p>
    <w:p w14:paraId="44A3B802" w14:textId="77777777" w:rsidR="00212837" w:rsidRDefault="00212837" w:rsidP="00355EDD">
      <w:pPr>
        <w:spacing w:after="0" w:line="240" w:lineRule="auto"/>
        <w:rPr>
          <w:rFonts w:ascii="Times New Roman" w:hAnsi="Times New Roman" w:cs="Times New Roman"/>
          <w:sz w:val="24"/>
          <w:szCs w:val="24"/>
        </w:rPr>
      </w:pPr>
    </w:p>
    <w:p w14:paraId="57D6F187" w14:textId="77777777" w:rsidR="00BE63F7" w:rsidRDefault="00BE63F7" w:rsidP="00A13DFC">
      <w:pPr>
        <w:spacing w:after="0" w:line="240" w:lineRule="auto"/>
        <w:rPr>
          <w:rFonts w:ascii="Times New Roman" w:hAnsi="Times New Roman" w:cs="Times New Roman"/>
          <w:sz w:val="24"/>
          <w:szCs w:val="24"/>
        </w:rPr>
      </w:pPr>
    </w:p>
    <w:p w14:paraId="79CC4DFF" w14:textId="5988E433" w:rsidR="004C13EE" w:rsidRDefault="00A13DFC" w:rsidP="002F7B80">
      <w:pPr>
        <w:spacing w:after="0" w:line="240" w:lineRule="auto"/>
        <w:rPr>
          <w:rFonts w:ascii="Times New Roman" w:hAnsi="Times New Roman" w:cs="Times New Roman"/>
          <w:sz w:val="24"/>
          <w:szCs w:val="24"/>
        </w:rPr>
      </w:pPr>
      <w:r w:rsidRPr="00D84BBF">
        <w:rPr>
          <w:rFonts w:ascii="Times New Roman" w:hAnsi="Times New Roman" w:cs="Times New Roman"/>
          <w:sz w:val="24"/>
          <w:szCs w:val="24"/>
        </w:rPr>
        <w:t xml:space="preserve">Figure </w:t>
      </w:r>
      <w:r>
        <w:rPr>
          <w:rFonts w:ascii="Times New Roman" w:hAnsi="Times New Roman" w:cs="Times New Roman"/>
          <w:sz w:val="24"/>
          <w:szCs w:val="24"/>
        </w:rPr>
        <w:t>2</w:t>
      </w:r>
      <w:r w:rsidRPr="00D84BBF">
        <w:rPr>
          <w:rFonts w:ascii="Times New Roman" w:hAnsi="Times New Roman" w:cs="Times New Roman"/>
          <w:sz w:val="24"/>
          <w:szCs w:val="24"/>
        </w:rPr>
        <w:t xml:space="preserve">. </w:t>
      </w:r>
      <w:r>
        <w:rPr>
          <w:rFonts w:ascii="Times New Roman" w:hAnsi="Times New Roman" w:cs="Times New Roman"/>
          <w:sz w:val="24"/>
          <w:szCs w:val="24"/>
        </w:rPr>
        <w:t>Interannual variation in l</w:t>
      </w:r>
      <w:r w:rsidRPr="00D84BBF">
        <w:rPr>
          <w:rFonts w:ascii="Times New Roman" w:hAnsi="Times New Roman" w:cs="Times New Roman"/>
          <w:sz w:val="24"/>
          <w:szCs w:val="24"/>
        </w:rPr>
        <w:t xml:space="preserve">ate spring </w:t>
      </w:r>
      <w:r>
        <w:rPr>
          <w:rFonts w:ascii="Times New Roman" w:hAnsi="Times New Roman" w:cs="Times New Roman"/>
          <w:sz w:val="24"/>
          <w:szCs w:val="24"/>
        </w:rPr>
        <w:t>larval fish</w:t>
      </w:r>
      <w:r w:rsidR="004E2ACA">
        <w:rPr>
          <w:rFonts w:ascii="Times New Roman" w:hAnsi="Times New Roman" w:cs="Times New Roman"/>
          <w:sz w:val="24"/>
          <w:szCs w:val="24"/>
        </w:rPr>
        <w:t xml:space="preserve"> abundance</w:t>
      </w:r>
      <w:r>
        <w:rPr>
          <w:rFonts w:ascii="Times New Roman" w:hAnsi="Times New Roman" w:cs="Times New Roman"/>
          <w:sz w:val="24"/>
          <w:szCs w:val="24"/>
        </w:rPr>
        <w:t xml:space="preserve"> </w:t>
      </w:r>
      <w:r w:rsidR="004E2ACA">
        <w:rPr>
          <w:rFonts w:ascii="Times New Roman" w:hAnsi="Times New Roman" w:cs="Times New Roman"/>
          <w:sz w:val="24"/>
          <w:szCs w:val="24"/>
        </w:rPr>
        <w:t>in the Gulf of Alaska.</w:t>
      </w:r>
      <w:r w:rsidRPr="00D84BBF">
        <w:rPr>
          <w:rFonts w:ascii="Times New Roman" w:hAnsi="Times New Roman" w:cs="Times New Roman"/>
          <w:sz w:val="24"/>
          <w:szCs w:val="24"/>
        </w:rPr>
        <w:t xml:space="preserve"> </w:t>
      </w:r>
      <w:r w:rsidR="00A60268">
        <w:rPr>
          <w:rFonts w:ascii="Times New Roman" w:hAnsi="Times New Roman" w:cs="Times New Roman"/>
          <w:sz w:val="24"/>
          <w:szCs w:val="24"/>
        </w:rPr>
        <w:t>T</w:t>
      </w:r>
      <w:r>
        <w:rPr>
          <w:rFonts w:ascii="Times New Roman" w:hAnsi="Times New Roman" w:cs="Times New Roman"/>
          <w:sz w:val="24"/>
          <w:szCs w:val="24"/>
        </w:rPr>
        <w:t xml:space="preserve">he larval abundance index is </w:t>
      </w:r>
      <w:r w:rsidRPr="00D84BBF">
        <w:rPr>
          <w:rFonts w:ascii="Times New Roman" w:hAnsi="Times New Roman" w:cs="Times New Roman"/>
          <w:sz w:val="24"/>
          <w:szCs w:val="24"/>
        </w:rPr>
        <w:t xml:space="preserve">expressed as the mean </w:t>
      </w:r>
      <w:r>
        <w:rPr>
          <w:rFonts w:ascii="Times New Roman" w:hAnsi="Times New Roman" w:cs="Times New Roman"/>
          <w:sz w:val="24"/>
          <w:szCs w:val="24"/>
        </w:rPr>
        <w:t>abundance (</w:t>
      </w:r>
      <w:r w:rsidRPr="00D84BBF">
        <w:rPr>
          <w:rFonts w:ascii="Times New Roman" w:hAnsi="Times New Roman" w:cs="Times New Roman"/>
          <w:sz w:val="24"/>
          <w:szCs w:val="24"/>
        </w:rPr>
        <w:t>no.</w:t>
      </w:r>
      <w:r>
        <w:rPr>
          <w:rFonts w:ascii="Times New Roman" w:hAnsi="Times New Roman" w:cs="Times New Roman"/>
          <w:sz w:val="24"/>
          <w:szCs w:val="24"/>
        </w:rPr>
        <w:t xml:space="preserve"> </w:t>
      </w:r>
      <w:r w:rsidRPr="00D84BBF">
        <w:rPr>
          <w:rFonts w:ascii="Times New Roman" w:hAnsi="Times New Roman" w:cs="Times New Roman"/>
          <w:sz w:val="24"/>
          <w:szCs w:val="24"/>
        </w:rPr>
        <w:t>10 m</w:t>
      </w:r>
      <w:r w:rsidRPr="00D84BBF">
        <w:rPr>
          <w:rFonts w:ascii="Times New Roman" w:hAnsi="Times New Roman" w:cs="Times New Roman"/>
          <w:sz w:val="24"/>
          <w:szCs w:val="24"/>
          <w:vertAlign w:val="superscript"/>
        </w:rPr>
        <w:t>-</w:t>
      </w:r>
      <w:r>
        <w:rPr>
          <w:rFonts w:ascii="Times New Roman" w:hAnsi="Times New Roman" w:cs="Times New Roman"/>
          <w:sz w:val="24"/>
          <w:szCs w:val="24"/>
          <w:vertAlign w:val="superscript"/>
        </w:rPr>
        <w:t>2</w:t>
      </w:r>
      <w:r>
        <w:rPr>
          <w:rFonts w:ascii="Times New Roman" w:hAnsi="Times New Roman" w:cs="Times New Roman"/>
          <w:sz w:val="24"/>
          <w:szCs w:val="24"/>
        </w:rPr>
        <w:t>)</w:t>
      </w:r>
      <w:r w:rsidR="00A60268">
        <w:rPr>
          <w:rFonts w:ascii="Times New Roman" w:hAnsi="Times New Roman" w:cs="Times New Roman"/>
          <w:sz w:val="24"/>
          <w:szCs w:val="24"/>
        </w:rPr>
        <w:t>, and the long-term mean is indicated by the dashed line.</w:t>
      </w:r>
      <w:r w:rsidR="009E3D0B">
        <w:rPr>
          <w:rFonts w:ascii="Times New Roman" w:hAnsi="Times New Roman" w:cs="Times New Roman"/>
          <w:sz w:val="24"/>
          <w:szCs w:val="24"/>
        </w:rPr>
        <w:t xml:space="preserve"> </w:t>
      </w:r>
      <w:r w:rsidR="004E2ACA">
        <w:rPr>
          <w:rFonts w:ascii="Times New Roman" w:hAnsi="Times New Roman" w:cs="Times New Roman"/>
          <w:sz w:val="24"/>
          <w:szCs w:val="24"/>
        </w:rPr>
        <w:t xml:space="preserve">Error bars show </w:t>
      </w:r>
      <w:r w:rsidR="000E7F09">
        <w:rPr>
          <w:rFonts w:ascii="Times New Roman" w:hAnsi="Times New Roman" w:cs="Times New Roman"/>
          <w:sz w:val="24"/>
          <w:szCs w:val="24"/>
        </w:rPr>
        <w:t xml:space="preserve">± </w:t>
      </w:r>
      <w:r w:rsidR="004E2ACA">
        <w:rPr>
          <w:rFonts w:ascii="Times New Roman" w:hAnsi="Times New Roman" w:cs="Times New Roman"/>
          <w:sz w:val="24"/>
          <w:szCs w:val="24"/>
        </w:rPr>
        <w:t xml:space="preserve">1 SE. </w:t>
      </w:r>
      <w:r w:rsidR="00636F56">
        <w:rPr>
          <w:rFonts w:ascii="Times New Roman" w:hAnsi="Times New Roman" w:cs="Times New Roman"/>
          <w:sz w:val="24"/>
          <w:szCs w:val="24"/>
        </w:rPr>
        <w:t>The 2023 values</w:t>
      </w:r>
      <w:r w:rsidR="002F7B80">
        <w:rPr>
          <w:rFonts w:ascii="Times New Roman" w:hAnsi="Times New Roman" w:cs="Times New Roman"/>
          <w:sz w:val="24"/>
          <w:szCs w:val="24"/>
        </w:rPr>
        <w:t xml:space="preserve"> (red)</w:t>
      </w:r>
      <w:r w:rsidR="00636F56">
        <w:rPr>
          <w:rFonts w:ascii="Times New Roman" w:hAnsi="Times New Roman" w:cs="Times New Roman"/>
          <w:sz w:val="24"/>
          <w:szCs w:val="24"/>
        </w:rPr>
        <w:t xml:space="preserve"> are</w:t>
      </w:r>
      <w:r w:rsidR="00265B3E">
        <w:rPr>
          <w:rFonts w:ascii="Times New Roman" w:hAnsi="Times New Roman" w:cs="Times New Roman"/>
          <w:sz w:val="24"/>
          <w:szCs w:val="24"/>
        </w:rPr>
        <w:t xml:space="preserve"> from</w:t>
      </w:r>
      <w:r w:rsidR="00636F56">
        <w:rPr>
          <w:rFonts w:ascii="Times New Roman" w:hAnsi="Times New Roman" w:cs="Times New Roman"/>
          <w:sz w:val="24"/>
          <w:szCs w:val="24"/>
        </w:rPr>
        <w:t xml:space="preserve"> the</w:t>
      </w:r>
      <w:r w:rsidR="00265B3E">
        <w:rPr>
          <w:rFonts w:ascii="Times New Roman" w:hAnsi="Times New Roman" w:cs="Times New Roman"/>
          <w:sz w:val="24"/>
          <w:szCs w:val="24"/>
        </w:rPr>
        <w:t xml:space="preserve"> </w:t>
      </w:r>
      <w:r w:rsidR="00636F56">
        <w:rPr>
          <w:rFonts w:ascii="Times New Roman" w:hAnsi="Times New Roman" w:cs="Times New Roman"/>
          <w:sz w:val="24"/>
          <w:szCs w:val="24"/>
        </w:rPr>
        <w:t xml:space="preserve">onboard Rapid Larval Assessment and </w:t>
      </w:r>
      <w:r w:rsidR="00EA5528">
        <w:rPr>
          <w:rFonts w:ascii="Times New Roman" w:hAnsi="Times New Roman" w:cs="Times New Roman"/>
          <w:sz w:val="24"/>
          <w:szCs w:val="24"/>
        </w:rPr>
        <w:t xml:space="preserve">are </w:t>
      </w:r>
      <w:r w:rsidR="00636F56">
        <w:rPr>
          <w:rFonts w:ascii="Times New Roman" w:hAnsi="Times New Roman" w:cs="Times New Roman"/>
          <w:sz w:val="24"/>
          <w:szCs w:val="24"/>
        </w:rPr>
        <w:t>subject to change</w:t>
      </w:r>
      <w:r w:rsidR="00265B3E">
        <w:rPr>
          <w:rFonts w:ascii="Times New Roman" w:hAnsi="Times New Roman" w:cs="Times New Roman"/>
          <w:sz w:val="24"/>
          <w:szCs w:val="24"/>
        </w:rPr>
        <w:t>.</w:t>
      </w:r>
      <w:r w:rsidR="00FD2820">
        <w:rPr>
          <w:rFonts w:ascii="Times New Roman" w:hAnsi="Times New Roman" w:cs="Times New Roman"/>
          <w:sz w:val="24"/>
          <w:szCs w:val="24"/>
        </w:rPr>
        <w:t xml:space="preserve"> </w:t>
      </w:r>
    </w:p>
    <w:sectPr w:rsidR="004C13EE" w:rsidSect="00692CB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A6A601" w14:textId="77777777" w:rsidR="00C643A5" w:rsidRDefault="00C643A5" w:rsidP="005E74FA">
      <w:pPr>
        <w:spacing w:after="0" w:line="240" w:lineRule="auto"/>
      </w:pPr>
      <w:r>
        <w:separator/>
      </w:r>
    </w:p>
  </w:endnote>
  <w:endnote w:type="continuationSeparator" w:id="0">
    <w:p w14:paraId="0078C3F4" w14:textId="77777777" w:rsidR="00C643A5" w:rsidRDefault="00C643A5" w:rsidP="005E7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280D3" w14:textId="77777777" w:rsidR="007E7058" w:rsidRDefault="007E7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0E321" w14:textId="77777777" w:rsidR="007E7058" w:rsidRDefault="007E7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15717" w14:textId="77777777" w:rsidR="007E7058" w:rsidRDefault="007E7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E3522F" w14:textId="77777777" w:rsidR="00C643A5" w:rsidRDefault="00C643A5" w:rsidP="005E74FA">
      <w:pPr>
        <w:spacing w:after="0" w:line="240" w:lineRule="auto"/>
      </w:pPr>
      <w:r>
        <w:separator/>
      </w:r>
    </w:p>
  </w:footnote>
  <w:footnote w:type="continuationSeparator" w:id="0">
    <w:p w14:paraId="560A6460" w14:textId="77777777" w:rsidR="00C643A5" w:rsidRDefault="00C643A5" w:rsidP="005E7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A0672" w14:textId="77777777" w:rsidR="007E7058" w:rsidRDefault="007E70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8514D" w14:textId="77777777" w:rsidR="007E7058" w:rsidRDefault="007E70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1C96" w14:textId="77777777" w:rsidR="007E7058" w:rsidRDefault="007E70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D439F5"/>
    <w:multiLevelType w:val="hybridMultilevel"/>
    <w:tmpl w:val="67629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477"/>
    <w:rsid w:val="0000000E"/>
    <w:rsid w:val="00012C1C"/>
    <w:rsid w:val="000437DB"/>
    <w:rsid w:val="00051311"/>
    <w:rsid w:val="00054EFF"/>
    <w:rsid w:val="00070135"/>
    <w:rsid w:val="000956FD"/>
    <w:rsid w:val="000960AF"/>
    <w:rsid w:val="000A21BE"/>
    <w:rsid w:val="000A3EFC"/>
    <w:rsid w:val="000B1B2D"/>
    <w:rsid w:val="000C2938"/>
    <w:rsid w:val="000D0D9D"/>
    <w:rsid w:val="000D1062"/>
    <w:rsid w:val="000E7F09"/>
    <w:rsid w:val="000F01BC"/>
    <w:rsid w:val="0010506D"/>
    <w:rsid w:val="00107A53"/>
    <w:rsid w:val="0012075C"/>
    <w:rsid w:val="00140B72"/>
    <w:rsid w:val="00141EDF"/>
    <w:rsid w:val="00150302"/>
    <w:rsid w:val="001544F4"/>
    <w:rsid w:val="00167F36"/>
    <w:rsid w:val="00173758"/>
    <w:rsid w:val="00176252"/>
    <w:rsid w:val="001950A1"/>
    <w:rsid w:val="001A367E"/>
    <w:rsid w:val="001A68AC"/>
    <w:rsid w:val="001B6F02"/>
    <w:rsid w:val="001C044E"/>
    <w:rsid w:val="001C07CF"/>
    <w:rsid w:val="001C4C7F"/>
    <w:rsid w:val="001D4805"/>
    <w:rsid w:val="001F39A1"/>
    <w:rsid w:val="001F7CBA"/>
    <w:rsid w:val="002048BE"/>
    <w:rsid w:val="00206D70"/>
    <w:rsid w:val="00207B26"/>
    <w:rsid w:val="00212837"/>
    <w:rsid w:val="00213534"/>
    <w:rsid w:val="00213F02"/>
    <w:rsid w:val="00215FD4"/>
    <w:rsid w:val="002243C6"/>
    <w:rsid w:val="00231165"/>
    <w:rsid w:val="00240F72"/>
    <w:rsid w:val="0025423D"/>
    <w:rsid w:val="002542F3"/>
    <w:rsid w:val="002605D6"/>
    <w:rsid w:val="00265B3E"/>
    <w:rsid w:val="00277A6B"/>
    <w:rsid w:val="00291B9D"/>
    <w:rsid w:val="00294449"/>
    <w:rsid w:val="002977C1"/>
    <w:rsid w:val="002A5013"/>
    <w:rsid w:val="002B16C2"/>
    <w:rsid w:val="002B63CA"/>
    <w:rsid w:val="002C2A91"/>
    <w:rsid w:val="002E348E"/>
    <w:rsid w:val="002E49D7"/>
    <w:rsid w:val="002F1BBA"/>
    <w:rsid w:val="002F5371"/>
    <w:rsid w:val="002F7B80"/>
    <w:rsid w:val="00305421"/>
    <w:rsid w:val="00305ACB"/>
    <w:rsid w:val="003116AE"/>
    <w:rsid w:val="003246D3"/>
    <w:rsid w:val="00324B5D"/>
    <w:rsid w:val="00330493"/>
    <w:rsid w:val="003407B7"/>
    <w:rsid w:val="00345A63"/>
    <w:rsid w:val="00347802"/>
    <w:rsid w:val="00355EDD"/>
    <w:rsid w:val="00355F1E"/>
    <w:rsid w:val="0036400F"/>
    <w:rsid w:val="00365935"/>
    <w:rsid w:val="003758A9"/>
    <w:rsid w:val="003817FF"/>
    <w:rsid w:val="00383117"/>
    <w:rsid w:val="0038645E"/>
    <w:rsid w:val="00387F0C"/>
    <w:rsid w:val="003A2CC7"/>
    <w:rsid w:val="003A3619"/>
    <w:rsid w:val="003A587A"/>
    <w:rsid w:val="003B0CAD"/>
    <w:rsid w:val="003B4D02"/>
    <w:rsid w:val="003B5DC2"/>
    <w:rsid w:val="003C0102"/>
    <w:rsid w:val="003C45B5"/>
    <w:rsid w:val="003F6D1F"/>
    <w:rsid w:val="004053A4"/>
    <w:rsid w:val="00416441"/>
    <w:rsid w:val="00416E7A"/>
    <w:rsid w:val="0042008D"/>
    <w:rsid w:val="004244F4"/>
    <w:rsid w:val="00437A03"/>
    <w:rsid w:val="004413C5"/>
    <w:rsid w:val="00441C17"/>
    <w:rsid w:val="0044660C"/>
    <w:rsid w:val="00447CCC"/>
    <w:rsid w:val="00447DC7"/>
    <w:rsid w:val="00457851"/>
    <w:rsid w:val="004622B3"/>
    <w:rsid w:val="004901D0"/>
    <w:rsid w:val="004A6676"/>
    <w:rsid w:val="004A7789"/>
    <w:rsid w:val="004C0FAC"/>
    <w:rsid w:val="004C13EE"/>
    <w:rsid w:val="004D1774"/>
    <w:rsid w:val="004E2ACA"/>
    <w:rsid w:val="004F0CE7"/>
    <w:rsid w:val="004F7749"/>
    <w:rsid w:val="00503AB9"/>
    <w:rsid w:val="00503D84"/>
    <w:rsid w:val="00506EB5"/>
    <w:rsid w:val="00510A64"/>
    <w:rsid w:val="005507E7"/>
    <w:rsid w:val="005515FA"/>
    <w:rsid w:val="005570CB"/>
    <w:rsid w:val="00563D11"/>
    <w:rsid w:val="00567A4C"/>
    <w:rsid w:val="005703D9"/>
    <w:rsid w:val="005709E0"/>
    <w:rsid w:val="00570DD9"/>
    <w:rsid w:val="00576821"/>
    <w:rsid w:val="00584FB0"/>
    <w:rsid w:val="00586ECD"/>
    <w:rsid w:val="00587758"/>
    <w:rsid w:val="005A0DBF"/>
    <w:rsid w:val="005A51EE"/>
    <w:rsid w:val="005D047F"/>
    <w:rsid w:val="005D0D91"/>
    <w:rsid w:val="005D6CA5"/>
    <w:rsid w:val="005E74FA"/>
    <w:rsid w:val="005F4D4C"/>
    <w:rsid w:val="005F5FCF"/>
    <w:rsid w:val="006004B5"/>
    <w:rsid w:val="00623E26"/>
    <w:rsid w:val="00636F56"/>
    <w:rsid w:val="00647A46"/>
    <w:rsid w:val="006501DF"/>
    <w:rsid w:val="0065184D"/>
    <w:rsid w:val="00652851"/>
    <w:rsid w:val="00661F9B"/>
    <w:rsid w:val="00685CB9"/>
    <w:rsid w:val="00687666"/>
    <w:rsid w:val="00691A7C"/>
    <w:rsid w:val="00692CB7"/>
    <w:rsid w:val="006A3607"/>
    <w:rsid w:val="006B33B0"/>
    <w:rsid w:val="006C3724"/>
    <w:rsid w:val="006D0128"/>
    <w:rsid w:val="006D272B"/>
    <w:rsid w:val="006D4C19"/>
    <w:rsid w:val="006E2D8F"/>
    <w:rsid w:val="006E6A82"/>
    <w:rsid w:val="006E6F87"/>
    <w:rsid w:val="006F0BA6"/>
    <w:rsid w:val="00712236"/>
    <w:rsid w:val="00725570"/>
    <w:rsid w:val="007309C6"/>
    <w:rsid w:val="00767C6B"/>
    <w:rsid w:val="00772B03"/>
    <w:rsid w:val="00773867"/>
    <w:rsid w:val="00773C45"/>
    <w:rsid w:val="00786751"/>
    <w:rsid w:val="00796B20"/>
    <w:rsid w:val="007A4DAE"/>
    <w:rsid w:val="007A7BA4"/>
    <w:rsid w:val="007C3676"/>
    <w:rsid w:val="007C4B98"/>
    <w:rsid w:val="007C65CB"/>
    <w:rsid w:val="007D373E"/>
    <w:rsid w:val="007E7058"/>
    <w:rsid w:val="007F559D"/>
    <w:rsid w:val="0080153A"/>
    <w:rsid w:val="00802C07"/>
    <w:rsid w:val="008101F2"/>
    <w:rsid w:val="0081713D"/>
    <w:rsid w:val="00820DE8"/>
    <w:rsid w:val="00820EF4"/>
    <w:rsid w:val="00826FED"/>
    <w:rsid w:val="00850EDD"/>
    <w:rsid w:val="008561FE"/>
    <w:rsid w:val="00861E1C"/>
    <w:rsid w:val="00867DA6"/>
    <w:rsid w:val="0087593A"/>
    <w:rsid w:val="008A56E0"/>
    <w:rsid w:val="008B0E75"/>
    <w:rsid w:val="008B17D0"/>
    <w:rsid w:val="008B1FA6"/>
    <w:rsid w:val="008B2549"/>
    <w:rsid w:val="008E4703"/>
    <w:rsid w:val="008E561C"/>
    <w:rsid w:val="0090222A"/>
    <w:rsid w:val="00903155"/>
    <w:rsid w:val="00903ABF"/>
    <w:rsid w:val="00904837"/>
    <w:rsid w:val="00922578"/>
    <w:rsid w:val="00923D08"/>
    <w:rsid w:val="00926CFE"/>
    <w:rsid w:val="00941F53"/>
    <w:rsid w:val="0094708B"/>
    <w:rsid w:val="0094767E"/>
    <w:rsid w:val="00954D79"/>
    <w:rsid w:val="009911A6"/>
    <w:rsid w:val="0099269F"/>
    <w:rsid w:val="009926E5"/>
    <w:rsid w:val="00993840"/>
    <w:rsid w:val="009A25E3"/>
    <w:rsid w:val="009C105D"/>
    <w:rsid w:val="009C1C8F"/>
    <w:rsid w:val="009C5264"/>
    <w:rsid w:val="009E3D0B"/>
    <w:rsid w:val="009F0018"/>
    <w:rsid w:val="009F7509"/>
    <w:rsid w:val="00A05473"/>
    <w:rsid w:val="00A1161A"/>
    <w:rsid w:val="00A13A4A"/>
    <w:rsid w:val="00A13DFC"/>
    <w:rsid w:val="00A20E65"/>
    <w:rsid w:val="00A35BFB"/>
    <w:rsid w:val="00A42F20"/>
    <w:rsid w:val="00A4523C"/>
    <w:rsid w:val="00A45CD2"/>
    <w:rsid w:val="00A54B2D"/>
    <w:rsid w:val="00A564BB"/>
    <w:rsid w:val="00A60268"/>
    <w:rsid w:val="00A6544B"/>
    <w:rsid w:val="00A6779D"/>
    <w:rsid w:val="00A84E20"/>
    <w:rsid w:val="00A87F80"/>
    <w:rsid w:val="00A901D5"/>
    <w:rsid w:val="00AA00B2"/>
    <w:rsid w:val="00AB1C53"/>
    <w:rsid w:val="00AB6019"/>
    <w:rsid w:val="00AC2474"/>
    <w:rsid w:val="00AF4B2E"/>
    <w:rsid w:val="00B04497"/>
    <w:rsid w:val="00B1008F"/>
    <w:rsid w:val="00B25142"/>
    <w:rsid w:val="00B41E07"/>
    <w:rsid w:val="00B46477"/>
    <w:rsid w:val="00B47292"/>
    <w:rsid w:val="00B52FB1"/>
    <w:rsid w:val="00B614CB"/>
    <w:rsid w:val="00B7768F"/>
    <w:rsid w:val="00B8591A"/>
    <w:rsid w:val="00B90DDC"/>
    <w:rsid w:val="00BA7465"/>
    <w:rsid w:val="00BB6A66"/>
    <w:rsid w:val="00BC3383"/>
    <w:rsid w:val="00BC33C8"/>
    <w:rsid w:val="00BE0D34"/>
    <w:rsid w:val="00BE5809"/>
    <w:rsid w:val="00BE63F7"/>
    <w:rsid w:val="00C131F2"/>
    <w:rsid w:val="00C26185"/>
    <w:rsid w:val="00C27606"/>
    <w:rsid w:val="00C34F10"/>
    <w:rsid w:val="00C42694"/>
    <w:rsid w:val="00C51607"/>
    <w:rsid w:val="00C53206"/>
    <w:rsid w:val="00C57750"/>
    <w:rsid w:val="00C62084"/>
    <w:rsid w:val="00C62E90"/>
    <w:rsid w:val="00C643A5"/>
    <w:rsid w:val="00C66FA8"/>
    <w:rsid w:val="00C73B14"/>
    <w:rsid w:val="00C74AFE"/>
    <w:rsid w:val="00C76F0B"/>
    <w:rsid w:val="00C840FC"/>
    <w:rsid w:val="00C91CD0"/>
    <w:rsid w:val="00C92DC3"/>
    <w:rsid w:val="00C97CBF"/>
    <w:rsid w:val="00CA6419"/>
    <w:rsid w:val="00CC6B7F"/>
    <w:rsid w:val="00CE2F3C"/>
    <w:rsid w:val="00CE3E23"/>
    <w:rsid w:val="00CE7E1B"/>
    <w:rsid w:val="00D1328F"/>
    <w:rsid w:val="00D13E4B"/>
    <w:rsid w:val="00D33689"/>
    <w:rsid w:val="00D5117B"/>
    <w:rsid w:val="00D725FE"/>
    <w:rsid w:val="00D742A0"/>
    <w:rsid w:val="00D84BBF"/>
    <w:rsid w:val="00D90AD9"/>
    <w:rsid w:val="00D90CEA"/>
    <w:rsid w:val="00DA00C5"/>
    <w:rsid w:val="00DA6254"/>
    <w:rsid w:val="00DB3C71"/>
    <w:rsid w:val="00DB3FD5"/>
    <w:rsid w:val="00DB4B44"/>
    <w:rsid w:val="00DB50CD"/>
    <w:rsid w:val="00DB656D"/>
    <w:rsid w:val="00DD57BB"/>
    <w:rsid w:val="00DD749D"/>
    <w:rsid w:val="00DF115D"/>
    <w:rsid w:val="00E05D7B"/>
    <w:rsid w:val="00E14B57"/>
    <w:rsid w:val="00E17142"/>
    <w:rsid w:val="00E1794E"/>
    <w:rsid w:val="00E313D6"/>
    <w:rsid w:val="00E36A93"/>
    <w:rsid w:val="00E56034"/>
    <w:rsid w:val="00E7435A"/>
    <w:rsid w:val="00E75DA3"/>
    <w:rsid w:val="00E76FE4"/>
    <w:rsid w:val="00E7716E"/>
    <w:rsid w:val="00EA5528"/>
    <w:rsid w:val="00EB12F8"/>
    <w:rsid w:val="00EB29A5"/>
    <w:rsid w:val="00EB3805"/>
    <w:rsid w:val="00ED11C8"/>
    <w:rsid w:val="00ED6F81"/>
    <w:rsid w:val="00EE0E88"/>
    <w:rsid w:val="00EE1C50"/>
    <w:rsid w:val="00EE3760"/>
    <w:rsid w:val="00EE76FF"/>
    <w:rsid w:val="00F01692"/>
    <w:rsid w:val="00F03791"/>
    <w:rsid w:val="00F04F82"/>
    <w:rsid w:val="00F1058D"/>
    <w:rsid w:val="00F1265D"/>
    <w:rsid w:val="00F144D9"/>
    <w:rsid w:val="00F1626C"/>
    <w:rsid w:val="00F24C29"/>
    <w:rsid w:val="00F31EB1"/>
    <w:rsid w:val="00F33ACF"/>
    <w:rsid w:val="00F42926"/>
    <w:rsid w:val="00F759FB"/>
    <w:rsid w:val="00F76C6C"/>
    <w:rsid w:val="00F861FF"/>
    <w:rsid w:val="00FB68F1"/>
    <w:rsid w:val="00FC771B"/>
    <w:rsid w:val="00FD2820"/>
    <w:rsid w:val="00FF6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0EFE0"/>
  <w15:docId w15:val="{7704E5D4-A31C-4190-AC67-797F7129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5FD4"/>
    <w:rPr>
      <w:color w:val="0000FF" w:themeColor="hyperlink"/>
      <w:u w:val="single"/>
    </w:rPr>
  </w:style>
  <w:style w:type="paragraph" w:styleId="BalloonText">
    <w:name w:val="Balloon Text"/>
    <w:basedOn w:val="Normal"/>
    <w:link w:val="BalloonTextChar"/>
    <w:uiPriority w:val="99"/>
    <w:semiHidden/>
    <w:unhideWhenUsed/>
    <w:rsid w:val="00355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EDD"/>
    <w:rPr>
      <w:rFonts w:ascii="Tahoma" w:hAnsi="Tahoma" w:cs="Tahoma"/>
      <w:sz w:val="16"/>
      <w:szCs w:val="16"/>
    </w:rPr>
  </w:style>
  <w:style w:type="character" w:customStyle="1" w:styleId="apple-converted-space">
    <w:name w:val="apple-converted-space"/>
    <w:basedOn w:val="DefaultParagraphFont"/>
    <w:rsid w:val="00850EDD"/>
  </w:style>
  <w:style w:type="character" w:styleId="CommentReference">
    <w:name w:val="annotation reference"/>
    <w:basedOn w:val="DefaultParagraphFont"/>
    <w:uiPriority w:val="99"/>
    <w:semiHidden/>
    <w:unhideWhenUsed/>
    <w:rsid w:val="00C76F0B"/>
    <w:rPr>
      <w:sz w:val="16"/>
      <w:szCs w:val="16"/>
    </w:rPr>
  </w:style>
  <w:style w:type="paragraph" w:styleId="CommentText">
    <w:name w:val="annotation text"/>
    <w:basedOn w:val="Normal"/>
    <w:link w:val="CommentTextChar"/>
    <w:uiPriority w:val="99"/>
    <w:semiHidden/>
    <w:unhideWhenUsed/>
    <w:rsid w:val="00C76F0B"/>
    <w:pPr>
      <w:spacing w:line="240" w:lineRule="auto"/>
    </w:pPr>
    <w:rPr>
      <w:sz w:val="20"/>
      <w:szCs w:val="20"/>
    </w:rPr>
  </w:style>
  <w:style w:type="character" w:customStyle="1" w:styleId="CommentTextChar">
    <w:name w:val="Comment Text Char"/>
    <w:basedOn w:val="DefaultParagraphFont"/>
    <w:link w:val="CommentText"/>
    <w:uiPriority w:val="99"/>
    <w:semiHidden/>
    <w:rsid w:val="00C76F0B"/>
    <w:rPr>
      <w:sz w:val="20"/>
      <w:szCs w:val="20"/>
    </w:rPr>
  </w:style>
  <w:style w:type="paragraph" w:styleId="CommentSubject">
    <w:name w:val="annotation subject"/>
    <w:basedOn w:val="CommentText"/>
    <w:next w:val="CommentText"/>
    <w:link w:val="CommentSubjectChar"/>
    <w:uiPriority w:val="99"/>
    <w:semiHidden/>
    <w:unhideWhenUsed/>
    <w:rsid w:val="00C76F0B"/>
    <w:rPr>
      <w:b/>
      <w:bCs/>
    </w:rPr>
  </w:style>
  <w:style w:type="character" w:customStyle="1" w:styleId="CommentSubjectChar">
    <w:name w:val="Comment Subject Char"/>
    <w:basedOn w:val="CommentTextChar"/>
    <w:link w:val="CommentSubject"/>
    <w:uiPriority w:val="99"/>
    <w:semiHidden/>
    <w:rsid w:val="00C76F0B"/>
    <w:rPr>
      <w:b/>
      <w:bCs/>
      <w:sz w:val="20"/>
      <w:szCs w:val="20"/>
    </w:rPr>
  </w:style>
  <w:style w:type="character" w:styleId="FollowedHyperlink">
    <w:name w:val="FollowedHyperlink"/>
    <w:basedOn w:val="DefaultParagraphFont"/>
    <w:uiPriority w:val="99"/>
    <w:semiHidden/>
    <w:unhideWhenUsed/>
    <w:rsid w:val="00A901D5"/>
    <w:rPr>
      <w:color w:val="800080" w:themeColor="followedHyperlink"/>
      <w:u w:val="single"/>
    </w:rPr>
  </w:style>
  <w:style w:type="paragraph" w:styleId="Header">
    <w:name w:val="header"/>
    <w:basedOn w:val="Normal"/>
    <w:link w:val="HeaderChar"/>
    <w:uiPriority w:val="99"/>
    <w:unhideWhenUsed/>
    <w:rsid w:val="005E7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4FA"/>
  </w:style>
  <w:style w:type="paragraph" w:styleId="Footer">
    <w:name w:val="footer"/>
    <w:basedOn w:val="Normal"/>
    <w:link w:val="FooterChar"/>
    <w:uiPriority w:val="99"/>
    <w:unhideWhenUsed/>
    <w:rsid w:val="005E7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4FA"/>
  </w:style>
  <w:style w:type="character" w:customStyle="1" w:styleId="UnresolvedMention1">
    <w:name w:val="Unresolved Mention1"/>
    <w:basedOn w:val="DefaultParagraphFont"/>
    <w:uiPriority w:val="99"/>
    <w:semiHidden/>
    <w:unhideWhenUsed/>
    <w:rsid w:val="00661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489139">
      <w:bodyDiv w:val="1"/>
      <w:marLeft w:val="0"/>
      <w:marRight w:val="0"/>
      <w:marTop w:val="0"/>
      <w:marBottom w:val="0"/>
      <w:divBdr>
        <w:top w:val="none" w:sz="0" w:space="0" w:color="auto"/>
        <w:left w:val="none" w:sz="0" w:space="0" w:color="auto"/>
        <w:bottom w:val="none" w:sz="0" w:space="0" w:color="auto"/>
        <w:right w:val="none" w:sz="0" w:space="0" w:color="auto"/>
      </w:divBdr>
      <w:divsChild>
        <w:div w:id="1799761522">
          <w:marLeft w:val="0"/>
          <w:marRight w:val="0"/>
          <w:marTop w:val="0"/>
          <w:marBottom w:val="0"/>
          <w:divBdr>
            <w:top w:val="none" w:sz="0" w:space="0" w:color="auto"/>
            <w:left w:val="none" w:sz="0" w:space="0" w:color="auto"/>
            <w:bottom w:val="none" w:sz="0" w:space="0" w:color="auto"/>
            <w:right w:val="none" w:sz="0" w:space="0" w:color="auto"/>
          </w:divBdr>
        </w:div>
        <w:div w:id="1329287855">
          <w:marLeft w:val="0"/>
          <w:marRight w:val="0"/>
          <w:marTop w:val="0"/>
          <w:marBottom w:val="0"/>
          <w:divBdr>
            <w:top w:val="none" w:sz="0" w:space="0" w:color="auto"/>
            <w:left w:val="none" w:sz="0" w:space="0" w:color="auto"/>
            <w:bottom w:val="none" w:sz="0" w:space="0" w:color="auto"/>
            <w:right w:val="none" w:sz="0" w:space="0" w:color="auto"/>
          </w:divBdr>
        </w:div>
      </w:divsChild>
    </w:div>
    <w:div w:id="1067917425">
      <w:bodyDiv w:val="1"/>
      <w:marLeft w:val="0"/>
      <w:marRight w:val="0"/>
      <w:marTop w:val="0"/>
      <w:marBottom w:val="0"/>
      <w:divBdr>
        <w:top w:val="none" w:sz="0" w:space="0" w:color="auto"/>
        <w:left w:val="none" w:sz="0" w:space="0" w:color="auto"/>
        <w:bottom w:val="none" w:sz="0" w:space="0" w:color="auto"/>
        <w:right w:val="none" w:sz="0" w:space="0" w:color="auto"/>
      </w:divBdr>
      <w:divsChild>
        <w:div w:id="455371986">
          <w:marLeft w:val="0"/>
          <w:marRight w:val="0"/>
          <w:marTop w:val="0"/>
          <w:marBottom w:val="0"/>
          <w:divBdr>
            <w:top w:val="none" w:sz="0" w:space="0" w:color="auto"/>
            <w:left w:val="none" w:sz="0" w:space="0" w:color="auto"/>
            <w:bottom w:val="none" w:sz="0" w:space="0" w:color="auto"/>
            <w:right w:val="none" w:sz="0" w:space="0" w:color="auto"/>
          </w:divBdr>
        </w:div>
        <w:div w:id="1584682405">
          <w:marLeft w:val="0"/>
          <w:marRight w:val="0"/>
          <w:marTop w:val="0"/>
          <w:marBottom w:val="0"/>
          <w:divBdr>
            <w:top w:val="none" w:sz="0" w:space="0" w:color="auto"/>
            <w:left w:val="none" w:sz="0" w:space="0" w:color="auto"/>
            <w:bottom w:val="none" w:sz="0" w:space="0" w:color="auto"/>
            <w:right w:val="none" w:sz="0" w:space="0" w:color="auto"/>
          </w:divBdr>
          <w:divsChild>
            <w:div w:id="13367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34229">
      <w:bodyDiv w:val="1"/>
      <w:marLeft w:val="0"/>
      <w:marRight w:val="0"/>
      <w:marTop w:val="0"/>
      <w:marBottom w:val="0"/>
      <w:divBdr>
        <w:top w:val="none" w:sz="0" w:space="0" w:color="auto"/>
        <w:left w:val="none" w:sz="0" w:space="0" w:color="auto"/>
        <w:bottom w:val="none" w:sz="0" w:space="0" w:color="auto"/>
        <w:right w:val="none" w:sz="0" w:space="0" w:color="auto"/>
      </w:divBdr>
      <w:divsChild>
        <w:div w:id="2029257263">
          <w:marLeft w:val="0"/>
          <w:marRight w:val="0"/>
          <w:marTop w:val="0"/>
          <w:marBottom w:val="0"/>
          <w:divBdr>
            <w:top w:val="none" w:sz="0" w:space="0" w:color="auto"/>
            <w:left w:val="none" w:sz="0" w:space="0" w:color="auto"/>
            <w:bottom w:val="none" w:sz="0" w:space="0" w:color="auto"/>
            <w:right w:val="none" w:sz="0" w:space="0" w:color="auto"/>
          </w:divBdr>
        </w:div>
      </w:divsChild>
    </w:div>
    <w:div w:id="1264462351">
      <w:bodyDiv w:val="1"/>
      <w:marLeft w:val="0"/>
      <w:marRight w:val="0"/>
      <w:marTop w:val="0"/>
      <w:marBottom w:val="0"/>
      <w:divBdr>
        <w:top w:val="none" w:sz="0" w:space="0" w:color="auto"/>
        <w:left w:val="none" w:sz="0" w:space="0" w:color="auto"/>
        <w:bottom w:val="none" w:sz="0" w:space="0" w:color="auto"/>
        <w:right w:val="none" w:sz="0" w:space="0" w:color="auto"/>
      </w:divBdr>
    </w:div>
    <w:div w:id="183325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oi.org/10.1101/2022.03.24.485545"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Deary</dc:creator>
  <cp:lastModifiedBy>Lauren.Rogers</cp:lastModifiedBy>
  <cp:revision>12</cp:revision>
  <dcterms:created xsi:type="dcterms:W3CDTF">2021-09-14T22:18:00Z</dcterms:created>
  <dcterms:modified xsi:type="dcterms:W3CDTF">2023-09-26T17:20:00Z</dcterms:modified>
</cp:coreProperties>
</file>