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SOP REUNION 1:1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Presentacion del Encargado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Preguntas al estudiante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Año de graduado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Universidad de pregrado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Especialidad deseada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Primera y segunda opción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¿Es la primera vez que se prepara para un examen de residencia médica?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Si no es la primera vez cuál: fue el principal obstáculo identificado para no entrar (EXAMEN O ENTREVISTA)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Presentar método de estudio Paretomed (FOCO RESPONDER PREGUNTAS)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Explicar plataforma</w:t>
      </w:r>
    </w:p>
    <w:p w:rsidR="00000000" w:rsidDel="00000000" w:rsidP="00000000" w:rsidRDefault="00000000" w:rsidRPr="00000000" w14:paraId="0000000F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Revisar simulacro (Hacer primero para entender que preguntan y medirse)</w:t>
      </w:r>
    </w:p>
    <w:p w:rsidR="00000000" w:rsidDel="00000000" w:rsidP="00000000" w:rsidRDefault="00000000" w:rsidRPr="00000000" w14:paraId="00000010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Revisar videos de preguntas (Entender los conceptos que evalúan)</w:t>
      </w:r>
    </w:p>
    <w:p w:rsidR="00000000" w:rsidDel="00000000" w:rsidP="00000000" w:rsidRDefault="00000000" w:rsidRPr="00000000" w14:paraId="00000011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Con base en lo preguntado prestar más atención a los conceptos en las videoclases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1 hora de estudio mínimo dedicado a Paretomed de Lunes a Domingo</w:t>
      </w:r>
    </w:p>
    <w:p w:rsidR="00000000" w:rsidDel="00000000" w:rsidP="00000000" w:rsidRDefault="00000000" w:rsidRPr="00000000" w14:paraId="00000013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Individual de Lunes a Jueves (modulo de la semana)</w:t>
      </w:r>
    </w:p>
    <w:p w:rsidR="00000000" w:rsidDel="00000000" w:rsidP="00000000" w:rsidRDefault="00000000" w:rsidRPr="00000000" w14:paraId="00000014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Grupal</w:t>
      </w:r>
    </w:p>
    <w:p w:rsidR="00000000" w:rsidDel="00000000" w:rsidP="00000000" w:rsidRDefault="00000000" w:rsidRPr="00000000" w14:paraId="00000015">
      <w:pPr>
        <w:numPr>
          <w:ilvl w:val="3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Viernes 7:30 pm grupo de estudio (modulo)</w:t>
      </w:r>
    </w:p>
    <w:p w:rsidR="00000000" w:rsidDel="00000000" w:rsidP="00000000" w:rsidRDefault="00000000" w:rsidRPr="00000000" w14:paraId="00000016">
      <w:pPr>
        <w:numPr>
          <w:ilvl w:val="3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Sábado simulacro final (Diferente al de la plataforma)</w:t>
      </w:r>
    </w:p>
    <w:p w:rsidR="00000000" w:rsidDel="00000000" w:rsidP="00000000" w:rsidRDefault="00000000" w:rsidRPr="00000000" w14:paraId="00000017">
      <w:pPr>
        <w:numPr>
          <w:ilvl w:val="3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Domingo retroalimentación con especialista/residente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Indagar sobre el método de estudio actual 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Lee?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Resume?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Ve videos?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Escucha audios?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Presentar nuevo método basado en la evidencia</w:t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Active recall </w:t>
      </w:r>
      <w:r w:rsidDel="00000000" w:rsidR="00000000" w:rsidRPr="00000000">
        <w:rPr>
          <w:b w:val="1"/>
          <w:bCs w:val="1"/>
          <w:rtl w:val="0"/>
        </w:rPr>
        <w:t xml:space="preserve">(Identificación de puntos débiles en el conocimiento)</w:t>
      </w:r>
      <w:r w:rsidDel="00000000" w:rsidR="00000000" w:rsidRPr="00000000">
        <w:rPr>
          <w:rtl w:val="0"/>
        </w:rPr>
        <w:t xml:space="preserve"> : escribir en una hoja en blanco todo lo que se sepa de una enfermedad basandose en:</w:t>
      </w:r>
    </w:p>
    <w:p w:rsidR="00000000" w:rsidDel="00000000" w:rsidP="00000000" w:rsidRDefault="00000000" w:rsidRPr="00000000" w14:paraId="00000021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Paciente/presentación clásica</w:t>
      </w:r>
    </w:p>
    <w:p w:rsidR="00000000" w:rsidDel="00000000" w:rsidP="00000000" w:rsidRDefault="00000000" w:rsidRPr="00000000" w14:paraId="00000022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Algoritmo diagnóstico y situaciones que lo alteran ej:</w:t>
      </w:r>
    </w:p>
    <w:p w:rsidR="00000000" w:rsidDel="00000000" w:rsidP="00000000" w:rsidRDefault="00000000" w:rsidRPr="00000000" w14:paraId="00000023">
      <w:pPr>
        <w:numPr>
          <w:ilvl w:val="3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Angiotac en TEP</w:t>
      </w:r>
    </w:p>
    <w:p w:rsidR="00000000" w:rsidDel="00000000" w:rsidP="00000000" w:rsidRDefault="00000000" w:rsidRPr="00000000" w14:paraId="00000024">
      <w:pPr>
        <w:numPr>
          <w:ilvl w:val="3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Eco TT en px inestable</w:t>
      </w:r>
    </w:p>
    <w:p w:rsidR="00000000" w:rsidDel="00000000" w:rsidP="00000000" w:rsidRDefault="00000000" w:rsidRPr="00000000" w14:paraId="00000025">
      <w:pPr>
        <w:numPr>
          <w:ilvl w:val="3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Gammagrafía VQ en paciente </w:t>
      </w:r>
    </w:p>
    <w:p w:rsidR="00000000" w:rsidDel="00000000" w:rsidP="00000000" w:rsidRDefault="00000000" w:rsidRPr="00000000" w14:paraId="00000026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Pilares del tratamiento</w:t>
      </w:r>
    </w:p>
    <w:p w:rsidR="00000000" w:rsidDel="00000000" w:rsidP="00000000" w:rsidRDefault="00000000" w:rsidRPr="00000000" w14:paraId="00000027">
      <w:pPr>
        <w:numPr>
          <w:ilvl w:val="3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Contraindicaciones</w:t>
      </w:r>
    </w:p>
    <w:p w:rsidR="00000000" w:rsidDel="00000000" w:rsidP="00000000" w:rsidRDefault="00000000" w:rsidRPr="00000000" w14:paraId="00000028">
      <w:pPr>
        <w:numPr>
          <w:ilvl w:val="3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Efectos adversos más comunes</w:t>
      </w:r>
    </w:p>
    <w:p w:rsidR="00000000" w:rsidDel="00000000" w:rsidP="00000000" w:rsidRDefault="00000000" w:rsidRPr="00000000" w14:paraId="00000029">
      <w:pPr>
        <w:numPr>
          <w:ilvl w:val="3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Mecanismos de acción</w:t>
      </w:r>
    </w:p>
    <w:p w:rsidR="00000000" w:rsidDel="00000000" w:rsidP="00000000" w:rsidRDefault="00000000" w:rsidRPr="00000000" w14:paraId="0000002A">
      <w:pPr>
        <w:numPr>
          <w:ilvl w:val="3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Dosis</w:t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Repetición espaciada: Enfasis en los puntos débiles identificados, repaso espaciado para almacenar en memoria a largo plazo.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Resumir lo presentado, dar motivación e invitar a las sesiones grupales.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