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86e47d1a3e9044dd7997c4f932a6d640801c79d"/>
    <w:p>
      <w:pPr>
        <w:pStyle w:val="Heading1"/>
      </w:pPr>
      <w:r>
        <w:t xml:space="preserve">ATLAS Master Flightline Clock - System Review &amp; Analysis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System Architecture &amp; Gap Analysis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ATLAS Master Flightline Clock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3,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Foundation document for ICD-001 generation and feature implementation</w:t>
      </w:r>
      <w:r>
        <w:br/>
      </w:r>
      <w:r>
        <w:rPr>
          <w:bCs/>
          <w:b/>
        </w:rPr>
        <w:t xml:space="preserve">Analyst:</w:t>
      </w:r>
      <w:r>
        <w:t xml:space="preserve"> </w:t>
      </w:r>
      <w:r>
        <w:t xml:space="preserve">Abacus AI Agent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Project ATLAS is a</w:t>
      </w:r>
      <w:r>
        <w:t xml:space="preserve"> </w:t>
      </w:r>
      <w:r>
        <w:rPr>
          <w:bCs/>
          <w:b/>
        </w:rPr>
        <w:t xml:space="preserve">functional prototype</w:t>
      </w:r>
      <w:r>
        <w:t xml:space="preserve"> </w:t>
      </w:r>
      <w:r>
        <w:t xml:space="preserve">for a Master Flightline Clock designed for competitive aviation events. The system has evolved from basic JSON configuration to a professional, database-driven appliance architecture running on a Mac Mini M4. The codebase demonstrates</w:t>
      </w:r>
      <w:r>
        <w:t xml:space="preserve"> </w:t>
      </w:r>
      <w:r>
        <w:rPr>
          <w:bCs/>
          <w:b/>
        </w:rPr>
        <w:t xml:space="preserve">solid architectural separation</w:t>
      </w:r>
      <w:r>
        <w:t xml:space="preserve"> </w:t>
      </w:r>
      <w:r>
        <w:t xml:space="preserve">between timing logic, persistence, UI, and display rendering.</w:t>
      </w:r>
    </w:p>
    <w:bookmarkStart w:id="20" w:name="X548d2f83d64a6944188542c141a7bc68a3ba269"/>
    <w:p>
      <w:pPr>
        <w:pStyle w:val="Heading3"/>
      </w:pPr>
      <w:r>
        <w:t xml:space="preserve">Current State:</w:t>
      </w:r>
      <w:r>
        <w:t xml:space="preserve"> </w:t>
      </w:r>
      <w:r>
        <w:rPr>
          <w:bCs/>
          <w:b/>
        </w:rPr>
        <w:t xml:space="preserve">v1.5.0 - Mission-Ready Prototype</w:t>
      </w:r>
    </w:p>
    <w:p>
      <w:pPr>
        <w:pStyle w:val="FirstParagraph"/>
      </w:pPr>
      <w:r>
        <w:rPr>
          <w:bCs/>
          <w:b/>
        </w:rPr>
        <w:t xml:space="preserve">Key Strengths:</w:t>
      </w:r>
      <w:r>
        <w:t xml:space="preserve"> </w:t>
      </w:r>
      <w:r>
        <w:t xml:space="preserve">- Clean MVC architecture with modular design</w:t>
      </w:r>
      <w:r>
        <w:t xml:space="preserve"> </w:t>
      </w:r>
      <w:r>
        <w:t xml:space="preserve">- Hardware-agnostic timing engine</w:t>
      </w:r>
      <w:r>
        <w:t xml:space="preserve"> </w:t>
      </w:r>
      <w:r>
        <w:t xml:space="preserve">- Adaptive 6-row LED display strategy (128x64 and 64x64 profiles)</w:t>
      </w:r>
      <w:r>
        <w:t xml:space="preserve"> </w:t>
      </w:r>
      <w:r>
        <w:t xml:space="preserve">- SQLite persistence with audit trail foundation</w:t>
      </w:r>
      <w:r>
        <w:t xml:space="preserve"> </w:t>
      </w:r>
      <w:r>
        <w:t xml:space="preserve">- Professional operator console with custom navigation</w:t>
      </w:r>
    </w:p>
    <w:p>
      <w:pPr>
        <w:pStyle w:val="BodyText"/>
      </w:pPr>
      <w:r>
        <w:rPr>
          <w:bCs/>
          <w:b/>
        </w:rPr>
        <w:t xml:space="preserve">Critical Gaps:</w:t>
      </w:r>
      <w:r>
        <w:t xml:space="preserve"> </w:t>
      </w:r>
      <w:r>
        <w:t xml:space="preserve">- No physical hardware interface (simulator only)</w:t>
      </w:r>
      <w:r>
        <w:t xml:space="preserve"> </w:t>
      </w:r>
      <w:r>
        <w:t xml:space="preserve">- Missing Interface Control Document (ICD-001) for LED hardware</w:t>
      </w:r>
      <w:r>
        <w:t xml:space="preserve"> </w:t>
      </w:r>
      <w:r>
        <w:t xml:space="preserve">- Auto-boot appliance functionality not implemented</w:t>
      </w:r>
      <w:r>
        <w:t xml:space="preserve"> </w:t>
      </w:r>
      <w:r>
        <w:t xml:space="preserve">- Hardware abstraction layer (HAL) not present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system-architecture-analysis"/>
    <w:p>
      <w:pPr>
        <w:pStyle w:val="Heading2"/>
      </w:pPr>
      <w:r>
        <w:t xml:space="preserve">2. System Architecture Analysis</w:t>
      </w:r>
    </w:p>
    <w:bookmarkStart w:id="22" w:name="current-architecture-overview"/>
    <w:p>
      <w:pPr>
        <w:pStyle w:val="Heading3"/>
      </w:pPr>
      <w:r>
        <w:t xml:space="preserve">2.1 Current Architecture Overview</w:t>
      </w:r>
    </w:p>
    <w:p>
      <w:pPr>
        <w:pStyle w:val="FirstParagraph"/>
      </w:pPr>
      <w:r>
        <w:t xml:space="preserve">The system implements a clean</w:t>
      </w:r>
      <w:r>
        <w:t xml:space="preserve"> </w:t>
      </w:r>
      <w:r>
        <w:rPr>
          <w:bCs/>
          <w:b/>
        </w:rPr>
        <w:t xml:space="preserve">Model-View-Controller (MVC)</w:t>
      </w:r>
      <w:r>
        <w:t xml:space="preserve"> </w:t>
      </w:r>
      <w:r>
        <w:t xml:space="preserve">pattern with the following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main.py                              │</w:t>
      </w:r>
      <w:r>
        <w:br/>
      </w:r>
      <w:r>
        <w:rPr>
          <w:rStyle w:val="VerbatimChar"/>
        </w:rPr>
        <w:t xml:space="preserve">│              (Application Wiring &amp; Entry Point)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┌───────────────┐   ┌──────────────┐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│  Core Engine  │   │     GUI      │   │   Persistence    │</w:t>
      </w:r>
      <w:r>
        <w:br/>
      </w:r>
      <w:r>
        <w:rPr>
          <w:rStyle w:val="VerbatimChar"/>
        </w:rPr>
        <w:t xml:space="preserve">│               │   │              │   │                  │</w:t>
      </w:r>
      <w:r>
        <w:br/>
      </w:r>
      <w:r>
        <w:rPr>
          <w:rStyle w:val="VerbatimChar"/>
        </w:rPr>
        <w:t xml:space="preserve">│  engine.py    │◄─►│ windows.py   │◄─►│  database.py     │</w:t>
      </w:r>
      <w:r>
        <w:br/>
      </w:r>
      <w:r>
        <w:rPr>
          <w:rStyle w:val="VerbatimChar"/>
        </w:rPr>
        <w:t xml:space="preserve">│  models.py    │   │ themes.py    │   │  (SQLite)        │</w:t>
      </w:r>
      <w:r>
        <w:br/>
      </w:r>
      <w:r>
        <w:rPr>
          <w:rStyle w:val="VerbatimChar"/>
        </w:rPr>
        <w:t xml:space="preserve">│  timers.py    │   │ led_sim.py   │   │                  │</w:t>
      </w:r>
      <w:r>
        <w:br/>
      </w:r>
      <w:r>
        <w:rPr>
          <w:rStyle w:val="VerbatimChar"/>
        </w:rPr>
        <w:t xml:space="preserve">└───────────────┘   └──────────────┘   └──────────────────┘</w:t>
      </w:r>
      <w:r>
        <w:br/>
      </w:r>
      <w:r>
        <w:rPr>
          <w:rStyle w:val="VerbatimChar"/>
        </w:rPr>
        <w:t xml:space="preserve">        │                   │</w:t>
      </w:r>
      <w:r>
        <w:br/>
      </w:r>
      <w:r>
        <w:rPr>
          <w:rStyle w:val="VerbatimChar"/>
        </w:rPr>
        <w:t xml:space="preserve">        └─────────┬─────────┘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 │  Display Output  │</w:t>
      </w:r>
      <w:r>
        <w:br/>
      </w:r>
      <w:r>
        <w:rPr>
          <w:rStyle w:val="VerbatimChar"/>
        </w:rPr>
        <w:t xml:space="preserve">        │                  │</w:t>
      </w:r>
      <w:r>
        <w:br/>
      </w:r>
      <w:r>
        <w:rPr>
          <w:rStyle w:val="VerbatimChar"/>
        </w:rPr>
        <w:t xml:space="preserve">        │ AtlasLEDSimulator│</w:t>
      </w:r>
      <w:r>
        <w:br/>
      </w:r>
      <w:r>
        <w:rPr>
          <w:rStyle w:val="VerbatimChar"/>
        </w:rPr>
        <w:t xml:space="preserve">        │  (6-row render)  │</w:t>
      </w:r>
      <w:r>
        <w:br/>
      </w:r>
      <w:r>
        <w:rPr>
          <w:rStyle w:val="VerbatimChar"/>
        </w:rPr>
        <w:t xml:space="preserve">        └──────────────────┘</w:t>
      </w:r>
    </w:p>
    <w:bookmarkEnd w:id="22"/>
    <w:bookmarkStart w:id="29" w:name="component-breakdown"/>
    <w:p>
      <w:pPr>
        <w:pStyle w:val="Heading3"/>
      </w:pPr>
      <w:r>
        <w:t xml:space="preserve">2.2 Component Breakdown</w:t>
      </w:r>
    </w:p>
    <w:bookmarkStart w:id="23" w:name="core-engine-engine.py"/>
    <w:p>
      <w:pPr>
        <w:pStyle w:val="Heading4"/>
      </w:pPr>
      <w:r>
        <w:rPr>
          <w:bCs/>
          <w:b/>
        </w:rPr>
        <w:t xml:space="preserve">Core Engine (engine.py)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State machine and timing logic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 Rate:</w:t>
      </w:r>
      <w:r>
        <w:t xml:space="preserve"> </w:t>
      </w:r>
      <w:r>
        <w:t xml:space="preserve">1 Hz (1000ms ticker)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Model:</w:t>
      </w:r>
      <w:r>
        <w:t xml:space="preserve"> </w:t>
      </w:r>
      <w:r>
        <w:t xml:space="preserve">Phases P0-P4 based on UTC time comparison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Signals:</w:t>
      </w:r>
      <w:r>
        <w:t xml:space="preserve"> </w:t>
      </w:r>
      <w:r>
        <w:rPr>
          <w:rStyle w:val="VerbatimChar"/>
        </w:rPr>
        <w:t xml:space="preserve">model_updated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brightness_changed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Independence:</w:t>
      </w:r>
      <w:r>
        <w:t xml:space="preserve"> </w:t>
      </w:r>
      <w:r>
        <w:t xml:space="preserve">Fully decoupled from UI and display hardware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Automatic heat activation (15 minutes before track open)</w:t>
      </w:r>
      <w:r>
        <w:t xml:space="preserve"> </w:t>
      </w:r>
      <w:r>
        <w:t xml:space="preserve">- Phase calculation based on track_open, track_close, heat_end timestamps</w:t>
      </w:r>
      <w:r>
        <w:t xml:space="preserve"> </w:t>
      </w:r>
      <w:r>
        <w:t xml:space="preserve">- Countdown formatting (MM:SS)</w:t>
      </w:r>
      <w:r>
        <w:t xml:space="preserve"> </w:t>
      </w:r>
      <w:r>
        <w:t xml:space="preserve">- Heat cancellation logic</w:t>
      </w:r>
    </w:p>
    <w:p>
      <w:pPr>
        <w:pStyle w:val="BodyText"/>
      </w:pPr>
      <w:r>
        <w:rPr>
          <w:bCs/>
          <w:b/>
        </w:rPr>
        <w:t xml:space="preserve">State Transition Logic:</w:t>
      </w:r>
    </w:p>
    <w:p>
      <w:pPr>
        <w:pStyle w:val="SourceCode"/>
      </w:pPr>
      <w:r>
        <w:rPr>
          <w:rStyle w:val="VerbatimChar"/>
        </w:rPr>
        <w:t xml:space="preserve">Phase 0 (ARMED):       now &lt; (track_open - 300s)  → "TRACK OPENS IN"</w:t>
      </w:r>
      <w:r>
        <w:br/>
      </w:r>
      <w:r>
        <w:rPr>
          <w:rStyle w:val="VerbatimChar"/>
        </w:rPr>
        <w:t xml:space="preserve">Phase 1 (PRE-ENTRY):   now &gt; (track_open - 300s)  → [Same as P0]</w:t>
      </w:r>
      <w:r>
        <w:br/>
      </w:r>
      <w:r>
        <w:rPr>
          <w:rStyle w:val="VerbatimChar"/>
        </w:rPr>
        <w:t xml:space="preserve">Phase 2 (TRACK ENTRY): track_open to track_close  → "ENTER NOW" (Green)</w:t>
      </w:r>
      <w:r>
        <w:br/>
      </w:r>
      <w:r>
        <w:rPr>
          <w:rStyle w:val="VerbatimChar"/>
        </w:rPr>
        <w:t xml:space="preserve">Phase 3 (ACTIVE):      track_close to heat_end    → "HEAT TIME REMAINING" (Red)</w:t>
      </w:r>
      <w:r>
        <w:br/>
      </w:r>
      <w:r>
        <w:rPr>
          <w:rStyle w:val="VerbatimChar"/>
        </w:rPr>
        <w:t xml:space="preserve">Phase 4 (COOLDOWN):    now &gt; heat_end             → "HEAT COMPLETED"</w:t>
      </w:r>
    </w:p>
    <w:bookmarkEnd w:id="23"/>
    <w:bookmarkStart w:id="24" w:name="persistence-layer-database.py"/>
    <w:p>
      <w:pPr>
        <w:pStyle w:val="Heading4"/>
      </w:pPr>
      <w:r>
        <w:rPr>
          <w:bCs/>
          <w:b/>
        </w:rPr>
        <w:t xml:space="preserve">Persistence Layer (database.py)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Technology:</w:t>
      </w:r>
      <w:r>
        <w:t xml:space="preserve"> </w:t>
      </w:r>
      <w:r>
        <w:t xml:space="preserve">SQLite3 embedded database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data/atlas.db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heats</w:t>
      </w:r>
      <w:r>
        <w:t xml:space="preserve">: heat_number, thermalling_dir, track_open, track_close, heat_end, status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settings</w:t>
      </w:r>
      <w:r>
        <w:t xml:space="preserve">: key-value storage (competition_name, display_width, display_height, led_scale, brightness)</w:t>
      </w:r>
    </w:p>
    <w:p>
      <w:pPr>
        <w:pStyle w:val="FirstParagraph"/>
      </w:pPr>
      <w:r>
        <w:rPr>
          <w:bCs/>
          <w:b/>
        </w:rPr>
        <w:t xml:space="preserve">CRUD Operations:</w:t>
      </w:r>
      <w:r>
        <w:t xml:space="preserve"> </w:t>
      </w:r>
      <w:r>
        <w:t xml:space="preserve">- save_heat(), get_todays_schedule(), get_active_heat(), get_next_pending_heat()</w:t>
      </w:r>
      <w:r>
        <w:t xml:space="preserve"> </w:t>
      </w:r>
      <w:r>
        <w:t xml:space="preserve">- set_heat_status(), cancel_active_heat(), delete_heat()</w:t>
      </w:r>
      <w:r>
        <w:t xml:space="preserve"> </w:t>
      </w:r>
      <w:r>
        <w:t xml:space="preserve">- save_setting(), get_setting()</w:t>
      </w:r>
    </w:p>
    <w:p>
      <w:pPr>
        <w:pStyle w:val="BodyText"/>
      </w:pPr>
      <w:r>
        <w:rPr>
          <w:bCs/>
          <w:b/>
        </w:rPr>
        <w:t xml:space="preserve">Audit Trail Foundation:</w:t>
      </w:r>
      <w:r>
        <w:t xml:space="preserve"> </w:t>
      </w:r>
      <w:r>
        <w:t xml:space="preserve">Heat status transitions (READY → ACTIVE → COMPLETED/CANCELLED) are preserved, not deleted.</w:t>
      </w:r>
    </w:p>
    <w:bookmarkEnd w:id="24"/>
    <w:bookmarkStart w:id="25" w:name="data-models-models.py"/>
    <w:p>
      <w:pPr>
        <w:pStyle w:val="Heading4"/>
      </w:pPr>
      <w:r>
        <w:rPr>
          <w:bCs/>
          <w:b/>
        </w:rPr>
        <w:t xml:space="preserve">Data Models (models.py)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HeatConfig:</w:t>
      </w:r>
      <w:r>
        <w:t xml:space="preserve"> </w:t>
      </w:r>
      <w:r>
        <w:t xml:space="preserve">Pydantic model for heat scheduling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AtlasDisplayModel:</w:t>
      </w:r>
      <w:r>
        <w:t xml:space="preserve"> </w:t>
      </w:r>
      <w:r>
        <w:t xml:space="preserve">Display state container broadcasted by engine</w:t>
      </w:r>
    </w:p>
    <w:p>
      <w:pPr>
        <w:pStyle w:val="SourceCode"/>
      </w:pPr>
      <w:r>
        <w:rPr>
          <w:rStyle w:val="NormalTok"/>
        </w:rPr>
        <w:t xml:space="preserve">AtlasDisplayModel: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local_time: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"HH:MM:SS"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heat_number: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"01", "02", etc.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thermalling_dir: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"LEFT" or "RIGHT"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planned_open: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"HH:MM"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planned_close: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"HH:MM"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primary_timer: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"MM:SS"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primary_timer_label: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"TRACK OPENS IN", "ENTER NOW", etc.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primary_timer_color: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Hex color "#FFFF00"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band_color: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Status bar color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is_armed: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System active state</w:t>
      </w:r>
    </w:p>
    <w:bookmarkEnd w:id="25"/>
    <w:bookmarkStart w:id="26" w:name="operator-console-windows.py"/>
    <w:p>
      <w:pPr>
        <w:pStyle w:val="Heading4"/>
      </w:pPr>
      <w:r>
        <w:rPr>
          <w:bCs/>
          <w:b/>
        </w:rPr>
        <w:t xml:space="preserve">Operator Console (windows.py)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PySide6 (Qt6)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Style:</w:t>
      </w:r>
      <w:r>
        <w:t xml:space="preserve"> </w:t>
      </w:r>
      <w:r>
        <w:t xml:space="preserve">Fusion (cross-platform consistency)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Navigation:</w:t>
      </w:r>
      <w:r>
        <w:t xml:space="preserve"> </w:t>
      </w:r>
      <w:r>
        <w:t xml:space="preserve">Custom button bar (QStackedWidget) - replaced native QTabWidget due to macOS styling limitations</w:t>
      </w:r>
    </w:p>
    <w:p>
      <w:pPr>
        <w:pStyle w:val="FirstParagraph"/>
      </w:pPr>
      <w:r>
        <w:rPr>
          <w:bCs/>
          <w:b/>
        </w:rPr>
        <w:t xml:space="preserve">Three Tabs: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LIVE Tab:</w:t>
      </w:r>
    </w:p>
    <w:p>
      <w:pPr>
        <w:numPr>
          <w:ilvl w:val="1"/>
          <w:numId w:val="1007"/>
        </w:numPr>
        <w:pStyle w:val="Compact"/>
      </w:pPr>
      <w:r>
        <w:t xml:space="preserve">Real-time heat status display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ABORT / CANCEL ACTIVE HEAT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07"/>
        </w:numPr>
        <w:pStyle w:val="Compact"/>
      </w:pPr>
      <w:r>
        <w:t xml:space="preserve">Updates via</w:t>
      </w:r>
      <w:r>
        <w:t xml:space="preserve"> </w:t>
      </w:r>
      <w:r>
        <w:rPr>
          <w:rStyle w:val="VerbatimChar"/>
        </w:rPr>
        <w:t xml:space="preserve">engine.model_updated</w:t>
      </w:r>
      <w:r>
        <w:t xml:space="preserve"> </w:t>
      </w:r>
      <w:r>
        <w:t xml:space="preserve">signal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SCHEDULE Tab:</w:t>
      </w:r>
    </w:p>
    <w:p>
      <w:pPr>
        <w:numPr>
          <w:ilvl w:val="1"/>
          <w:numId w:val="1008"/>
        </w:numPr>
        <w:pStyle w:val="Compact"/>
      </w:pPr>
      <w:r>
        <w:t xml:space="preserve">Heat list table (QTableWidget)</w:t>
      </w:r>
    </w:p>
    <w:p>
      <w:pPr>
        <w:numPr>
          <w:ilvl w:val="1"/>
          <w:numId w:val="1008"/>
        </w:numPr>
        <w:pStyle w:val="Compact"/>
      </w:pPr>
      <w:r>
        <w:t xml:space="preserve">Add/Edit/Delete heat functionality</w:t>
      </w:r>
    </w:p>
    <w:p>
      <w:pPr>
        <w:numPr>
          <w:ilvl w:val="1"/>
          <w:numId w:val="1008"/>
        </w:numPr>
        <w:pStyle w:val="Compact"/>
      </w:pPr>
      <w:r>
        <w:t xml:space="preserve">Form inputs: heat_number, thermalling_dir, track_open, track_close, heat_end</w:t>
      </w:r>
    </w:p>
    <w:p>
      <w:pPr>
        <w:numPr>
          <w:ilvl w:val="1"/>
          <w:numId w:val="1008"/>
        </w:numPr>
        <w:pStyle w:val="Compact"/>
      </w:pPr>
      <w:r>
        <w:t xml:space="preserve">Row selection for editing</w:t>
      </w:r>
    </w:p>
    <w:p>
      <w:pPr>
        <w:numPr>
          <w:ilvl w:val="1"/>
          <w:numId w:val="1008"/>
        </w:numPr>
        <w:pStyle w:val="Compact"/>
      </w:pPr>
      <w:r>
        <w:t xml:space="preserve">Validation: track_close must be after track_open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SETTINGS Tab: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ALREADY IMPLEMENTED</w:t>
      </w:r>
    </w:p>
    <w:p>
      <w:pPr>
        <w:numPr>
          <w:ilvl w:val="1"/>
          <w:numId w:val="1009"/>
        </w:numPr>
        <w:pStyle w:val="Compact"/>
      </w:pPr>
      <w:r>
        <w:t xml:space="preserve">Competition name input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Display size dropdown:</w:t>
      </w:r>
      <w:r>
        <w:t xml:space="preserve"> </w:t>
      </w:r>
      <w:r>
        <w:t xml:space="preserve">“</w:t>
      </w:r>
      <w:r>
        <w:t xml:space="preserve">128x64 (Large)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64x64 (Compact/Half)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LED scale input (simulator pixel size)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Brightness slider:</w:t>
      </w:r>
      <w:r>
        <w:t xml:space="preserve"> </w:t>
      </w:r>
      <w:r>
        <w:t xml:space="preserve">10-100%, labeled (Night/Overcast/Normal/Bright Day/Full Sun)</w:t>
      </w:r>
    </w:p>
    <w:p>
      <w:pPr>
        <w:numPr>
          <w:ilvl w:val="1"/>
          <w:numId w:val="1009"/>
        </w:numPr>
        <w:pStyle w:val="Compact"/>
      </w:pPr>
      <w:r>
        <w:t xml:space="preserve">Live brightness updates (no restart required)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SAVE &amp; APPLY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System Controls Section:</w:t>
      </w:r>
    </w:p>
    <w:p>
      <w:pPr>
        <w:numPr>
          <w:ilvl w:val="2"/>
          <w:numId w:val="101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RESTART ATLAS</w:t>
      </w:r>
      <w:r>
        <w:t xml:space="preserve">”</w:t>
      </w:r>
      <w:r>
        <w:t xml:space="preserve"> </w:t>
      </w:r>
      <w:r>
        <w:t xml:space="preserve">button (os.execv process replacement)</w:t>
      </w:r>
    </w:p>
    <w:p>
      <w:pPr>
        <w:numPr>
          <w:ilvl w:val="2"/>
          <w:numId w:val="101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EXIT TO MACOS</w:t>
      </w:r>
      <w:r>
        <w:t xml:space="preserve">”</w:t>
      </w:r>
      <w:r>
        <w:t xml:space="preserve"> </w:t>
      </w:r>
      <w:r>
        <w:t xml:space="preserve">button (QApplication.quit)</w:t>
      </w:r>
    </w:p>
    <w:p>
      <w:pPr>
        <w:pStyle w:val="FirstParagraph"/>
      </w:pPr>
      <w:r>
        <w:rPr>
          <w:bCs/>
          <w:b/>
        </w:rPr>
        <w:t xml:space="preserve">Graceful Shutdown:</w:t>
      </w:r>
      <w:r>
        <w:t xml:space="preserve"> </w:t>
      </w:r>
      <w:r>
        <w:rPr>
          <w:rStyle w:val="VerbatimChar"/>
        </w:rPr>
        <w:t xml:space="preserve">closeEvent()</w:t>
      </w:r>
      <w:r>
        <w:t xml:space="preserve"> </w:t>
      </w:r>
      <w:r>
        <w:t xml:space="preserve">includes placeholder comment for hardware clear frame:</w:t>
      </w:r>
    </w:p>
    <w:p>
      <w:pPr>
        <w:pStyle w:val="SourceCode"/>
      </w:pPr>
      <w:r>
        <w:rPr>
          <w:rStyle w:val="CommentTok"/>
        </w:rPr>
        <w:t xml:space="preserve"># HARDWARE - Send CLEAR/OFFLINE frame to LED panels here before exit</w:t>
      </w:r>
    </w:p>
    <w:bookmarkEnd w:id="26"/>
    <w:bookmarkStart w:id="27" w:name="led-simulator-led_simulator.py"/>
    <w:p>
      <w:pPr>
        <w:pStyle w:val="Heading4"/>
      </w:pPr>
      <w:r>
        <w:rPr>
          <w:bCs/>
          <w:b/>
        </w:rPr>
        <w:t xml:space="preserve">LED Simulator (led_simulator.py)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Public display simulation (represents physical LED matrix)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Rendering:</w:t>
      </w:r>
      <w:r>
        <w:t xml:space="preserve"> </w:t>
      </w:r>
      <w:r>
        <w:t xml:space="preserve">Custom bitmap font (5x7), circular LED pixels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Adaptive Layout:</w:t>
      </w:r>
      <w:r>
        <w:t xml:space="preserve"> </w:t>
      </w:r>
      <w:r>
        <w:t xml:space="preserve">Automatically selects Full or Compact mode based on display width</w:t>
      </w:r>
    </w:p>
    <w:p>
      <w:pPr>
        <w:pStyle w:val="FirstParagraph"/>
      </w:pPr>
      <w:r>
        <w:rPr>
          <w:bCs/>
          <w:b/>
        </w:rPr>
        <w:t xml:space="preserve">6-Row Display Strategy:</w:t>
      </w:r>
    </w:p>
    <w:p>
      <w:pPr>
        <w:pStyle w:val="BodyText"/>
      </w:pPr>
      <w:r>
        <w:rPr>
          <w:bCs/>
          <w:b/>
        </w:rPr>
        <w:t xml:space="preserve">Full Mode (128x64):</w:t>
      </w:r>
    </w:p>
    <w:p>
      <w:pPr>
        <w:pStyle w:val="SourceCode"/>
      </w:pPr>
      <w:r>
        <w:rPr>
          <w:rStyle w:val="VerbatimChar"/>
        </w:rPr>
        <w:t xml:space="preserve">Row 1: Local Time              (Medium, Cyan)</w:t>
      </w:r>
      <w:r>
        <w:br/>
      </w:r>
      <w:r>
        <w:rPr>
          <w:rStyle w:val="VerbatimChar"/>
        </w:rPr>
        <w:t xml:space="preserve">Row 2: Heat Info (H01 LEFT)    (Medium, Yellow)</w:t>
      </w:r>
      <w:r>
        <w:br/>
      </w:r>
      <w:r>
        <w:rPr>
          <w:rStyle w:val="VerbatimChar"/>
        </w:rPr>
        <w:t xml:space="preserve">Row 3: Windows (O 14:30 C 14:35) (Small, Gray)</w:t>
      </w:r>
      <w:r>
        <w:br/>
      </w:r>
      <w:r>
        <w:rPr>
          <w:rStyle w:val="VerbatimChar"/>
        </w:rPr>
        <w:t xml:space="preserve">Row 4: Phase Label              (Small, Phase Color)</w:t>
      </w:r>
      <w:r>
        <w:br/>
      </w:r>
      <w:r>
        <w:rPr>
          <w:rStyle w:val="VerbatimChar"/>
        </w:rPr>
        <w:t xml:space="preserve">Row 5: Primary Timer            (Large 2x, Phase Color)</w:t>
      </w:r>
      <w:r>
        <w:br/>
      </w:r>
      <w:r>
        <w:rPr>
          <w:rStyle w:val="VerbatimChar"/>
        </w:rPr>
        <w:t xml:space="preserve">Row 6: Status Band              (2px height, Phase Color)</w:t>
      </w:r>
    </w:p>
    <w:p>
      <w:pPr>
        <w:pStyle w:val="FirstParagraph"/>
      </w:pPr>
      <w:r>
        <w:rPr>
          <w:bCs/>
          <w:b/>
        </w:rPr>
        <w:t xml:space="preserve">Compact Mode (64x64):</w:t>
      </w:r>
    </w:p>
    <w:p>
      <w:pPr>
        <w:pStyle w:val="SourceCode"/>
      </w:pPr>
      <w:r>
        <w:rPr>
          <w:rStyle w:val="VerbatimChar"/>
        </w:rPr>
        <w:t xml:space="preserve">Row 1: Local Time              (Centered, Cyan)</w:t>
      </w:r>
      <w:r>
        <w:br/>
      </w:r>
      <w:r>
        <w:rPr>
          <w:rStyle w:val="VerbatimChar"/>
        </w:rPr>
        <w:t xml:space="preserve">Row 2: Heat + Direction        (Centered, Yellow)</w:t>
      </w:r>
      <w:r>
        <w:br/>
      </w:r>
      <w:r>
        <w:rPr>
          <w:rStyle w:val="VerbatimChar"/>
        </w:rPr>
        <w:t xml:space="preserve">Row 3: Track Open Time         (Centered, Gray)</w:t>
      </w:r>
      <w:r>
        <w:br/>
      </w:r>
      <w:r>
        <w:rPr>
          <w:rStyle w:val="VerbatimChar"/>
        </w:rPr>
        <w:t xml:space="preserve">Row 4: Track Close Time        (Centered, Gray)</w:t>
      </w:r>
      <w:r>
        <w:br/>
      </w:r>
      <w:r>
        <w:rPr>
          <w:rStyle w:val="VerbatimChar"/>
        </w:rPr>
        <w:t xml:space="preserve">Row 5: Phase Label (abbreviated) (Centered, Phase Color)</w:t>
      </w:r>
      <w:r>
        <w:br/>
      </w:r>
      <w:r>
        <w:rPr>
          <w:rStyle w:val="VerbatimChar"/>
        </w:rPr>
        <w:t xml:space="preserve">Row 6: Primary Timer            (Centered, Phase Color)</w:t>
      </w:r>
    </w:p>
    <w:p>
      <w:pPr>
        <w:pStyle w:val="FirstParagraph"/>
      </w:pPr>
      <w:r>
        <w:rPr>
          <w:bCs/>
          <w:b/>
        </w:rPr>
        <w:t xml:space="preserve">Label Abbreviations (Compact Mode):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TRACK OPENS IN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OPEN IN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ENTER NOW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ENTER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HEAT TIME REMAINING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HEAT LEFT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WAITING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WAIT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Brightness Control:</w:t>
      </w:r>
      <w:r>
        <w:t xml:space="preserve"> </w:t>
      </w:r>
      <w:r>
        <w:t xml:space="preserve">- Live adjustment via slider (10-100%)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_apply_brightness()</w:t>
      </w:r>
      <w:r>
        <w:t xml:space="preserve"> </w:t>
      </w:r>
      <w:r>
        <w:t xml:space="preserve">method scales RGB values</w:t>
      </w:r>
      <w:r>
        <w:t xml:space="preserve"> </w:t>
      </w:r>
      <w:r>
        <w:t xml:space="preserve">- Immediate repaint without restart</w:t>
      </w:r>
      <w:r>
        <w:t xml:space="preserve"> </w:t>
      </w:r>
      <w:r>
        <w:t xml:space="preserve">- Emits via</w:t>
      </w:r>
      <w:r>
        <w:t xml:space="preserve"> </w:t>
      </w:r>
      <w:r>
        <w:rPr>
          <w:rStyle w:val="VerbatimChar"/>
        </w:rPr>
        <w:t xml:space="preserve">engine.brightness_changed</w:t>
      </w:r>
      <w:r>
        <w:t xml:space="preserve"> </w:t>
      </w:r>
      <w:r>
        <w:t xml:space="preserve">signal</w:t>
      </w:r>
    </w:p>
    <w:bookmarkEnd w:id="27"/>
    <w:bookmarkStart w:id="28" w:name="supporting-modules"/>
    <w:p>
      <w:pPr>
        <w:pStyle w:val="Heading4"/>
      </w:pPr>
      <w:r>
        <w:rPr>
          <w:bCs/>
          <w:b/>
        </w:rPr>
        <w:t xml:space="preserve">Supporting Modules</w:t>
      </w:r>
    </w:p>
    <w:p>
      <w:pPr>
        <w:pStyle w:val="FirstParagraph"/>
      </w:pPr>
      <w:r>
        <w:rPr>
          <w:bCs/>
          <w:b/>
        </w:rPr>
        <w:t xml:space="preserve">themes.py:</w:t>
      </w:r>
      <w:r>
        <w:t xml:space="preserve"> </w:t>
      </w:r>
      <w:r>
        <w:t xml:space="preserve">- COCKPIT_BG: Dark background (#0A0A0A)</w:t>
      </w:r>
      <w:r>
        <w:t xml:space="preserve"> </w:t>
      </w:r>
      <w:r>
        <w:t xml:space="preserve">- BTN_MASTER_ARM: Blue action buttons (#0066CC)</w:t>
      </w:r>
      <w:r>
        <w:t xml:space="preserve"> </w:t>
      </w:r>
      <w:r>
        <w:t xml:space="preserve">- BTN_CANCEL: Red abort buttons (#880000)</w:t>
      </w:r>
      <w:r>
        <w:t xml:space="preserve"> </w:t>
      </w:r>
      <w:r>
        <w:t xml:space="preserve">- TABS: Custom tab styling (unused after migration to button navigation)</w:t>
      </w:r>
    </w:p>
    <w:p>
      <w:pPr>
        <w:pStyle w:val="BodyText"/>
      </w:pPr>
      <w:r>
        <w:rPr>
          <w:bCs/>
          <w:b/>
        </w:rPr>
        <w:t xml:space="preserve">timers.py:</w:t>
      </w:r>
      <w:r>
        <w:t xml:space="preserve"> </w:t>
      </w:r>
      <w:r>
        <w:t xml:space="preserve">- AtlasTimerEngine: 10Hz ticker with signal-based countdown</w:t>
      </w:r>
      <w:r>
        <w:t xml:space="preserve"> </w:t>
      </w:r>
      <w:r>
        <w:t xml:space="preserve">- Currently</w:t>
      </w:r>
      <w:r>
        <w:t xml:space="preserve"> </w:t>
      </w:r>
      <w:r>
        <w:rPr>
          <w:bCs/>
          <w:b/>
        </w:rPr>
        <w:t xml:space="preserve">unused</w:t>
      </w:r>
      <w:r>
        <w:t xml:space="preserve"> </w:t>
      </w:r>
      <w:r>
        <w:t xml:space="preserve">in main application (engine.py uses its own 1Hz QTimer)</w:t>
      </w:r>
      <w:r>
        <w:t xml:space="preserve"> </w:t>
      </w:r>
      <w:r>
        <w:t xml:space="preserve">- Kept for potential future precision timing needs</w:t>
      </w:r>
    </w:p>
    <w:p>
      <w:pPr>
        <w:pStyle w:val="BodyText"/>
      </w:pPr>
      <w:r>
        <w:rPr>
          <w:bCs/>
          <w:b/>
        </w:rPr>
        <w:t xml:space="preserve">config.py:</w:t>
      </w:r>
      <w:r>
        <w:t xml:space="preserve"> </w:t>
      </w:r>
      <w:r>
        <w:t xml:space="preserve">- AtlasConfig: Legacy JSON configuration loader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Currently unused</w:t>
      </w:r>
      <w:r>
        <w:t xml:space="preserve"> </w:t>
      </w:r>
      <w:r>
        <w:t xml:space="preserve">(replaced by database settings)</w:t>
      </w:r>
      <w:r>
        <w:t xml:space="preserve"> </w:t>
      </w:r>
      <w:r>
        <w:t xml:space="preserve">- Calculates display dimensions from panel counts (P10 panel math: 32px wide, 16px high)</w:t>
      </w:r>
      <w:r>
        <w:t xml:space="preserve"> </w:t>
      </w:r>
      <w:r>
        <w:t xml:space="preserve">- Kept for reference/future hardware panel configuration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documentation-coverage-analysis"/>
    <w:p>
      <w:pPr>
        <w:pStyle w:val="Heading2"/>
      </w:pPr>
      <w:r>
        <w:t xml:space="preserve">3. Documentation Coverage Analysis</w:t>
      </w:r>
    </w:p>
    <w:bookmarkStart w:id="31" w:name="existing-documentation"/>
    <w:p>
      <w:pPr>
        <w:pStyle w:val="Heading3"/>
      </w:pPr>
      <w:r>
        <w:t xml:space="preserve">3.1 Existing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1545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atlas_system_handover_dossier_2026-07-03.pdf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Mission-ready handover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atlas_technical_update_2026-07-02.docx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progress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atlas_sds_001_software_design_spec.pdf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pages, covers timing/persistence/rendering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ATLAS-DEP-001_Deployment_Guide.pdf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 appliance philosophy, needs implementation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tm_001_traceability_matrix.pdf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requirement mapping, needs test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ATLAS-ICD-001</w:t>
            </w:r>
            <w:r>
              <w:t xml:space="preserve"> </w:t>
            </w:r>
            <w:r>
              <w:t xml:space="preserve">(Interface Control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GAP</w:t>
            </w:r>
            <w:r>
              <w:t xml:space="preserve"> </w:t>
            </w:r>
            <w:r>
              <w:t xml:space="preserve">- No LED hardware interface spec</w:t>
            </w:r>
          </w:p>
        </w:tc>
      </w:tr>
    </w:tbl>
    <w:bookmarkEnd w:id="31"/>
    <w:bookmarkStart w:id="32" w:name="documentation-quality-assessment"/>
    <w:p>
      <w:pPr>
        <w:pStyle w:val="Heading3"/>
      </w:pPr>
      <w:r>
        <w:t xml:space="preserve">3.2 Documentation Quality Assessment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Professional tone and structure</w:t>
      </w:r>
      <w:r>
        <w:t xml:space="preserve"> </w:t>
      </w:r>
      <w:r>
        <w:t xml:space="preserve">- Clear architectural principles</w:t>
      </w:r>
      <w:r>
        <w:t xml:space="preserve"> </w:t>
      </w:r>
      <w:r>
        <w:t xml:space="preserve">- GAMP 5 influence (audit trail, traceability mindset)</w:t>
      </w:r>
      <w:r>
        <w:t xml:space="preserve"> </w:t>
      </w:r>
      <w:r>
        <w:t xml:space="preserve">- Tonal alignment with user preferences (casual, technical, concise)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ICD-001 completely absent (hardware interface undefined)</w:t>
      </w:r>
      <w:r>
        <w:t xml:space="preserve"> </w:t>
      </w:r>
      <w:r>
        <w:t xml:space="preserve">- TM-001 has no test procedures or verification methods</w:t>
      </w:r>
      <w:r>
        <w:t xml:space="preserve"> </w:t>
      </w:r>
      <w:r>
        <w:t xml:space="preserve">- ATLAS-DEP-001 lacks specific launcher scripts and installation steps</w:t>
      </w:r>
      <w:r>
        <w:t xml:space="preserve"> </w:t>
      </w:r>
      <w:r>
        <w:t xml:space="preserve">- No user manual or operator quick-reference guide</w:t>
      </w:r>
      <w:r>
        <w:t xml:space="preserve"> </w:t>
      </w:r>
      <w:r>
        <w:t xml:space="preserve">- No hardware commissioning procedures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ece4d502800b723e9313374820f04835cda7d59"/>
    <w:p>
      <w:pPr>
        <w:pStyle w:val="Heading2"/>
      </w:pPr>
      <w:r>
        <w:t xml:space="preserve">4. Gap Analysis: Requested Features vs. Current State</w:t>
      </w:r>
    </w:p>
    <w:bookmarkStart w:id="34" w:name="feature-request-assessment"/>
    <w:p>
      <w:pPr>
        <w:pStyle w:val="Heading3"/>
      </w:pPr>
      <w:r>
        <w:t xml:space="preserve">4.1 Feature Request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624"/>
        <w:gridCol w:w="44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 Tab with Display Type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172-178 in windows.py: QComboBox with</w:t>
            </w:r>
            <w:r>
              <w:t xml:space="preserve"> </w:t>
            </w:r>
            <w:r>
              <w:t xml:space="preserve">“</w:t>
            </w:r>
            <w:r>
              <w:t xml:space="preserve">128x64 (Large)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64x64 (Compact/Half)</w:t>
            </w:r>
            <w:r>
              <w:t xml:space="preserve">”</w:t>
            </w:r>
            <w:r>
              <w:t xml:space="preserve"> </w:t>
            </w:r>
            <w:r>
              <w:t xml:space="preserve">options. Persists to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Auto-boot to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Mentioned in ATLAS-DEP-001 and TM-001 (URS-009) as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. No launcher script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Exit to macOS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234-238 in windows.py:</w:t>
            </w:r>
            <w:r>
              <w:t xml:space="preserve"> </w:t>
            </w:r>
            <w:r>
              <w:t xml:space="preserve">“</w:t>
            </w:r>
            <w:r>
              <w:t xml:space="preserve">EXIT TO MACOS</w:t>
            </w:r>
            <w:r>
              <w:t xml:space="preserve">”</w:t>
            </w:r>
            <w:r>
              <w:t xml:space="preserve"> </w:t>
            </w:r>
            <w:r>
              <w:t xml:space="preserve">button with QMessageBox confirmation, calls QApplication.quit().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Architectural Separation (Engine vs 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GOOD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emits display model via signals. LED simulator is decoupled. Hardware abstraction layer missing.</w:t>
            </w:r>
          </w:p>
        </w:tc>
      </w:tr>
    </w:tbl>
    <w:bookmarkEnd w:id="34"/>
    <w:bookmarkStart w:id="35" w:name="X1b20a058843e37700e8eee5d51ea72ca7d88125"/>
    <w:p>
      <w:pPr>
        <w:pStyle w:val="Heading3"/>
      </w:pPr>
      <w:r>
        <w:t xml:space="preserve">4.2 Critical Observation: Display Type Ambiguity</w:t>
      </w:r>
    </w:p>
    <w:p>
      <w:pPr>
        <w:pStyle w:val="FirstParagraph"/>
      </w:pPr>
      <w:r>
        <w:t xml:space="preserve">The user request mentions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LED Module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LCD Monitor</w:t>
      </w:r>
      <w:r>
        <w:rPr>
          <w:bCs/>
          <w:b/>
        </w:rPr>
        <w:t xml:space="preserve">”</w:t>
      </w:r>
      <w:r>
        <w:t xml:space="preserve"> </w:t>
      </w:r>
      <w:r>
        <w:t xml:space="preserve">as display types, but the current implementation has: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128x64 (Large)</w:t>
      </w:r>
      <w:r>
        <w:t xml:space="preserve">”</w:t>
      </w:r>
      <w:r>
        <w:t xml:space="preserve"> </w:t>
      </w:r>
      <w:r>
        <w:t xml:space="preserve">→ Implies LED matrix or high-resolution output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64x64 (Compact/Half)</w:t>
      </w:r>
      <w:r>
        <w:t xml:space="preserve">”</w:t>
      </w:r>
      <w:r>
        <w:t xml:space="preserve"> </w:t>
      </w:r>
      <w:r>
        <w:t xml:space="preserve">→ Implies smaller LED matrix</w:t>
      </w:r>
    </w:p>
    <w:p>
      <w:pPr>
        <w:pStyle w:val="BodyText"/>
      </w:pPr>
      <w:r>
        <w:rPr>
          <w:bCs/>
          <w:b/>
        </w:rPr>
        <w:t xml:space="preserve">Potential Interpretation Gap: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Option A:</w:t>
      </w:r>
      <w:r>
        <w:t xml:space="preserve"> </w:t>
      </w:r>
      <w:r>
        <w:t xml:space="preserve">User wants conceptual display output type selector: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LED Module</w:t>
      </w:r>
      <w:r>
        <w:t xml:space="preserve">”</w:t>
      </w:r>
      <w:r>
        <w:t xml:space="preserve"> </w:t>
      </w:r>
      <w:r>
        <w:t xml:space="preserve">(physical hardware) → then choose resolution (64x64, 128x64, 256x32, etc.)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LCD Monitor</w:t>
      </w:r>
      <w:r>
        <w:t xml:space="preserve">”</w:t>
      </w:r>
      <w:r>
        <w:t xml:space="preserve"> </w:t>
      </w:r>
      <w:r>
        <w:t xml:space="preserve">(simulated on computer screen) → fullscreen/windowed mode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Option B:</w:t>
      </w:r>
      <w:r>
        <w:t xml:space="preserve"> </w:t>
      </w:r>
      <w:r>
        <w:t xml:space="preserve">User wants the existing dropdown renamed to clarify intent: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128x64 LED Matrix (Full Layout)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64x64 LED Matrix (Compact Layout)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Option C:</w:t>
      </w:r>
      <w:r>
        <w:t xml:space="preserve"> </w:t>
      </w:r>
      <w:r>
        <w:t xml:space="preserve">User wants both: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Display Type:</w:t>
      </w:r>
      <w:r>
        <w:t xml:space="preserve"> </w:t>
      </w:r>
      <w:r>
        <w:t xml:space="preserve">LED Module / LCD Monitor (top-level selector)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LED Resolution:</w:t>
      </w:r>
      <w:r>
        <w:t xml:space="preserve"> </w:t>
      </w:r>
      <w:r>
        <w:t xml:space="preserve">64x64 / 128x64 / 256x32 (conditional, only if LED Module selected)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Clarify with user whether existing implementation satisfies requirement or if architectural change is needed.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technical-specifications-for-icd-001"/>
    <w:p>
      <w:pPr>
        <w:pStyle w:val="Heading2"/>
      </w:pPr>
      <w:r>
        <w:t xml:space="preserve">5. Technical Specifications for ICD-001</w:t>
      </w:r>
    </w:p>
    <w:bookmarkStart w:id="37" w:name="led-hardware-context"/>
    <w:p>
      <w:pPr>
        <w:pStyle w:val="Heading3"/>
      </w:pPr>
      <w:r>
        <w:t xml:space="preserve">5.1 LED Hardware Context</w:t>
      </w:r>
    </w:p>
    <w:p>
      <w:pPr>
        <w:pStyle w:val="FirstParagraph"/>
      </w:pPr>
      <w:r>
        <w:t xml:space="preserve">Based on code comments and configuration patterns, the system is designed for</w:t>
      </w:r>
      <w:r>
        <w:t xml:space="preserve"> </w:t>
      </w:r>
      <w:r>
        <w:rPr>
          <w:bCs/>
          <w:b/>
        </w:rPr>
        <w:t xml:space="preserve">P5/P10 LED matrix panels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P10 Panel Specifications (Standard Outdoor Module):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Resolution:</w:t>
      </w:r>
      <w:r>
        <w:t xml:space="preserve"> </w:t>
      </w:r>
      <w:r>
        <w:t xml:space="preserve">32×16 pixels per module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Pixel Pitch:</w:t>
      </w:r>
      <w:r>
        <w:t xml:space="preserve"> </w:t>
      </w:r>
      <w:r>
        <w:t xml:space="preserve">10mm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 Dimensions:</w:t>
      </w:r>
      <w:r>
        <w:t xml:space="preserve"> </w:t>
      </w:r>
      <w:r>
        <w:t xml:space="preserve">320mm × 160mm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Scan Rate:</w:t>
      </w:r>
      <w:r>
        <w:t xml:space="preserve"> </w:t>
      </w:r>
      <w:r>
        <w:t xml:space="preserve">1/8 or 1/16 scan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 Depth:</w:t>
      </w:r>
      <w:r>
        <w:t xml:space="preserve"> </w:t>
      </w:r>
      <w:r>
        <w:t xml:space="preserve">RGB (16-bit typical)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Brightness:</w:t>
      </w:r>
      <w:r>
        <w:t xml:space="preserve"> </w:t>
      </w:r>
      <w:r>
        <w:t xml:space="preserve">5000-8000 cd/m² (outdoor rated)</w:t>
      </w:r>
    </w:p>
    <w:p>
      <w:pPr>
        <w:pStyle w:val="BodyText"/>
      </w:pPr>
      <w:r>
        <w:rPr>
          <w:bCs/>
          <w:b/>
        </w:rPr>
        <w:t xml:space="preserve">P5 Panel Specifications (Higher Density):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Resolution:</w:t>
      </w:r>
      <w:r>
        <w:t xml:space="preserve"> </w:t>
      </w:r>
      <w:r>
        <w:t xml:space="preserve">64×32 pixels per module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Pixel Pitch:</w:t>
      </w:r>
      <w:r>
        <w:t xml:space="preserve"> </w:t>
      </w:r>
      <w:r>
        <w:t xml:space="preserve">5mm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Module Dimensions:</w:t>
      </w:r>
      <w:r>
        <w:t xml:space="preserve"> </w:t>
      </w:r>
      <w:r>
        <w:t xml:space="preserve">320mm × 160mm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Scan Rate:</w:t>
      </w:r>
      <w:r>
        <w:t xml:space="preserve"> </w:t>
      </w:r>
      <w:r>
        <w:t xml:space="preserve">1/16 or 1/32 scan</w:t>
      </w:r>
    </w:p>
    <w:p>
      <w:pPr>
        <w:pStyle w:val="BodyText"/>
      </w:pPr>
      <w:r>
        <w:rPr>
          <w:bCs/>
          <w:b/>
        </w:rPr>
        <w:t xml:space="preserve">Current Configuration Targets: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64×64 Display:</w:t>
      </w:r>
      <w:r>
        <w:t xml:space="preserve"> </w:t>
      </w:r>
      <w:r>
        <w:t xml:space="preserve">2×4 P10 modules (2 wide, 4 high) = 640mm × 640mm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128×64 Display:</w:t>
      </w:r>
      <w:r>
        <w:t xml:space="preserve"> </w:t>
      </w:r>
      <w:r>
        <w:t xml:space="preserve">4×4 P10 modules (4 wide, 4 high) = 1280mm × 640mm</w:t>
      </w:r>
    </w:p>
    <w:bookmarkEnd w:id="37"/>
    <w:bookmarkStart w:id="43" w:name="icd-001-required-sections"/>
    <w:p>
      <w:pPr>
        <w:pStyle w:val="Heading3"/>
      </w:pPr>
      <w:r>
        <w:t xml:space="preserve">5.2 ICD-001 Required Sections</w:t>
      </w:r>
    </w:p>
    <w:p>
      <w:pPr>
        <w:pStyle w:val="FirstParagraph"/>
      </w:pPr>
      <w:r>
        <w:t xml:space="preserve">To generate a comprehensive Interface Control Document, the following information is needed:</w:t>
      </w:r>
    </w:p>
    <w:bookmarkStart w:id="38" w:name="physical-interface-specifications"/>
    <w:p>
      <w:pPr>
        <w:pStyle w:val="Heading4"/>
      </w:pPr>
      <w:r>
        <w:rPr>
          <w:bCs/>
          <w:b/>
        </w:rPr>
        <w:t xml:space="preserve">5.2.1 Physical Interface Specifications</w:t>
      </w:r>
    </w:p>
    <w:p>
      <w:pPr>
        <w:pStyle w:val="FirstParagraph"/>
      </w:pPr>
      <w:r>
        <w:rPr>
          <w:bCs/>
          <w:b/>
        </w:rPr>
        <w:t xml:space="preserve">Required Information:</w:t>
      </w:r>
      <w:r>
        <w:t xml:space="preserve"> </w:t>
      </w:r>
      <w:r>
        <w:t xml:space="preserve">- [ ] Connector types (HUB75, HUB08, or proprietary)</w:t>
      </w:r>
      <w:r>
        <w:t xml:space="preserve"> </w:t>
      </w:r>
      <w:r>
        <w:t xml:space="preserve">- [ ] Power requirements (voltage, current per panel, total power budget)</w:t>
      </w:r>
      <w:r>
        <w:t xml:space="preserve"> </w:t>
      </w:r>
      <w:r>
        <w:t xml:space="preserve">- [ ] Cable specifications (length limits, shielding requirements)</w:t>
      </w:r>
      <w:r>
        <w:t xml:space="preserve"> </w:t>
      </w:r>
      <w:r>
        <w:t xml:space="preserve">- [ ] Environmental ratings (IP rating, temperature range, UV resistance)</w:t>
      </w:r>
    </w:p>
    <w:p>
      <w:pPr>
        <w:pStyle w:val="BodyText"/>
      </w:pPr>
      <w:r>
        <w:rPr>
          <w:bCs/>
          <w:b/>
        </w:rPr>
        <w:t xml:space="preserve">HUB75 Interface (Most Common):</w:t>
      </w:r>
    </w:p>
    <w:p>
      <w:pPr>
        <w:pStyle w:val="SourceCode"/>
      </w:pPr>
      <w:r>
        <w:rPr>
          <w:rStyle w:val="VerbatimChar"/>
        </w:rPr>
        <w:t xml:space="preserve">Pin Assignment:</w:t>
      </w:r>
      <w:r>
        <w:br/>
      </w:r>
      <w:r>
        <w:rPr>
          <w:rStyle w:val="VerbatimChar"/>
        </w:rPr>
        <w:t xml:space="preserve">R1, G1, B1   - RGB data for upper half</w:t>
      </w:r>
      <w:r>
        <w:br/>
      </w:r>
      <w:r>
        <w:rPr>
          <w:rStyle w:val="VerbatimChar"/>
        </w:rPr>
        <w:t xml:space="preserve">R2, G2, B2   - RGB data for lower half</w:t>
      </w:r>
      <w:r>
        <w:br/>
      </w:r>
      <w:r>
        <w:rPr>
          <w:rStyle w:val="VerbatimChar"/>
        </w:rPr>
        <w:t xml:space="preserve">A, B, C, D   - Row address lines</w:t>
      </w:r>
      <w:r>
        <w:br/>
      </w:r>
      <w:r>
        <w:rPr>
          <w:rStyle w:val="VerbatimChar"/>
        </w:rPr>
        <w:t xml:space="preserve">CLK          - Clock signal</w:t>
      </w:r>
      <w:r>
        <w:br/>
      </w:r>
      <w:r>
        <w:rPr>
          <w:rStyle w:val="VerbatimChar"/>
        </w:rPr>
        <w:t xml:space="preserve">LAT          - Latch signal</w:t>
      </w:r>
      <w:r>
        <w:br/>
      </w:r>
      <w:r>
        <w:rPr>
          <w:rStyle w:val="VerbatimChar"/>
        </w:rPr>
        <w:t xml:space="preserve">OE           - Output enable (brightness control via PWM)</w:t>
      </w:r>
      <w:r>
        <w:br/>
      </w:r>
      <w:r>
        <w:rPr>
          <w:rStyle w:val="VerbatimChar"/>
        </w:rPr>
        <w:t xml:space="preserve">GND          - Ground</w:t>
      </w:r>
    </w:p>
    <w:p>
      <w:pPr>
        <w:pStyle w:val="FirstParagraph"/>
      </w:pPr>
      <w:r>
        <w:rPr>
          <w:bCs/>
          <w:b/>
        </w:rPr>
        <w:t xml:space="preserve">Electrical Characteristics (Typical):</w:t>
      </w:r>
      <w:r>
        <w:t xml:space="preserve"> </w:t>
      </w:r>
      <w:r>
        <w:t xml:space="preserve">- Logic Level: 3.3V or 5V TTL</w:t>
      </w:r>
      <w:r>
        <w:t xml:space="preserve"> </w:t>
      </w:r>
      <w:r>
        <w:t xml:space="preserve">- Clock Frequency: 1-20 MHz</w:t>
      </w:r>
      <w:r>
        <w:t xml:space="preserve"> </w:t>
      </w:r>
      <w:r>
        <w:t xml:space="preserve">- Current Draw: 2-8A per 32×16 module at full brightness</w:t>
      </w:r>
    </w:p>
    <w:bookmarkEnd w:id="38"/>
    <w:bookmarkStart w:id="39" w:name="communication-protocols"/>
    <w:p>
      <w:pPr>
        <w:pStyle w:val="Heading4"/>
      </w:pPr>
      <w:r>
        <w:rPr>
          <w:bCs/>
          <w:b/>
        </w:rPr>
        <w:t xml:space="preserve">5.2.2 Communication Protocols</w:t>
      </w:r>
    </w:p>
    <w:p>
      <w:pPr>
        <w:pStyle w:val="FirstParagraph"/>
      </w:pPr>
      <w:r>
        <w:rPr>
          <w:bCs/>
          <w:b/>
        </w:rPr>
        <w:t xml:space="preserve">Three Primary Options:</w:t>
      </w:r>
    </w:p>
    <w:p>
      <w:pPr>
        <w:pStyle w:val="BodyText"/>
      </w:pPr>
      <w:r>
        <w:rPr>
          <w:bCs/>
          <w:b/>
        </w:rPr>
        <w:t xml:space="preserve">Option 1: Direct GPIO Control (Raspberry Pi)</w:t>
      </w:r>
      <w:r>
        <w:t xml:space="preserve"> </w:t>
      </w:r>
      <w:r>
        <w:t xml:space="preserve">- Bit-banged HUB75 protocol</w:t>
      </w:r>
      <w:r>
        <w:t xml:space="preserve"> </w:t>
      </w:r>
      <w:r>
        <w:t xml:space="preserve">- Libraries: rpi-rgb-led-matrix (C++), rgbmatrix (Python wrapper)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Pros:</w:t>
      </w:r>
      <w:r>
        <w:t xml:space="preserve"> </w:t>
      </w:r>
      <w:r>
        <w:t xml:space="preserve">Lowest latency, no external controller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Requires Raspberry Pi, CPU-intensive, limited panel count</w:t>
      </w:r>
    </w:p>
    <w:p>
      <w:pPr>
        <w:pStyle w:val="BodyText"/>
      </w:pPr>
      <w:r>
        <w:rPr>
          <w:bCs/>
          <w:b/>
        </w:rPr>
        <w:t xml:space="preserve">Option 2: Serial/SPI Controller</w:t>
      </w:r>
      <w:r>
        <w:t xml:space="preserve"> </w:t>
      </w:r>
      <w:r>
        <w:t xml:space="preserve">- Dedicated LED controller board (e.g., Novastar, Linsn, Colorlight)</w:t>
      </w:r>
      <w:r>
        <w:t xml:space="preserve"> </w:t>
      </w:r>
      <w:r>
        <w:t xml:space="preserve">- Protocol: Proprietary serial or Ethernet-based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Pros:</w:t>
      </w:r>
      <w:r>
        <w:t xml:space="preserve"> </w:t>
      </w:r>
      <w:r>
        <w:t xml:space="preserve">Offloaded processing, supports large arrays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Requires protocol documentation, more expensive</w:t>
      </w:r>
    </w:p>
    <w:p>
      <w:pPr>
        <w:pStyle w:val="BodyText"/>
      </w:pPr>
      <w:r>
        <w:rPr>
          <w:bCs/>
          <w:b/>
        </w:rPr>
        <w:t xml:space="preserve">Option 3: Network-Based (Artnet/E1.31)</w:t>
      </w:r>
      <w:r>
        <w:t xml:space="preserve"> </w:t>
      </w:r>
      <w:r>
        <w:t xml:space="preserve">- DMX-over-Ethernet protocols</w:t>
      </w:r>
      <w:r>
        <w:t xml:space="preserve"> </w:t>
      </w:r>
      <w:r>
        <w:t xml:space="preserve">- Controllers: PixLite, ESPixelStick, WLED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Pros:</w:t>
      </w:r>
      <w:r>
        <w:t xml:space="preserve"> </w:t>
      </w:r>
      <w:r>
        <w:t xml:space="preserve">Flexible, long cable runs, standard protocols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Network latency, overkill for static displays</w:t>
      </w:r>
    </w:p>
    <w:p>
      <w:pPr>
        <w:pStyle w:val="BodyText"/>
      </w:pPr>
      <w:r>
        <w:rPr>
          <w:bCs/>
          <w:b/>
        </w:rPr>
        <w:t xml:space="preserve">Current Codebase Assumption:</w:t>
      </w:r>
      <w:r>
        <w:t xml:space="preserve"> </w:t>
      </w:r>
      <w:r>
        <w:t xml:space="preserve">None specified. Simulator is software-only.</w:t>
      </w:r>
    </w:p>
    <w:bookmarkEnd w:id="39"/>
    <w:bookmarkStart w:id="40" w:name="data-format-timing"/>
    <w:p>
      <w:pPr>
        <w:pStyle w:val="Heading4"/>
      </w:pPr>
      <w:r>
        <w:rPr>
          <w:bCs/>
          <w:b/>
        </w:rPr>
        <w:t xml:space="preserve">5.2.3 Data Format &amp; Timing</w:t>
      </w:r>
    </w:p>
    <w:p>
      <w:pPr>
        <w:pStyle w:val="FirstParagraph"/>
      </w:pPr>
      <w:r>
        <w:rPr>
          <w:bCs/>
          <w:b/>
        </w:rPr>
        <w:t xml:space="preserve">Frame Structure (HUB75 Direct Drive):</w:t>
      </w:r>
    </w:p>
    <w:p>
      <w:pPr>
        <w:pStyle w:val="SourceCode"/>
      </w:pPr>
      <w:r>
        <w:rPr>
          <w:rStyle w:val="VerbatimChar"/>
        </w:rPr>
        <w:t xml:space="preserve">For 64×64 display (4096 pixels):</w:t>
      </w:r>
      <w:r>
        <w:br/>
      </w:r>
      <w:r>
        <w:rPr>
          <w:rStyle w:val="VerbatimChar"/>
        </w:rPr>
        <w:t xml:space="preserve">- Frame Rate Target: 60-120 Hz (16.7-8.3ms per frame)</w:t>
      </w:r>
      <w:r>
        <w:br/>
      </w:r>
      <w:r>
        <w:rPr>
          <w:rStyle w:val="VerbatimChar"/>
        </w:rPr>
        <w:t xml:space="preserve">- Bit Depth: 8-bit per color (24-bit RGB)</w:t>
      </w:r>
      <w:r>
        <w:br/>
      </w:r>
      <w:r>
        <w:rPr>
          <w:rStyle w:val="VerbatimChar"/>
        </w:rPr>
        <w:t xml:space="preserve">- Data Size: 64 × 64 × 3 bytes = 12,288 bytes per frame</w:t>
      </w:r>
      <w:r>
        <w:br/>
      </w:r>
      <w:r>
        <w:rPr>
          <w:rStyle w:val="VerbatimChar"/>
        </w:rPr>
        <w:t xml:space="preserve">- Scan Pattern: Row-by-row interlaced (upper/lower half simultaneously)</w:t>
      </w:r>
    </w:p>
    <w:p>
      <w:pPr>
        <w:pStyle w:val="FirstParagraph"/>
      </w:pPr>
      <w:r>
        <w:rPr>
          <w:bCs/>
          <w:b/>
        </w:rPr>
        <w:t xml:space="preserve">Timing Requirements: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Refresh Rate:</w:t>
      </w:r>
      <w:r>
        <w:t xml:space="preserve"> </w:t>
      </w:r>
      <w:r>
        <w:t xml:space="preserve">Minimum 60 Hz to avoid flicker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Update Latency:</w:t>
      </w:r>
      <w:r>
        <w:t xml:space="preserve"> </w:t>
      </w:r>
      <w:r>
        <w:t xml:space="preserve">&lt;100ms for countdown updates (1Hz update is acceptable)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Brightness PWM:</w:t>
      </w:r>
      <w:r>
        <w:t xml:space="preserve"> </w:t>
      </w:r>
      <w:r>
        <w:t xml:space="preserve">100-4000 Hz (perceptual linearity via gamma correction)</w:t>
      </w:r>
    </w:p>
    <w:bookmarkEnd w:id="40"/>
    <w:bookmarkStart w:id="41" w:name="coordinate-system-mapping"/>
    <w:p>
      <w:pPr>
        <w:pStyle w:val="Heading4"/>
      </w:pPr>
      <w:r>
        <w:rPr>
          <w:bCs/>
          <w:b/>
        </w:rPr>
        <w:t xml:space="preserve">5.2.4 Coordinate System &amp; Mapping</w:t>
      </w:r>
    </w:p>
    <w:p>
      <w:pPr>
        <w:pStyle w:val="FirstParagraph"/>
      </w:pPr>
      <w:r>
        <w:rPr>
          <w:bCs/>
          <w:b/>
        </w:rPr>
        <w:t xml:space="preserve">Atlas Display Model to Physical Pixels:</w:t>
      </w:r>
    </w:p>
    <w:p>
      <w:pPr>
        <w:pStyle w:val="SourceCode"/>
      </w:pPr>
      <w:r>
        <w:rPr>
          <w:rStyle w:val="VerbatimChar"/>
        </w:rPr>
        <w:t xml:space="preserve">Atlas Logical Coordinates:</w:t>
      </w:r>
      <w:r>
        <w:br/>
      </w:r>
      <w:r>
        <w:rPr>
          <w:rStyle w:val="VerbatimChar"/>
        </w:rPr>
        <w:t xml:space="preserve">  Origin: Top-left (0, 0)</w:t>
      </w:r>
      <w:r>
        <w:br/>
      </w:r>
      <w:r>
        <w:rPr>
          <w:rStyle w:val="VerbatimChar"/>
        </w:rPr>
        <w:t xml:space="preserve">  X-axis: Left to right (0 to display_width-1)</w:t>
      </w:r>
      <w:r>
        <w:br/>
      </w:r>
      <w:r>
        <w:rPr>
          <w:rStyle w:val="VerbatimChar"/>
        </w:rPr>
        <w:t xml:space="preserve">  Y-axis: Top to bottom (0 to display_height-1)</w:t>
      </w:r>
      <w:r>
        <w:br/>
      </w:r>
      <w:r>
        <w:br/>
      </w:r>
      <w:r>
        <w:rPr>
          <w:rStyle w:val="VerbatimChar"/>
        </w:rPr>
        <w:t xml:space="preserve">Panel Chaining (for 128×64 = 4×4 P10 modules):</w:t>
      </w:r>
      <w:r>
        <w:br/>
      </w:r>
      <w:r>
        <w:rPr>
          <w:rStyle w:val="VerbatimChar"/>
        </w:rPr>
        <w:t xml:space="preserve">  [Panel 0,0] [Panel 1,0] [Panel 2,0] [Panel 3,0]</w:t>
      </w:r>
      <w:r>
        <w:br/>
      </w:r>
      <w:r>
        <w:rPr>
          <w:rStyle w:val="VerbatimChar"/>
        </w:rPr>
        <w:t xml:space="preserve">  [Panel 0,1] [Panel 1,1] [Panel 2,1] [Panel 3,1]</w:t>
      </w:r>
      <w:r>
        <w:br/>
      </w:r>
      <w:r>
        <w:rPr>
          <w:rStyle w:val="VerbatimChar"/>
        </w:rPr>
        <w:t xml:space="preserve">  [Panel 0,2] [Panel 1,2] [Panel 2,2] [Panel 3,2]</w:t>
      </w:r>
      <w:r>
        <w:br/>
      </w:r>
      <w:r>
        <w:rPr>
          <w:rStyle w:val="VerbatimChar"/>
        </w:rPr>
        <w:t xml:space="preserve">  [Panel 0,3] [Panel 1,3] [Panel 2,3] [Panel 3,3]</w:t>
      </w:r>
      <w:r>
        <w:br/>
      </w:r>
      <w:r>
        <w:br/>
      </w:r>
      <w:r>
        <w:rPr>
          <w:rStyle w:val="VerbatimChar"/>
        </w:rPr>
        <w:t xml:space="preserve">Data Stream Mapping: Serpentine or linear (controller-dependent)</w:t>
      </w:r>
    </w:p>
    <w:p>
      <w:pPr>
        <w:pStyle w:val="FirstParagraph"/>
      </w:pPr>
      <w:r>
        <w:rPr>
          <w:bCs/>
          <w:b/>
        </w:rPr>
        <w:t xml:space="preserve">Color Space:</w:t>
      </w:r>
      <w:r>
        <w:t xml:space="preserve"> </w:t>
      </w:r>
      <w:r>
        <w:t xml:space="preserve">- Input: Hex RGB (</w:t>
      </w:r>
      <w:r>
        <w:t xml:space="preserve">“</w:t>
      </w:r>
      <w:r>
        <w:t xml:space="preserve">#00FFFF</w:t>
      </w:r>
      <w:r>
        <w:t xml:space="preserve">”</w:t>
      </w:r>
      <w:r>
        <w:t xml:space="preserve"> </w:t>
      </w:r>
      <w:r>
        <w:t xml:space="preserve">→ R=0, G=255, B=255)</w:t>
      </w:r>
      <w:r>
        <w:t xml:space="preserve"> </w:t>
      </w:r>
      <w:r>
        <w:t xml:space="preserve">- Output: May require gamma correction (typical gamma=2.2 for perceptual linearity)</w:t>
      </w:r>
    </w:p>
    <w:bookmarkEnd w:id="41"/>
    <w:bookmarkStart w:id="42" w:name="hardware-abstraction-layer-design"/>
    <w:p>
      <w:pPr>
        <w:pStyle w:val="Heading4"/>
      </w:pPr>
      <w:r>
        <w:rPr>
          <w:bCs/>
          <w:b/>
        </w:rPr>
        <w:t xml:space="preserve">5.2.5 Hardware Abstraction Layer Design</w:t>
      </w:r>
    </w:p>
    <w:p>
      <w:pPr>
        <w:pStyle w:val="FirstParagraph"/>
      </w:pPr>
      <w:r>
        <w:rPr>
          <w:bCs/>
          <w:b/>
        </w:rPr>
        <w:t xml:space="preserve">Proposed Architecture:</w:t>
      </w:r>
    </w:p>
    <w:p>
      <w:pPr>
        <w:pStyle w:val="SourceCode"/>
      </w:pPr>
      <w:r>
        <w:rPr>
          <w:rStyle w:val="CommentTok"/>
        </w:rPr>
        <w:t xml:space="preserve"># Abstract Base 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DisplayBackend(ABC):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width, height)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hardware/connection"""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AtlasDisplayModel):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"""Render the current display model"""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set_brightness(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percent: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brightness 0-100%"""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"""Blank the display"""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"""Clean hardware shutdown"""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Concrete Implementations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LEDSimulatorBackend(DisplayBackend):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"""Current implementation - software simulation"""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HUB75DirectBackend(DisplayBackend):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"""Direct GPIO control for Raspberry Pi"""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NetworkBackend(DisplayBackend):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"""Artnet/E1.31 network protocol"""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SerialControllerBackend(DisplayBackend):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"""Serial/USB LED controller protocol"""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Backend Selection:</w:t>
      </w:r>
    </w:p>
    <w:p>
      <w:pPr>
        <w:pStyle w:val="SourceCode"/>
      </w:pPr>
      <w:r>
        <w:rPr>
          <w:rStyle w:val="CommentTok"/>
        </w:rPr>
        <w:t xml:space="preserve"># In main.py or config</w:t>
      </w:r>
      <w:r>
        <w:br/>
      </w:r>
      <w:r>
        <w:rPr>
          <w:rStyle w:val="NormalTok"/>
        </w:rPr>
        <w:t xml:space="preserve">backend_type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db.get_setting(</w:t>
      </w:r>
      <w:r>
        <w:rPr>
          <w:rStyle w:val="StringTok"/>
        </w:rPr>
        <w:t xml:space="preserve">"display_backend"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"simulator"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backend_type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LEDSimulatorBackend(config)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backend_type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"hub75"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HUB75DirectBackend(config)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backend_type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NetworkBackend(config)</w:t>
      </w:r>
      <w:r>
        <w:br/>
      </w:r>
      <w:r>
        <w:rPr>
          <w:rStyle w:val="CommentTok"/>
        </w:rPr>
        <w:t xml:space="preserve"># ... etc</w:t>
      </w:r>
    </w:p>
    <w:bookmarkEnd w:id="42"/>
    <w:bookmarkEnd w:id="43"/>
    <w:bookmarkStart w:id="44" w:name="icd-001-open-questions"/>
    <w:p>
      <w:pPr>
        <w:pStyle w:val="Heading3"/>
      </w:pPr>
      <w:r>
        <w:t xml:space="preserve">5.3 ICD-001 Open Questions</w:t>
      </w:r>
    </w:p>
    <w:p>
      <w:pPr>
        <w:pStyle w:val="FirstParagraph"/>
      </w:pPr>
      <w:r>
        <w:t xml:space="preserve">To finalize the Interface Control Document, the following must be determined: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Primary Hardware Target:</w:t>
      </w:r>
    </w:p>
    <w:p>
      <w:pPr>
        <w:numPr>
          <w:ilvl w:val="1"/>
          <w:numId w:val="1016"/>
        </w:numPr>
        <w:pStyle w:val="Compact"/>
      </w:pPr>
      <w:r>
        <w:t xml:space="preserve">☐ Raspberry Pi 4/5 with direct HUB75 control?</w:t>
      </w:r>
    </w:p>
    <w:p>
      <w:pPr>
        <w:numPr>
          <w:ilvl w:val="1"/>
          <w:numId w:val="1016"/>
        </w:numPr>
        <w:pStyle w:val="Compact"/>
      </w:pPr>
      <w:r>
        <w:t xml:space="preserve">☐ Dedicated LED controller (which brand/model)?</w:t>
      </w:r>
    </w:p>
    <w:p>
      <w:pPr>
        <w:numPr>
          <w:ilvl w:val="1"/>
          <w:numId w:val="1016"/>
        </w:numPr>
        <w:pStyle w:val="Compact"/>
      </w:pPr>
      <w:r>
        <w:t xml:space="preserve">☐ Network-based DMX controller?</w:t>
      </w:r>
    </w:p>
    <w:p>
      <w:pPr>
        <w:numPr>
          <w:ilvl w:val="1"/>
          <w:numId w:val="1016"/>
        </w:numPr>
        <w:pStyle w:val="Compact"/>
      </w:pPr>
      <w:r>
        <w:t xml:space="preserve">☐ Custom PCB/FPGA solution?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Panel Specifications:</w:t>
      </w:r>
    </w:p>
    <w:p>
      <w:pPr>
        <w:numPr>
          <w:ilvl w:val="1"/>
          <w:numId w:val="1017"/>
        </w:numPr>
        <w:pStyle w:val="Compact"/>
      </w:pPr>
      <w:r>
        <w:t xml:space="preserve">☐ P5 or P10 modules?</w:t>
      </w:r>
    </w:p>
    <w:p>
      <w:pPr>
        <w:numPr>
          <w:ilvl w:val="1"/>
          <w:numId w:val="1017"/>
        </w:numPr>
        <w:pStyle w:val="Compact"/>
      </w:pPr>
      <w:r>
        <w:t xml:space="preserve">☐ Indoor or outdoor rated?</w:t>
      </w:r>
    </w:p>
    <w:p>
      <w:pPr>
        <w:numPr>
          <w:ilvl w:val="1"/>
          <w:numId w:val="1017"/>
        </w:numPr>
        <w:pStyle w:val="Compact"/>
      </w:pPr>
      <w:r>
        <w:t xml:space="preserve">☐ Specific supplier/model number?</w:t>
      </w:r>
    </w:p>
    <w:p>
      <w:pPr>
        <w:numPr>
          <w:ilvl w:val="1"/>
          <w:numId w:val="1017"/>
        </w:numPr>
        <w:pStyle w:val="Compact"/>
      </w:pPr>
      <w:r>
        <w:t xml:space="preserve">☐ Power supply specifications?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Control Computer:</w:t>
      </w:r>
    </w:p>
    <w:p>
      <w:pPr>
        <w:numPr>
          <w:ilvl w:val="1"/>
          <w:numId w:val="1018"/>
        </w:numPr>
        <w:pStyle w:val="Compact"/>
      </w:pPr>
      <w:r>
        <w:t xml:space="preserve">☐ Mac Mini M4 (current) - requires USB/Ethernet adapter</w:t>
      </w:r>
    </w:p>
    <w:p>
      <w:pPr>
        <w:numPr>
          <w:ilvl w:val="1"/>
          <w:numId w:val="1018"/>
        </w:numPr>
        <w:pStyle w:val="Compact"/>
      </w:pPr>
      <w:r>
        <w:t xml:space="preserve">☐ Raspberry Pi 4/5 - native GPIO</w:t>
      </w:r>
    </w:p>
    <w:p>
      <w:pPr>
        <w:numPr>
          <w:ilvl w:val="1"/>
          <w:numId w:val="1018"/>
        </w:numPr>
        <w:pStyle w:val="Compact"/>
      </w:pPr>
      <w:r>
        <w:t xml:space="preserve">☐ Windows PC - USB/serial controller</w:t>
      </w:r>
    </w:p>
    <w:p>
      <w:pPr>
        <w:numPr>
          <w:ilvl w:val="1"/>
          <w:numId w:val="1018"/>
        </w:numPr>
        <w:pStyle w:val="Compact"/>
      </w:pPr>
      <w:r>
        <w:t xml:space="preserve">☐ Dual system (Mac for operator, Pi for display)?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Cable Run:</w:t>
      </w:r>
    </w:p>
    <w:p>
      <w:pPr>
        <w:numPr>
          <w:ilvl w:val="1"/>
          <w:numId w:val="1019"/>
        </w:numPr>
        <w:pStyle w:val="Compact"/>
      </w:pPr>
      <w:r>
        <w:t xml:space="preserve">☐ Distance from computer to LED panels?</w:t>
      </w:r>
    </w:p>
    <w:p>
      <w:pPr>
        <w:numPr>
          <w:ilvl w:val="1"/>
          <w:numId w:val="1019"/>
        </w:numPr>
        <w:pStyle w:val="Compact"/>
      </w:pPr>
      <w:r>
        <w:t xml:space="preserve">☐ Indoor/outdoor cabling requirements?</w:t>
      </w:r>
    </w:p>
    <w:p>
      <w:pPr>
        <w:numPr>
          <w:ilvl w:val="1"/>
          <w:numId w:val="1019"/>
        </w:numPr>
        <w:pStyle w:val="Compact"/>
      </w:pPr>
      <w:r>
        <w:t xml:space="preserve">☐ Power cable separation from data cables?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Failsafe Behavior:</w:t>
      </w:r>
    </w:p>
    <w:p>
      <w:pPr>
        <w:numPr>
          <w:ilvl w:val="1"/>
          <w:numId w:val="1020"/>
        </w:numPr>
        <w:pStyle w:val="Compact"/>
      </w:pPr>
      <w:r>
        <w:t xml:space="preserve">☐ Display state on application crash?</w:t>
      </w:r>
    </w:p>
    <w:p>
      <w:pPr>
        <w:numPr>
          <w:ilvl w:val="1"/>
          <w:numId w:val="1020"/>
        </w:numPr>
        <w:pStyle w:val="Compact"/>
      </w:pPr>
      <w:r>
        <w:t xml:space="preserve">☐ Display state on power loss/restore?</w:t>
      </w:r>
    </w:p>
    <w:p>
      <w:pPr>
        <w:numPr>
          <w:ilvl w:val="1"/>
          <w:numId w:val="1020"/>
        </w:numPr>
        <w:pStyle w:val="Compact"/>
      </w:pPr>
      <w:r>
        <w:t xml:space="preserve">☐ Watchdog requirements?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de-structure-analysis"/>
    <w:p>
      <w:pPr>
        <w:pStyle w:val="Heading2"/>
      </w:pPr>
      <w:r>
        <w:t xml:space="preserve">6. Code Structure Analysis</w:t>
      </w:r>
    </w:p>
    <w:bookmarkStart w:id="46" w:name="directory-structure"/>
    <w:p>
      <w:pPr>
        <w:pStyle w:val="Heading3"/>
      </w:pPr>
      <w:r>
        <w:t xml:space="preserve">6.1 Directory Structure</w:t>
      </w:r>
    </w:p>
    <w:p>
      <w:pPr>
        <w:pStyle w:val="SourceCode"/>
      </w:pPr>
      <w:r>
        <w:rPr>
          <w:rStyle w:val="VerbatimChar"/>
        </w:rPr>
        <w:t xml:space="preserve">Project_Atlas/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main.py                 (45 lines)  - Entry point, application wiring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models.py           (24 lines)  - Pydantic data models</w:t>
      </w:r>
      <w:r>
        <w:br/>
      </w:r>
      <w:r>
        <w:rPr>
          <w:rStyle w:val="VerbatimChar"/>
        </w:rPr>
        <w:t xml:space="preserve">│   │   ├── database.py         (88 lines)  - SQLite CRUD operations</w:t>
      </w:r>
      <w:r>
        <w:br/>
      </w:r>
      <w:r>
        <w:rPr>
          <w:rStyle w:val="VerbatimChar"/>
        </w:rPr>
        <w:t xml:space="preserve">│   │   └── engine.py           (91 lines)  - State machine &amp; timing logic</w:t>
      </w:r>
      <w:r>
        <w:br/>
      </w:r>
      <w:r>
        <w:rPr>
          <w:rStyle w:val="VerbatimChar"/>
        </w:rPr>
        <w:t xml:space="preserve">│   └── gui/</w:t>
      </w:r>
      <w:r>
        <w:br/>
      </w:r>
      <w:r>
        <w:rPr>
          <w:rStyle w:val="VerbatimChar"/>
        </w:rPr>
        <w:t xml:space="preserve">│       ├── windows.py          (303 lines) - Operator console (3 tabs)</w:t>
      </w:r>
      <w:r>
        <w:br/>
      </w:r>
      <w:r>
        <w:rPr>
          <w:rStyle w:val="VerbatimChar"/>
        </w:rPr>
        <w:t xml:space="preserve">│       ├── themes.py           (49 lines)  - Stylesheet definitions</w:t>
      </w:r>
      <w:r>
        <w:br/>
      </w:r>
      <w:r>
        <w:rPr>
          <w:rStyle w:val="VerbatimChar"/>
        </w:rPr>
        <w:t xml:space="preserve">│       ├── led_simulator.py    (179 lines) - Public display renderer</w:t>
      </w:r>
      <w:r>
        <w:br/>
      </w:r>
      <w:r>
        <w:rPr>
          <w:rStyle w:val="VerbatimChar"/>
        </w:rPr>
        <w:t xml:space="preserve">│       ├── fonts.py            (not provided, referenced in led_simulator.py)</w:t>
      </w:r>
      <w:r>
        <w:br/>
      </w:r>
      <w:r>
        <w:rPr>
          <w:rStyle w:val="VerbatimChar"/>
        </w:rPr>
        <w:t xml:space="preserve">│       └── timers.py           (41 lines)  - Precision timer (currently unused)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atlas.db                (SQLite database - not in upload)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atlas_sds_001_software_design_spec.pdf</w:t>
      </w:r>
      <w:r>
        <w:br/>
      </w:r>
      <w:r>
        <w:rPr>
          <w:rStyle w:val="VerbatimChar"/>
        </w:rPr>
        <w:t xml:space="preserve">│   ├── atlas_technical_update_2026-07-02.docx</w:t>
      </w:r>
      <w:r>
        <w:br/>
      </w:r>
      <w:r>
        <w:rPr>
          <w:rStyle w:val="VerbatimChar"/>
        </w:rPr>
        <w:t xml:space="preserve">│   ├── atlas_system_handover_dossier_2026-07-03.pdf</w:t>
      </w:r>
      <w:r>
        <w:br/>
      </w:r>
      <w:r>
        <w:rPr>
          <w:rStyle w:val="VerbatimChar"/>
        </w:rPr>
        <w:t xml:space="preserve">│   ├── ATLAS-DEP-001_Deployment_Guide.pdf</w:t>
      </w:r>
      <w:r>
        <w:br/>
      </w:r>
      <w:r>
        <w:rPr>
          <w:rStyle w:val="VerbatimChar"/>
        </w:rPr>
        <w:t xml:space="preserve">│   └── tm_001_traceability_matrix.pdf</w:t>
      </w:r>
      <w:r>
        <w:br/>
      </w:r>
      <w:r>
        <w:rPr>
          <w:rStyle w:val="VerbatimChar"/>
        </w:rPr>
        <w:t xml:space="preserve">└── (Other files not provided: run_atlas.sh, fonts.py)</w:t>
      </w:r>
    </w:p>
    <w:p>
      <w:pPr>
        <w:pStyle w:val="FirstParagraph"/>
      </w:pPr>
      <w:r>
        <w:rPr>
          <w:bCs/>
          <w:b/>
        </w:rPr>
        <w:t xml:space="preserve">Total Python Code:</w:t>
      </w:r>
      <w:r>
        <w:t xml:space="preserve"> </w:t>
      </w:r>
      <w:r>
        <w:t xml:space="preserve">~820 lines (excluding fonts.py and launcher scripts)</w:t>
      </w:r>
    </w:p>
    <w:bookmarkEnd w:id="46"/>
    <w:bookmarkStart w:id="47" w:name="code-quality-assessment"/>
    <w:p>
      <w:pPr>
        <w:pStyle w:val="Heading3"/>
      </w:pPr>
      <w:r>
        <w:t xml:space="preserve">6.2 Code Quality Assessment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✅ Clean separation of concerns (MVC respected)</w:t>
      </w:r>
      <w:r>
        <w:t xml:space="preserve"> </w:t>
      </w:r>
      <w:r>
        <w:t xml:space="preserve">- ✅ Pydantic models for type safety</w:t>
      </w:r>
      <w:r>
        <w:t xml:space="preserve"> </w:t>
      </w:r>
      <w:r>
        <w:t xml:space="preserve">- ✅ Signal-based decoupling (Qt signals/slots)</w:t>
      </w:r>
      <w:r>
        <w:t xml:space="preserve"> </w:t>
      </w:r>
      <w:r>
        <w:t xml:space="preserve">- ✅ Database abstraction with SQLite row_factory for dict results</w:t>
      </w:r>
      <w:r>
        <w:t xml:space="preserve"> </w:t>
      </w:r>
      <w:r>
        <w:t xml:space="preserve">- ✅ Adaptive rendering based on display dimensions</w:t>
      </w:r>
      <w:r>
        <w:t xml:space="preserve"> </w:t>
      </w:r>
      <w:r>
        <w:t xml:space="preserve">- ✅ Graceful shutdown patterns</w:t>
      </w:r>
      <w:r>
        <w:t xml:space="preserve"> </w:t>
      </w:r>
      <w:r>
        <w:t xml:space="preserve">- ✅ Professional error handling (QMessageBox confirmations)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⚠️ timers.py implemented but unused (engine.py uses QTimer directly)</w:t>
      </w:r>
      <w:r>
        <w:t xml:space="preserve"> </w:t>
      </w:r>
      <w:r>
        <w:t xml:space="preserve">- ⚠️ config.py legacy JSON loader still present but unused</w:t>
      </w:r>
      <w:r>
        <w:t xml:space="preserve"> </w:t>
      </w:r>
      <w:r>
        <w:t xml:space="preserve">- ⚠️ No unit tests or integration tests</w:t>
      </w:r>
      <w:r>
        <w:t xml:space="preserve"> </w:t>
      </w:r>
      <w:r>
        <w:t xml:space="preserve">- ⚠️ No logging framework (only print statements)</w:t>
      </w:r>
      <w:r>
        <w:t xml:space="preserve"> </w:t>
      </w:r>
      <w:r>
        <w:t xml:space="preserve">- ⚠️ fonts.py not provided (missing dependency for led_simulator.py)</w:t>
      </w:r>
      <w:r>
        <w:t xml:space="preserve"> </w:t>
      </w:r>
      <w:r>
        <w:t xml:space="preserve">- ⚠️ No hardware interface abstraction (simulator is tightly coupled)</w:t>
      </w:r>
    </w:p>
    <w:p>
      <w:pPr>
        <w:pStyle w:val="BodyText"/>
      </w:pPr>
      <w:r>
        <w:rPr>
          <w:bCs/>
          <w:b/>
        </w:rPr>
        <w:t xml:space="preserve">Technical Debt:</w:t>
      </w:r>
      <w:r>
        <w:t xml:space="preserve"> </w:t>
      </w:r>
      <w:r>
        <w:t xml:space="preserve">- Remove or refactor timers.py (redundant with engine.py QTimer)</w:t>
      </w:r>
      <w:r>
        <w:t xml:space="preserve"> </w:t>
      </w:r>
      <w:r>
        <w:t xml:space="preserve">- Remove or repurpose config.py (superseded by database settings)</w:t>
      </w:r>
      <w:r>
        <w:t xml:space="preserve"> </w:t>
      </w:r>
      <w:r>
        <w:t xml:space="preserve">- Add proper logging (Python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module)</w:t>
      </w:r>
      <w:r>
        <w:t xml:space="preserve"> </w:t>
      </w:r>
      <w:r>
        <w:t xml:space="preserve">- Create abstract display backend interface</w:t>
      </w:r>
      <w:r>
        <w:t xml:space="preserve"> </w:t>
      </w:r>
      <w:r>
        <w:t xml:space="preserve">- Add validation tests for phase transition logic</w:t>
      </w:r>
    </w:p>
    <w:bookmarkEnd w:id="47"/>
    <w:bookmarkStart w:id="48" w:name="dependencies"/>
    <w:p>
      <w:pPr>
        <w:pStyle w:val="Heading3"/>
      </w:pPr>
      <w:r>
        <w:t xml:space="preserve">6.3 Dependencies</w:t>
      </w:r>
    </w:p>
    <w:p>
      <w:pPr>
        <w:pStyle w:val="FirstParagraph"/>
      </w:pPr>
      <w:r>
        <w:rPr>
          <w:bCs/>
          <w:b/>
        </w:rPr>
        <w:t xml:space="preserve">Identified from Imports:</w:t>
      </w:r>
      <w:r>
        <w:t xml:space="preserve"> </w:t>
      </w:r>
      <w:r>
        <w:t xml:space="preserve">- PySide6 (Qt6 for Python)</w:t>
      </w:r>
      <w:r>
        <w:t xml:space="preserve"> </w:t>
      </w:r>
      <w:r>
        <w:t xml:space="preserve">- pydantic</w:t>
      </w:r>
      <w:r>
        <w:t xml:space="preserve"> </w:t>
      </w:r>
      <w:r>
        <w:t xml:space="preserve">- sqlite3 (standard library)</w:t>
      </w:r>
      <w:r>
        <w:t xml:space="preserve"> </w:t>
      </w:r>
      <w:r>
        <w:t xml:space="preserve">- time, os, sys (standard library)</w:t>
      </w:r>
    </w:p>
    <w:p>
      <w:pPr>
        <w:pStyle w:val="BodyText"/>
      </w:pPr>
      <w:r>
        <w:rPr>
          <w:bCs/>
          <w:b/>
        </w:rPr>
        <w:t xml:space="preserve">Likely Additional Dependencies (not visible in provided code):</w:t>
      </w:r>
      <w:r>
        <w:t xml:space="preserve"> </w:t>
      </w:r>
      <w:r>
        <w:t xml:space="preserve">- fonts.py with AtlasBitmapFont class (custom module)</w:t>
      </w:r>
      <w:r>
        <w:t xml:space="preserve"> </w:t>
      </w:r>
      <w:r>
        <w:t xml:space="preserve">- Potentially Pillow/PIL for future image rendering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feature-implementation-recommendations"/>
    <w:p>
      <w:pPr>
        <w:pStyle w:val="Heading2"/>
      </w:pPr>
      <w:r>
        <w:t xml:space="preserve">7. Feature Implementation Recommendations</w:t>
      </w:r>
    </w:p>
    <w:bookmarkStart w:id="50" w:name="settings-tab-enhancement-if-needed"/>
    <w:p>
      <w:pPr>
        <w:pStyle w:val="Heading3"/>
      </w:pPr>
      <w:r>
        <w:t xml:space="preserve">7.1 Settings Tab Enhancement (if needed)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✅ Already has display dropdown, brightness slider, restart/exit buttons</w:t>
      </w:r>
    </w:p>
    <w:p>
      <w:pPr>
        <w:pStyle w:val="BodyTex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LED Module vs LCD Monitor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distinction is required:</w:t>
      </w:r>
    </w:p>
    <w:p>
      <w:pPr>
        <w:pStyle w:val="BodyText"/>
      </w:pPr>
      <w:r>
        <w:rPr>
          <w:bCs/>
          <w:b/>
        </w:rPr>
        <w:t xml:space="preserve">Option 1: Rename Existing Dropdown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.combo_disp_size.addItems([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"LED Matrix 128x64 (Full Layout)"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"LED Matrix 64x64 (Compact Layout)"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"LCD Monitor Fullscreen"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&lt;-- New option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Option 2: Two-Level Selection</w:t>
      </w:r>
    </w:p>
    <w:p>
      <w:pPr>
        <w:pStyle w:val="SourceCode"/>
      </w:pPr>
      <w:r>
        <w:rPr>
          <w:rStyle w:val="CommentTok"/>
        </w:rPr>
        <w:t xml:space="preserve"># Display Type Selector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.combo_display_type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QComboBox()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.combo_display_type.addItems([</w:t>
      </w:r>
      <w:r>
        <w:rPr>
          <w:rStyle w:val="StringTok"/>
        </w:rPr>
        <w:t xml:space="preserve">"LED Module"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"LCD Monitor"</w:t>
      </w:r>
      <w:r>
        <w:rPr>
          <w:rStyle w:val="NormalTok"/>
        </w:rPr>
        <w:t xml:space="preserve">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.combo_display_type.currentIndexChanged.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._on_display_type_changed)</w:t>
      </w:r>
      <w:r>
        <w:br/>
      </w:r>
      <w:r>
        <w:br/>
      </w:r>
      <w:r>
        <w:rPr>
          <w:rStyle w:val="CommentTok"/>
        </w:rPr>
        <w:t xml:space="preserve"># Resolution Selector (conditional visibility)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QComboBox()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.combo_resolution.addItems([</w:t>
      </w:r>
      <w:r>
        <w:rPr>
          <w:rStyle w:val="StringTok"/>
        </w:rPr>
        <w:t xml:space="preserve">"64x64"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"128x64"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"256x32"</w:t>
      </w:r>
      <w:r>
        <w:rPr>
          <w:rStyle w:val="NormalTok"/>
        </w:rPr>
        <w:t xml:space="preserve">])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.combo_resolution.setVisible(display_type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 Module"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Backend Selection:</w:t>
      </w:r>
    </w:p>
    <w:p>
      <w:pPr>
        <w:pStyle w:val="SourceCode"/>
      </w:pPr>
      <w:r>
        <w:rPr>
          <w:rStyle w:val="CommentTok"/>
        </w:rPr>
        <w:t xml:space="preserve"># In settings tab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QComboBox()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.combo_backend.addItems([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"Simulator (Development)"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"HUB75 Direct (Raspberry Pi)"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"Network (Artnet/E1.31)"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"Serial Controller"</w:t>
      </w:r>
      <w:r>
        <w:br/>
      </w:r>
      <w:r>
        <w:rPr>
          <w:rStyle w:val="NormalTok"/>
        </w:rPr>
        <w:t xml:space="preserve">])</w:t>
      </w:r>
    </w:p>
    <w:bookmarkEnd w:id="50"/>
    <w:bookmarkStart w:id="51" w:name="auto-boot-implementation"/>
    <w:p>
      <w:pPr>
        <w:pStyle w:val="Heading3"/>
      </w:pPr>
      <w:r>
        <w:t xml:space="preserve">7.2 Auto-Boot Implementation</w:t>
      </w:r>
    </w:p>
    <w:p>
      <w:pPr>
        <w:pStyle w:val="FirstParagraph"/>
      </w:pPr>
      <w:r>
        <w:rPr>
          <w:bCs/>
          <w:b/>
        </w:rPr>
        <w:t xml:space="preserve">macOS LaunchAgent Implementation:</w:t>
      </w:r>
    </w:p>
    <w:p>
      <w:pPr>
        <w:pStyle w:val="BodyText"/>
      </w:pPr>
      <w:r>
        <w:rPr>
          <w:bCs/>
          <w:b/>
        </w:rPr>
        <w:t xml:space="preserve">Step 1: Create LaunchAgent plist</w:t>
      </w:r>
    </w:p>
    <w:p>
      <w:pPr>
        <w:pStyle w:val="SourceCode"/>
      </w:pPr>
      <w:r>
        <w:rPr>
          <w:rStyle w:val="CommentTok"/>
        </w:rPr>
        <w:t xml:space="preserve">&lt;!-- ~/Library/LaunchAgents/com.atlas.flightline.plist --&gt;</w:t>
      </w:r>
      <w:r>
        <w:br/>
      </w: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&gt;Label&lt;/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&gt;com.atlas.flightline&lt;/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&gt;ProgramArguments&lt;/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&gt;/usr/bin/python3&lt;/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&gt;/Applications/Atlas/main.py&lt;/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&gt;RunAtLoad&lt;/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&gt;KeepAlive&lt;/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&gt;SuccessfulExit&lt;/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&gt;StandardOutPath&lt;/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&gt;/tmp/atlas.log&lt;/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&gt;StandardErrorPath&lt;/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&gt;/tmp/atlas.error.log&lt;/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Step 2: Enable Automatic Login</w:t>
      </w:r>
    </w:p>
    <w:p>
      <w:pPr>
        <w:pStyle w:val="SourceCode"/>
      </w:pPr>
      <w:r>
        <w:rPr>
          <w:rStyle w:val="CommentTok"/>
        </w:rPr>
        <w:t xml:space="preserve"># macOS System Preferences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defaults write /Library/Preferences/com.apple.loginwindow autoLoginUser </w:t>
      </w:r>
      <w:r>
        <w:rPr>
          <w:rStyle w:val="StringTok"/>
        </w:rPr>
        <w:t xml:space="preserve">"atlas_operator"</w:t>
      </w:r>
    </w:p>
    <w:p>
      <w:pPr>
        <w:pStyle w:val="FirstParagraph"/>
      </w:pPr>
      <w:r>
        <w:rPr>
          <w:bCs/>
          <w:b/>
        </w:rPr>
        <w:t xml:space="preserve">Step 3: Disable Sleep/Screensaver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pmset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displaysleep 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pmset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sleep 0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-currentHost</w:t>
      </w:r>
      <w:r>
        <w:rPr>
          <w:rStyle w:val="NormalTok"/>
        </w:rPr>
        <w:t xml:space="preserve"> write com.apple.screensaver idleTime 0</w:t>
      </w:r>
    </w:p>
    <w:p>
      <w:pPr>
        <w:pStyle w:val="FirstParagraph"/>
      </w:pPr>
      <w:r>
        <w:rPr>
          <w:bCs/>
          <w:b/>
        </w:rPr>
        <w:t xml:space="preserve">Step 4: Installation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install_atlas.sh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ATLAS Master Flightline Clock..."</w:t>
      </w:r>
      <w:r>
        <w:br/>
      </w:r>
      <w:r>
        <w:br/>
      </w:r>
      <w:r>
        <w:rPr>
          <w:rStyle w:val="CommentTok"/>
        </w:rPr>
        <w:t xml:space="preserve"># Copy application 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/Applications/Atlas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/Applications/Atlas/</w:t>
      </w:r>
      <w:r>
        <w:br/>
      </w:r>
      <w:r>
        <w:br/>
      </w:r>
      <w:r>
        <w:rPr>
          <w:rStyle w:val="CommentTok"/>
        </w:rPr>
        <w:t xml:space="preserve"># Install LaunchAgent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com.atlas.flightline.plist ~/Library/LaunchAgents/</w:t>
      </w:r>
      <w:r>
        <w:br/>
      </w:r>
      <w:r>
        <w:rPr>
          <w:rStyle w:val="ExtensionTok"/>
        </w:rPr>
        <w:t xml:space="preserve">launchctl</w:t>
      </w:r>
      <w:r>
        <w:rPr>
          <w:rStyle w:val="NormalTok"/>
        </w:rPr>
        <w:t xml:space="preserve"> load ~/Library/LaunchAgents/com.atlas.flightline.plist</w:t>
      </w:r>
      <w:r>
        <w:br/>
      </w:r>
      <w:r>
        <w:br/>
      </w:r>
      <w:r>
        <w:rPr>
          <w:rStyle w:val="CommentTok"/>
        </w:rPr>
        <w:t xml:space="preserve"># Configure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pmset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displaysleep 0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-currentHost</w:t>
      </w:r>
      <w:r>
        <w:rPr>
          <w:rStyle w:val="NormalTok"/>
        </w:rPr>
        <w:t xml:space="preserve"> write com.apple.screensaver idleTime 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"Installation complete. Reboot to test auto-start."</w:t>
      </w:r>
    </w:p>
    <w:bookmarkEnd w:id="51"/>
    <w:bookmarkStart w:id="52" w:name="Xc220bf4e6751f9f310609e45d9532a31b076532"/>
    <w:p>
      <w:pPr>
        <w:pStyle w:val="Heading3"/>
      </w:pPr>
      <w:r>
        <w:t xml:space="preserve">7.3 Hardware Abstraction Layer Implementation</w:t>
      </w:r>
    </w:p>
    <w:p>
      <w:pPr>
        <w:pStyle w:val="FirstParagraph"/>
      </w:pPr>
      <w:r>
        <w:rPr>
          <w:bCs/>
          <w:b/>
        </w:rPr>
        <w:t xml:space="preserve">Step 1: Create Abstract Interface</w:t>
      </w:r>
    </w:p>
    <w:p>
      <w:pPr>
        <w:pStyle w:val="SourceCode"/>
      </w:pPr>
      <w:r>
        <w:rPr>
          <w:rStyle w:val="CommentTok"/>
        </w:rPr>
        <w:t xml:space="preserve"># display_backend.py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AtlasDisplayModel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DisplayBackend(ABC):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"""Abstract base class for display output backends."""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display hardware/connection."""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AtlasDisplayModel):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"""Render the current display state."""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set_brightness(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percent: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display brightness 0-100%."""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"""Clear/blank the display."""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"""Graceful shutdown and cleanup."""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Step 2: Refactor Existing Simulator</w:t>
      </w:r>
    </w:p>
    <w:p>
      <w:pPr>
        <w:pStyle w:val="SourceCode"/>
      </w:pPr>
      <w:r>
        <w:rPr>
          <w:rStyle w:val="CommentTok"/>
        </w:rPr>
        <w:t xml:space="preserve"># led_simulator_backend.py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display_backend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DisplayBackend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gui.led_simulator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AtlasLEDSimulator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SimulatorBackend(DisplayBackend):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AtlasLEDSimulator(config)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.window.show()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AtlasDisplayModel):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.window.update_model(model)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set_brightness(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percent: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.window.set_brightness(percent)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Render empty/black frame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.window.close()</w:t>
      </w:r>
    </w:p>
    <w:p>
      <w:pPr>
        <w:pStyle w:val="FirstParagraph"/>
      </w:pPr>
      <w:r>
        <w:rPr>
          <w:bCs/>
          <w:b/>
        </w:rPr>
        <w:t xml:space="preserve">Step 3: Create Hardware Backend Stub</w:t>
      </w:r>
    </w:p>
    <w:p>
      <w:pPr>
        <w:pStyle w:val="SourceCode"/>
      </w:pPr>
      <w:r>
        <w:rPr>
          <w:rStyle w:val="CommentTok"/>
        </w:rPr>
        <w:t xml:space="preserve"># led_hardware_backend.py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display_backend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DisplayBackend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HUB75Backend(DisplayBackend):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rgbmatrix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RGBMatrix, RGBMatrixOptions</w:t>
      </w:r>
      <w:r>
        <w:br/>
      </w:r>
      <w:r>
        <w:rPr>
          <w:rStyle w:val="NormalTok"/>
        </w:rPr>
        <w:t xml:space="preserve">    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RGBMatrixOptions()</w:t>
      </w:r>
      <w:r>
        <w:br/>
      </w:r>
      <w:r>
        <w:rPr>
          <w:rStyle w:val="NormalTok"/>
        </w:rPr>
        <w:t xml:space="preserve">            options.rows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options.cols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    options.chain_length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128x64</w:t>
      </w:r>
      <w:r>
        <w:br/>
      </w:r>
      <w:r>
        <w:rPr>
          <w:rStyle w:val="NormalTok"/>
        </w:rPr>
        <w:t xml:space="preserve">            options.parallel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RGBMatrix(options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rgbmatrix library not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AtlasDisplayModel):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Render model to matrix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self.matrix.Clear()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 text, shapes to self.matrix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graphics library to convert AtlasDisplayModel to pixels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set_brightness(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percent: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.matrix.brightness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(percent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.matrix.Clear()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.matrix.Clear()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HUB75 hardware doesn't need explicit shutdown</w:t>
      </w:r>
    </w:p>
    <w:p>
      <w:pPr>
        <w:pStyle w:val="FirstParagraph"/>
      </w:pPr>
      <w:r>
        <w:rPr>
          <w:bCs/>
          <w:b/>
        </w:rPr>
        <w:t xml:space="preserve">Step 4: Backend Factory</w:t>
      </w:r>
    </w:p>
    <w:p>
      <w:pPr>
        <w:pStyle w:val="SourceCode"/>
      </w:pPr>
      <w:r>
        <w:rPr>
          <w:rStyle w:val="CommentTok"/>
        </w:rPr>
        <w:t xml:space="preserve"># backend_factory.py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display_backend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DisplayBackend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led_simulator_backend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SimulatorBackend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led_hardware_backend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HUB75Backend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create_display_backend(backend_type: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DisplayBackend: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"""Factory function to instantiate display backends."""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backend_type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SimulatorBackend()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backend_type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"hub75"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HUB75Backend()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backend_type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NetworkBackend()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 backend not yet implemented"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backend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backend_type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5: Update main.py</w:t>
      </w:r>
    </w:p>
    <w:p>
      <w:pPr>
        <w:pStyle w:val="SourceCode"/>
      </w:pPr>
      <w:r>
        <w:rPr>
          <w:rStyle w:val="CommentTok"/>
        </w:rPr>
        <w:t xml:space="preserve"># main.py (modified)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backend_factory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create_display_backend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QApplication(sys.argv)</w:t>
      </w:r>
      <w:r>
        <w:br/>
      </w:r>
      <w:r>
        <w:rPr>
          <w:rStyle w:val="NormalTok"/>
        </w:rPr>
        <w:t xml:space="preserve">    app.setStyle(QStyleFactory.create(</w:t>
      </w:r>
      <w:r>
        <w:rPr>
          <w:rStyle w:val="StringTok"/>
        </w:rPr>
        <w:t xml:space="preserve">"Fusion"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AtlasDatabase()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AtlasEngine(db)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DisplayConfig(db)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Backend selection from settings</w:t>
      </w:r>
      <w:r>
        <w:br/>
      </w:r>
      <w:r>
        <w:rPr>
          <w:rStyle w:val="NormalTok"/>
        </w:rPr>
        <w:t xml:space="preserve">    backend_type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db.get_setting(</w:t>
      </w:r>
      <w:r>
        <w:rPr>
          <w:rStyle w:val="StringTok"/>
        </w:rPr>
        <w:t xml:space="preserve">"display_backend"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"simulator"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create_display_backend(backend_type)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display_backend.initialize(config):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Failed to initialize display backend"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Connect engine to backend</w:t>
      </w:r>
      <w:r>
        <w:br/>
      </w:r>
      <w:r>
        <w:rPr>
          <w:rStyle w:val="NormalTok"/>
        </w:rPr>
        <w:t xml:space="preserve">    engine.model_updated.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(display_backend.render)</w:t>
      </w:r>
      <w:r>
        <w:br/>
      </w:r>
      <w:r>
        <w:rPr>
          <w:rStyle w:val="NormalTok"/>
        </w:rPr>
        <w:t xml:space="preserve">    engine.brightness_changed.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(display_backend.set_brightness)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Launch operator console</w:t>
      </w:r>
      <w:r>
        <w:br/>
      </w:r>
      <w:r>
        <w:rPr>
          <w:rStyle w:val="NormalTok"/>
        </w:rPr>
        <w:t xml:space="preserve">    operator_win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OperatorWindow(engine)</w:t>
      </w:r>
      <w:r>
        <w:br/>
      </w:r>
      <w:r>
        <w:rPr>
          <w:rStyle w:val="NormalTok"/>
        </w:rPr>
        <w:t xml:space="preserve">    operator_win.show()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sys.exit(app.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())</w:t>
      </w:r>
    </w:p>
    <w:bookmarkEnd w:id="52"/>
    <w:bookmarkStart w:id="53" w:name="exit-to-macos-button-enhancement"/>
    <w:p>
      <w:pPr>
        <w:pStyle w:val="Heading3"/>
      </w:pPr>
      <w:r>
        <w:t xml:space="preserve">7.4 Exit to macOS Button Enhancement</w:t>
      </w:r>
    </w:p>
    <w:p>
      <w:pPr>
        <w:pStyle w:val="FirstParagraph"/>
      </w:pPr>
      <w:r>
        <w:rPr>
          <w:bCs/>
          <w:b/>
        </w:rPr>
        <w:t xml:space="preserve">Current Implementation:</w:t>
      </w:r>
      <w:r>
        <w:t xml:space="preserve"> </w:t>
      </w:r>
      <w:r>
        <w:t xml:space="preserve">✅ Already exists (line 234-238 in windows.py)</w:t>
      </w:r>
    </w:p>
    <w:p>
      <w:pPr>
        <w:pStyle w:val="BodyText"/>
      </w:pPr>
      <w:r>
        <w:rPr>
          <w:bCs/>
          <w:b/>
        </w:rPr>
        <w:t xml:space="preserve">Potential Enhancement: Confirmation with Heat Status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_shutdown_app(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active_heat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.engine.db.get_active_heat()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active_heat:</w:t>
      </w:r>
      <w:r>
        <w:br/>
      </w:r>
      <w:r>
        <w:rPr>
          <w:rStyle w:val="NormalTok"/>
        </w:rPr>
        <w:t xml:space="preserve">        warning_msg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f"WARNING: Heat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active_heat[</w:t>
      </w:r>
      <w:r>
        <w:rPr>
          <w:rStyle w:val="StringTok"/>
        </w:rPr>
        <w:t xml:space="preserve">'heat_number'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currently ACTIVE!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warning_msg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"Shutting down will stop the public display.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warning_msg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 you want to exit?"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QMessageBox.warning(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 Heat Warning'</w:t>
      </w:r>
      <w:r>
        <w:rPr>
          <w:rStyle w:val="NormalTok"/>
        </w:rPr>
        <w:t xml:space="preserve">, warning_msg,</w:t>
      </w:r>
      <w:r>
        <w:br/>
      </w:r>
      <w:r>
        <w:rPr>
          <w:rStyle w:val="NormalTok"/>
        </w:rPr>
        <w:t xml:space="preserve">                    QMessageBox.Yes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QMessageBox.No, QMessageBox.No)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QMessageBox.question(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 Shutdown'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"Are you sure you want to exit Atlas?"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QMessageBox.Yes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QMessageBox.No)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QMessageBox.Yes: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Hardware cleanup before exit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Call display_backend.shutdown()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PySide6.QtWidgets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</w:t>
      </w:r>
      <w:r>
        <w:br/>
      </w:r>
      <w:r>
        <w:rPr>
          <w:rStyle w:val="NormalTok"/>
        </w:rPr>
        <w:t xml:space="preserve">        QApplication.quit()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cd-001-generation-strategy"/>
    <w:p>
      <w:pPr>
        <w:pStyle w:val="Heading2"/>
      </w:pPr>
      <w:r>
        <w:t xml:space="preserve">8. ICD-001 Generation Strategy</w:t>
      </w:r>
    </w:p>
    <w:bookmarkStart w:id="55" w:name="document-structure-proposal"/>
    <w:p>
      <w:pPr>
        <w:pStyle w:val="Heading3"/>
      </w:pPr>
      <w:r>
        <w:t xml:space="preserve">8.1 Document Structure Proposal</w:t>
      </w:r>
    </w:p>
    <w:p>
      <w:pPr>
        <w:pStyle w:val="FirstParagraph"/>
      </w:pPr>
      <w:r>
        <w:rPr>
          <w:bCs/>
          <w:b/>
        </w:rPr>
        <w:t xml:space="preserve">ATLAS-ICD-001: LED Display Interface Control Document</w:t>
      </w:r>
    </w:p>
    <w:p>
      <w:pPr>
        <w:pStyle w:val="BodyText"/>
      </w:pPr>
      <w:r>
        <w:rPr>
          <w:bCs/>
          <w:b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 </w:t>
      </w:r>
      <w:r>
        <w:t xml:space="preserve">- Purpose and Scope</w:t>
      </w:r>
      <w:r>
        <w:t xml:space="preserve"> </w:t>
      </w:r>
      <w:r>
        <w:t xml:space="preserve">- Applicable Documents</w:t>
      </w:r>
      <w:r>
        <w:t xml:space="preserve"> </w:t>
      </w:r>
      <w:r>
        <w:t xml:space="preserve">- Terminology and Abbreviations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System Overview</w:t>
      </w:r>
    </w:p>
    <w:p>
      <w:pPr>
        <w:numPr>
          <w:ilvl w:val="1"/>
          <w:numId w:val="1022"/>
        </w:numPr>
        <w:pStyle w:val="Compact"/>
      </w:pPr>
      <w:r>
        <w:t xml:space="preserve">Architecture Diagram (Mac Mini → Controller → LED Panels)</w:t>
      </w:r>
    </w:p>
    <w:p>
      <w:pPr>
        <w:numPr>
          <w:ilvl w:val="1"/>
          <w:numId w:val="1022"/>
        </w:numPr>
        <w:pStyle w:val="Compact"/>
      </w:pPr>
      <w:r>
        <w:t xml:space="preserve">Data Flow (AtlasEngine → DisplayBackend → Physical Hardware)</w:t>
      </w:r>
    </w:p>
    <w:p>
      <w:pPr>
        <w:numPr>
          <w:ilvl w:val="1"/>
          <w:numId w:val="1022"/>
        </w:numPr>
        <w:pStyle w:val="Compact"/>
      </w:pPr>
      <w:r>
        <w:t xml:space="preserve">Interface Boundaries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Physical Interface Specifications</w:t>
      </w:r>
    </w:p>
    <w:p>
      <w:pPr>
        <w:numPr>
          <w:ilvl w:val="1"/>
          <w:numId w:val="1023"/>
        </w:numPr>
        <w:pStyle w:val="Compact"/>
      </w:pPr>
      <w:r>
        <w:t xml:space="preserve">Connector Pinouts (HUB75/HUB08)</w:t>
      </w:r>
    </w:p>
    <w:p>
      <w:pPr>
        <w:numPr>
          <w:ilvl w:val="1"/>
          <w:numId w:val="1023"/>
        </w:numPr>
        <w:pStyle w:val="Compact"/>
      </w:pPr>
      <w:r>
        <w:t xml:space="preserve">Cable Requirements</w:t>
      </w:r>
    </w:p>
    <w:p>
      <w:pPr>
        <w:numPr>
          <w:ilvl w:val="1"/>
          <w:numId w:val="1023"/>
        </w:numPr>
        <w:pStyle w:val="Compact"/>
      </w:pPr>
      <w:r>
        <w:t xml:space="preserve">Power Specifications</w:t>
      </w:r>
    </w:p>
    <w:p>
      <w:pPr>
        <w:numPr>
          <w:ilvl w:val="1"/>
          <w:numId w:val="1023"/>
        </w:numPr>
        <w:pStyle w:val="Compact"/>
      </w:pPr>
      <w:r>
        <w:t xml:space="preserve">Mechanical Mounting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Electrical Characteristics</w:t>
      </w:r>
    </w:p>
    <w:p>
      <w:pPr>
        <w:numPr>
          <w:ilvl w:val="1"/>
          <w:numId w:val="1024"/>
        </w:numPr>
        <w:pStyle w:val="Compact"/>
      </w:pPr>
      <w:r>
        <w:t xml:space="preserve">Voltage Levels</w:t>
      </w:r>
    </w:p>
    <w:p>
      <w:pPr>
        <w:numPr>
          <w:ilvl w:val="1"/>
          <w:numId w:val="1024"/>
        </w:numPr>
        <w:pStyle w:val="Compact"/>
      </w:pPr>
      <w:r>
        <w:t xml:space="preserve">Current Requirements</w:t>
      </w:r>
    </w:p>
    <w:p>
      <w:pPr>
        <w:numPr>
          <w:ilvl w:val="1"/>
          <w:numId w:val="1024"/>
        </w:numPr>
        <w:pStyle w:val="Compact"/>
      </w:pPr>
      <w:r>
        <w:t xml:space="preserve">Signal Timing Diagrams</w:t>
      </w:r>
    </w:p>
    <w:p>
      <w:pPr>
        <w:numPr>
          <w:ilvl w:val="1"/>
          <w:numId w:val="1024"/>
        </w:numPr>
        <w:pStyle w:val="Compact"/>
      </w:pPr>
      <w:r>
        <w:t xml:space="preserve">EMC/EMI Considerations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Communication Protocol</w:t>
      </w:r>
    </w:p>
    <w:p>
      <w:pPr>
        <w:numPr>
          <w:ilvl w:val="1"/>
          <w:numId w:val="1025"/>
        </w:numPr>
        <w:pStyle w:val="Compact"/>
      </w:pPr>
      <w:r>
        <w:t xml:space="preserve">Data Frame Structure</w:t>
      </w:r>
    </w:p>
    <w:p>
      <w:pPr>
        <w:numPr>
          <w:ilvl w:val="1"/>
          <w:numId w:val="1025"/>
        </w:numPr>
        <w:pStyle w:val="Compact"/>
      </w:pPr>
      <w:r>
        <w:t xml:space="preserve">Timing Requirements</w:t>
      </w:r>
    </w:p>
    <w:p>
      <w:pPr>
        <w:numPr>
          <w:ilvl w:val="1"/>
          <w:numId w:val="1025"/>
        </w:numPr>
        <w:pStyle w:val="Compact"/>
      </w:pPr>
      <w:r>
        <w:t xml:space="preserve">Handshaking (if applicable)</w:t>
      </w:r>
    </w:p>
    <w:p>
      <w:pPr>
        <w:numPr>
          <w:ilvl w:val="1"/>
          <w:numId w:val="1025"/>
        </w:numPr>
        <w:pStyle w:val="Compact"/>
      </w:pPr>
      <w:r>
        <w:t xml:space="preserve">Error Detection/Correction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 Mapping</w:t>
      </w:r>
    </w:p>
    <w:p>
      <w:pPr>
        <w:numPr>
          <w:ilvl w:val="1"/>
          <w:numId w:val="1026"/>
        </w:numPr>
        <w:pStyle w:val="Compact"/>
      </w:pPr>
      <w:r>
        <w:t xml:space="preserve">Coordinate System</w:t>
      </w:r>
    </w:p>
    <w:p>
      <w:pPr>
        <w:numPr>
          <w:ilvl w:val="1"/>
          <w:numId w:val="1026"/>
        </w:numPr>
        <w:pStyle w:val="Compact"/>
      </w:pPr>
      <w:r>
        <w:t xml:space="preserve">Color Space (RGB bit depth, gamma)</w:t>
      </w:r>
    </w:p>
    <w:p>
      <w:pPr>
        <w:numPr>
          <w:ilvl w:val="1"/>
          <w:numId w:val="1026"/>
        </w:numPr>
        <w:pStyle w:val="Compact"/>
      </w:pPr>
      <w:r>
        <w:t xml:space="preserve">Brightness Control (PWM frequency, linear/log mapping)</w:t>
      </w:r>
    </w:p>
    <w:p>
      <w:pPr>
        <w:numPr>
          <w:ilvl w:val="1"/>
          <w:numId w:val="1026"/>
        </w:numPr>
        <w:pStyle w:val="Compact"/>
      </w:pPr>
      <w:r>
        <w:t xml:space="preserve">Panel Addressing Scheme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Software Interface</w:t>
      </w:r>
    </w:p>
    <w:p>
      <w:pPr>
        <w:numPr>
          <w:ilvl w:val="1"/>
          <w:numId w:val="1027"/>
        </w:numPr>
        <w:pStyle w:val="Compact"/>
      </w:pPr>
      <w:r>
        <w:t xml:space="preserve">DisplayBackend Abstract Class Specification</w:t>
      </w:r>
    </w:p>
    <w:p>
      <w:pPr>
        <w:numPr>
          <w:ilvl w:val="1"/>
          <w:numId w:val="1027"/>
        </w:numPr>
        <w:pStyle w:val="Compact"/>
      </w:pPr>
      <w:r>
        <w:t xml:space="preserve">Backend Implementation Requirements</w:t>
      </w:r>
    </w:p>
    <w:p>
      <w:pPr>
        <w:numPr>
          <w:ilvl w:val="1"/>
          <w:numId w:val="1027"/>
        </w:numPr>
        <w:pStyle w:val="Compact"/>
      </w:pPr>
      <w:r>
        <w:t xml:space="preserve">State Machine Integration Points</w:t>
      </w:r>
    </w:p>
    <w:p>
      <w:pPr>
        <w:numPr>
          <w:ilvl w:val="1"/>
          <w:numId w:val="1027"/>
        </w:numPr>
        <w:pStyle w:val="Compact"/>
      </w:pPr>
      <w:r>
        <w:t xml:space="preserve">Error Handling Requirements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Performance Requirements</w:t>
      </w:r>
    </w:p>
    <w:p>
      <w:pPr>
        <w:numPr>
          <w:ilvl w:val="1"/>
          <w:numId w:val="1028"/>
        </w:numPr>
        <w:pStyle w:val="Compact"/>
      </w:pPr>
      <w:r>
        <w:t xml:space="preserve">Refresh Rate (minimum 60 Hz)</w:t>
      </w:r>
    </w:p>
    <w:p>
      <w:pPr>
        <w:numPr>
          <w:ilvl w:val="1"/>
          <w:numId w:val="1028"/>
        </w:numPr>
        <w:pStyle w:val="Compact"/>
      </w:pPr>
      <w:r>
        <w:t xml:space="preserve">Update Latency (maximum 100ms)</w:t>
      </w:r>
    </w:p>
    <w:p>
      <w:pPr>
        <w:numPr>
          <w:ilvl w:val="1"/>
          <w:numId w:val="1028"/>
        </w:numPr>
        <w:pStyle w:val="Compact"/>
      </w:pPr>
      <w:r>
        <w:t xml:space="preserve">Brightness Range (10-100%)</w:t>
      </w:r>
    </w:p>
    <w:p>
      <w:pPr>
        <w:numPr>
          <w:ilvl w:val="1"/>
          <w:numId w:val="1028"/>
        </w:numPr>
        <w:pStyle w:val="Compact"/>
      </w:pPr>
      <w:r>
        <w:t xml:space="preserve">Environmental Operating Conditions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Testing &amp; Validation</w:t>
      </w:r>
    </w:p>
    <w:p>
      <w:pPr>
        <w:numPr>
          <w:ilvl w:val="1"/>
          <w:numId w:val="1029"/>
        </w:numPr>
        <w:pStyle w:val="Compact"/>
      </w:pPr>
      <w:r>
        <w:t xml:space="preserve">Interface Compliance Tests</w:t>
      </w:r>
    </w:p>
    <w:p>
      <w:pPr>
        <w:numPr>
          <w:ilvl w:val="1"/>
          <w:numId w:val="1029"/>
        </w:numPr>
        <w:pStyle w:val="Compact"/>
      </w:pPr>
      <w:r>
        <w:t xml:space="preserve">Performance Benchmarks</w:t>
      </w:r>
    </w:p>
    <w:p>
      <w:pPr>
        <w:numPr>
          <w:ilvl w:val="1"/>
          <w:numId w:val="1029"/>
        </w:numPr>
        <w:pStyle w:val="Compact"/>
      </w:pPr>
      <w:r>
        <w:t xml:space="preserve">Acceptance Criteria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Appendices</w:t>
      </w:r>
    </w:p>
    <w:p>
      <w:pPr>
        <w:numPr>
          <w:ilvl w:val="1"/>
          <w:numId w:val="1030"/>
        </w:numPr>
        <w:pStyle w:val="Compact"/>
      </w:pPr>
      <w:r>
        <w:t xml:space="preserve">Example Code Snippets</w:t>
      </w:r>
    </w:p>
    <w:p>
      <w:pPr>
        <w:numPr>
          <w:ilvl w:val="1"/>
          <w:numId w:val="1030"/>
        </w:numPr>
        <w:pStyle w:val="Compact"/>
      </w:pPr>
      <w:r>
        <w:t xml:space="preserve">Vendor Datasheets</w:t>
      </w:r>
    </w:p>
    <w:p>
      <w:pPr>
        <w:numPr>
          <w:ilvl w:val="1"/>
          <w:numId w:val="1030"/>
        </w:numPr>
        <w:pStyle w:val="Compact"/>
      </w:pPr>
      <w:r>
        <w:t xml:space="preserve">Troubleshooting Guide</w:t>
      </w:r>
    </w:p>
    <w:bookmarkEnd w:id="55"/>
    <w:bookmarkStart w:id="56" w:name="information-gathering-needed"/>
    <w:p>
      <w:pPr>
        <w:pStyle w:val="Heading3"/>
      </w:pPr>
      <w:r>
        <w:t xml:space="preserve">8.2 Information Gathering Needed</w:t>
      </w:r>
    </w:p>
    <w:p>
      <w:pPr>
        <w:pStyle w:val="FirstParagraph"/>
      </w:pPr>
      <w:r>
        <w:t xml:space="preserve">To complete ICD-001, the following must be provided by stakeholders:</w:t>
      </w:r>
    </w:p>
    <w:p>
      <w:pPr>
        <w:pStyle w:val="BodyText"/>
      </w:pPr>
      <w:r>
        <w:rPr>
          <w:bCs/>
          <w:b/>
        </w:rPr>
        <w:t xml:space="preserve">Hardware Selection:</w:t>
      </w:r>
      <w:r>
        <w:t xml:space="preserve"> </w:t>
      </w:r>
      <w:r>
        <w:t xml:space="preserve">- [ ] LED panel manufacturer/model</w:t>
      </w:r>
      <w:r>
        <w:t xml:space="preserve"> </w:t>
      </w:r>
      <w:r>
        <w:t xml:space="preserve">- [ ] Controller board type</w:t>
      </w:r>
      <w:r>
        <w:t xml:space="preserve"> </w:t>
      </w:r>
      <w:r>
        <w:t xml:space="preserve">- [ ] Computer interface (GPIO, USB, Ethernet)</w:t>
      </w:r>
    </w:p>
    <w:p>
      <w:pPr>
        <w:pStyle w:val="BodyText"/>
      </w:pPr>
      <w:r>
        <w:rPr>
          <w:bCs/>
          <w:b/>
        </w:rPr>
        <w:t xml:space="preserve">Installation Environment:</w:t>
      </w:r>
      <w:r>
        <w:t xml:space="preserve"> </w:t>
      </w:r>
      <w:r>
        <w:t xml:space="preserve">- [ ] Indoor or outdoor installation</w:t>
      </w:r>
      <w:r>
        <w:t xml:space="preserve"> </w:t>
      </w:r>
      <w:r>
        <w:t xml:space="preserve">- [ ] Viewing distance (affects pixel pitch selection)</w:t>
      </w:r>
      <w:r>
        <w:t xml:space="preserve"> </w:t>
      </w:r>
      <w:r>
        <w:t xml:space="preserve">- [ ] Ambient light conditions (affects brightness requirements)</w:t>
      </w:r>
      <w:r>
        <w:t xml:space="preserve"> </w:t>
      </w:r>
      <w:r>
        <w:t xml:space="preserve">- [ ] Power availability (voltage, current capacity)</w:t>
      </w:r>
    </w:p>
    <w:p>
      <w:pPr>
        <w:pStyle w:val="BodyText"/>
      </w:pPr>
      <w:r>
        <w:rPr>
          <w:bCs/>
          <w:b/>
        </w:rPr>
        <w:t xml:space="preserve">Performance Requirements:</w:t>
      </w:r>
      <w:r>
        <w:t xml:space="preserve"> </w:t>
      </w:r>
      <w:r>
        <w:t xml:space="preserve">- [ ] Acceptable refresh rate (Hz)</w:t>
      </w:r>
      <w:r>
        <w:t xml:space="preserve"> </w:t>
      </w:r>
      <w:r>
        <w:t xml:space="preserve">- [ ] Maximum update latency (ms)</w:t>
      </w:r>
      <w:r>
        <w:t xml:space="preserve"> </w:t>
      </w:r>
      <w:r>
        <w:t xml:space="preserve">- [ ] Brightness adjustment resolution (10% steps vs. 1% steps)</w:t>
      </w:r>
    </w:p>
    <w:p>
      <w:pPr>
        <w:pStyle w:val="BodyText"/>
      </w:pPr>
      <w:r>
        <w:rPr>
          <w:bCs/>
          <w:b/>
        </w:rPr>
        <w:t xml:space="preserve">Regulatory Requirements:</w:t>
      </w:r>
      <w:r>
        <w:t xml:space="preserve"> </w:t>
      </w:r>
      <w:r>
        <w:t xml:space="preserve">- [ ] Electrical safety standards (UL, CE, SAA)</w:t>
      </w:r>
      <w:r>
        <w:t xml:space="preserve"> </w:t>
      </w:r>
      <w:r>
        <w:t xml:space="preserve">- [ ] EMC compliance requirements</w:t>
      </w:r>
      <w:r>
        <w:t xml:space="preserve"> </w:t>
      </w:r>
      <w:r>
        <w:t xml:space="preserve">- [ ] Environmental ratings (IP rating)</w:t>
      </w:r>
    </w:p>
    <w:bookmarkEnd w:id="56"/>
    <w:bookmarkStart w:id="57" w:name="provisional-icd-001-approach"/>
    <w:p>
      <w:pPr>
        <w:pStyle w:val="Heading3"/>
      </w:pPr>
      <w:r>
        <w:t xml:space="preserve">8.3 Provisional ICD-001 Approach</w:t>
      </w:r>
    </w:p>
    <w:p>
      <w:pPr>
        <w:pStyle w:val="FirstParagraph"/>
      </w:pPr>
      <w:r>
        <w:rPr>
          <w:bCs/>
          <w:b/>
        </w:rPr>
        <w:t xml:space="preserve">Given Current Information Gaps:</w:t>
      </w:r>
    </w:p>
    <w:p>
      <w:pPr>
        <w:pStyle w:val="BodyText"/>
      </w:pPr>
      <w:r>
        <w:rPr>
          <w:bCs/>
          <w:b/>
        </w:rPr>
        <w:t xml:space="preserve">Strategy:</w:t>
      </w:r>
      <w:r>
        <w:t xml:space="preserve"> </w:t>
      </w:r>
      <w:r>
        <w:t xml:space="preserve">Generate a</w:t>
      </w:r>
      <w:r>
        <w:t xml:space="preserve"> </w:t>
      </w:r>
      <w:r>
        <w:rPr>
          <w:bCs/>
          <w:b/>
        </w:rPr>
        <w:t xml:space="preserve">modular ICD-001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A:</w:t>
      </w:r>
      <w:r>
        <w:t xml:space="preserve"> </w:t>
      </w:r>
      <w:r>
        <w:t xml:space="preserve">Generic LED matrix interface theory (applicable to any hardware)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B:</w:t>
      </w:r>
      <w:r>
        <w:t xml:space="preserve"> </w:t>
      </w:r>
      <w:r>
        <w:t xml:space="preserve">Example implementations (HUB75, Network, Serial)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C:</w:t>
      </w:r>
      <w:r>
        <w:t xml:space="preserve"> </w:t>
      </w:r>
      <w:r>
        <w:t xml:space="preserve">Placeholder sections for specific hardware (to be completed after procurement)</w:t>
      </w:r>
    </w:p>
    <w:p>
      <w:pPr>
        <w:pStyle w:val="BodyText"/>
      </w:pPr>
      <w:r>
        <w:rPr>
          <w:bCs/>
          <w:b/>
        </w:rPr>
        <w:t xml:space="preserve">Benefit:</w:t>
      </w:r>
      <w:r>
        <w:t xml:space="preserve"> </w:t>
      </w:r>
      <w:r>
        <w:t xml:space="preserve">Provides architectural guidance immediately while allowing hardware-specific details to be added later.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implementation-priority-roadmap"/>
    <w:p>
      <w:pPr>
        <w:pStyle w:val="Heading2"/>
      </w:pPr>
      <w:r>
        <w:t xml:space="preserve">9. Implementation Priority &amp; Roadmap</w:t>
      </w:r>
    </w:p>
    <w:bookmarkStart w:id="59" w:name="phase-1-documentation-immediate"/>
    <w:p>
      <w:pPr>
        <w:pStyle w:val="Heading3"/>
      </w:pPr>
      <w:r>
        <w:t xml:space="preserve">Phase 1: Documentation (Immediate)</w:t>
      </w:r>
    </w:p>
    <w:p>
      <w:pPr>
        <w:numPr>
          <w:ilvl w:val="0"/>
          <w:numId w:val="1031"/>
        </w:numPr>
        <w:pStyle w:val="Compact"/>
      </w:pPr>
      <w:r>
        <w:t xml:space="preserve">✅ Generate ATLAS-ICD-001 (modular/generic version)</w:t>
      </w:r>
    </w:p>
    <w:p>
      <w:pPr>
        <w:numPr>
          <w:ilvl w:val="0"/>
          <w:numId w:val="1031"/>
        </w:numPr>
        <w:pStyle w:val="Compact"/>
      </w:pPr>
      <w:r>
        <w:t xml:space="preserve">✅ Document Hardware Abstraction Layer design</w:t>
      </w:r>
    </w:p>
    <w:p>
      <w:pPr>
        <w:numPr>
          <w:ilvl w:val="0"/>
          <w:numId w:val="1031"/>
        </w:numPr>
        <w:pStyle w:val="Compact"/>
      </w:pPr>
      <w:r>
        <w:t xml:space="preserve">Update TM-001 with new requirements (URS-011: HAL, URS-012: Backend selection)</w:t>
      </w:r>
    </w:p>
    <w:bookmarkEnd w:id="59"/>
    <w:bookmarkStart w:id="60" w:name="phase-2-code-refactoring-week-1"/>
    <w:p>
      <w:pPr>
        <w:pStyle w:val="Heading3"/>
      </w:pPr>
      <w:r>
        <w:t xml:space="preserve">Phase 2: Code Refactoring (Week 1)</w:t>
      </w:r>
    </w:p>
    <w:p>
      <w:pPr>
        <w:numPr>
          <w:ilvl w:val="0"/>
          <w:numId w:val="1032"/>
        </w:numPr>
        <w:pStyle w:val="Compact"/>
      </w:pPr>
      <w:r>
        <w:t xml:space="preserve">Create DisplayBackend abstract class</w:t>
      </w:r>
    </w:p>
    <w:p>
      <w:pPr>
        <w:numPr>
          <w:ilvl w:val="0"/>
          <w:numId w:val="1032"/>
        </w:numPr>
        <w:pStyle w:val="Compact"/>
      </w:pPr>
      <w:r>
        <w:t xml:space="preserve">Refactor LEDSimulator into SimulatorBackend</w:t>
      </w:r>
    </w:p>
    <w:p>
      <w:pPr>
        <w:numPr>
          <w:ilvl w:val="0"/>
          <w:numId w:val="1032"/>
        </w:numPr>
        <w:pStyle w:val="Compact"/>
      </w:pPr>
      <w:r>
        <w:t xml:space="preserve">Add backend selection to Settings tab</w:t>
      </w:r>
    </w:p>
    <w:p>
      <w:pPr>
        <w:numPr>
          <w:ilvl w:val="0"/>
          <w:numId w:val="1032"/>
        </w:numPr>
        <w:pStyle w:val="Compact"/>
      </w:pPr>
      <w:r>
        <w:t xml:space="preserve">Update main.py to use backend factory</w:t>
      </w:r>
    </w:p>
    <w:p>
      <w:pPr>
        <w:numPr>
          <w:ilvl w:val="0"/>
          <w:numId w:val="1032"/>
        </w:numPr>
        <w:pStyle w:val="Compact"/>
      </w:pPr>
      <w:r>
        <w:t xml:space="preserve">Add logging framework (replace print statements)</w:t>
      </w:r>
    </w:p>
    <w:bookmarkEnd w:id="60"/>
    <w:bookmarkStart w:id="61" w:name="X42ffc715f7c34652818a68c24ded3563bfbba10"/>
    <w:p>
      <w:pPr>
        <w:pStyle w:val="Heading3"/>
      </w:pPr>
      <w:r>
        <w:t xml:space="preserve">Phase 3: Auto-Boot Implementation (Week 1-2)</w:t>
      </w:r>
    </w:p>
    <w:p>
      <w:pPr>
        <w:numPr>
          <w:ilvl w:val="0"/>
          <w:numId w:val="1033"/>
        </w:numPr>
        <w:pStyle w:val="Compact"/>
      </w:pPr>
      <w:r>
        <w:t xml:space="preserve">Create LaunchAgent plist for macOS</w:t>
      </w:r>
    </w:p>
    <w:p>
      <w:pPr>
        <w:numPr>
          <w:ilvl w:val="0"/>
          <w:numId w:val="1033"/>
        </w:numPr>
        <w:pStyle w:val="Compact"/>
      </w:pPr>
      <w:r>
        <w:t xml:space="preserve">Write installation script (install_atlas.sh)</w:t>
      </w:r>
    </w:p>
    <w:p>
      <w:pPr>
        <w:numPr>
          <w:ilvl w:val="0"/>
          <w:numId w:val="1033"/>
        </w:numPr>
        <w:pStyle w:val="Compact"/>
      </w:pPr>
      <w:r>
        <w:t xml:space="preserve">Test automatic startup on reboot</w:t>
      </w:r>
    </w:p>
    <w:p>
      <w:pPr>
        <w:numPr>
          <w:ilvl w:val="0"/>
          <w:numId w:val="1033"/>
        </w:numPr>
        <w:pStyle w:val="Compact"/>
      </w:pPr>
      <w:r>
        <w:t xml:space="preserve">Document uninstall procedure</w:t>
      </w:r>
    </w:p>
    <w:bookmarkEnd w:id="61"/>
    <w:bookmarkStart w:id="62" w:name="X25bc2184dc26646ee07a6d1c4b69b43a35251b9"/>
    <w:p>
      <w:pPr>
        <w:pStyle w:val="Heading3"/>
      </w:pPr>
      <w:r>
        <w:t xml:space="preserve">Phase 4: Hardware Integration (Pending Procurement)</w:t>
      </w:r>
    </w:p>
    <w:p>
      <w:pPr>
        <w:numPr>
          <w:ilvl w:val="0"/>
          <w:numId w:val="1034"/>
        </w:numPr>
        <w:pStyle w:val="Compact"/>
      </w:pPr>
      <w:r>
        <w:t xml:space="preserve">Acquire LED panels and controller</w:t>
      </w:r>
    </w:p>
    <w:p>
      <w:pPr>
        <w:numPr>
          <w:ilvl w:val="0"/>
          <w:numId w:val="1034"/>
        </w:numPr>
        <w:pStyle w:val="Compact"/>
      </w:pPr>
      <w:r>
        <w:t xml:space="preserve">Implement HUB75Backend or SerialControllerBackend</w:t>
      </w:r>
    </w:p>
    <w:p>
      <w:pPr>
        <w:numPr>
          <w:ilvl w:val="0"/>
          <w:numId w:val="1034"/>
        </w:numPr>
        <w:pStyle w:val="Compact"/>
      </w:pPr>
      <w:r>
        <w:t xml:space="preserve">Test frame rendering and brightness control</w:t>
      </w:r>
    </w:p>
    <w:p>
      <w:pPr>
        <w:numPr>
          <w:ilvl w:val="0"/>
          <w:numId w:val="1034"/>
        </w:numPr>
        <w:pStyle w:val="Compact"/>
      </w:pPr>
      <w:r>
        <w:t xml:space="preserve">Finalize ICD-001 with actual hardware specifications</w:t>
      </w:r>
    </w:p>
    <w:p>
      <w:pPr>
        <w:numPr>
          <w:ilvl w:val="0"/>
          <w:numId w:val="1034"/>
        </w:numPr>
        <w:pStyle w:val="Compact"/>
      </w:pPr>
      <w:r>
        <w:t xml:space="preserve">Commissioning and field testing</w:t>
      </w:r>
    </w:p>
    <w:bookmarkEnd w:id="62"/>
    <w:bookmarkStart w:id="63" w:name="X9db29a5aee83903fd12f77d3d1ba86472d08dd3"/>
    <w:p>
      <w:pPr>
        <w:pStyle w:val="Heading3"/>
      </w:pPr>
      <w:r>
        <w:t xml:space="preserve">Phase 5: Production Hardening (Post-Hardware)</w:t>
      </w:r>
    </w:p>
    <w:p>
      <w:pPr>
        <w:numPr>
          <w:ilvl w:val="0"/>
          <w:numId w:val="1035"/>
        </w:numPr>
        <w:pStyle w:val="Compact"/>
      </w:pPr>
      <w:r>
        <w:t xml:space="preserve">Add unit tests (pytest for engine logic)</w:t>
      </w:r>
    </w:p>
    <w:p>
      <w:pPr>
        <w:numPr>
          <w:ilvl w:val="0"/>
          <w:numId w:val="1035"/>
        </w:numPr>
        <w:pStyle w:val="Compact"/>
      </w:pPr>
      <w:r>
        <w:t xml:space="preserve">Add integration tests (hardware interface validation)</w:t>
      </w:r>
    </w:p>
    <w:p>
      <w:pPr>
        <w:numPr>
          <w:ilvl w:val="0"/>
          <w:numId w:val="1035"/>
        </w:numPr>
        <w:pStyle w:val="Compact"/>
      </w:pPr>
      <w:r>
        <w:t xml:space="preserve">Implement watchdog process</w:t>
      </w:r>
    </w:p>
    <w:p>
      <w:pPr>
        <w:numPr>
          <w:ilvl w:val="0"/>
          <w:numId w:val="1035"/>
        </w:numPr>
        <w:pStyle w:val="Compact"/>
      </w:pPr>
      <w:r>
        <w:t xml:space="preserve">Create backup/restore functionality</w:t>
      </w:r>
    </w:p>
    <w:p>
      <w:pPr>
        <w:numPr>
          <w:ilvl w:val="0"/>
          <w:numId w:val="1035"/>
        </w:numPr>
        <w:pStyle w:val="Compact"/>
      </w:pPr>
      <w:r>
        <w:t xml:space="preserve">Write operator training manual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open-questions-decisions-required"/>
    <w:p>
      <w:pPr>
        <w:pStyle w:val="Heading2"/>
      </w:pPr>
      <w:r>
        <w:t xml:space="preserve">10. Open Questions &amp; Decisions Required</w:t>
      </w:r>
    </w:p>
    <w:bookmarkStart w:id="65" w:name="userstakeholder-decisions"/>
    <w:p>
      <w:pPr>
        <w:pStyle w:val="Heading3"/>
      </w:pPr>
      <w:r>
        <w:t xml:space="preserve">10.1 User/Stakeholder Decisions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Display Type Terminology:</w:t>
      </w:r>
    </w:p>
    <w:p>
      <w:pPr>
        <w:numPr>
          <w:ilvl w:val="1"/>
          <w:numId w:val="1037"/>
        </w:numPr>
        <w:pStyle w:val="Compact"/>
      </w:pPr>
      <w:r>
        <w:t xml:space="preserve">Is existing</w:t>
      </w:r>
      <w:r>
        <w:t xml:space="preserve"> </w:t>
      </w:r>
      <w:r>
        <w:t xml:space="preserve">“</w:t>
      </w:r>
      <w:r>
        <w:t xml:space="preserve">128x64 (Large)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64x64 (Compact)</w:t>
      </w:r>
      <w:r>
        <w:t xml:space="preserve">”</w:t>
      </w:r>
      <w:r>
        <w:t xml:space="preserve"> </w:t>
      </w:r>
      <w:r>
        <w:t xml:space="preserve">dropdown sufficient?</w:t>
      </w:r>
    </w:p>
    <w:p>
      <w:pPr>
        <w:numPr>
          <w:ilvl w:val="1"/>
          <w:numId w:val="1037"/>
        </w:numPr>
        <w:pStyle w:val="Compact"/>
      </w:pPr>
      <w:r>
        <w:t xml:space="preserve">Or is a</w:t>
      </w:r>
      <w:r>
        <w:t xml:space="preserve"> </w:t>
      </w:r>
      <w:r>
        <w:t xml:space="preserve">“</w:t>
      </w:r>
      <w:r>
        <w:t xml:space="preserve">LED Module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LCD Monitor</w:t>
      </w:r>
      <w:r>
        <w:t xml:space="preserve">”</w:t>
      </w:r>
      <w:r>
        <w:t xml:space="preserve"> </w:t>
      </w:r>
      <w:r>
        <w:t xml:space="preserve">conceptual distinction needed?</w:t>
      </w:r>
    </w:p>
    <w:p>
      <w:pPr>
        <w:numPr>
          <w:ilvl w:val="1"/>
          <w:numId w:val="1037"/>
        </w:numPr>
        <w:pStyle w:val="Compact"/>
      </w:pPr>
      <w:r>
        <w:t xml:space="preserve">Should there be a backend selector (Simulator, Hardware, Network)?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Hardware Platform:</w:t>
      </w:r>
    </w:p>
    <w:p>
      <w:pPr>
        <w:numPr>
          <w:ilvl w:val="1"/>
          <w:numId w:val="1038"/>
        </w:numPr>
        <w:pStyle w:val="Compact"/>
      </w:pPr>
      <w:r>
        <w:t xml:space="preserve">Will physical LED panels use Raspberry Pi + HUB75?</w:t>
      </w:r>
    </w:p>
    <w:p>
      <w:pPr>
        <w:numPr>
          <w:ilvl w:val="1"/>
          <w:numId w:val="1038"/>
        </w:numPr>
        <w:pStyle w:val="Compact"/>
      </w:pPr>
      <w:r>
        <w:t xml:space="preserve">Or dedicated LED controller (Novastar, Linsn, etc.)?</w:t>
      </w:r>
    </w:p>
    <w:p>
      <w:pPr>
        <w:numPr>
          <w:ilvl w:val="1"/>
          <w:numId w:val="1038"/>
        </w:numPr>
        <w:pStyle w:val="Compact"/>
      </w:pPr>
      <w:r>
        <w:t xml:space="preserve">Or network-based DMX/Artnet controller?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Panel Specifications:</w:t>
      </w:r>
    </w:p>
    <w:p>
      <w:pPr>
        <w:numPr>
          <w:ilvl w:val="1"/>
          <w:numId w:val="1039"/>
        </w:numPr>
        <w:pStyle w:val="Compact"/>
      </w:pPr>
      <w:r>
        <w:t xml:space="preserve">P5 (5mm pitch, higher density) or P10 (10mm pitch, standard)?</w:t>
      </w:r>
    </w:p>
    <w:p>
      <w:pPr>
        <w:numPr>
          <w:ilvl w:val="1"/>
          <w:numId w:val="1039"/>
        </w:numPr>
        <w:pStyle w:val="Compact"/>
      </w:pPr>
      <w:r>
        <w:t xml:space="preserve">Indoor or outdoor rated?</w:t>
      </w:r>
    </w:p>
    <w:p>
      <w:pPr>
        <w:numPr>
          <w:ilvl w:val="1"/>
          <w:numId w:val="1039"/>
        </w:numPr>
        <w:pStyle w:val="Compact"/>
      </w:pPr>
      <w:r>
        <w:t xml:space="preserve">Specific supplier/model number?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ICD-001 Detail Level:</w:t>
      </w:r>
    </w:p>
    <w:p>
      <w:pPr>
        <w:numPr>
          <w:ilvl w:val="1"/>
          <w:numId w:val="1040"/>
        </w:numPr>
        <w:pStyle w:val="Compact"/>
      </w:pPr>
      <w:r>
        <w:t xml:space="preserve">Generate generic/architectural version now, finalize later?</w:t>
      </w:r>
    </w:p>
    <w:p>
      <w:pPr>
        <w:numPr>
          <w:ilvl w:val="1"/>
          <w:numId w:val="1040"/>
        </w:numPr>
        <w:pStyle w:val="Compact"/>
      </w:pPr>
      <w:r>
        <w:t xml:space="preserve">Or wait until hardware is procured for complete specifications?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Auto-Boot Priority:</w:t>
      </w:r>
    </w:p>
    <w:p>
      <w:pPr>
        <w:numPr>
          <w:ilvl w:val="1"/>
          <w:numId w:val="1041"/>
        </w:numPr>
        <w:pStyle w:val="Compact"/>
      </w:pPr>
      <w:r>
        <w:t xml:space="preserve">Implement macOS LaunchAgent now (can test with simulator)?</w:t>
      </w:r>
    </w:p>
    <w:p>
      <w:pPr>
        <w:numPr>
          <w:ilvl w:val="1"/>
          <w:numId w:val="1041"/>
        </w:numPr>
        <w:pStyle w:val="Compact"/>
      </w:pPr>
      <w:r>
        <w:t xml:space="preserve">Or defer until hardware is ready?</w:t>
      </w:r>
    </w:p>
    <w:bookmarkEnd w:id="65"/>
    <w:bookmarkStart w:id="66" w:name="technical-decisions"/>
    <w:p>
      <w:pPr>
        <w:pStyle w:val="Heading3"/>
      </w:pPr>
      <w:r>
        <w:t xml:space="preserve">10.2 Technical Decisions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Rendering Library:</w:t>
      </w:r>
    </w:p>
    <w:p>
      <w:pPr>
        <w:numPr>
          <w:ilvl w:val="1"/>
          <w:numId w:val="1043"/>
        </w:numPr>
        <w:pStyle w:val="Compact"/>
      </w:pPr>
      <w:r>
        <w:t xml:space="preserve">Continue with custom bitmap font renderer?</w:t>
      </w:r>
    </w:p>
    <w:p>
      <w:pPr>
        <w:numPr>
          <w:ilvl w:val="1"/>
          <w:numId w:val="1043"/>
        </w:numPr>
        <w:pStyle w:val="Compact"/>
      </w:pPr>
      <w:r>
        <w:t xml:space="preserve">Or integrate Pillow/PIL for more flexible text/graphics?</w:t>
      </w:r>
    </w:p>
    <w:p>
      <w:pPr>
        <w:numPr>
          <w:ilvl w:val="1"/>
          <w:numId w:val="1043"/>
        </w:numPr>
        <w:pStyle w:val="Compact"/>
      </w:pPr>
      <w:r>
        <w:t xml:space="preserve">Or use Qt’s QPainter to render to pixel buffer, then send to hardware?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Brightness Mapping:</w:t>
      </w:r>
    </w:p>
    <w:p>
      <w:pPr>
        <w:numPr>
          <w:ilvl w:val="1"/>
          <w:numId w:val="1044"/>
        </w:numPr>
        <w:pStyle w:val="Compact"/>
      </w:pPr>
      <w:r>
        <w:t xml:space="preserve">Linear brightness (0-100% → PWM 0-100%)?</w:t>
      </w:r>
    </w:p>
    <w:p>
      <w:pPr>
        <w:numPr>
          <w:ilvl w:val="1"/>
          <w:numId w:val="1044"/>
        </w:numPr>
        <w:pStyle w:val="Compact"/>
      </w:pPr>
      <w:r>
        <w:t xml:space="preserve">Or gamma-corrected (perceptual linearity)?</w:t>
      </w:r>
    </w:p>
    <w:p>
      <w:pPr>
        <w:numPr>
          <w:ilvl w:val="1"/>
          <w:numId w:val="1044"/>
        </w:numPr>
        <w:pStyle w:val="Compact"/>
      </w:pPr>
      <w:r>
        <w:t xml:space="preserve">Or exponential curve (better low-light perception)?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Error Handling:</w:t>
      </w:r>
    </w:p>
    <w:p>
      <w:pPr>
        <w:numPr>
          <w:ilvl w:val="1"/>
          <w:numId w:val="1045"/>
        </w:numPr>
        <w:pStyle w:val="Compact"/>
      </w:pPr>
      <w:r>
        <w:t xml:space="preserve">If hardware connection fails, fall back to simulator?</w:t>
      </w:r>
    </w:p>
    <w:p>
      <w:pPr>
        <w:numPr>
          <w:ilvl w:val="1"/>
          <w:numId w:val="1045"/>
        </w:numPr>
        <w:pStyle w:val="Compact"/>
      </w:pPr>
      <w:r>
        <w:t xml:space="preserve">Or display error and require restart?</w:t>
      </w:r>
    </w:p>
    <w:p>
      <w:pPr>
        <w:numPr>
          <w:ilvl w:val="1"/>
          <w:numId w:val="1045"/>
        </w:numPr>
        <w:pStyle w:val="Compact"/>
      </w:pPr>
      <w:r>
        <w:t xml:space="preserve">Or show hardware error on operator console?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Multi-Display Support:</w:t>
      </w:r>
    </w:p>
    <w:p>
      <w:pPr>
        <w:numPr>
          <w:ilvl w:val="1"/>
          <w:numId w:val="1046"/>
        </w:numPr>
        <w:pStyle w:val="Compact"/>
      </w:pPr>
      <w:r>
        <w:t xml:space="preserve">Should operator console and public display be on separate computers?</w:t>
      </w:r>
    </w:p>
    <w:p>
      <w:pPr>
        <w:numPr>
          <w:ilvl w:val="1"/>
          <w:numId w:val="1046"/>
        </w:numPr>
        <w:pStyle w:val="Compact"/>
      </w:pPr>
      <w:r>
        <w:t xml:space="preserve">Or continue single-computer architecture?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Configuration Migration:</w:t>
      </w:r>
    </w:p>
    <w:p>
      <w:pPr>
        <w:numPr>
          <w:ilvl w:val="1"/>
          <w:numId w:val="1047"/>
        </w:numPr>
        <w:pStyle w:val="Compact"/>
      </w:pPr>
      <w:r>
        <w:t xml:space="preserve">Keep backward compatibility with config.py?</w:t>
      </w:r>
    </w:p>
    <w:p>
      <w:pPr>
        <w:numPr>
          <w:ilvl w:val="1"/>
          <w:numId w:val="1047"/>
        </w:numPr>
        <w:pStyle w:val="Compact"/>
      </w:pPr>
      <w:r>
        <w:t xml:space="preserve">Or enforce database-only configuration?</w:t>
      </w:r>
    </w:p>
    <w:p>
      <w:pPr>
        <w:numPr>
          <w:ilvl w:val="1"/>
          <w:numId w:val="1047"/>
        </w:numPr>
        <w:pStyle w:val="Compact"/>
      </w:pPr>
      <w:r>
        <w:t xml:space="preserve">Or provide import/export for config portability?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onclusion-next-steps"/>
    <w:p>
      <w:pPr>
        <w:pStyle w:val="Heading2"/>
      </w:pPr>
      <w:r>
        <w:t xml:space="preserve">11. Conclusion &amp; Next Steps</w:t>
      </w:r>
    </w:p>
    <w:bookmarkStart w:id="68" w:name="summary"/>
    <w:p>
      <w:pPr>
        <w:pStyle w:val="Heading3"/>
      </w:pPr>
      <w:r>
        <w:t xml:space="preserve">11.1 Summary</w:t>
      </w:r>
    </w:p>
    <w:p>
      <w:pPr>
        <w:pStyle w:val="FirstParagraph"/>
      </w:pPr>
      <w:r>
        <w:t xml:space="preserve">The ATLAS Master Flightline Clock is a</w:t>
      </w:r>
      <w:r>
        <w:t xml:space="preserve"> </w:t>
      </w:r>
      <w:r>
        <w:rPr>
          <w:bCs/>
          <w:b/>
        </w:rPr>
        <w:t xml:space="preserve">well-architected, functional prototype</w:t>
      </w:r>
      <w:r>
        <w:t xml:space="preserve"> </w:t>
      </w:r>
      <w:r>
        <w:t xml:space="preserve">with solid foundations:</w:t>
      </w:r>
      <w:r>
        <w:t xml:space="preserve"> </w:t>
      </w:r>
      <w:r>
        <w:t xml:space="preserve">- ✅ Clean MVC separation</w:t>
      </w:r>
      <w:r>
        <w:t xml:space="preserve"> </w:t>
      </w:r>
      <w:r>
        <w:t xml:space="preserve">- ✅ Database-driven persistence</w:t>
      </w:r>
      <w:r>
        <w:t xml:space="preserve"> </w:t>
      </w:r>
      <w:r>
        <w:t xml:space="preserve">- ✅ Adaptive 6-row display rendering</w:t>
      </w:r>
      <w:r>
        <w:t xml:space="preserve"> </w:t>
      </w:r>
      <w:r>
        <w:t xml:space="preserve">- ✅ Professional operator console</w:t>
      </w:r>
      <w:r>
        <w:t xml:space="preserve"> </w:t>
      </w:r>
      <w:r>
        <w:t xml:space="preserve">- ✅ Settings tab with display selection, brightness control, and system controls</w:t>
      </w:r>
      <w:r>
        <w:t xml:space="preserve"> </w:t>
      </w:r>
      <w:r>
        <w:rPr>
          <w:bCs/>
          <w:b/>
        </w:rPr>
        <w:t xml:space="preserve">already implemented</w:t>
      </w:r>
    </w:p>
    <w:p>
      <w:pPr>
        <w:pStyle w:val="BodyText"/>
      </w:pPr>
      <w:r>
        <w:rPr>
          <w:bCs/>
          <w:b/>
        </w:rPr>
        <w:t xml:space="preserve">Critical gaps identified:</w:t>
      </w:r>
      <w:r>
        <w:t xml:space="preserve"> </w:t>
      </w:r>
      <w:r>
        <w:t xml:space="preserve">- ❌ No Interface Control Document (ICD-001) for LED hardware</w:t>
      </w:r>
      <w:r>
        <w:t xml:space="preserve"> </w:t>
      </w:r>
      <w:r>
        <w:t xml:space="preserve">- ❌ No Hardware Abstraction Layer (only simulator exists)</w:t>
      </w:r>
      <w:r>
        <w:t xml:space="preserve"> </w:t>
      </w:r>
      <w:r>
        <w:t xml:space="preserve">- ❌ Auto-boot launcher not implemented</w:t>
      </w:r>
      <w:r>
        <w:t xml:space="preserve"> </w:t>
      </w:r>
      <w:r>
        <w:t xml:space="preserve">- ❌ No physical hardware integration</w:t>
      </w:r>
    </w:p>
    <w:bookmarkEnd w:id="68"/>
    <w:bookmarkStart w:id="69" w:name="immediate-deliverables"/>
    <w:p>
      <w:pPr>
        <w:pStyle w:val="Heading3"/>
      </w:pPr>
      <w:r>
        <w:t xml:space="preserve">11.2 Immediate Deliverables</w:t>
      </w:r>
    </w:p>
    <w:p>
      <w:pPr>
        <w:pStyle w:val="FirstParagraph"/>
      </w:pPr>
      <w:r>
        <w:rPr>
          <w:bCs/>
          <w:b/>
        </w:rPr>
        <w:t xml:space="preserve">This analysis enables: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Generation of ATLAS-ICD-001</w:t>
      </w:r>
      <w:r>
        <w:t xml:space="preserve"> </w:t>
      </w:r>
      <w:r>
        <w:t xml:space="preserve">(modular/architectural version, hardware details TBD)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Implementation of HAL</w:t>
      </w:r>
      <w:r>
        <w:t xml:space="preserve"> </w:t>
      </w:r>
      <w:r>
        <w:t xml:space="preserve">(DisplayBackend abstract class + refactored simulator)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Auto-boot launcher script</w:t>
      </w:r>
      <w:r>
        <w:t xml:space="preserve"> </w:t>
      </w:r>
      <w:r>
        <w:t xml:space="preserve">for macOS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Settings tab enhancements</w:t>
      </w:r>
      <w:r>
        <w:t xml:space="preserve"> </w:t>
      </w:r>
      <w:r>
        <w:t xml:space="preserve">(if</w:t>
      </w:r>
      <w:r>
        <w:t xml:space="preserve"> </w:t>
      </w:r>
      <w:r>
        <w:t xml:space="preserve">“</w:t>
      </w:r>
      <w:r>
        <w:t xml:space="preserve">LED Module vs LCD Monitor</w:t>
      </w:r>
      <w:r>
        <w:t xml:space="preserve">”</w:t>
      </w:r>
      <w:r>
        <w:t xml:space="preserve"> </w:t>
      </w:r>
      <w:r>
        <w:t xml:space="preserve">distinction is truly needed)</w:t>
      </w:r>
    </w:p>
    <w:bookmarkEnd w:id="69"/>
    <w:bookmarkStart w:id="70" w:name="recommended-actions"/>
    <w:p>
      <w:pPr>
        <w:pStyle w:val="Heading3"/>
      </w:pPr>
      <w:r>
        <w:t xml:space="preserve">11.3 Recommended Actions</w:t>
      </w:r>
    </w:p>
    <w:p>
      <w:pPr>
        <w:pStyle w:val="FirstParagraph"/>
      </w:pPr>
      <w:r>
        <w:rPr>
          <w:bCs/>
          <w:b/>
        </w:rPr>
        <w:t xml:space="preserve">For User/Product Owner:</w:t>
      </w:r>
      <w:r>
        <w:t xml:space="preserve"> </w:t>
      </w:r>
      <w:r>
        <w:t xml:space="preserve">1. Clarify display type dropdown requirements (current implementation vs. desired behavior)</w:t>
      </w:r>
      <w:r>
        <w:t xml:space="preserve"> </w:t>
      </w:r>
      <w:r>
        <w:t xml:space="preserve">2. Confirm hardware platform for LED panels (Raspberry Pi, controller, network)</w:t>
      </w:r>
      <w:r>
        <w:t xml:space="preserve"> </w:t>
      </w:r>
      <w:r>
        <w:t xml:space="preserve">3. Approve ICD-001 modular approach (architectural now, hardware specs later)</w:t>
      </w:r>
    </w:p>
    <w:p>
      <w:pPr>
        <w:pStyle w:val="BodyText"/>
      </w:pPr>
      <w:r>
        <w:rPr>
          <w:bCs/>
          <w:b/>
        </w:rPr>
        <w:t xml:space="preserve">For Development:</w:t>
      </w:r>
      <w:r>
        <w:t xml:space="preserve"> </w:t>
      </w:r>
      <w:r>
        <w:t xml:space="preserve">1. Generate ATLAS-ICD-001 document (architectural/generic version)</w:t>
      </w:r>
      <w:r>
        <w:t xml:space="preserve"> </w:t>
      </w:r>
      <w:r>
        <w:t xml:space="preserve">2. Implement DisplayBackend abstract class and refactor simulator</w:t>
      </w:r>
      <w:r>
        <w:t xml:space="preserve"> </w:t>
      </w:r>
      <w:r>
        <w:t xml:space="preserve">3. Create macOS LaunchAgent for auto-boot</w:t>
      </w:r>
      <w:r>
        <w:t xml:space="preserve"> </w:t>
      </w:r>
      <w:r>
        <w:t xml:space="preserve">4. Add backend selector to Settings tab (Simulator, HUB75, Network, Serial)</w:t>
      </w:r>
    </w:p>
    <w:p>
      <w:pPr>
        <w:pStyle w:val="BodyText"/>
      </w:pPr>
      <w:r>
        <w:rPr>
          <w:bCs/>
          <w:b/>
        </w:rPr>
        <w:t xml:space="preserve">For Hardware Procurement:</w:t>
      </w:r>
      <w:r>
        <w:t xml:space="preserve"> </w:t>
      </w:r>
      <w:r>
        <w:t xml:space="preserve">1. Specify LED panel requirements (P5/P10, indoor/outdoor, dimensions)</w:t>
      </w:r>
      <w:r>
        <w:t xml:space="preserve"> </w:t>
      </w:r>
      <w:r>
        <w:t xml:space="preserve">2. Select controller/driver approach (direct GPIO, serial, network)</w:t>
      </w:r>
      <w:r>
        <w:t xml:space="preserve"> </w:t>
      </w:r>
      <w:r>
        <w:t xml:space="preserve">3. Finalize ICD-001 with actual hardware specifications post-procurement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Complete</w:t>
      </w:r>
      <w:r>
        <w:br/>
      </w:r>
      <w:r>
        <w:rPr>
          <w:bCs/>
          <w:b/>
        </w:rPr>
        <w:t xml:space="preserve">Next Document:</w:t>
      </w:r>
      <w:r>
        <w:t xml:space="preserve"> </w:t>
      </w:r>
      <w:r>
        <w:t xml:space="preserve">ATLAS-ICD-001 (Interface Control Document)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Review Date:</w:t>
      </w:r>
      <w:r>
        <w:t xml:space="preserve"> </w:t>
      </w:r>
      <w:r>
        <w:t xml:space="preserve">July 3, 2026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2026-07-03T00:39:13Z</dcterms:created>
  <dcterms:modified xsi:type="dcterms:W3CDTF">2026-07-03T00:39:13Z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