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400"/>
              <w:left w:type="dxa" w:w="560"/>
              <w:bottom w:type="dxa" w:w="300"/>
              <w:right w:type="dxa" w:w="5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72638"/>
                <w:sz w:val="56"/>
                <w:szCs w:val="56"/>
              </w:rPr>
              <w:t xml:space="preserve">RINKD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Pricing Guide</w:t>
            </w:r>
          </w:p>
          <w:p>
            <w:r>
              <w:rPr>
                <w:rFonts w:ascii="Arial" w:cs="Arial" w:eastAsia="Arial" w:hAnsi="Arial"/>
                <w:i/>
                <w:iCs/>
                <w:color w:val="B0BAC7"/>
                <w:sz w:val="20"/>
                <w:szCs w:val="20"/>
              </w:rPr>
              <w:t xml:space="preserve">Leagues · Tournaments · Registration  ·  Effective 2026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season · all features unlocked · regular season through championship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SEASON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Starter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  <w:p>
            <w:r>
              <w:rPr>
                <w:rFonts w:ascii="Arial" w:cs="Arial" w:eastAsia="Arial" w:hAnsi="Arial"/>
                <w:i/>
                <w:iCs/>
                <w:color w:val="555566"/>
                <w:sz w:val="17"/>
                <w:szCs w:val="17"/>
              </w:rPr>
              <w:t xml:space="preserve">★ Most popular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12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$599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Pro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20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$999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on the same league · same season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TOURNAMENT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event · live scores · bracket · push notifications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EVENT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Small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8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$149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Large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24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$499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Premier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25+ 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$799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MEMBER TOURNAMENT DISCOUNT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YEAR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TOURNAMENT RATE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1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1"/>
                <w:szCs w:val="21"/>
              </w:rPr>
              <w:t xml:space="preserve">FREE — first tournament included with any league plan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2+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15% off all tournaments for active league members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REGISTRATION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Coming soon — online player &amp; team registration through Rinkd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FEE TYPE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RATE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Platform fee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1%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Applied to all registrations processed through Rinkd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Payment processing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2.9% + $0.30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Passed through at cost · charged to registrant at checkout · no markup</w:t>
            </w:r>
          </w:p>
        </w:tc>
      </w:tr>
    </w:tbl>
    <w:p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72638" w:sz="10"/>
              <w:bottom w:val="none"/>
              <w:right w:val="none"/>
            </w:tcBorders>
            <w:shd w:fill="F4F7FA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0B1F3A"/>
                <w:sz w:val="20"/>
                <w:szCs w:val="20"/>
              </w:rPr>
              <w:t xml:space="preserve">Registration fees flow directly to the league or tournament organizer. Rinkd takes 1% and passes Stripe's processing fee through at cost — no hidden markups.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7111F" w:val="clear"/>
            <w:tcMar>
              <w:top w:type="dxa" w:w="200"/>
              <w:left w:type="dxa" w:w="480"/>
              <w:bottom w:type="dxa" w:w="20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Questions? </w:t>
            </w:r>
            <w:r>
              <w:rPr>
                <w:rFonts w:ascii="Arial" w:cs="Arial" w:eastAsia="Arial" w:hAnsi="Arial"/>
                <w:color w:val="D72638"/>
                <w:sz w:val="20"/>
                <w:szCs w:val="20"/>
              </w:rPr>
              <w:t xml:space="preserve">hello@rinkd.app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Where hockey lives between games.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2026-05-20T04:09:49.868Z</dcterms:created>
  <dcterms:modified xsi:type="dcterms:W3CDTF">2026-05-20T04:09:49.868Z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