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44725" w14:textId="77777777" w:rsidR="00FE2200" w:rsidRDefault="009B11D9">
      <w:pPr>
        <w:pStyle w:val="BusinessUnitName"/>
        <w:framePr w:w="6124" w:h="284" w:hRule="exact" w:vSpace="1276" w:wrap="notBeside" w:vAnchor="page" w:hAnchor="margin" w:y="1135"/>
      </w:pPr>
      <w:r>
        <w:t>OCEANS AND ATMOSPHERE</w:t>
      </w:r>
    </w:p>
    <w:p w14:paraId="49DC0931" w14:textId="74137B63" w:rsidR="00FE2200" w:rsidRDefault="003A57EA">
      <w:pPr>
        <w:pStyle w:val="CoverTitle"/>
        <w:rPr>
          <w:sz w:val="56"/>
          <w:szCs w:val="56"/>
        </w:rPr>
      </w:pPr>
      <w:r>
        <w:rPr>
          <w:noProof/>
          <w:sz w:val="56"/>
          <w:szCs w:val="56"/>
          <w:lang w:val="en-GB" w:eastAsia="en-GB"/>
        </w:rPr>
        <mc:AlternateContent>
          <mc:Choice Requires="wpg">
            <w:drawing>
              <wp:anchor distT="0" distB="0" distL="114300" distR="114300" simplePos="0" relativeHeight="251737088" behindDoc="1" locked="0" layoutInCell="1" allowOverlap="1" wp14:anchorId="770076BF" wp14:editId="066FC463">
                <wp:simplePos x="0" y="0"/>
                <wp:positionH relativeFrom="column">
                  <wp:posOffset>-1243965</wp:posOffset>
                </wp:positionH>
                <wp:positionV relativeFrom="paragraph">
                  <wp:posOffset>-121284</wp:posOffset>
                </wp:positionV>
                <wp:extent cx="9370790" cy="8953500"/>
                <wp:effectExtent l="0" t="0" r="1905" b="0"/>
                <wp:wrapNone/>
                <wp:docPr id="2" name="Group 103" descr="background"/>
                <wp:cNvGraphicFramePr/>
                <a:graphic xmlns:a="http://schemas.openxmlformats.org/drawingml/2006/main">
                  <a:graphicData uri="http://schemas.microsoft.com/office/word/2010/wordprocessingGroup">
                    <wpg:wgp>
                      <wpg:cNvGrpSpPr/>
                      <wpg:grpSpPr bwMode="auto">
                        <a:xfrm>
                          <a:off x="0" y="0"/>
                          <a:ext cx="9370790" cy="8953500"/>
                          <a:chOff x="-827" y="917"/>
                          <a:chExt cx="14774" cy="14807"/>
                        </a:xfrm>
                      </wpg:grpSpPr>
                      <wpg:grpSp>
                        <wpg:cNvPr id="3" name="Group 3"/>
                        <wpg:cNvGrpSpPr/>
                        <wpg:grpSpPr bwMode="auto">
                          <a:xfrm>
                            <a:off x="-262" y="917"/>
                            <a:ext cx="12749" cy="1609"/>
                            <a:chOff x="0" y="0"/>
                            <a:chExt cx="80962" cy="10223"/>
                          </a:xfrm>
                        </wpg:grpSpPr>
                        <wpg:grpSp>
                          <wpg:cNvPr id="4" name="Group 4"/>
                          <wpg:cNvGrpSpPr/>
                          <wpg:grpSpPr bwMode="auto">
                            <a:xfrm>
                              <a:off x="0" y="0"/>
                              <a:ext cx="80962" cy="10223"/>
                              <a:chOff x="254" y="226"/>
                              <a:chExt cx="80962" cy="10223"/>
                            </a:xfrm>
                          </wpg:grpSpPr>
                          <wps:wsp>
                            <wps:cNvPr id="5" name="Freeform 5"/>
                            <wps:cNvSpPr>
                              <a:spLocks noEditPoints="1"/>
                            </wps:cNvSpPr>
                            <wps:spPr bwMode="auto">
                              <a:xfrm>
                                <a:off x="254" y="226"/>
                                <a:ext cx="80962" cy="10223"/>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extrusionOk="0">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wps:spPr>
                            <wps:bodyPr rot="0">
                              <a:prstTxWarp prst="textNoShape">
                                <a:avLst/>
                              </a:prstTxWarp>
                              <a:noAutofit/>
                            </wps:bodyPr>
                          </wps:wsp>
                          <wps:wsp>
                            <wps:cNvPr id="6" name="Freeform 6"/>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extrusionOk="0">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2">
                                  <a:lumMod val="100000"/>
                                  <a:lumOff val="0"/>
                                </a:schemeClr>
                              </a:solidFill>
                              <a:ln>
                                <a:noFill/>
                              </a:ln>
                            </wps:spPr>
                            <wps:bodyPr rot="0">
                              <a:prstTxWarp prst="textNoShape">
                                <a:avLst/>
                              </a:prstTxWarp>
                              <a:noAutofit/>
                            </wps:bodyPr>
                          </wps:wsp>
                          <wpg:grpSp>
                            <wpg:cNvPr id="7" name="Group 7"/>
                            <wpg:cNvGrpSpPr/>
                            <wpg:grpSpPr bwMode="auto">
                              <a:xfrm>
                                <a:off x="9186" y="3326"/>
                                <a:ext cx="8853" cy="1049"/>
                                <a:chOff x="6800" y="3263"/>
                                <a:chExt cx="8851" cy="1047"/>
                              </a:xfrm>
                            </wpg:grpSpPr>
                            <wps:wsp>
                              <wps:cNvPr id="8" name="Freeform 8"/>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extrusionOk="0">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1">
                                    <a:lumMod val="100000"/>
                                    <a:lumOff val="0"/>
                                  </a:schemeClr>
                                </a:solidFill>
                                <a:ln>
                                  <a:noFill/>
                                </a:ln>
                              </wps:spPr>
                              <wps:bodyPr rot="0">
                                <a:prstTxWarp prst="textNoShape">
                                  <a:avLst/>
                                </a:prstTxWarp>
                                <a:noAutofit/>
                              </wps:bodyPr>
                            </wps:wsp>
                            <wps:wsp>
                              <wps:cNvPr id="9" name="Freeform 9"/>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extrusionOk="0">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1">
                                    <a:lumMod val="100000"/>
                                    <a:lumOff val="0"/>
                                  </a:schemeClr>
                                </a:solidFill>
                                <a:ln>
                                  <a:noFill/>
                                </a:ln>
                              </wps:spPr>
                              <wps:bodyPr rot="0">
                                <a:prstTxWarp prst="textNoShape">
                                  <a:avLst/>
                                </a:prstTxWarp>
                                <a:noAutofit/>
                              </wps:bodyPr>
                            </wps:wsp>
                            <wps:wsp>
                              <wps:cNvPr id="10" name="Freeform 10"/>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extrusionOk="0">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1">
                                    <a:lumMod val="100000"/>
                                    <a:lumOff val="0"/>
                                  </a:schemeClr>
                                </a:solidFill>
                                <a:ln>
                                  <a:noFill/>
                                </a:ln>
                              </wps:spPr>
                              <wps:bodyPr rot="0">
                                <a:prstTxWarp prst="textNoShape">
                                  <a:avLst/>
                                </a:prstTxWarp>
                                <a:noAutofit/>
                              </wps:bodyPr>
                            </wps:wsp>
                            <wps:wsp>
                              <wps:cNvPr id="11" name="Oval 11"/>
                              <wps:cNvSpPr>
                                <a:spLocks noChangeArrowheads="1"/>
                              </wps:cNvSpPr>
                              <wps:spPr bwMode="auto">
                                <a:xfrm>
                                  <a:off x="10312" y="4043"/>
                                  <a:ext cx="229" cy="229"/>
                                </a:xfrm>
                                <a:prstGeom prst="ellipse">
                                  <a:avLst/>
                                </a:prstGeom>
                                <a:solidFill>
                                  <a:schemeClr val="accent1">
                                    <a:lumMod val="100000"/>
                                    <a:lumOff val="0"/>
                                  </a:schemeClr>
                                </a:solidFill>
                                <a:ln>
                                  <a:noFill/>
                                </a:ln>
                              </wps:spPr>
                              <wps:bodyPr rot="0">
                                <a:prstTxWarp prst="textNoShape">
                                  <a:avLst/>
                                </a:prstTxWarp>
                                <a:noAutofit/>
                              </wps:bodyPr>
                            </wps:wsp>
                            <wps:wsp>
                              <wps:cNvPr id="12" name="Freeform 12"/>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extrusionOk="0">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1">
                                    <a:lumMod val="100000"/>
                                    <a:lumOff val="0"/>
                                  </a:schemeClr>
                                </a:solidFill>
                                <a:ln>
                                  <a:noFill/>
                                </a:ln>
                              </wps:spPr>
                              <wps:bodyPr rot="0">
                                <a:prstTxWarp prst="textNoShape">
                                  <a:avLst/>
                                </a:prstTxWarp>
                                <a:noAutofit/>
                              </wps:bodyPr>
                            </wps:wsp>
                            <wps:wsp>
                              <wps:cNvPr id="13" name="Freeform 13"/>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extrusionOk="0">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1">
                                    <a:lumMod val="100000"/>
                                    <a:lumOff val="0"/>
                                  </a:schemeClr>
                                </a:solidFill>
                                <a:ln>
                                  <a:noFill/>
                                </a:ln>
                              </wps:spPr>
                              <wps:bodyPr rot="0">
                                <a:prstTxWarp prst="textNoShape">
                                  <a:avLst/>
                                </a:prstTxWarp>
                                <a:noAutofit/>
                              </wps:bodyPr>
                            </wps:wsp>
                            <wps:wsp>
                              <wps:cNvPr id="14" name="Freeform 14"/>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extrusionOk="0">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1">
                                    <a:lumMod val="100000"/>
                                    <a:lumOff val="0"/>
                                  </a:schemeClr>
                                </a:solidFill>
                                <a:ln>
                                  <a:noFill/>
                                </a:ln>
                              </wps:spPr>
                              <wps:bodyPr rot="0">
                                <a:prstTxWarp prst="textNoShape">
                                  <a:avLst/>
                                </a:prstTxWarp>
                                <a:noAutofit/>
                              </wps:bodyPr>
                            </wps:wsp>
                            <wps:wsp>
                              <wps:cNvPr id="15" name="Freeform 15"/>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extrusionOk="0">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1">
                                    <a:lumMod val="100000"/>
                                    <a:lumOff val="0"/>
                                  </a:schemeClr>
                                </a:solidFill>
                                <a:ln>
                                  <a:noFill/>
                                </a:ln>
                              </wps:spPr>
                              <wps:bodyPr rot="0">
                                <a:prstTxWarp prst="textNoShape">
                                  <a:avLst/>
                                </a:prstTxWarp>
                                <a:noAutofit/>
                              </wps:bodyPr>
                            </wps:wsp>
                            <wps:wsp>
                              <wps:cNvPr id="16" name="Freeform 16"/>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extrusionOk="0">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1">
                                    <a:lumMod val="100000"/>
                                    <a:lumOff val="0"/>
                                  </a:schemeClr>
                                </a:solidFill>
                                <a:ln>
                                  <a:noFill/>
                                </a:ln>
                              </wps:spPr>
                              <wps:bodyPr rot="0">
                                <a:prstTxWarp prst="textNoShape">
                                  <a:avLst/>
                                </a:prstTxWarp>
                                <a:noAutofit/>
                              </wps:bodyPr>
                            </wps:wsp>
                            <wps:wsp>
                              <wps:cNvPr id="17" name="Oval 17"/>
                              <wps:cNvSpPr>
                                <a:spLocks noChangeArrowheads="1"/>
                              </wps:cNvSpPr>
                              <wps:spPr bwMode="auto">
                                <a:xfrm>
                                  <a:off x="13830" y="4043"/>
                                  <a:ext cx="190" cy="229"/>
                                </a:xfrm>
                                <a:prstGeom prst="ellipse">
                                  <a:avLst/>
                                </a:prstGeom>
                                <a:solidFill>
                                  <a:schemeClr val="accent1">
                                    <a:lumMod val="100000"/>
                                    <a:lumOff val="0"/>
                                  </a:schemeClr>
                                </a:solidFill>
                                <a:ln>
                                  <a:noFill/>
                                </a:ln>
                              </wps:spPr>
                              <wps:bodyPr rot="0">
                                <a:prstTxWarp prst="textNoShape">
                                  <a:avLst/>
                                </a:prstTxWarp>
                                <a:noAutofit/>
                              </wps:bodyPr>
                            </wps:wsp>
                            <wps:wsp>
                              <wps:cNvPr id="18" name="Freeform 18"/>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extrusionOk="0">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1">
                                    <a:lumMod val="100000"/>
                                    <a:lumOff val="0"/>
                                  </a:schemeClr>
                                </a:solidFill>
                                <a:ln>
                                  <a:noFill/>
                                </a:ln>
                              </wps:spPr>
                              <wps:bodyPr rot="0">
                                <a:prstTxWarp prst="textNoShape">
                                  <a:avLst/>
                                </a:prstTxWarp>
                                <a:noAutofit/>
                              </wps:bodyPr>
                            </wps:wsp>
                            <wps:wsp>
                              <wps:cNvPr id="19" name="Freeform 19"/>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extrusionOk="0">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1">
                                    <a:lumMod val="100000"/>
                                    <a:lumOff val="0"/>
                                  </a:schemeClr>
                                </a:solidFill>
                                <a:ln>
                                  <a:noFill/>
                                </a:ln>
                              </wps:spPr>
                              <wps:bodyPr rot="0">
                                <a:prstTxWarp prst="textNoShape">
                                  <a:avLst/>
                                </a:prstTxWarp>
                                <a:noAutofit/>
                              </wps:bodyPr>
                            </wps:wsp>
                          </wpg:grpSp>
                          <wps:wsp>
                            <wps:cNvPr id="20" name="Freeform 20"/>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extrusionOk="0">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wps:spPr>
                            <wps:bodyPr rot="0">
                              <a:prstTxWarp prst="textNoShape">
                                <a:avLst/>
                              </a:prstTxWarp>
                              <a:noAutofit/>
                            </wps:bodyPr>
                          </wps:wsp>
                          <wps:wsp>
                            <wps:cNvPr id="21" name="Freeform 21"/>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extrusionOk="0">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wps:spPr>
                            <wps:txbx>
                              <w:txbxContent>
                                <w:p w14:paraId="221FE321" w14:textId="77777777" w:rsidR="00574A4C" w:rsidRDefault="00574A4C">
                                  <w:pPr>
                                    <w:rPr>
                                      <w:color w:val="00A9CE"/>
                                    </w:rPr>
                                  </w:pPr>
                                </w:p>
                              </w:txbxContent>
                            </wps:txbx>
                            <wps:bodyPr rot="0" vert="horz" wrap="square" lIns="91440" tIns="45720" rIns="91440" bIns="45720" anchor="t" anchorCtr="0" upright="1">
                              <a:noAutofit/>
                            </wps:bodyPr>
                          </wps:wsp>
                        </wpg:grpSp>
                        <pic:pic xmlns:pic="http://schemas.openxmlformats.org/drawingml/2006/picture">
                          <pic:nvPicPr>
                            <pic:cNvPr id="22" name="Picture 40" descr="CSIRO logo"/>
                            <pic:cNvPicPr>
                              <a:picLocks noChangeAspect="1"/>
                            </pic:cNvPicPr>
                          </pic:nvPicPr>
                          <pic:blipFill>
                            <a:blip r:embed="rId8"/>
                            <a:stretch/>
                          </pic:blipFill>
                          <pic:spPr bwMode="auto">
                            <a:xfrm>
                              <a:off x="65836" y="863"/>
                              <a:ext cx="8941" cy="8789"/>
                            </a:xfrm>
                            <a:prstGeom prst="rect">
                              <a:avLst/>
                            </a:prstGeom>
                            <a:noFill/>
                          </pic:spPr>
                        </pic:pic>
                      </wpg:grpSp>
                      <wpg:grpSp>
                        <wpg:cNvPr id="23" name="Group 23"/>
                        <wpg:cNvGrpSpPr/>
                        <wpg:grpSpPr bwMode="auto">
                          <a:xfrm>
                            <a:off x="-827" y="10205"/>
                            <a:ext cx="14774" cy="5519"/>
                            <a:chOff x="0" y="0"/>
                            <a:chExt cx="93817" cy="35051"/>
                          </a:xfrm>
                        </wpg:grpSpPr>
                        <wps:wsp>
                          <wps:cNvPr id="24" name="Rectangle 24"/>
                          <wps:cNvSpPr>
                            <a:spLocks noChangeArrowheads="1"/>
                          </wps:cNvSpPr>
                          <wps:spPr bwMode="auto">
                            <a:xfrm>
                              <a:off x="10591" y="3047"/>
                              <a:ext cx="75990" cy="32004"/>
                            </a:xfrm>
                            <a:prstGeom prst="rect">
                              <a:avLst/>
                            </a:prstGeom>
                            <a:solidFill>
                              <a:schemeClr val="bg1">
                                <a:lumMod val="100000"/>
                                <a:lumOff val="0"/>
                              </a:schemeClr>
                            </a:solidFill>
                            <a:ln>
                              <a:noFill/>
                            </a:ln>
                          </wps:spPr>
                          <wps:bodyPr rot="0">
                            <a:prstTxWarp prst="textNoShape">
                              <a:avLst/>
                            </a:prstTxWarp>
                            <a:noAutofit/>
                          </wps:bodyPr>
                        </wps:wsp>
                        <wpg:grpSp>
                          <wpg:cNvPr id="25" name="Group 25"/>
                          <wpg:cNvGrpSpPr/>
                          <wpg:grpSpPr bwMode="auto">
                            <a:xfrm>
                              <a:off x="0" y="0"/>
                              <a:ext cx="93817" cy="26426"/>
                              <a:chOff x="0" y="0"/>
                              <a:chExt cx="93817" cy="26426"/>
                            </a:xfrm>
                          </wpg:grpSpPr>
                          <wps:wsp>
                            <wps:cNvPr id="26" name="Freeform 26"/>
                            <wps:cNvSpPr/>
                            <wps:spPr bwMode="auto">
                              <a:xfrm>
                                <a:off x="0" y="0"/>
                                <a:ext cx="47104" cy="12071"/>
                              </a:xfrm>
                              <a:custGeom>
                                <a:avLst/>
                                <a:gdLst>
                                  <a:gd name="T0" fmla="*/ 2147483647 w 1458"/>
                                  <a:gd name="T1" fmla="*/ 2147483647 h 374"/>
                                  <a:gd name="T2" fmla="*/ 2147483647 w 1458"/>
                                  <a:gd name="T3" fmla="*/ 0 h 374"/>
                                  <a:gd name="T4" fmla="*/ 0 w 1458"/>
                                  <a:gd name="T5" fmla="*/ 0 h 374"/>
                                  <a:gd name="T6" fmla="*/ 0 w 1458"/>
                                  <a:gd name="T7" fmla="*/ 2147483647 h 374"/>
                                  <a:gd name="T8" fmla="*/ 2147483647 w 1458"/>
                                  <a:gd name="T9" fmla="*/ 2147483647 h 374"/>
                                  <a:gd name="T10" fmla="*/ 2147483647 w 1458"/>
                                  <a:gd name="T11" fmla="*/ 2147483647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8" h="374" extrusionOk="0">
                                    <a:moveTo>
                                      <a:pt x="1458" y="321"/>
                                    </a:moveTo>
                                    <a:cubicBezTo>
                                      <a:pt x="1158" y="150"/>
                                      <a:pt x="746" y="0"/>
                                      <a:pt x="214" y="0"/>
                                    </a:cubicBezTo>
                                    <a:cubicBezTo>
                                      <a:pt x="0" y="0"/>
                                      <a:pt x="0" y="0"/>
                                      <a:pt x="0" y="0"/>
                                    </a:cubicBezTo>
                                    <a:cubicBezTo>
                                      <a:pt x="0" y="374"/>
                                      <a:pt x="0" y="374"/>
                                      <a:pt x="0" y="374"/>
                                    </a:cubicBezTo>
                                    <a:cubicBezTo>
                                      <a:pt x="680" y="374"/>
                                      <a:pt x="680" y="374"/>
                                      <a:pt x="680" y="374"/>
                                    </a:cubicBezTo>
                                    <a:cubicBezTo>
                                      <a:pt x="1186" y="374"/>
                                      <a:pt x="1351" y="362"/>
                                      <a:pt x="1458" y="321"/>
                                    </a:cubicBezTo>
                                  </a:path>
                                </a:pathLst>
                              </a:custGeom>
                              <a:solidFill>
                                <a:schemeClr val="accent2">
                                  <a:lumMod val="100000"/>
                                  <a:lumOff val="0"/>
                                </a:schemeClr>
                              </a:solidFill>
                              <a:ln>
                                <a:noFill/>
                              </a:ln>
                            </wps:spPr>
                            <wps:bodyPr rot="0">
                              <a:prstTxWarp prst="textNoShape">
                                <a:avLst/>
                              </a:prstTxWarp>
                              <a:noAutofit/>
                            </wps:bodyPr>
                          </wps:wsp>
                          <wps:wsp>
                            <wps:cNvPr id="27" name="Freeform 27"/>
                            <wps:cNvSpPr/>
                            <wps:spPr bwMode="auto">
                              <a:xfrm>
                                <a:off x="0" y="14031"/>
                                <a:ext cx="21545" cy="6197"/>
                              </a:xfrm>
                              <a:custGeom>
                                <a:avLst/>
                                <a:gdLst>
                                  <a:gd name="T0" fmla="*/ 2147483647 w 667"/>
                                  <a:gd name="T1" fmla="*/ 2147483647 h 192"/>
                                  <a:gd name="T2" fmla="*/ 2147483647 w 667"/>
                                  <a:gd name="T3" fmla="*/ 0 h 192"/>
                                  <a:gd name="T4" fmla="*/ 0 w 667"/>
                                  <a:gd name="T5" fmla="*/ 0 h 192"/>
                                  <a:gd name="T6" fmla="*/ 0 w 667"/>
                                  <a:gd name="T7" fmla="*/ 2147483647 h 192"/>
                                  <a:gd name="T8" fmla="*/ 2147483647 w 667"/>
                                  <a:gd name="T9" fmla="*/ 2147483647 h 192"/>
                                  <a:gd name="T10" fmla="*/ 2147483647 w 667"/>
                                  <a:gd name="T11" fmla="*/ 2147483647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extrusionOk="0">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wps:spPr>
                            <wps:bodyPr rot="0">
                              <a:prstTxWarp prst="textNoShape">
                                <a:avLst/>
                              </a:prstTxWarp>
                              <a:noAutofit/>
                            </wps:bodyPr>
                          </wps:wsp>
                          <wps:wsp>
                            <wps:cNvPr id="28" name="Freeform 28"/>
                            <wps:cNvSpPr/>
                            <wps:spPr bwMode="auto">
                              <a:xfrm>
                                <a:off x="21441" y="14031"/>
                                <a:ext cx="72269" cy="12395"/>
                              </a:xfrm>
                              <a:custGeom>
                                <a:avLst/>
                                <a:gdLst>
                                  <a:gd name="T0" fmla="*/ 2147483647 w 2237"/>
                                  <a:gd name="T1" fmla="*/ 0 h 384"/>
                                  <a:gd name="T2" fmla="*/ 0 w 2237"/>
                                  <a:gd name="T3" fmla="*/ 2147483647 h 384"/>
                                  <a:gd name="T4" fmla="*/ 2147483647 w 2237"/>
                                  <a:gd name="T5" fmla="*/ 2147483647 h 384"/>
                                  <a:gd name="T6" fmla="*/ 2147483647 w 2237"/>
                                  <a:gd name="T7" fmla="*/ 2147483647 h 384"/>
                                  <a:gd name="T8" fmla="*/ 2147483647 w 2237"/>
                                  <a:gd name="T9" fmla="*/ 0 h 384"/>
                                  <a:gd name="T10" fmla="*/ 2147483647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extrusionOk="0">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wps:spPr>
                            <wps:bodyPr rot="0">
                              <a:prstTxWarp prst="textNoShape">
                                <a:avLst/>
                              </a:prstTxWarp>
                              <a:noAutofit/>
                            </wps:bodyPr>
                          </wps:wsp>
                          <wps:wsp>
                            <wps:cNvPr id="29" name="Freeform 29"/>
                            <wps:cNvSpPr/>
                            <wps:spPr bwMode="auto">
                              <a:xfrm>
                                <a:off x="46980" y="0"/>
                                <a:ext cx="46836" cy="24180"/>
                              </a:xfrm>
                              <a:custGeom>
                                <a:avLst/>
                                <a:gdLst>
                                  <a:gd name="T0" fmla="*/ 2147483647 w 1450"/>
                                  <a:gd name="T1" fmla="*/ 0 h 749"/>
                                  <a:gd name="T2" fmla="*/ 0 w 1450"/>
                                  <a:gd name="T3" fmla="*/ 2147483647 h 749"/>
                                  <a:gd name="T4" fmla="*/ 2147483647 w 1450"/>
                                  <a:gd name="T5" fmla="*/ 2147483647 h 749"/>
                                  <a:gd name="T6" fmla="*/ 2147483647 w 1450"/>
                                  <a:gd name="T7" fmla="*/ 2147483647 h 749"/>
                                  <a:gd name="T8" fmla="*/ 2147483647 w 1450"/>
                                  <a:gd name="T9" fmla="*/ 0 h 749"/>
                                  <a:gd name="T10" fmla="*/ 2147483647 w 1450"/>
                                  <a:gd name="T11" fmla="*/ 0 h 74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0" h="749" extrusionOk="0">
                                    <a:moveTo>
                                      <a:pt x="1306" y="0"/>
                                    </a:moveTo>
                                    <a:cubicBezTo>
                                      <a:pt x="512" y="0"/>
                                      <a:pt x="218" y="238"/>
                                      <a:pt x="0" y="321"/>
                                    </a:cubicBezTo>
                                    <a:cubicBezTo>
                                      <a:pt x="351" y="522"/>
                                      <a:pt x="628" y="749"/>
                                      <a:pt x="1291" y="749"/>
                                    </a:cubicBezTo>
                                    <a:cubicBezTo>
                                      <a:pt x="1450" y="749"/>
                                      <a:pt x="1446" y="749"/>
                                      <a:pt x="1446" y="749"/>
                                    </a:cubicBezTo>
                                    <a:cubicBezTo>
                                      <a:pt x="1446" y="0"/>
                                      <a:pt x="1446" y="0"/>
                                      <a:pt x="1446" y="0"/>
                                    </a:cubicBezTo>
                                    <a:lnTo>
                                      <a:pt x="1306" y="0"/>
                                    </a:lnTo>
                                    <a:close/>
                                  </a:path>
                                </a:pathLst>
                              </a:custGeom>
                              <a:solidFill>
                                <a:schemeClr val="accent2">
                                  <a:lumMod val="100000"/>
                                  <a:lumOff val="0"/>
                                </a:schemeClr>
                              </a:solidFill>
                              <a:ln>
                                <a:noFill/>
                              </a:ln>
                            </wps:spPr>
                            <wps:bodyPr rot="0">
                              <a:prstTxWarp prst="textNoShape">
                                <a:avLst/>
                              </a:prstTxWarp>
                              <a:noAutofit/>
                            </wps:bodyPr>
                          </wps:wsp>
                          <wps:wsp>
                            <wps:cNvPr id="30" name="Freeform 30"/>
                            <wps:cNvSpPr/>
                            <wps:spPr bwMode="auto">
                              <a:xfrm>
                                <a:off x="0" y="22702"/>
                                <a:ext cx="71170" cy="1422"/>
                              </a:xfrm>
                              <a:custGeom>
                                <a:avLst/>
                                <a:gdLst>
                                  <a:gd name="T0" fmla="*/ 2147483647 w 2203"/>
                                  <a:gd name="T1" fmla="*/ 2147483647 h 44"/>
                                  <a:gd name="T2" fmla="*/ 2147483647 w 2203"/>
                                  <a:gd name="T3" fmla="*/ 0 h 44"/>
                                  <a:gd name="T4" fmla="*/ 0 w 2203"/>
                                  <a:gd name="T5" fmla="*/ 0 h 44"/>
                                  <a:gd name="T6" fmla="*/ 0 w 2203"/>
                                  <a:gd name="T7" fmla="*/ 2147483647 h 44"/>
                                  <a:gd name="T8" fmla="*/ 2147483647 w 2203"/>
                                  <a:gd name="T9" fmla="*/ 2147483647 h 44"/>
                                  <a:gd name="T10" fmla="*/ 2147483647 w 2203"/>
                                  <a:gd name="T11" fmla="*/ 214748364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extrusionOk="0">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wps:spPr>
                            <wps:bodyPr rot="0">
                              <a:prstTxWarp prst="textNoShape">
                                <a:avLst/>
                              </a:prstTxWarp>
                              <a:noAutofit/>
                            </wps:bodyPr>
                          </wps:wsp>
                          <wps:wsp>
                            <wps:cNvPr id="31" name="Freeform 31"/>
                            <wps:cNvSpPr/>
                            <wps:spPr bwMode="auto">
                              <a:xfrm>
                                <a:off x="71102" y="22702"/>
                                <a:ext cx="22644" cy="2838"/>
                              </a:xfrm>
                              <a:custGeom>
                                <a:avLst/>
                                <a:gdLst>
                                  <a:gd name="T0" fmla="*/ 2147483647 w 701"/>
                                  <a:gd name="T1" fmla="*/ 0 h 88"/>
                                  <a:gd name="T2" fmla="*/ 0 w 701"/>
                                  <a:gd name="T3" fmla="*/ 2147483647 h 88"/>
                                  <a:gd name="T4" fmla="*/ 2147483647 w 701"/>
                                  <a:gd name="T5" fmla="*/ 2147483647 h 88"/>
                                  <a:gd name="T6" fmla="*/ 2147483647 w 701"/>
                                  <a:gd name="T7" fmla="*/ 2147483647 h 88"/>
                                  <a:gd name="T8" fmla="*/ 2147483647 w 701"/>
                                  <a:gd name="T9" fmla="*/ 0 h 88"/>
                                  <a:gd name="T10" fmla="*/ 2147483647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extrusionOk="0">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wps:spPr>
                            <wps:bodyPr rot="0">
                              <a:prstTxWarp prst="textNoShape">
                                <a:avLst/>
                              </a:prstTxWarp>
                              <a:noAutofit/>
                            </wps:bodyPr>
                          </wps:wsp>
                          <wps:wsp>
                            <wps:cNvPr id="32" name="Freeform 32"/>
                            <wps:cNvSpPr/>
                            <wps:spPr bwMode="auto">
                              <a:xfrm>
                                <a:off x="0" y="18445"/>
                                <a:ext cx="60090" cy="2807"/>
                              </a:xfrm>
                              <a:custGeom>
                                <a:avLst/>
                                <a:gdLst>
                                  <a:gd name="T0" fmla="*/ 2147483647 w 1860"/>
                                  <a:gd name="T1" fmla="*/ 2147483647 h 87"/>
                                  <a:gd name="T2" fmla="*/ 2147483647 w 1860"/>
                                  <a:gd name="T3" fmla="*/ 2147483647 h 87"/>
                                  <a:gd name="T4" fmla="*/ 2147483647 w 1860"/>
                                  <a:gd name="T5" fmla="*/ 0 h 87"/>
                                  <a:gd name="T6" fmla="*/ 0 w 1860"/>
                                  <a:gd name="T7" fmla="*/ 0 h 87"/>
                                  <a:gd name="T8" fmla="*/ 0 w 1860"/>
                                  <a:gd name="T9" fmla="*/ 2147483647 h 87"/>
                                  <a:gd name="T10" fmla="*/ 2147483647 w 1860"/>
                                  <a:gd name="T11" fmla="*/ 2147483647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extrusionOk="0">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wps:spPr>
                            <wps:bodyPr rot="0">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770076BF" id="Group 103" o:spid="_x0000_s1026" alt="background" style="position:absolute;margin-left:-97.95pt;margin-top:-9.55pt;width:737.85pt;height:705pt;z-index:-251579392" coordorigin="-827,917" coordsize="14774,148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1G/CqKwAA9jMBAA4AAABkcnMvZTJvRG9jLnhtbOxdbXMjx43+flX3&#10;H1j6mCpbnFcOVVmnEid2pSqxXfFe3WeK4kosSyKP5K7W+fX3oNE9BGZ6ME1JXq9jJnW5VROD6QYa&#10;6AdAd88f//Tx4X7yYbXbrzePby6yL6cXk9XjcnOzfrx9c/E/b7/5ormY7A+Lx5vF/eZx9ebi59X+&#10;4k9f/fd//fFpe7XKN3eb+5vVbgImj/urp+2bi7vDYXt1eblf3q0eFvsvN9vVI358t9k9LA74c3d7&#10;ebNbPIH7w/1lPp3Wl0+b3c12t1mu9nu0/pV/vPjK8X/3brU8fP/u3X51mNy/uUDfDu5/d+5/r+l/&#10;L7/64+LqdrfY3q2XvhuLZ/TiYbF+xEtbVn9dHBaT97t1j9XDernb7DfvDl8uNw+Xm3fv1suVGwNG&#10;k007o/l2t3m/dWO5vXq63bZigmg7cno22+V3H37YTdY3by7yi8nj4gEqcm+dZNPiYnKz2i8hrOvF&#10;8qdb9OXxhuT1tL29wmPf7rY/bn/Y+YZb/mty/fTPzQ2YLN4fNk4gH9/tHkgwGOrko5P7z63cVx8P&#10;kyUa58VsOptDPUv81syropp6zSzvoD567osmn11M8PM8m7HSlnd/849n5WxW8sNZ2Uzd75eLK37z&#10;JXXX94777v5oh+FHj8HK0RcvHugXeQ2Jyg6H0Wb5rJz77tbTeRiNHyikcBTQcYzNdE78SEDZNM9d&#10;/04dI2Qkx1i+eIyqr2F4sZ4urlpF5hW6gVHkeR1GHvQYe3JwjHAX+6NF7F9mET/eLbYrZ2h7mtp+&#10;TlRBXt/sVityQZOKReaIaPLTxN5v/7FZ/rSfPG7+drM+/LBZPx7Qm4woMfcEKf2xx0OjNtITkSXa&#10;VkCQ8fv94dvVxpnb4sM/9gd2bjf4l3NNN179b6G3dw/38HN/uJzksJ6yKepyNnma5GXTsFZuW+Is&#10;Tnw3KTI3C+HzWlrM0HTGMLkYcZQx5kyMNt5j6C1GHGVcx2njjOGBkhlj3YvRxhnDHcSIoz3OTtPe&#10;KerLTtIf1H/s9XQS76xU3HRohkmFDTGSihpkdIqCspM0lJ2iovwkFeWnqCg/SUVYJ44qEpYe1VUu&#10;dSWI41M2l0oT1HHWUnuCeIC1VOPAfMil9qaTeor/TOqqKvyqInyS1JxJWUi12ZRSZTal1JdNKXVl&#10;U0pF2ZRSSTal1JBNqbVjSL5I1lGRrKMyWUelqSMsm7dhYVzchbVy+fHRL5b412RBMcxbzDRaPbeb&#10;PeFQWjuBXt7y+o419+Mj/SrI54oc6ifygNd65Jhzkjs0S+QOZ6CLffJMkUNpRB4Qb588V+TQB5E7&#10;yBnlXihyWmmIPhscbFHqB/xoGRhE31DpB/x4s+EB1/oBP2IOAqJvmOkH/JjhvwmQxUSq9Uu+mwYN&#10;rzz0QEfDftAtJu9pAXNW6pj8rHvD4KAxddUDftCIgESXeCx+uu4Q6HZD3N3FBCHuNeO57eJAs9yx&#10;xT8nT0DgBPYmd28uCMhNgDF37ymK//4nis+I8GHzYfV24x450NznB9D1VjZHiuX76/XyL6t/K/q8&#10;4aEyPWyI2SQ10/AUT/0Xs8rm89gbsqaBk0JHMw4Gw5uzZsrTIStaUSa8Ywov6kbtsbEfxhRMqL3F&#10;wWF4M36Jb08aSF5g4YoxczqKvKTTnvaS8FBHH0nNvTccde91UfjIzoXuID8SxFTHZubDfOZgN/U6&#10;MMw1q5x6g9qZr9WYxDurvOV2OKW2p71khoyAm7p6DNmsDu25t2hnTM+b0h07CILqMhtqTxvJJ3nJ&#10;zC9SHWlVJdugml9Zd4bKGYQxkY90a0TrLN1Aj0H1fnO/vvlmfX9PPnG/u73++n43+bBAavEv39B/&#10;vXtWZPcOHzxu6DH23tTiMgOUDKA81P7qenPzMxIDu43LTzqPu9sf3n7838VuO9nin28uDnDQ321C&#10;omJxFQJ86ndLS08+bv6M3Nu7NUX/7jXM3P+BpAm/8hfPnsCfcbapzZ44aC5SIujgyTmROWJUPLe4&#10;CjmRqmnID1NirCxL9yNEErKOL0+JOJtwbzyGFBJZimjmbpJFwo94BPY0iTHWIUCUH9a7NlVAcXCM&#10;jUb9UTbQzigbCfTHhglza/kJ2nj/JNoXxNGODqc7YiMHVI32I84ayK3ttBnzdFIdRsyTaf1YlFpL&#10;FqVWlkUpVdYbEewiMeaBkTknlBjzQDyS3APiwZgHMpLkjOCGYx4EB5KccdJwzJPpiIHXgeGYJ+vE&#10;Cx7+65iH1oE2NHwO1nZzlbA2eYgUrM0PwKllGA958jE8ldVzHipQmHNXHpWdvhJ2gXcKOFt4bC8g&#10;HMlsFFx7aBbcpnxV60sjjUm8j7hMs09tT3tJi9c6L2nxWuECySCgiF6llPDOE1EIFUpXLQ5ZLJer&#10;xwNb7/37B9TiGJ9klB/zYAjtVGtyuCVgdVdvJTZupv0GAIyv6XXLePB/ssTlwoAX1SvnWcMOpyhC&#10;wSogj6apsF5zRQ4FPWd0bZmrbiBuF9DltS+TiGJeU2Gd8k+GSDRervwEZS64jQ5Qc3HuM4HaceBV&#10;5XOxQWDZFPjMDXsGr8tO7UVALSOOQPVz4KDC48I4SqMsMlLnTkdHCrn+N3N0CktrlJXEZbM6z6om&#10;n0c5ytW/nk+zopmVUY5y8Tc5yrW/amoUjKsiylEu/UWWzZADqaJ9lFCtqvJsWtdxjgqmlXk1Lcos&#10;ylFhNJOlxmcmT6mcilRTTuvowBU4M0euwFmZldOmygd4JusHy/MRRObTGbJCQzylhkydq9JUfEaq&#10;etTA7IYDauFtNsuroqzjloJ80JFygJlURw5tgFsTVYeqOZWYNPW8KqPTRhWcimwKhzGt4jylOhDx&#10;zYt5EzdAOOnjUGyeUh02T2kxBYZUY8NKvJ/SZMyxq1pTWTboQBafisAPxxHFlQPfdyRBEazGDoI8&#10;2sFCerIBZtKHzeZFXc2gv5iDLaRWMARsx2qKqKYJ9LZT0eaZrBVVXbJ5Sq2YmlbVpSaHSqZZFh27&#10;qi6ZmqY1rx37vMjqWTOP23Q5rpxSKsde/kqpnbiqS6mWXrgoN3aUUi02pTQWm1KqxaSspCezKbWx&#10;GKFyJdVi89RqsXhK7dg8tXIsnsk6Qgr0ONHstyfrqErWUZ2sozpZR7TjrTUdc0TA2KmUyTqqk3VU&#10;J+uoTtZRbeoIcWJiKgc2LrMnHJQMl69h6JIcCkAOYrh8jTS7JIdsiXy4sKlLpxAbkYdYoFc4hd1L&#10;7pAIkQ9WchFUSfLx8jV8gHrAjxaAkoOTfod0oovwJPVouHyNZIx6gx9xG/7036CTXYQE3RuGB631&#10;O16+hpuQXaINRfSG4fJ1pXU8Xr6G01Bv8IPW5WuXUfNbLOA71AN+0PngoOFC5AMEpmgMnGqhvE13&#10;VwY8iXogzOtBTcOhqAe8pgF5BqZGrTVNiMd1aXByw72oN/hBYyvM0Bu0pgmr0BuARIYe0JomIOIe&#10;GB601jSBDfeAGjSL9wX7DgitIhNKEw+ZgbFNB0SNToRElV1UJqwMYl2nxxKGNrbRkIajMAGNnBKg&#10;EY1mKr1hhSQCJyXHG5N4wx1Qb5zmQw/H2tIY8zDdHGwZj7T9yoyx6PZEMdKW1mOeR1p/tOG1nQat&#10;gGRjEm85mQKXsbYkxkA16J6eupEpzp4gmMj4XGZ5+nQwz2S7KamzPGLnK4IQIvOa3dxxiR01PG++&#10;qqrh23x+kUfg21p/m8pYGYdkEgYh25IE4YEHjzFwGW9M481TQumOEmCYJoNtaYx5mJrJSFsSY8oH&#10;0SRWChxvPIm30mHgPdz46/PmlZVLe2GGhN1FWlCesl2zR6c1bcyGvNVi4pc7ZZv+PJVTeE8g949y&#10;I19nDQ4/Lu83+xVjj1coWjGk+48uWn2CYg4stlPMcRPhmcWc2dzvOisixZwZDJtqWK9WzEFqdYb0&#10;GOXb3HSXCSidMxgv5hTzaT6Ps0K326SCmYaH6bWEdTOrsypzidBe52BxLaHJEUtkS1g1ZTnLcld6&#10;6XGUaQKzpIHl9MixwhHSaRnvIyZGS5ibhRegiZayslg+t5hj8pTaMUfeKebkSFMXcWECPx1HZOqn&#10;U8yp82aGjHZ0PkoN2Tylilzit6ft04s52XxaFy4z3WN2ajGnmM7LIkNlLzZMWkvbyWCmuXUxx+Qp&#10;1WGm43Uxx+Qp1WHzlOooyqLJ8nncYpB+SBy7LuY0WVE0XMjqKef0Yk6BreFzVxXrM5PKiWf4cUDj&#10;OAYcsZ5VmDhRTT+zmNPkcIrTfKCDyVpRxRybp9SKqWldzKnmKHWX8X4+t5hT53WNE2dReZ5ezLGW&#10;v3Mxx0z/n4s5/jS3LSVpOibluZiTIs9zMUcmsDn9cy7miLOglU7xn4s50QOY52IOiji/2WIOMOgJ&#10;xRxQh0wlck7nYo7P0/XybzqHzwluCk4p3ULlvpAzHGv7LBirVKTv8WBbWo9liaaVxWhjEm+Wsq4T&#10;jbUlMfaZXJWE/Y0XcwAoMSPPxRw+iss+/ARp+P0juubC02SwLWmqUUIp+NnWPEbakhiH2oquUbBX&#10;Nyo8aby9gSgHF4oiw42fDW9VjQz91oLi0swJM8QXbpS39IUb5UfoOpyg8J5AQr2GlxHaAixIw4/n&#10;Yg4ft6a19XM5Qk014041B01Y/p9ZzplnfkvPb6ycM8+xF7vk/fH9LKjMcKaezZnluDqkLuKJX5mf&#10;NlP7gAVtcvxczonVD2hrQiuiE8o5OKlS1U08W/sfV87Jp0ah6bMo55hlEmkuZkJel3NMnsmFA3UP&#10;XDFrsnmZxSt253JOwtkcu/SSrJVzOSfLzuUcl6c4nralM8/tWmCWH87lnJTyw/lsToqUzmdz/CUu&#10;HF2fz+a0F3uez+bg1A9nNt+ez+Yg7MepoXAgSRfuCM4gZfL2d3A2B/Har17OAcyEtE85m8NpdJ2z&#10;p8CpZROSoKqxlyiLVl24NyoD93s9m8POQotipC1NxpyS1Pqj1EFPf6oxiTf3T7Mea0tiHCvncAVK&#10;HT/jokB8l31svnHfVPrfbkrqLE9ilTJmn6aU+YuVc8LhF5fFT+qweiJY73hjGm/2DJyGb3mPNqbx&#10;HinftK8TdGmMR8o3LWNBl8T4XNKJ3FztjVuXdHz15lzS+U+9VO4TnM+hMxNc0vkeF/BN+JpJUc6h&#10;8tPxi0Jf3+EbBKs/73abp7vV4uaF3xXCJ738gddyiu3JLj0T7mbLKT1Kp3noH/gFriNczUbXC9Nn&#10;hSZ8EfHq/n693a/c4fXOJcTh40Pq/sD2akG+cZBvKDwf9vrypE+2hXuf/UzxH6gibXbrg+6SOzGh&#10;fLUw6cNTuAqOPqSGWdAvEOJat1c97oUr9FDkwRV1uCLYF/ePqUIYSZspnOWzCp88G7hCTBAWJT65&#10;1rjzY32Osg5l1vQw/vbVdFqnz0rWO0rcBZ9nTfxaPOC2llUxq5t5WdFZgT5HmVePn+OQh1Zwo2s+&#10;xVXmUVaw4uM7yxqfw4tfAkhQqiWssmIOyjhHdcormxUYbhnvJE3Hlqc5YFUWxCWJFa7NG+in1EeO&#10;K+IwGegSu74QVVkQx3qmTVnl0dvI1Ckvu59SM3VeVM0Mh4Vipw/VlX2mhtRhL7tepnRk2YsqEtoG&#10;I3VkJuHV0S+bUurIppS2Y1NK47EppY5sSmlFNqU0I5NSHf2yKaVTsylNHWFlTrz6CUGv3KDPkejw&#10;1U9QuCRHJ7AQDF/9hB1OkpzXjeH0Mo6lS3KOaYdPCyAxKcl9Ai5Ak979PshfSnIfKBpfLup81cnj&#10;orccE1Lc1L1BCLBIvcGPl+/miD2AmaEe8CNmxxV9QF9qNH5aAMfy5Rv8ZTSdLxfxm15wXQ86fEJK&#10;kKgJRYZLiewt3n4DpM7OeF10Gnn2ciONafQehFj6iJlAsg778n443xa+HDHOmB9QUSBHhippQ8sm&#10;BJGe+PGpLc0kxpgnUhDweH9pYURPVPJnrC1Jwl57mjGLXUnHi8K1JTFma1c8eNBqF6iXQ7og/AMq&#10;qOdX6Rnh+8uNSR32uuuwYRfRafSdiGfCwmZMv+G/Y0vh1/NWzc9wqybmfTcUcyH2c0OxrICvI7uN&#10;hGLk6d3NGzhgpmP1533vBjdr57iDmGC1N454KNZkuDgCd1wTAu7tw9SgJcZKxWC4n7wqZw6g91hJ&#10;PIkj+ggO4n2TaBI39TZFWdbRvsHo2sAkt0YrsWSNm7wRUrq4pNdFCSWpiyVfHd+Xn0SSVV2XBe7/&#10;jfZRRWS0JbDENQJxlUgkiRfjhgBcIxLTiY7IDEmqgCwvsY+u4hvuewMnp9/KEndH4H5od4dJf+Qq&#10;IHMRY5+ZVEyJqxiKZoiZ1ExRFXPE0/EhS83YLKVqstlsigsm4vOR7C1tzCoQw6UaNS7idwFjb+hk&#10;3S1PU90qEMuzvMx8ENrnqXRjzUr19d4C37jA3QjuQvU+T6miqpzj4vWBaUnnEtoRVbh7vZhncbWr&#10;TZumPapNm6b7+fSBmLyeqHOvunGfs7qRww4DpXuzKaWObEqpI5tS2pFNKe3IpFQ3ctiU0sXZlNKO&#10;bEq5/tiU0o56lECEiQF4JwTkwGE4AMflMCqec8v/cADeCf/QZ6CF4QAcU1Ryx5Qh8haHduPdzqd9&#10;GScP372M62Mk9/EAHBfkqgcY7BgBOL7ypx7w4zUCcH2bLWX9aMSIUBkz9UJ8bO9Rb/BjRsJu4AHM&#10;Z/lAPACX+4pw0Yx6wA+awRRFGl0t4M5e9YAfNNz3UJe0lsf3d+FEkHqDH3RbBXJd4q69JIkA4dO+&#10;Iphgwp2/cFLQVCsVO4fA0S0ThyI4XkMM/Ad/ZJx/QgKBA3ieLoHxWFtStMi903Ehj0K3sRi4LYkx&#10;HDGGrZl4S4w3OrSfxDqwUcG+f18kUD/m0RLzNECqmNEdMetciBtca7yjfFlVHs/wFGDrUVx5CCdk&#10;aZit4hHN3PC70pMT0WQKM1Eyl3RpmmMno5QkMzJB5iyJ9CQNz07Flj2s6i43pc8zplcJOn6RavKz&#10;sXXM45PBq0PrjV/WmXq+sfWw47z5CXh/OYNZ6totdfxaJ3V3vk3Vfe+YvMBncwAX06ab1XEzXmR1&#10;qL/HHRt/u1kfftisHw8v3auRIcxyHg/fHfROrN2rQV/65K8HwhAYCITNGs9KAGVT3AqIzASyDc6k&#10;ZGQDf9cGddkUd72WGa4jvJvwtxYkJWa8oBzmKGF4WeLyyaamMLHPEMJvGVIpvtc3GSCZnGChNidY&#10;ZkuAY6oZKueUSer3CZJvCfM5aszzOio2eNOWzmRIrqyltDiSz24JbU2otI+pXKmLEZ5SG7TloZi7&#10;+3V7SlFpHyQLoV/sLIjJkhB5OyJUradz5HQiagYEO9IhrTDLkDuMc1TqsTop9ROffTrpk89y7Jmi&#10;k6W9Aeucj9U9nfMxukc4uZWMKUN17WovVFXmKa3FppR6sSmlZmxKqRmbUqvGSqVI0zF5wo6P8rQp&#10;pRezKaWObEppOjalqSPAvcTEQ6c2P5Z46NTmGboMJx46tXmMjuLqFjB1Y9hObZ7R0nDioVOZx7wh&#10;7s7qCO/2uHeC9jDWFnl3H+gkZchX0guOEUvvAR20ewBufPSpk5hJSDzooB2xGndpcNCd5Mx44qGT&#10;niFHRINuQ+zXifJhuQjyydgSgnyYD7rAKywUawf5TMw6CgHLWFtSdMTTRTMeazuBsV8sZAZiqCmJ&#10;K88MxcJuOoFrADvcWWY73NZjHKrT/HhHu+HHULqW+uYH2C2EQNGeDexxfKmSH+cJrUJPbnLYuddZ&#10;HXpJFs5vhCnGL1KBHfczwG7NR//FXFmOigXMBDNfvYib0vvK9Gq4/CIlFC1T3bugCYjm/PGOzZ/f&#10;Hzbv1geKpSi0u97c/PzDzv/xtN/yjUv4x+Tjw/0jjglsEd7dHQ7bq8tLt799sX+V/dxY/rvhptOx&#10;CDfRRforbT831a/Zzfa+3+F+ecXPd+BD7DPETW5vro9X45sIzC3EsNkW9xa4Wb6YTunDBME/HznC&#10;v7SEJkeJvbIZNhrPEW3GOEroZd5UBImKVxscJTg295zDdFuO8c7B3lsKk5UKJ+O8VCDpCrQ+93qU&#10;rg4gy2mFqH+AmVTEALNkFajQ0d4WLpVgTpRMamGgg1L+2KOP7ejNwGilHuLMVNhoGoWOG62N9Spu&#10;NAMIFTjalFIrNqW0DJtSasWm1Foxgjy1V8DmqZVj8Pz0ewWwyqaGbrriF8KZoXofFK7Kd4zrWyDR&#10;jWU6gSHjGyN001VdXkuM0E3XdBmRGKFbp6IbxjoYunVCw/HQ7fe7aRtuOf0eBy/IEMHb4FsSB5zs&#10;60kKj/oaTWDaQZ+qqsJIOYJp4SWAlBWmhTNCUxsZKz76HcyV6bnsG7o71pYULvBs1YzH2k5grCIG&#10;5jvUlMSVTV2xsJuSuLIkVRHQbkriympXARL7EtV9P8FcWxJbP0s1E44SdRsHr3HGIZLl2SWNAX0I&#10;P56Dq89whzZWr25w5TyLCK5+oVoevjDGU7q/lxu1jFfdy40NtFk5m1MYFlyTgPUiijA3U8owjJBw&#10;n5WE/WWOE6n4liFKMpxQlGUHCTPNzsFvtCGOg9a9KFKiy1ld5k3lDsH2OyfBZYFjt/kMtc1Y5yTw&#10;NzsnoaUpORV/mSxVGGZuFSYn04oGwe4MW93zqFYQJx8pzZHrbdzmpJGKMffEq3peVVVNMS/oE5x9&#10;BamgzO5nsorUuVpTnipEs0OK5LoRxniUvM1T6simlLZjU0od2ZTSiGxKaUU2pdSRTSntqEeJBTQ1&#10;SNIbL0PgMBgk6QoOL/lGfUuHYAyTjCBJh2CjQZLecAnZAc8aQZIOwTzosU626iDMIxSjvtWpz43X&#10;t7phmB8xjJr3oozW6PyY9cZagnAfH1+wx5RMMH2PqQeDbQXMDnoYEYbVjbEfzzq9sdK3vegwaQSW&#10;S+SaBnVZxArWknww1RRY923g71U3Gk+FJ/R+PH6dlk9Xwjo6CxC5Xwnyz7l+YrC2YhhXqTFxAOIm&#10;ow74Thgl8+C95YEJv0rr2/eVG9M041lr+bEJ6ff5uvEJvfZPqKFTTrWr9Y6E44rBaM6Foc+lMIS5&#10;x7EL3xrlNDwYt7zyrVFFQ/lSmkO9W6PwGWqOXs63Rt0ttiuXiu3cifUZBsJw1t1A2HmjwQn1apta&#10;qR7iplI/EMb3U141EMYZ1nw+ryj+CC47HgjPrJPIEtWbHCWon02x47Hhy4d6QazE9DlOSGIDKcVy&#10;/T7Cb7dBnxlyakQfYwWZt6zMM8iYGS1hgdOrJW79inZO4njz+KiKh8uyzIrpzNXW/PondCJjLZun&#10;0orJU6olb3B3VY5Nq7FMgIqHkS8opk3mKs/9fkrFmHGmiodrvB0H2aPSJKNo5W6eRMY0OVKShppm&#10;YIYrDRnnpVUwDOWUM3zTPNpLVa+MZ2gIHLYDqTG3Kwgyzkxpxjpwrna42jylZmyzljZj2rU61Gzz&#10;lKoxZ7o61Gwmz1Sh0jRI2nTXSt7mKXWUwVflOe+I6M10dajZ9BvqULNpPdiIeOxnPcvrcopd1TGL&#10;xAHRI6UpT5wMPVKa90Co79LYPKX9mPL8zzjUrFK2Uke9LI2ilDqyKaWObEppRzal1JFJWQGmttZh&#10;U0o7simlHdmU0tfZlBId2JTJOqqSdVQl66hK1pH9kRrEmIkZv85Raw5Iho/Sdw9aO9A5nPHrHLPm&#10;DMxwxq88LePXOWIN2ZkZv/LUjF95asYP1Si5aWQ841eeepS+7OzK92PWGT95Mh4WKrs0vqMdX5NS&#10;D8AaSaptPq+XhMT9teoBr+Tho/SV1vL4UfrOB2Vo55LrUrtZobsbB9c3yS75MPttuye+PwataRw0&#10;cG/AQj2QeYVJqzf4QWMVHnpAa5oWYRoDltihB7Sm459KoczYi3K7hHtPyO3yMIFGudN2CtFPf0w5&#10;UIdk33hjWraPNcQ9aXmz99LZUvheCPo4fccTseKBwNkzViPhNsQiXoGjjP0DavsFC1SdO/CViHZy&#10;j/Kl4iSGqJmMtKUJmZl4/Oo3Zoy0ncJYb2tijaqMMxt6SFh30qlKLtw5NirFggWsmvhFraUqPvod&#10;fshOvEptADOQ+FBTkgxYjmpGcfdVE5AYXuSakrj6TLXiQTYOJj5j4sfEba33GRcCP9AxuNHGXqfD&#10;Th7fjY5DCb8aRQyWG6pvSS7I25zfiO1fOtrY63VsWrBj4Y4EPwHwSPNCTTfflu4n/AOq2sBTg5f5&#10;8DIW/nHpH9ehH7j2FGwOIU/mReSlHJ8fQUuaNmgk/Bp0CGGe6x2fS70D/qSbonazQaSoYVf0V9pB&#10;mGrqwVU/8VxT0uoVb9OscGVkVvEBAj+DRZJTxKF2NkkQmhxhAW1ka+ZT4MJawrzEsZXG7RILtnrs&#10;o4wsT0s894YrA0okA2vcFxnfJQYf0XbOJQx7rHSsH0sYqVQzjvpU2CblLtDs8aL6p3hdlBkmRUti&#10;M5MasG/jlCoosmo+pUs2kbDvd1DqIH3PVYlyQjbj9G2fp1SGeT2jSjLbPMe1ovLLdV3PcX2Iy4L3&#10;OnhyftlkJrViW5rUimlq6tJMmyfWwXb2mHkclV+2KbWNGMdbVH7Z5KnyyzalNhnj7RSUpo1d5Zft&#10;t0sd2ZTScmzKZB2p/LLN09QREEZitqtzwwLjoeFsV2cHFyOl4WxXZ/8WZAswOJztwnSSOQSGeMOH&#10;gDCnJDmjv+H9bUh2SPLx/W3d2xX8aPmIKCHibpalc/HleLarc7uCj1WsiyN1HscHMm+PkLfXJZ3H&#10;Gc92dS6/JMhCOjumC3pv0HkcKqK5B9pwkh5gab1gyx1GeEpahiMGjs3w7pG0DFOHxdGD+NFGGtN4&#10;hMHy60SJbGa/WFpGj8THOOlJA35ARcx2U5IkWJ6Kq910AtdwaptV5zWnwnvZdgpjdSLMx5wq/YN5&#10;SQGua0tirDbyhcjV753NVIjr/Qfv1UvjzcanhOy5DLalMeZhaiYjbacw7tgHczYae7xDjK2Mt7X/&#10;8Os5Aj9pkxhuqLi9ut1tf/xU11LQ8tSJxtHk4+/ldx9+3P6wOyUaR+Az58zkPKSl2qsNsUMHToHC&#10;8aZpQlnjRZcb0nmosinqkjbK1I03lmO4q4EtYsGZz8IdSbBaCEQb5SLDDfHGKDsJZgVtlC+E0b5a&#10;0Eb5SkAraKN8ZTAoaKN8JagVtFG+8BFtf90eob40VZw+xq8fqkcYav0YsYk6H2UiefLPYiAWT6ki&#10;m6dUkE0p1dOjhJtNjCNgXhJcM14YjiMgHknuQWawwh6whowkuYeYCmHKEi9WTEk+FkcAdkvysTgC&#10;i7Qkj8cRtEC9qA5J/sMhXszClEvOsJvOIRHndfD2EcjbCOoAQma87OIn+NjQyJrMTqjqZb4cnTU+&#10;8cJrsvvuL7xt6/W4uZzxG3xzb2HXENsDPP+GDisnsv4bOs1JbwjPKMAz3tjjHYBHGKuQOmjDr68F&#10;S65vOcS9f//wz83509nLzcPl5t279XJ1+bTZ3Vzm02zq/rXdbZar/X79eBv/2jHlB7swxJU2n1kU&#10;qPB5GizbmJpzpDiccQkYMsWkYBhSu5dgYpxhyJuLP1xOxJIdhQsQXLtyCtooXJDrnKCN8j3DkMln&#10;BUPkRlBVMqACDnllZ1JHFE3JonZiDGBDXS1wRbQIJ1UpwHJD+4cZFsJKz9Comwt8PjR6S3o9INFI&#10;uttRwhGw4Jr+f9hTsjjc+fwhFc8nT7it5wyRNgTUzhCJZLA/fLvaPJA89pv79c036/t798fu9vrr&#10;+93kw+L+zcU3Df2X3AXMV5HdI0lNX4Ogx/hnanFXdFLdn3cAHD5ef8SPhAL43s7JboM5i5n6YbXD&#10;P+42u39fTJ52i+2bi/3/vV/sVheT+78/4gZPlEtp9/7B/YGSOM3unfzlWv6yeFyC1ZuLw8WE//n1&#10;AX/hkffb3fr2Dm9inJfw8QqZwtmul1f4P3+zKP7Vu1l0s1094t7Rd5vdw+Kw/3Kzu7282S2eAJQe&#10;7gGfpvUlnjq8p3Hx9aQPSTweFruf3m+/AB6D6a6v1/frw8+OHQIp6tTjhx/WSxIy/YE0zw+7yfrG&#10;fVXJwzD8TG+dkAxvVvslpPH1j3//1/eT+83thtQZHmQ2iF3Wy39slj/tJ48bf0Z1v10tneBIu5rc&#10;/an6cH2/3oYJRP/2o8VrO1exRgTGiPOvm+X7h9XjgaW2W91j4JvH/d16u4fmr1YP1yuMcPf3G+/e&#10;9ofd6rC8C507doC6mrTzpMYtKBxeNN3PeOBiGiBahzFnHJQJjLndseVM6B/oEsTk4tvO6dJgXEcT&#10;CT3z8sSfzmBExlD9U+gVWJjh9be7zfutv8qHco2g+ZbSjT7L55/HdLh+QkCzenOxwO25rncBIUPa&#10;k49vLr5oqLwNgJ1N86nfRRkgNrJyM2QMaPhVFUojy7vv+UnMKPzgIcTy7m8fD5MlGOKbKFjM3ENF&#10;NcUWcNJMAOZHowqe4Re/sJfKaiyzf0FBi8fb+9UEbeiViEmcv9t2Jv5ut3m6Wy1u4IV4FOoB+iNp&#10;emVTRDFOVsUUu/rx4sVVkPCsmofj2QW8RKg0BR2dOMOUX3Z3Hq9aB/67iHCHzAbpP2U2bp6/yGzU&#10;5A/aFFMfh+awQcDp+gSDaZ/6VQ0GvrAbw7uhiOnvrSdp/kdFhavIMNudl8jw8RTtJTQoCe5UhA3H&#10;gAXM23hFBKfYsFXiAJST/5FYlhEEMb57AzfXoZX5akEbZywrCxQ1RfhhsG1H3e65SP90ljrKRgbu&#10;Q2wGA/ZItwYD9pj8ZHAoZBLt6HAFIcZZlRBGWUvd9DLvKuTVirFCc60fi1JryaLUyrIopcp6I4Iz&#10;OAfMrxcww2UAreF/AUp3LlS+ZuOn6LgTKLu5SsUEMp2UYgI/AFyEewyIK3Q3Uk/APmTGXzhe53wQ&#10;Z7zxtXqJr7gRlnFsBGsdv+q/+AnlfFOaTuDauhPJ12pM4h1qBR1Gac1Jb8jwLXXGY8Ht8wAyXFLP&#10;7bU+5EGumrDuUadS1HjnKxxK4Crguf6w37w7fPn8+gMcaRe7OMj9IuyS4QIEZ81H4J5nFc4AO/xS&#10;Z/NwtiXgdplTeR58qWsfKSSgl2xu7oYQyylyvn2+eo28w1b3Hju9OEa56FUxykUvh1Euch0U/Y6y&#10;G4QukTEOIpfIYIeRS4TxMHCJcT4DF0q6ttV9/AtpulvKXZ83QQS44LZw0DrWiokSSxPkYE8BLjRV&#10;CbfQLEzBLY4eS1xWh70hNmypaJsO6GfeTfEKWkzxNrQqJENHHUJb0vr8S2KW1iolZrEak3qc1x7D&#10;BdfJ3NOak95Qha0h+g112P6qt570tfn6gOW8YeI1PidGau0CFpe3eCZgwaJJGWuy5D5omeEaKRgj&#10;5XMz3GsXLP31UEue8yUUKgZXiQ/kCnCJoJFroaRGjI1EKQoZRPhJuCJo44wlcBHE0Y5KBCNo44wH&#10;sUykx4NYJiYKCWZctqkv0WEME2OoQMwQxzN2OWOX7JNs4HRT1CVd6L5RJNd37/coAX7/EwELqp4c&#10;oQmvszhkqiDG8Xe57IV9mTmi+xaQhMYsLKT66ARDkSMo0vz0X9yXjLZWwMHS2i/SOQX4UnNr+6Hn&#10;PuPAJpwEBfC19hgrllr/Fd32pHe0D2kkR+69JzpN22MftmqGAWtVhV9fayPnYrlE7fiMTV4Fm0BV&#10;XWziNmE+E5uU9dwbh59VoW5W4uJVLK2ES/KSDIgTp6+HS5CV9a+Mp1NozZvhPrQRXBJjM4hLIvwG&#10;cUmM8SAuiTAexCUxxoO4JMJ4EJfEGHdxSYTfMC6JMezhkhjHMy4545JPg0vcFCVcQtMwBZdkBe1Q&#10;h1cLHs0GJpXHIN5V8YKZ+5PqOW7tE3iCQUa8INGtCzGjUNyoNMKpfWKhNS2mxiXcjEx8e29Zj2If&#10;crM03i6z0hezRtoTXxKrjCHsFaJuUZ1q7bEP4MMPuaut8PPrYpNzoec1sAnditLBJmiCgTwTm3jQ&#10;juvfffEjYBN8MJ3OWbmcSdkei349aJLnOODSwR2wvHaviEgz3E1wS22HVK5+gpQyEn2+EqsQ5Omz&#10;kwiFMzF9LhKYxLlIODLEZRCF9Ds1CEJiY5QgRAgkNthhMBJjrMDIGGeplt5+DpUd0zqx9oho3ViU&#10;WkMWpdaURSn11RsRPOt5h8qvs0PFTVUCJbCbFEzC9C5NQL4EmrNBSZ755Ep7nORA24ZxBwC7TA1W&#10;pn6nRAA8GiXov3jVjXCxm3qr+DDX4Erkm4bbkhjnIVGk+aQ1v+wNc077YCe/WwN4UH11SnHgheet&#10;KZ/JfZn09Y8uYnE132ciFgATX23N+6gFhR7yBy6j0nDkgLnweqgFn7ftIhEJWggWNL3tt3pRfJpE&#10;mMjVUK2xfW5yORSkUbZyQRS0sU7KFVGQRtnKNVHQxtgOYpiIECSEiUtyGLlE2CngMsBPq8bCAVJD&#10;PRygkI1UkE0p1WNTSu3YlFI3PUrYwhmv/Dp4hSYowRUYdApcyfCFh/QMSh2BDv6bEEhziGWT6VrH&#10;KNfMePbEF9X5noGQXqA9wUBSwTf5NILfRMqtSUu+k0mPUUrrSewVcAjchxt7vEM+JIxTayb8+vxs&#10;iTpv+g39xyNUda4p6bypPmRKNUM6SsVXePnjegdE+N9twjUWi6uwTxPDPtLSkwlnRWkJ/8UPstGl&#10;rV0A4ZIVzwQQbANZU2IjqzONkPKA+w+H0vJm+vp7W7H92s+6eDVGL6W9fbByrRKk9FHFPl+5XAli&#10;LNE9vnK9EqRxvnrJirHTS1Wci16kYlwkbnDnfSJjlHhBdDzGbhg4xISnkMMYZ6mW3oKrgIHUiU0p&#10;VWJTan1YAEbrxaLU2ulQwk2cIcSvAyHcVHUYAhqC0xrbHoIELghpfQ2+zE55ZM2UfWPwEX7Ba+gT&#10;imCD76UJKMG9oWbn1HqrpsYWgRVd1oFnwhlR3zyLXS6G7jNxOv8IDLKbknodE8pYW49xgAlhxF3V&#10;hN9/jzDieDpe3wfg2p9ucZcoeR1cknG3Xv51cVjIv90TV6t8c7e5v1ntvvp/AAAA//8DAFBLAwQU&#10;AAYACAAAACEAG/S48/AsAABglwAAFAAAAGRycy9tZWRpYS9pbWFnZTEuZW1m7Jx7kJXVme7X9+3d&#10;zc6ZnInHZCqxJpWAl4hGvOCNKCoKXhDxAigQUG6CihoUVERQbgqIKKKgCMhVRNQkTiZqEhMvMVFz&#10;n/njXGrOqZqTVOaPmTmTSlXvqjnJWNPn97zvWuv7uoEZT3ASg3St1Xv37r27v376vTzv875rFyGE&#10;29ibyxB+8S/d3b/hdvC73d0/vCKEqxZ2d//dxBBGr+zu7nv+yAtCKMLkx0N4gOc32f+ZPY5tH3qg&#10;EcKQIoRfc/fccG2YFaaG6aFvGB3mhTn8lunhZm5D+C/sj7Jb7EPjfV4W/hP7EHb60HMOSV9w+5H4&#10;9Yn8Hu0/iV8fwou1+/G1fubH2Xotf0o4k63H/px9CPtv+oTwYru7u5P7p7B7/9382PAPvEDP0e3O&#10;ru5uvUa3Z/E9/azB8XYot/o9uvb67zyarz8VH+cmhN0/tZuj+JyeP4n7+v26xuPY+ki3Hf7lHp/T&#10;6/f2d73DhQ3gmsfxqkvYu3nS/+H/+StuB/L/1O99pzW9vbH1aHsq+1j2u32mswew213Htt7umsre&#10;yH6n1WYPaA/mNfp7z2br79myrLA9Zd6/dmsfzmP6ud18vBfs3wXH3tf4T1zjP3GNJ8Vr1DXp2nSN&#10;ulZds65F16Rr0zXqWnXNuvZ0jfX/xXu9lrU1OxBeuhbhpWuRHfyQP17P0e1b/P91/br9t+zgSF6n&#10;/aNj2+dws4gdvjCp/dr/nt09rLVz6Pf58eEKdv/7/X9U/5167lqw1K0+bor7cm77s+9kv7CCT3z0&#10;DT/O39f30nML+0/58z6Og2inj58+Gw6u3wWB3QWv+utnC9bv8vKDsCcEhOFzB43wd0TgJ7v1QgA8&#10;iOF+uuFBDPcTwIN2uP8ACsOD8TClht8FT/Ly7uKvdgfW7/Ly/fnVB8xrDcOfPRNYBzF0BH72XOFr&#10;X4Dou8+W2N5PngmsH+2q1r5ecvDxvSBgtgeAP94Vfriz+OHTwddennnAuNv7+4dkAJ8OP9oZfvBU&#10;WjsP+vJ7QsD9110Y2/vBzvDW9vKtHYH1/e3v6Sd8qG3VAiDO+2PzXMzvnR3h7W3h+1tLrW3F97Ye&#10;xHCfCFDNaRH9as4rwzPcvrultFW8sXmfP+HDZnu9knIEcHcE8IeY33YtAbileHNzeOPJBuv1JwPr&#10;w4bVvv7eOoYVgHAY8i/pwwB8e6sAZL2xuRCAm0rWa5s+dBjuq7IAtwiv599dBQyQ9OFZg6D3XZah&#10;B27f2Vi8tqH1nSc6XnkivLohvfD9pQEf4J+217IiG57nX0fP0wdpF/8FQOIe5geAr25qfGdj+e0N&#10;fb69vgmGrH3Z9oH6eGVvtX+0MLTqQ+QZ6pKS71tme5gf6QMAX5UFlt9+osH61vqObzxefvOx8K31&#10;HzoM92obvcwv+y8uDHTf3dx87cmGzG9DE/S+ub7xrSea33y8+fK68qV1ARj3+jMP+AfJIPFvdPpn&#10;9S/lGxbo7OXNrU5dyteeBMCmAyjo1je+8ZjWS2ubL60ttNZ96DCs8q+h59KB++8PdhQOoDvv65ub&#10;rFc3drBe2dDMAL60rnxxbfH1R0rWi48G1gFvcnv/A938aqUH3E/Vh9E//NedF/P79saOb5n/Ev1e&#10;xvwMwL9cU3zt4cBn1tfXJJOuBdi9/9ID6Ql7APi2AUj0c+5n7KV8ZWOJ+b2yoQP/ffmxggWArK8/&#10;GgDwqw/rs68DFTGnK9VfJ825gNgofewqVPzm6Ad72S7u5/QP7vftDYUD+M31pQKgLLBw/zULLL66&#10;OrywuvHCg8VfcOehD40vm+0BIOhV6oGhJ/Oz/EvpkdkL5gd7UfKV+QVsj5UB/OpD5VceLJ9/QAAe&#10;wBj+rN46zwA6/dsp7cXJc3Reyt6NYi+kD5gz6AnAxzpfXtusoYfnygK/8mDx5VXh+ZXFcysDd766&#10;6oC1w5x/I3lGe0n8meT7vW2yPfnv5ibm99qGEu7n9M+5n7OXFx9tkHzN/EKF3gMB9HbfXz6zImCK&#10;rCpiHEhZ49ngDBAAI3ux6If5oZ2qdku6gbjfxg6hRwxU9CuJfizPHX/5CP4LhiUAuv9+eVXx7Mpi&#10;9/1h94rGruUgGZ5dccBi6M2jHPoy93tza4NVLz0S9wM6km9Q+rAA+LU14YVHBJ2hh/8Wzz1Qsp5d&#10;2cAIn17WfOq+8MyKAiQPVDusJ1/X/Zz7fffJDtbrmzte29SJ+Rn3K/FfnJfaDcKsAPhIKfaC7a1W&#10;xFP0eyBgfmaBuHDxzPLyqXvL7UvCzmXF08sOWAyxQKQ/qQdwv60Fuj3pQ9rpxj6vb2qxcGEAxPbk&#10;v0+U31jX8RLR72F5rpxXmbfgM+YHgLsVAKPVYX6sbUuKbYt1h3XA2KF4i3U9aLqxoH9euIGeO69U&#10;U2q3qFwJOo9+OC8W6NCReZV85b+Nr6xqPL+q8SwAEv1w3uXy3533NXcsLbctxgg7ti9pbF9a8uUB&#10;hmEG8O2nCnfe720uPfnC/cggJv1V6UP0j+JXpYfQcwCNvcTo5+a3c7mZ3L24cEPQLenYvKixVavY&#10;uvhAsENX/7L0F7XTVPlifm9siubn7MXMr1D14cXvIyrZ/uKhkpXThzsv6QPzI+gR/bA30MMCty1u&#10;sp68p/HkwnLLwsD6Y7fD6MKJ+yl92JL/Ipziv5BnZy+QZxevrHZz83PuR8nm6GGBz8FezH+fXlEA&#10;IOgpfRiAmN+2RR2gt+nupq1y0z3F5nv+yDSHzJz9X48FRvZipUdWrtDt5b+bmiRfAUjjg9rNAHTt&#10;lOLX0ZPzWv4lAJI+3PyIfrtWNHbe15D5RefFAptbBGAH6G1c0Hhivj5vXFCw/ijt0IUXMgjml5Iv&#10;0Y/04aK92m1opwlAr92+8XhTwsvaJtWHV749zE/Er6D0cPMjfTh6O5Y2PfqZ+ZWO3vq7GuvvavJ5&#10;w/yS9ceCISYXbc8bH9Y3V9dyR4H/vrVFspWa5tLto+xM9MMCMTyTDiT9OfcjBWN+GcDIXu4vlXxX&#10;FDH6yfzIvB1bl3Rssei36e7yiQWN9fNLoHt8XvnYnb6K9fP+aOKhJ46q+GVqaIeW0z9xvydV/EKe&#10;PfpRuHnvw8kzAMp/lT6EngOY6d+z9weostgLGeQ+MRbPHTuW9CFxuAVmDA3A4tE7GuvmFuvmBtYH&#10;zQ5/8mzwxYV59IsxMAunOG8S7aUbmHSA7Iznvraxz6sbOi30WdvIpD+hZ9JBDH0x+ZbKHap8y11m&#10;fp4+diwtcvrYutCSrwXADXJe998mFgiAj9xerrmtWHt7CZIfNAz3fj0A6MKpNy5xXpMOzH+L11y6&#10;p/FhALpq6p/r/vvCwwXCqeVfVR8GYIp+5N9ljR33Kf+6BW42AD19EAPdfx+f16gAnFM+PCc4jHu/&#10;5g+OhpPSh5SrnUWcubL04QEQAF04teK3zl4sAFrliwUCIOi5837Z0keOfrUA2Ni6tAF5dvZC9CP5&#10;mvkJQ9DD5Nz8Hrmt8dCcYvWtYfXsAJIfaAwzgJif5Q4XTuv5l7pDpQdN80Rdknog6S9KB8l/EZ+9&#10;cHP2UkW/JQWJQ2tRx6ZFzQ13N0HPAGxie73Nb3bx8Oxi1S22gPHWDyqGtaFTGpfvPKWOm7OXCKA3&#10;za1tlPtuEk4t+hl7UfJ13U/F74MuWxXofjl3iL1E5y1xXtbGezocQBneXU0WAK7z6DenXIP/zm48&#10;eGsJgCtnFQ/MCizuf+Ds0Gyvrp1G/zXhxdkL1YekA5pu68tXnuiUctWjbWTopcJNjY9Vjaz77Vre&#10;IekvoUfB6xZI6BN6yX/XAd28xtq5TRb+i+GxHprdYK2aVa68Odx/c7GCz18KD3zpA4eharfU9o1T&#10;B9ul21e1mw29qPJdr6kDuh7uvHA/oy7W9UgAeu6o634ILyw3P4U+oy4eADfOx+pKW5Y7LPoR+sz8&#10;Cjc/EBOAN4VlN4XlN4blNwWQ/KDZYe56YH4e/TRztcUwhP5tYuBKqssrj2vuhUXbSLqfA7hG6oEn&#10;X6/dvPKVamrFL+lj+5KKvdTJMwBCYB67s7Cl9LHmduWLbIFgCICgt8LWfTeGe2eGZTMF4wcCQ/df&#10;Yy/Y3ttp6MV6vio90P1y9ZGjnxcg9bavAqBppzK/3rpfg+jH2ra0k9LDqQvOW0sfMXf0jH7FQ7c2&#10;H7ylIfRwXtC7sVw+s7jvxmLp9YF13/Vh2Q1/eAxjAcLMpLTTAt3PpQOVHvQ+tki3V/Qj/6axK7WN&#10;TLoX/Ut9t161G/7LwvywPUqPmD6WFKrdovZS5vRh9K8He3Hze3B2IPpVAOK/BiAWCIBLrtMCxj+U&#10;HfY6c5Sn/iDP1jHX0BoAvrGlU8KpoZct0HU/Ry+rB8hWpA8Vv9536138Si/dvLjI5DmnDw+Aj85V&#10;+eb0DwCFnrEXsgYLC1T0m1k4egC4cEZYPF0LGP8gGEpA2F382CfWUgZx6e/NpL2QfF17AUAPfTK/&#10;JJwm84vsBQAdvZw+nDl7/kU7JfSRQVhRubLSw81vLbWbpw/Ktzkl5DmnDyyQlOEA4r/Z/IBu4fTi&#10;nmsDa/G1f4C8LOfdndq+fl7GD8uY8izdT+hF9pJVU6If/uu6n9ueSg9NHWhsIxe/kGeabgag+a+U&#10;Z5HnSP8WetnrtZsCINTFzW/1bSUL6iIAYS+zCjc/BxD07r1BMXDJjMLRWzCtcffUwLpn2u8Xw1R3&#10;VLpfSr7Z/KQeJPHK+m7ly9YxZ26tl+7n6SP1fKUeZPIs7XQpzSOJ9oZeZyTPsfKN6cMBdOri6AFg&#10;L/Qq85tRLJpRAqBDN39K467J5V1TigWTf48YOoA13Y/yDfYSZza2oJrK9hxAk600c+UA5tyRZSt3&#10;Xqd/sr1EXQw9731I97Po1+EASvqbD/2LuUPml7jfais9HrDqw83PqUtv85tW3D2lZC2YXM6b3Jw3&#10;qbjzmsDn30c8TIUb2ou6lhJOOfHReGebxjbIv6QPLz0cQ1IwbV/r/Da+odk/ubDaRjao9pWHNDXE&#10;ou2b5l7U+PAAqMYlnd8lyh0OoAqQBR0Uv48vaD42XwCy0KyUPlS7IR3E2i1boAO49IbAUvKdEUOf&#10;LHBKKfObXN45qTH3mnLuRMH4vmEIUD3VnuokiFmgk2fnfrCX722jZ1RwyAjVRezlyT42carBA8+/&#10;mtmwkV3Qk/DCsJ+13hw9lw7ouz2zopPy7SnavlKeY/Sr2IsMT7b3+J0drLV3dHjmRbMCPfdfEodK&#10;D/KvMcAq+V5XKvpdWxLxWPOnlu6/QHfH1cXcqxu3TyhunxjumPD+YdgTwIynK8+5+hD3SzOTmJ9j&#10;iPkBYNU2srlTpv5sZCi2fV9YVbKUfBm1Mvai6sP65nUAlXxr0p9L9/Q+ABDnBbrMXtBbYC8RwFR9&#10;9AZwhlIGS+Y3pcjmd8fE8raJTTC87YuBlf/Y9/eOJ1/Pv+J+tb6b0z/QM/+VcuWGR/SjbeTkWfnX&#10;277o9g+VlG+SDqLzxsGD6LymHrgFqv5V47LqHEUjnNfw5CvV1PzX6Z8D2IO64L+efEHPqIuj56FP&#10;FjixBLo5E4rZXyxvHV/MGVfMGf8fhqFPbuyKB6Wj+aWhtWx+GUATXiz0PZrzb+x6gJ6K39R38/Th&#10;2ku9b54AVMuSyveJ+R2Y32OJumQXjv47K+C/oCcAZxYyP6cu14VF10X24vkX2xOAV8t/AXDOhAbo&#10;sWaNK28ZW2iN+w/AMOVfzI8FegLQuZ81zQmAyXkhz0q+se/G0KkKt7hceQZA0GORfOvsxaMffTeS&#10;b8q/4s9ZecZ5M4C4MEv0b46EU8wvcj8vfmeWALj4+lLozTDyrOgX5LxTinnXKHck82vMHt+4dZwA&#10;/NJV5c1XFrNYV73PGOa+W2z7GnoAuOfMpEe/bH60fWPpway4LaN/Qi/O+1nTTea3TMKplx7kjpx/&#10;veuh0GfKM4YX122NijzfIvRy7hD3u6G49/rG0utK5374L+iRPoSeURdyhwD8opnf+MassQ3QY914&#10;ZeOmMeWNo4ubxrxvGGrknqkD3m3D3utALcttGlrzvpvSh5mfTx1Y9cF5NybGdeDI+27e9n1hddNl&#10;58z9UJ5Z6AaSDqxtFGu3hZ0+deDlW6Ub3KHo57bH51i7mXTg/kvl68xZ/gt65ryQ5wXZ/ERdCs+/&#10;oOf+K/MzAG829GaObtwwqpx5RQGM71sqsamDH+G/+cAgfXNrXDK5EQOgjW341AHoCUOm/tY2s24g&#10;DmMYev71mSuSr+dfAHTuh/aydXHn5oWdEL8NNmkAgI5hVK5w3tvVdFPuuFWKvdjLzdKv9gog5pcB&#10;nDc5VABODB79APDWBODMMSXo3TCqef0VxXWXB2DcF4Y+z8x3c4b1Z/qXum/M+afPlDYtmcyvVru9&#10;sbXx+hbSLn23WPy68kzmVfI15uz+m0MfhRvJF+nPpQOGXnDeaH6aWGuAHs5L5vXQZ50j5Q5VHyl9&#10;AB35F/RcOhBzNvSQ/irzu95yh0W/Bea/mTmLPOO/E5rZ/EDvFvlvUxY4ujHz8sZ1l5esGZcVLGDc&#10;F4b1x8Gt/mW8b7nD2751/yX6efFrwqmhl8+rWusN5eolI89mfuGFNTa1+1D5vDU+KuXZRg4igPcW&#10;W5aUnj5gLxp6SY2PvQCo0qMGoAfAngBSfXj6iABOCfNy6WEBsBeApA8H8MZREb3pI4trLwnXjgzT&#10;L90bOPtgyw6d22fOHULPA+C2Mh/Vp3MUhZeNloIpPVS7KQVjgZLu7aSbl29euwGgqQfNODMZR/5M&#10;tyeDLC1Fno0/Y4E9hl7misBE6pK5360B88u1G9TF04dzP1UfRv8sfSj/mv/G/BsJzPgGvIW0a+iR&#10;OErQM+eV+QnAkeW0S4KvvRjYv4sh0p/N+2XhVL2P1HeDORt5jqd9XT2w/KuR3Ty24Y3Lr9h5mbpy&#10;VU0NpZlJ104xPxbKs+kGKt9c93PyLP814RT/9ZZlZC83xfQBeqQPoee6X0ofKfoFoLst0z8IzNgG&#10;6AGdLwJgBPDS8tqRhaAb0Zg6IrCmXbLPeNgbW49+zv18YDKXHtRusBfT/Rw9AiDCaZb+BGDlv2pc&#10;CsDY+KiiX1SuzAKdvUi5stYbo5K590HpIdEgDb3IAt38TDqIjUtXnnuaX2Qvhp6zF88dnn8jeTb2&#10;Yvk3Rj9LH8l/BSDmVwDdpOHlNRcV11wUWL2x2qsRZuGl1rh02TmRZw6rVm2jOoCgJ/OL6kGcWIMB&#10;knnFXvboHG2/N/bdXPrLtmfpg8mNZi/zE3UhfZh0X5FnNz8rPTJ7Ue0mABP3M+HFPJfaTeQZ5uzo&#10;kT5uHNM09kLyVQaZfhnOi/lpTb64nDS8uObCBuvqC8HwvdlhMj91fu19rvLEmitXUJe6cOrVh/uv&#10;o5fZi5ufVx+WfHVgYedyHfSQ9Fe1zuW50D93XguACUDremB+MOeIXmYvyfzotcXazUKf/BfdYGpY&#10;MCV47ea2l523zv3IHaA3c3SHozejBuBkmZ/bXjHxguaEC0pf78UOe2QQP/Fh590igAydcl51U8MO&#10;HNHzVdfDAUR7cfHZpT8AjNWHnTmyvlvgnBFHPBhac+5n6kFJ69ylg0T8Smq3daa9ePqIhRvaCwDe&#10;ElaCXmp8ACArSwceAAGwR+1WK34FoNVuzl6cPAvAyxozLs0WqNCXAcT8vjisHD+0GD8ssOq8xXOu&#10;637+GfSwPZkfM1dWery5PbyZ2AvRL+df014s82psQ9UH3M+kP0kH9eRr0BVxYpyJtZruJ/rnAdCG&#10;Tq34lWwFejnz1gs3CS+p8RH7bqnrobaRay/4L7r9pOZdkzruvKY592rRP5Qr99/MnL1wI3F47gDA&#10;6ZY+poxomPMq+k28sIHhOXrjzivGnhtY3KljWLfJeu2m4pexK5OdvXbT2HOaGkJ7YfYgC6c5+nnt&#10;5hPjln8V/SJ5tsblU8uLVLt1OHnGf40/l9A/z7+kD+9aknk9+db7bip+zQIBENvL/lv13Vz6Q3tB&#10;OojoSfrbE8AbRhdV8oW9xPzr0U8ATrgw1AAMV54bxgzR4k4dN7/vlQjspV785plJ6fZJuve2rx+3&#10;NPUvzusS/TKAoJcBzBPjFCA7lgXSh/x3cQmArjwzY59yB20j5V91Le8IKty8a+m5g9otmZ+rf+68&#10;7r80K5U+pjaQ/pRBTLxy7SVyP6Q/lCuTDrz4hfvVAfT0gfNOGV54/hV65xc477jzwpUsADynGH12&#10;YHGnF4Yx9NkbdUL/6jOTmrnaAmcWbXb2Emu3dFhVwqm9WYSVvZo4ZZF8M/3z3CH1YLlNDTF1QN/c&#10;mDPFr0sHrvtl+ucAPnxbiF3LunJlfXO1jXzqYEYRzc/SR+y7TWpigUh/0u0lnAYXr1y5Evcz6aCe&#10;fCOAnnyz/xqAVw2N5jf6HNArRp0VWNypMPTarX7g1/purly587r/or34m0WgHnjxm/tuQs+4n2sv&#10;5F/qDvwX/cpPfOC8BECW1265beTmpwA4r5MAmNu++O9Dufj1tm/qenjxK/LsxW8iz1G3N/Q8ABp6&#10;Ek5Rnuvai5UesfitO28OgLCXCec3PABedV6Rze/ys8Plg8vLzixY3BGGif4pd1j6iENrUTiV83ru&#10;wPwielS+rlwZ98MCSRxpYFKyM+jZyF8cuHL1QI0PHfcQgG5+Eq8WIBqguoi6YIQVej2d94FbrPOb&#10;AMxdS5SrqDxn8uzOa9EP55X058JplP4q8lwlX+N+UyL3g/6VpA9lkPMbY4cVY4eWGcArzgmXnxUu&#10;GxwuHVyMPDOwuONvtZGTL+i5/2bZKgNI9ANAyc5ZebYTH+occVa6Oq6VJk6T8izntakhAGTgWbJz&#10;bHw0mViLydeEU/iz51+El3rucOXKQ5+3jUgf6Aa5doO6uPLsur2k+4kmPjuAQq8p6jKmifPmytfZ&#10;i5cevfNvL/MbotB3xdlFBPCMMPKM4pIvBBZ3fmrnVcGwOu0L99vmb7OmwSEPgFZ6aObZuZ9GdpP2&#10;osPmaC817hd1P5/6M/FKM5OWPly3N/1KjY9sgbgwFgiACoC9/PdL5f2m+8XkWxvbIACSPnoAeE1Q&#10;44MAOFEdN/lvTB8C8ObRnRlAKVe12i37r9Nm898S3uL5FwDlv26BAAh6g4oRpwcWd+Lg0FOlH/rQ&#10;m0XwNomb1fNV6eGnBVPPVwD6efM4sVZ8bXWD5czZc4eHPjXNOe+WdHsdOFrcuWVRn3zerSLP6cCC&#10;qMuckOlfvXBT80i9DzU+6rWboReb5uQOj35Ifyz5b9T9aHyYbh+Tb0OlR426OHp17je+5ryjhhTZ&#10;f4l+bn4jBoWLTisuPDX4itqLHzY39UBv9FcbekljG7H6eGltwYF9r93IIDQunbqk5KvazQGM3C/K&#10;L9XUgat/YOjsxQ8syIWTdODaKRjm0kPilQN4fQ//vSvVbjhvZC8Tmt77cACj7peUK/hzHcCpF5d1&#10;88vsJUc/+W8OgJjfmXJebO/i04TeBafE5dGPQ/osLFDNIwDkvUrSmQWr3aT+UbixMntREhGAse1r&#10;5FlHZiAwqt38vIz5bxX9KuE0Tg1pZDeR5zz1ly3QSw+RZ9iLKVe9nXdyADovfsVerHOE87KMvcS2&#10;kXE/5V/8F+ri7MXQo/gtKNwmnl+k6kPsJedfqAvpQxnkDENvUA3Ak8P5A+Ny4eVNE/1EnhUA48i9&#10;SQexfCMAqmmugefqtKCkA86r6o0O7MCRDZ0CoGsvkGdmJtN5N6WPmv9G8cr9N6NH41Klhydfn5m0&#10;2g32Epmzc7+kvcy9JlB9KPla09zzL+TZtFMB6Mw50j+v3Ui+I0IGsEaeix7ml9KHbO+MgPP2ML+T&#10;w9CBxXknhXNPDHzG9hg3fXNzJ++2IfRsZJcDCwagvdVVSh9xaihFPylX6a026PwivLCy+Tl7AUA7&#10;4asDRzn/unjl+delg+y8KtzSzHNkL2Z+5N89ZzZ8aojCTbXbF2MAdN2AAAh62fyIfhYAJf05emIv&#10;lG9V8VvZHpxZuePMAtuL5nd6uOj0GPouwPxOEnrnnVice0IYcnzgM54Lem9sbum9ShjbUOXL25za&#10;oY80Mxmnhgy9yP3iebeqb67zbkm58uS7cWGUnXPydfIs9G4XdXH2IuXZuB/Rz53XdXtPH6AXhZdc&#10;uJE7rG2EBTp6AnBcMwqnFXsx3a8negB4dUbP/LfO/ZR83XkNQIW+QWF4Sh+gN8zNz9A79/hiyIBw&#10;znGBz5DnfOKy0l54q6sKQCUOoy7k30bOHdie6/bKvzYzabKVjezWDhzliZdefbdcu+XKV9TFeIuj&#10;RwCM6E0Te/G+W546yLpBQk/JF/aShdMZSXjB9hJ5VvSL+ff8AvKcnZeat879cvTz3KH0kZw3mt+A&#10;cNZxxeDPBxZ3PPpxVtqke6KfzZ1az9elA9QDZGeZ3yoNvRD9PACSf3Fel/54t5w6gNJObeSPusOn&#10;DnLbCPbiy/135SzT/cwC49SfNT48g4Dh3dMknM6fHERd0tBLPXfUa7fsvNL9EntBOsjRj/SRA2As&#10;fs8pBGA9+RpzxgIBcLihZwAq7uG2rLOPD2cNEHpnHqvFHddeXHWJxW91Wt+kP5u3x/y8dntuhYZO&#10;dyXZWfO6S3Xiw8c2km4Qox/lG9Kfk2flX8o3O67lJz5WpravOr816lKr3aLwUjU+vG003so36N+V&#10;zS9d2eHVhwOYZWfZXkLPazcnz2gvWToQ90vRzws3/FfOSwCE/p1SuPkNPakccmJxzgmF0Duu0Pp8&#10;ecaxQeuYctAxepsmB9DbRmlsQ22jrJ1Ke0nnVXHhaIH2bhtKvta1dOleGMb8a33z1DlyAhPLtzi2&#10;oda5yrd654ixK5t5TtWHT5xqbMMJTBxaq00d1AFU4yOaX8gAyn9r6SMDWNVuMGerfD0A9gRQ5uf+&#10;6wDKf48tzjwmfKF/wTr96JLlAL6UmLOT5xp68a2uHDrIc5q6j8elE/fTyF+q3RL3S8ctoS65cQl7&#10;UfGbZybtxFalvWTl2aR7Fb89Okc29ddT+qv8ty6cmm5v0r2000yepf6Zdurpw/NvZM6ePiz/VunD&#10;/JfkS+KI/ntMOKN/OOPo4rTPsUrWKZ+rdy2j7RlzVtNN7KXWdyP6STpYWsSZZ7NAV56fSOTZSw9p&#10;pxWAOq0Q2cus2nkZ6F8CcJFNHUg49bENH1rzqSGTDmLj0opfl/5UvtWlPzM/1IN6+sACc/SrV745&#10;/5I7Yu3m7MWrj17p43gl38HHWfQz8xt0dDj9qHDaUc1TtDpYvZzXAYQ8Z+6H58bazc+76Y2GSt6m&#10;KVmgzqvCXkgfRL+Mno/cKwBy3s2n7ntO/Yn+mXYao199akjmZ2NXFv16Ni6Vf9PUEH1zdT2S/4r7&#10;Tb64kdkLAKptRABEOhhSuvKM7WX6h/OiGHgA9ORbZy8xAKb08QUDEPM79ajilCPDKUf2YQ209fVH&#10;eLOX+oFflW9YIM7LcvRkftY5kvRXm5n0827GXnjHEqUPDa2ls9I5fdA3965HjH4pfbj5kXyZueLI&#10;jCvPeeYq6va1tm8v9Opt3xT9yqsvarrul2o3CS8JwEiejT9LuaL0GH566epBRM+j3/FV+iAAkjsI&#10;fYPMebG9k49sDjyiceLhnazjWf36ZABdOpD/2sS40LPkC/erTx2Y8izy7OZn0oEOLETt9LYGoS9y&#10;P88dplwJPW8bJd1eTTdTrnxmEgA58ZGjX67dEnUp3PZy382b5lS+Qi92LRP3G1aOOx/Zql75Wv41&#10;5fnSMwqUK6/dHD2in+dfZy+EvrMHlKJ/ljscwGh+RzVPOrJ54uEdJ/TrcPQAcMDhfci/OQAyt5a4&#10;X2ya9wKQ2i2il94qx+kfnyX9pSMzkful3KHqw/mzAbh4Rljk4+JOnm3eXgBeo1UVv1X0Y/RFtZt1&#10;LUPN/DQyNOliLQY2yB2KfgA4rEH1kXMH0Q/pwKV7BcAEYNReTDoYOjDSP9JHzL8G4Jn9SyzQAAwn&#10;H9kAwJOOkO0NAMN+fRzAAf0+wsykRz9DT6FPi3dqMtHeD7uZ9OeDf9INCH0e/ajd8shQrN2s7wZz&#10;jtWHkWeqj9h3s6FTZy82M2nS3yQzP5MONHjglW+taZ5zB9EvKVdV5Rud19ADwFy7AZ2jJ+HFajcJ&#10;p07/TPqz5FtKOvDKd0A5ZEB5TjI/Oe/RgYXnah3RedIRfVgRun4dA/p2svxLnFdjk/5uOfZ+Edie&#10;rQ6DUUPjnnyT7qfGB4aX04cHQHG/PRqXssCZhQNYl+5t7sWG1ix3uPZi3K9H362WfKX7JQBrQy+1&#10;2o3ckQH09FFXrrL5Zf9FuaoAtOQrAKk+nPsdDW+RBSYAheGJZnsyPwMwY5hqt+q4luv2O7z6MADR&#10;XjTxYv7rAPrIbhZO/byMuJ+zlzS2EbWX63Viq9649JE/6J+Yc54Y79F309xa8l+NXeXku5fazcY2&#10;cvFbmZ/pfo4enuu1W6o+KvJccT9qN2cvlj5OPbLBwnkJgEofNeiO6ycjzBjacS2rfKUbaOYK6qLq&#10;I553swMLsfFhM89MbvjEeMy/8bSvO6+LV5hfpC6cd5tRsKJ64CP3sWku+TQnX6S/Wfjv2CIOvUQA&#10;o/Ziwqn5b0ofde5XVw/qlW9dOhh+SlSesb0o/aFckT6sfFPyBb0M4FHNU4+Q/7KUOwiAbnifbQ34&#10;bOu4vq1eGKpryTs1efI1AKVcpb6bk2eX/nivEh/byLnD2UssPaxwI//W276YX0YvTx2QfHP+de5X&#10;014KzizkqaGkvQi91Hcz5TlNHUTuZ1MHlfaSlCtnLzl3EADx3xT9EnqeOxy9o4P819gL6Im94Lw9&#10;AQRDwdjTDj36qW/und8U/ersRdzPjmtR9iYAU/Vhb/bijQ9HT8oVzutDaxAYU541c8Vxy5Q+TPqz&#10;M0dxZrID8xN6aeT+OtJHFK9KRw/yPMnGJj35gp5PDTn3c/PrUbtZ062Kficl80vcL1a+lnnJHbFw&#10;MwDNfw3Avh+JFogdGnr6nIJh9mVxv+S/nj5Aj9BnthfbRj50CoBW+ep9cnqUHhb9svlheyo9rPJF&#10;ucozky79KX3URu4p3Lzt67ZHABR6KfpNpXarjV1pYs1mNhxA73pU2ku965GE07r0F5Ur536WO1Bd&#10;nDxTu3nVZvnXyDPRz0HLiPX60h73vOwAMvfiI3+MXYk81+ifpoZQnk25cvGqTv94dxeiHy4czc/7&#10;5glAMHQL7J0+aFyOL4h+PvOcnZfckQGs+a/Grq52/x3GrJrG1RxA0kddO/XGx8X03faQ7gEwSgcp&#10;+SIdZABPO0K1mwLg4X3chWVsn219/rN9oIJueA7XCX07tXo+CPezjrkaHyn6eeWrN0ikY+7JN7d9&#10;iX5+ZCb7r0t/WbpHN8jczw4smPaSRv6gf7cwcj9egweiLmPKHgBKOrDoZ40P99965zdWH7H4TVMH&#10;1jZS9DPpD9uT+Q0svfEh8zPdXqWHKc9KvseI+1H5wpxtNU84vMWqJ193VQdwX58dWNdOPfp554g3&#10;CqPypWuZLVD82f2X8s1PXEblOR633KNxqePSuXYj/8ap3Rj9dOStzv187sXZC8JL1l4IgACY/Tcr&#10;z5X5efrwvlsCcM/aTewlmV9mLwAIdYH+Ef1UfXjdkT33vd3xV9XfLIIaxN8o7NHbmz6zUc29pJmr&#10;zF7U9rX0kaNfPX0o86aZSZJvahspd4BePfnui/tl4RTbY9y0Xrtl4cVLD9ftZX5Jec7CqXO/qvg9&#10;WtIByy3QpIPe3G9fJrfXxx3DnDuQXxxAz7weA7PyLPqX2IuKX++b29CaNOdpln/t/SLIvw6gBjbs&#10;qG8auzIArW2E/2J7Mr+UPoh+mpmk+NXQeDV06s6riVObmYylR6rdXDqos5dcekT/NeUqK8/uv06e&#10;scB66NsrRP/ug47hESGEvuwQFp1jN73uH87XH2V381G/34/HWuyPx++X3J4ZH/tzbg9h/02fEF5s&#10;d3d3cv8U9mae9It/6e7+DbeD3+3ubvDYP/BD9Bzd7uzq7tZrdHsW39PPHxxvh3Kr6yjY9d95NF9/&#10;iq2fpQ8u026P4rOer8f7x/t67SS2rkX3j2PrI912+Jd7fE4/S69JP2tvf+8xXPA0/pZxPO959td4&#10;0p/xd36H28O5PZLH+ramtQ9rTWCP6rWHt/u2zmsfwz6BfXJrWPu01oXtk1qX5H1C6+L2ca2LeM5F&#10;7SPZfVsj2aN67XF8byLPmdgewD6B3zWwNY6fdXXeJ7cm8/g0njOtPZhr4rLD2exPsbcsK2xPmfev&#10;3dp1rHv/fy/ihVPj39vmta/Gv/dtbvvx957GY0NbU9tnt6a0z+T3n8N1pH0u1zWM67uIPYI9kq9H&#10;tsb32mPbl7TGti9oXdke0hrTHszfOhg8BrdG1PYFfO+89oXsEezLWkPbo1sXcDsi70taw9vDwetC&#10;9jD2UL4eyvd77pF879L2xa3L2pe3rmiPaY1mj++1J/Ezp3LNU/+/cJsADkPY70R8fhzxkT1h7rYn&#10;8DMn8PdN4G+YansUt3psavvf+h/cU/sfrOVn/TT+jv8Rf8dneGwuuKc9m/vVnsp93zdyW+3zuO97&#10;HrdpL+b+fWB7H3bXc49qL+V/tJD/1TJ+TtrJh1M80LWOjPYyjuv6K67xU9jJf+X209x+jMfuwcYX&#10;8P+Zx57dY4/ia9/zuE17AffvaV3OHtlOv29/bHoj15h8+FquRzjKh/+OW/nwoTy2Br9Zib2u5Hf3&#10;3MPba8BoI3sn+3mu/3me03NP4HvTeM60dsJlJ79zVA2X/8nv+iS/6xfcfjbispO/bxu2u5G9jv0I&#10;Xz/Cz+65x/G9iTxnIs+dyO8Zxx71vuCymGscGK/xEjD4a67tT7m2/8btx7n9KI8tbp3K/2FQez77&#10;TvYdfH1HayD7BL4ewOMD+P6A9mK+Xszj+/N/msn1/Io8MY7fq/+TfOo35BbZ1Ee5nkN57PrWr7qm&#10;t37N7mJ/pl3tfu3rW0e0Z7JvZs9q9WN/ht3VVe1fd93M62ey9+c6h3Odf1+7zte5vv/LdX6f24/E&#10;67yg9fddQ1v/yP4V+xPEpbQ/Sew7jNh1GLHtsPalrU+yP8H+VVe1/7FrBK8fzt6f61zFdf5z7Tr/&#10;O9f3Ltf5v7j9k3idK1v/3LW89Vv2u+zD2tX+NH7wmfYq9mr2mtan2Yex3+2q9m+7VvP6Vez9uc5B&#10;va7zlXidwjVd56n8joFc50B+/0Cuo9qfbp/K9Q1in8E+i+s8i++fxfOq/duuM3j9oP28zvlc59/W&#10;8JS/tMFT/iK/ORT7nNf62647Wj9n/5J9BH6S9ueIb/3xl/74S//2otbn2Eewf9lV7Z933cPr57P3&#10;B8/xva7zrXidP+K2Fa9zLL9jDNc5ht8/pvUxcmLah7bHtv6sPZ49kT2pdSj7Y+xfdlX7510Tef34&#10;93Cdh4PJR9nimv3j/TrnEpf7U/Yn2Po4hK37/w8AAP//AwBQSwMEFAAGAAgAAAAhAKDvVR/mAAAA&#10;EwEAAA8AAABkcnMvZG93bnJldi54bWxMT8tqwzAQvBf6D2ILvSWyEtJWjuUQ0scpFJoUSm+KtbFN&#10;LMlYiu38fTe9tJdllp2dR7YabcN67ELtnQIxTYChK7ypXangc/86eQIWonZGN96hggsGWOW3N5lO&#10;jR/cB/a7WDIScSHVCqoY25TzUFRodZj6Fh3djr6zOtLaldx0eiBx2/BZkjxwq2tHDpVucVNhcdqd&#10;rYK3QQ/ruXjpt6fj5vK9X7x/bQUqdX83Pi9prJfAIo7x7wOuHSg/5BTs4M/OBNYomAi5kMT9RQLY&#10;lTJ7lNTpQGguEwk8z/j/LvkPAA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ECLQAUAAYACAAAACEApuZR&#10;+wwBAAAVAgAAEwAAAAAAAAAAAAAAAAAAAAAAW0NvbnRlbnRfVHlwZXNdLnhtbFBLAQItABQABgAI&#10;AAAAIQA4/SH/1gAAAJQBAAALAAAAAAAAAAAAAAAAAD0BAABfcmVscy8ucmVsc1BLAQItABQABgAI&#10;AAAAIQBh9RvwqisAAPYzAQAOAAAAAAAAAAAAAAAAADwCAABkcnMvZTJvRG9jLnhtbFBLAQItABQA&#10;BgAIAAAAIQAb9Ljz8CwAAGCXAAAUAAAAAAAAAAAAAAAAABIuAABkcnMvbWVkaWEvaW1hZ2UxLmVt&#10;ZlBLAQItABQABgAIAAAAIQCg71Uf5gAAABMBAAAPAAAAAAAAAAAAAAAAADRbAABkcnMvZG93bnJl&#10;di54bWxQSwECLQAUAAYACAAAACEAjiIJQroAAAAhAQAAGQAAAAAAAAAAAAAAAABHXAAAZHJzL19y&#10;ZWxzL2Uyb0RvYy54bWwucmVsc1BLBQYAAAAABgAGAHwBAAA4XQAAAAA=&#10;">
                <v:group id="Group 3" o:spid="_x0000_s1027" style="position:absolute;left:-262;top:917;width:12749;height:1609" coordsize="8096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JyAAAAN8AAAAPAAAAZHJzL2Rvd25yZXYueG1sRI9Pa8JA&#10;FMTvBb/D8gre6iaVlhJdJWiVHkKhWii9PbLPJCT7NmTX/Pn2rlDoZWAY5jfMejuaRvTUucqygngR&#10;gSDOra64UPB9Pjy9gXAeWWNjmRRM5GC7mT2sMdF24C/qT74QAcIuQQWl920ipctLMugWtiUO2cV2&#10;Bn2wXSF1h0OAm0Y+R9GrNFhxWCixpV1JeX26GgXHAYd0Gb/3WX3ZTb/nl8+fLCal5o/jfhUkXYHw&#10;NPr/xh/iQytYwv1P+AJycwMAAP//AwBQSwECLQAUAAYACAAAACEA2+H2y+4AAACFAQAAEwAAAAAA&#10;AAAAAAAAAAAAAAAAW0NvbnRlbnRfVHlwZXNdLnhtbFBLAQItABQABgAIAAAAIQBa9CxbvwAAABUB&#10;AAALAAAAAAAAAAAAAAAAAB8BAABfcmVscy8ucmVsc1BLAQItABQABgAIAAAAIQABBsOJyAAAAN8A&#10;AAAPAAAAAAAAAAAAAAAAAAcCAABkcnMvZG93bnJldi54bWxQSwUGAAAAAAMAAwC3AAAA/AIAAAAA&#10;">
                  <v:group id="Group 4" o:spid="_x0000_s1028" style="position:absolute;width:80962;height:10223" coordorigin="254,226" coordsize="8096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1v9xwAAAN8AAAAPAAAAZHJzL2Rvd25yZXYueG1sRI9Ba8JA&#10;FITvQv/D8gq96SatlhJdRdSKBxGMhdLbI/tMgtm3IbtN4r93BcHLwDDMN8xs0ZtKtNS40rKCeBSB&#10;IM6sLjlX8HP6Hn6BcB5ZY2WZFFzJwWL+Mphhom3HR2pTn4sAYZeggsL7OpHSZQUZdCNbE4fsbBuD&#10;Ptgml7rBLsBNJd+j6FMaLDksFFjTqqDskv4bBdsOu+VHvGn3l/Pq+neaHH73MSn19tqvp0GWUxCe&#10;ev9sPBA7rWAM9z/hC8j5DQAA//8DAFBLAQItABQABgAIAAAAIQDb4fbL7gAAAIUBAAATAAAAAAAA&#10;AAAAAAAAAAAAAABbQ29udGVudF9UeXBlc10ueG1sUEsBAi0AFAAGAAgAAAAhAFr0LFu/AAAAFQEA&#10;AAsAAAAAAAAAAAAAAAAAHwEAAF9yZWxzLy5yZWxzUEsBAi0AFAAGAAgAAAAhAI7vW/3HAAAA3wAA&#10;AA8AAAAAAAAAAAAAAAAABwIAAGRycy9kb3ducmV2LnhtbFBLBQYAAAAAAwADALcAAAD7AgAAAAA=&#10;">
                    <v:shape id="Freeform 5" o:spid="_x0000_s1029" style="position:absolute;left:254;top:226;width:80962;height:10223;visibility:visible;mso-wrap-style:square;v-text-anchor:top" coordsize="24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D1yxwAAAN8AAAAPAAAAZHJzL2Rvd25yZXYueG1sRI9Ba8JA&#10;FITvBf/D8oTemk2FlBpdpShiIbRg9OLtNfuaBLNvl+xq0n/fLRS8DAzDfMMs16PpxI1631pW8Jyk&#10;IIgrq1uuFZyOu6dXED4ga+wsk4If8rBeTR6WmGs78IFuZahFhLDPUUETgsul9FVDBn1iHXHMvm1v&#10;METb11L3OES46eQsTV+kwZbjQoOONg1Vl/JqFHwWh+BmX1s+77PMnfRxfinaD6Uep+N2EeVtASLQ&#10;GO6Nf8S7VpDB35/4BeTqFwAA//8DAFBLAQItABQABgAIAAAAIQDb4fbL7gAAAIUBAAATAAAAAAAA&#10;AAAAAAAAAAAAAABbQ29udGVudF9UeXBlc10ueG1sUEsBAi0AFAAGAAgAAAAhAFr0LFu/AAAAFQEA&#10;AAsAAAAAAAAAAAAAAAAAHwEAAF9yZWxzLy5yZWxzUEsBAi0AFAAGAAgAAAAhAMlwPXLHAAAA3wAA&#10;AA8AAAAAAAAAAAAAAAAABwIAAGRycy9kb3ducmV2LnhtbFBLBQYAAAAAAwADALcAAAD7AgAAAAA=&#10;" path="m2488,21v-204,,-204,,-204,c1994,21,1887,107,1808,137v97,81,229,176,470,176c2336,313,2488,313,2488,313v,-292,,-292,,-292m1354,c,,,,,,,157,,157,,157v1524,,1524,,1524,c1709,157,1769,152,1808,137v,,,,,c1808,137,1808,137,1808,137,1710,57,1548,,1354,e" fillcolor="#bfbfbf" stroked="f">
                      <v:path arrowok="t" o:extrusionok="f"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6" o:spid="_x0000_s1030" style="position:absolute;left:254;top:912;width:58837;height:4442;visibility:visible;mso-wrap-style:square;v-text-anchor:top" coordsize="180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jGWxQAAAN8AAAAPAAAAZHJzL2Rvd25yZXYueG1sRI9Pi8Iw&#10;FMTvgt8hPGEvsqbroUhrKuKy4NUq4vHRvP7ZNi+lidrdT28EwcvAMMxvmPVmNJ240eAaywq+FhEI&#10;4sLqhisFp+PP5wqE88gaO8uk4I8cbLLpZI2Jtnc+0C33lQgQdgkqqL3vEyldUZNBt7A9cchKOxj0&#10;wQ6V1APeA9x0chlFsTTYcFiosaddTUWbX42Cy3mfu3L83Z1cmW//uZ3HenVV6mM2fqdBtikIT6N/&#10;N16IvVYQw/NP+AIyewAAAP//AwBQSwECLQAUAAYACAAAACEA2+H2y+4AAACFAQAAEwAAAAAAAAAA&#10;AAAAAAAAAAAAW0NvbnRlbnRfVHlwZXNdLnhtbFBLAQItABQABgAIAAAAIQBa9CxbvwAAABUBAAAL&#10;AAAAAAAAAAAAAAAAAB8BAABfcmVscy8ucmVsc1BLAQItABQABgAIAAAAIQBZ2jGWxQAAAN8AAAAP&#10;AAAAAAAAAAAAAAAAAAcCAABkcnMvZG93bnJldi54bWxQSwUGAAAAAAMAAwC3AAAA+QIAAAAA&#10;" path="m1808,116c1698,54,1548,,1354,,,,,,,,,136,,136,,136v1524,,1524,,1524,c1709,136,1769,131,1808,116e" fillcolor="#00313c [3205]" stroked="f">
                      <v:path arrowok="t" o:extrusionok="f" o:connecttype="custom" o:connectlocs="2147483646,2147483646;2147483646,0;0,0;0,2147483646;2147483646,2147483646;2147483646,2147483646" o:connectangles="0,0,0,0,0,0"/>
                    </v:shape>
                    <v:group id="Group 7" o:spid="_x0000_s1031" style="position:absolute;left:9186;top:3326;width:8853;height:1049" coordorigin="6800,3263" coordsize="885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KxwAAAN8AAAAPAAAAZHJzL2Rvd25yZXYueG1sRI9Ba8JA&#10;FITvQv/D8gq96SYt2hJdRdSKBxGMhdLbI/tMgtm3IbtN4r93BcHLwDDMN8xs0ZtKtNS40rKCeBSB&#10;IM6sLjlX8HP6Hn6BcB5ZY2WZFFzJwWL+Mphhom3HR2pTn4sAYZeggsL7OpHSZQUZdCNbE4fsbBuD&#10;Ptgml7rBLsBNJd+jaCINlhwWCqxpVVB2Sf+Ngm2H3fIj3rT7y3l1/TuND7/7mJR6e+3X0yDLKQhP&#10;vX82HoidVvAJ9z/hC8j5DQAA//8DAFBLAQItABQABgAIAAAAIQDb4fbL7gAAAIUBAAATAAAAAAAA&#10;AAAAAAAAAAAAAABbQ29udGVudF9UeXBlc10ueG1sUEsBAi0AFAAGAAgAAAAhAFr0LFu/AAAAFQEA&#10;AAsAAAAAAAAAAAAAAAAAHwEAAF9yZWxzLy5yZWxzUEsBAi0AFAAGAAgAAAAhAH49xYrHAAAA3wAA&#10;AA8AAAAAAAAAAAAAAAAABwIAAGRycy9kb3ducmV2LnhtbFBLBQYAAAAAAwADALcAAAD7AgAAAAA=&#10;">
                      <v:shape id="Freeform 8" o:spid="_x0000_s1032" style="position:absolute;left:6800;top:3556;width:1042;height:717;visibility:visible;mso-wrap-style:square;v-text-anchor:top"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8tQyAAAAN8AAAAPAAAAZHJzL2Rvd25yZXYueG1sRI9Nb8Iw&#10;DIbvk/YfIk/abaTjsI1CQGgIDWm78M3RJF7b0ThVk0H37+cDEhdLr6z3sZ/RpPO1OlMbq8AGnnsZ&#10;KGIbXMWFgc16/vQGKiZkh3VgMvBHESbj+7sR5i5ceEnnVSqUQDjmaKBMqcm1jrYkj7EXGmLZfYfW&#10;Y5LYFtq1eBG4r3U/y160x4rlQokNvZdkT6tfb8B+7Jeng90N4td0tlj7z+P2J74a8/jQzYYypkNQ&#10;ibp0a1wRC2dAHhYfcQE9/gcAAP//AwBQSwECLQAUAAYACAAAACEA2+H2y+4AAACFAQAAEwAAAAAA&#10;AAAAAAAAAAAAAAAAW0NvbnRlbnRfVHlwZXNdLnhtbFBLAQItABQABgAIAAAAIQBa9CxbvwAAABUB&#10;AAALAAAAAAAAAAAAAAAAAB8BAABfcmVscy8ucmVsc1BLAQItABQABgAIAAAAIQBf88tQyAAAAN8A&#10;AAAPAAAAAAAAAAAAAAAAAAcCAABkcnMvZG93bnJldi54bWxQSwUGAAAAAAMAAwC3AAAA/AIAAAAA&#10;" path="m32,c31,8,29,15,26,22v-6,,-6,,-6,c17,9,17,9,17,9,16,7,16,7,16,7v,,,,,c15,9,15,9,15,9,12,22,12,22,12,22v-6,,-6,,-6,c3,15,1,8,,,5,,5,,5,,6,5,7,9,8,13v1,1,1,3,1,4c9,17,9,17,9,17v1,-4,1,-4,1,-4c13,,13,,13,v6,,6,,6,c23,14,23,14,23,14v,3,,3,,3c23,17,23,17,23,17v1,-1,1,-3,1,-4c25,9,26,5,27,r5,xe" fillcolor="#00a9ce [3204]" stroked="f">
                        <v:path arrowok="t" o:extrusionok="f"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9" o:spid="_x0000_s1033" style="position:absolute;left:7969;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dmxgAAAN8AAAAPAAAAZHJzL2Rvd25yZXYueG1sRI/NasMw&#10;EITvhbyD2EButZwektaJEkpCjMGXxukDLNb6h1orY6mx/fZRoNDLwDDMN8z+OJlO3GlwrWUF6ygG&#10;QVxa3XKt4Pt2eX0H4Tyyxs4yKZjJwfGweNljou3IV7oXvhYBwi5BBY33fSKlKxsy6CLbE4essoNB&#10;H+xQSz3gGOCmk29xvJEGWw4LDfZ0aqj8KX6Ngm0tr/kmzSabjfJynvMqT78qpVbL6bwL8rkD4Wny&#10;/40/RKYVfMDzT/gC8vAAAAD//wMAUEsBAi0AFAAGAAgAAAAhANvh9svuAAAAhQEAABMAAAAAAAAA&#10;AAAAAAAAAAAAAFtDb250ZW50X1R5cGVzXS54bWxQSwECLQAUAAYACAAAACEAWvQsW78AAAAVAQAA&#10;CwAAAAAAAAAAAAAAAAAfAQAAX3JlbHMvLnJlbHNQSwECLQAUAAYACAAAACEARkHXZsYAAADfAAAA&#10;DwAAAAAAAAAAAAAAAAAHAgAAZHJzL2Rvd25yZXYueG1sUEsFBgAAAAADAAMAtwAAAPoCAAAAAA==&#10;" path="m33,c31,8,29,15,26,22v-6,,-6,,-6,c17,9,17,9,17,9,16,7,16,7,16,7v,,,,,c16,9,16,9,16,9,12,22,12,22,12,22v-6,,-6,,-6,c4,15,1,8,,,5,,5,,5,,6,5,7,9,9,13v,1,,3,,4c9,17,9,17,9,17v1,-4,1,-4,1,-4c14,,14,,14,v5,,5,,5,c23,14,23,14,23,14v1,3,1,3,1,3c24,17,24,17,24,17v,-1,,-3,1,-4c26,9,27,5,28,r5,xe" fillcolor="#00a9ce [3204]" stroked="f">
                        <v:path arrowok="t" o:extrusionok="f"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10" o:spid="_x0000_s1034" style="position:absolute;left:9144;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OFHxQAAAOAAAAAPAAAAZHJzL2Rvd25yZXYueG1sRI/LisJA&#10;EEX3A/5DU8Lsxo6zcIZoK6IogWzGxwcU6coD09Uh3Zr499ZCmE1xi6LO5aw2o2vVg/rQeDYwnyWg&#10;iAtvG64MXC+Hr19QISJbbD2TgScF2KwnHytMrR/4RI9zrJRAOKRooI6xS7UORU0Ow8x3xHIrfe8w&#10;ytpX2vY4CNy1+jtJFtphw9JQY0e7morb+e4M/FT6lC+O2eizQR/2z7zMj3+lMZ/Tcb+UsV2CijTG&#10;/483IrPiIAoiJAH0+gUAAP//AwBQSwECLQAUAAYACAAAACEA2+H2y+4AAACFAQAAEwAAAAAAAAAA&#10;AAAAAAAAAAAAW0NvbnRlbnRfVHlwZXNdLnhtbFBLAQItABQABgAIAAAAIQBa9CxbvwAAABUBAAAL&#10;AAAAAAAAAAAAAAAAAB8BAABfcmVscy8ucmVsc1BLAQItABQABgAIAAAAIQA6eOFHxQAAAOAAAAAP&#10;AAAAAAAAAAAAAAAAAAcCAABkcnMvZG93bnJldi54bWxQSwUGAAAAAAMAAwC3AAAA+QIAAAAA&#10;" path="m33,c31,8,29,15,27,22v-6,,-6,,-6,c17,9,17,9,17,9,16,7,16,7,16,7v,,,,,c16,9,16,9,16,9,13,22,13,22,13,22v-7,,-7,,-7,c4,15,2,8,,,6,,6,,6,,7,5,8,9,9,13v,1,,3,1,4c10,17,10,17,10,17v1,-4,1,-4,1,-4c14,,14,,14,v5,,5,,5,c23,14,23,14,23,14v1,3,1,3,1,3c24,17,24,17,24,17v,-1,1,-3,1,-4c26,9,27,5,28,r5,xe" fillcolor="#00a9ce [3204]" stroked="f">
                        <v:path arrowok="t" o:extrusionok="f"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11" o:spid="_x0000_s1035" style="position:absolute;left:10312;top:4043;width:229;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LkyAAAAOAAAAAPAAAAZHJzL2Rvd25yZXYueG1sRI9Na8JA&#10;EIbvhf6HZQq91V17KBJdRe0HvVQaFfE4ZsckmJ0N2anGf+8WCr0MM7y8z/BMZr1v1Jm6WAe2MBwY&#10;UMRFcDWXFrab96cRqCjIDpvAZOFKEWbT+7sJZi5cOKfzWkqVIBwztFCJtJnWsajIYxyEljhlx9B5&#10;lHR2pXYdXhLcN/rZmBftseb0ocKWlhUVp/WPt/B1WrwdzXa3+m7F5PsPn/cHWVj7+NC/jtOYj0EJ&#10;9fLf+EN8uuQwhF+htICe3gAAAP//AwBQSwECLQAUAAYACAAAACEA2+H2y+4AAACFAQAAEwAAAAAA&#10;AAAAAAAAAAAAAAAAW0NvbnRlbnRfVHlwZXNdLnhtbFBLAQItABQABgAIAAAAIQBa9CxbvwAAABUB&#10;AAALAAAAAAAAAAAAAAAAAB8BAABfcmVscy8ucmVsc1BLAQItABQABgAIAAAAIQCYrYLkyAAAAOAA&#10;AAAPAAAAAAAAAAAAAAAAAAcCAABkcnMvZG93bnJldi54bWxQSwUGAAAAAAMAAwC3AAAA/AIAAAAA&#10;" fillcolor="#00a9ce [3204]" stroked="f"/>
                      <v:shape id="Freeform 12" o:spid="_x0000_s1036" style="position:absolute;left:10674;top:3556;width:552;height:717;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OEZyAAAAOAAAAAPAAAAZHJzL2Rvd25yZXYueG1sRI9BS8NA&#10;EIXvQv/DMgUvYjeWYiXtJogiFBTF1oPHITtNQrOzcXebpv56RxC8DG94vO/x1uXoOjVQiK1nAzez&#10;DBRx5W3LtYGP3dP1HaiYkC12nsnAmSKUxeRijbn1J36nYZtqJRCOORpoUupzrWPVkMM48z2xeHsf&#10;HCZ5Q61twJPAXafnWXarHbYsDQ329NBQddgenZR8vgyvGYa37w0vSH8tj/G5vzLmcjo+ruTcr0Al&#10;GtN/4g+xsbJhDr+DRIAufgAAAP//AwBQSwECLQAUAAYACAAAACEA2+H2y+4AAACFAQAAEwAAAAAA&#10;AAAAAAAAAAAAAAAAW0NvbnRlbnRfVHlwZXNdLnhtbFBLAQItABQABgAIAAAAIQBa9CxbvwAAABUB&#10;AAALAAAAAAAAAAAAAAAAAB8BAABfcmVscy8ucmVsc1BLAQItABQABgAIAAAAIQD85OEZyAAAAOAA&#10;AAAPAAAAAAAAAAAAAAAAAAcCAABkcnMvZG93bnJldi54bWxQSwUGAAAAAAMAAwC3AAAA/AIAAAAA&#10;" path="m17,21v-3,1,-5,1,-7,1c3,22,,18,,12,,4,5,,11,v2,,4,,5,1c15,5,15,5,15,5,14,5,13,4,11,4,8,4,6,7,6,11v,5,2,7,5,7c13,18,14,18,16,17r1,4xe" fillcolor="#00a9ce [3204]" stroked="f">
                        <v:path arrowok="t" o:extrusionok="f"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13" o:spid="_x0000_s1037" style="position:absolute;left:11322;top:3556;width:520;height:755;visibility:visible;mso-wrap-style:square;v-text-anchor:top" coordsize="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PExwAAAOAAAAAPAAAAZHJzL2Rvd25yZXYueG1sRI/BasJA&#10;EIbvBd9hGaG3uqmiLdFVxCL0oIdE8TzNTpNgdjbsbmP06V1B6GWY4ef/hm+x6k0jOnK+tqzgfZSA&#10;IC6srrlUcDxs3z5B+ICssbFMCq7kYbUcvCww1fbCGXV5KEWEsE9RQRVCm0rpi4oM+pFtiWP2a53B&#10;EE9XSu3wEuGmkeMkmUmDNccPFba0qag4539GweyjdPKU7fuf6Xk3LnLX3bKDVOp12H/N41jPQQTq&#10;w3/jifjW0WECD6G4gFzeAQAA//8DAFBLAQItABQABgAIAAAAIQDb4fbL7gAAAIUBAAATAAAAAAAA&#10;AAAAAAAAAAAAAABbQ29udGVudF9UeXBlc10ueG1sUEsBAi0AFAAGAAgAAAAhAFr0LFu/AAAAFQEA&#10;AAsAAAAAAAAAAAAAAAAAHwEAAF9yZWxzLy5yZWxzUEsBAi0AFAAGAAgAAAAhAO3708THAAAA4AAA&#10;AA8AAAAAAAAAAAAAAAAABwIAAGRycy9kb3ducmV2LnhtbFBLBQYAAAAAAwADALcAAAD7AgAAAAA=&#10;" path="m7,23c5,23,3,22,,22,1,17,1,17,1,17v2,1,4,1,6,1c9,18,10,18,10,16,10,15,9,14,6,13,3,12,1,10,1,7,1,3,4,,9,v2,,4,,5,1c14,5,14,5,14,5,12,4,11,4,9,4,7,4,6,5,6,6v,2,1,2,4,3c14,10,16,12,16,15v,5,-4,8,-9,8xe" fillcolor="#00a9ce [3204]" stroked="f">
                        <v:path arrowok="t" o:extrusionok="f"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14" o:spid="_x0000_s1038" style="position:absolute;left:11938;top:3263;width:298;height:1010;visibility:visible;mso-wrap-style:square;v-text-anchor:top" coordsize="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8iSyQAAAOAAAAAPAAAAZHJzL2Rvd25yZXYueG1sRI9NS8NA&#10;EIbvQv/DMgVvdlOt/Ui7LWoReynS1ou3ITtNQrOzMTsm0V/vCoKXYYaX9xme1aZ3lWqpCaVnA+NR&#10;Aoo487bk3MDb6flmDioIssXKMxn4ogCb9eBqhan1HR+oPUquIoRDigYKkTrVOmQFOQwjXxPH7Owb&#10;hxLPJte2wS7CXaVvk2SqHZYcPxRY01NB2eX46Qw88uyl297512+5TybSvu8/TrOFMdfDfruM42EJ&#10;SqiX/8YfYmejwwR+heICev0DAAD//wMAUEsBAi0AFAAGAAgAAAAhANvh9svuAAAAhQEAABMAAAAA&#10;AAAAAAAAAAAAAAAAAFtDb250ZW50X1R5cGVzXS54bWxQSwECLQAUAAYACAAAACEAWvQsW78AAAAV&#10;AQAACwAAAAAAAAAAAAAAAAAfAQAAX3JlbHMvLnJlbHNQSwECLQAUAAYACAAAACEAX0/IkskAAADg&#10;AAAADwAAAAAAAAAAAAAAAAAHAgAAZHJzL2Rvd25yZXYueG1sUEsFBgAAAAADAAMAtwAAAP0CAAAA&#10;AA==&#10;" path="m3,31c3,13,3,13,3,13,,13,,13,,13,,9,,9,,9v8,,8,,8,c8,31,8,31,8,31r-5,xm6,6c4,6,2,5,2,3,2,1,4,,6,,8,,9,1,9,3,9,5,8,6,6,6xe" fillcolor="#00a9ce [3204]" stroked="f">
                        <v:path arrowok="t" o:extrusionok="f"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15" o:spid="_x0000_s1039" style="position:absolute;left:12426;top:3556;width:426;height:717;visibility:visible;mso-wrap-style:square;v-text-anchor:top" coordsize="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A/qyQAAAOAAAAAPAAAAZHJzL2Rvd25yZXYueG1sRI/BasJA&#10;EIbvBd9hmUIvRTettkjMRqxV8NBDEz14HLJjEpqdDdltEt/eFQq9DDP8/N/wJevRNKKnztWWFbzM&#10;IhDEhdU1lwpOx/10CcJ5ZI2NZVJwJQfrdPKQYKztwBn1uS9FgLCLUUHlfRtL6YqKDLqZbYlDdrGd&#10;QR/OrpS6wyHATSNfo+hdGqw5fKiwpW1FxU/+axRk+WL+FX1/LOd4yWhHGW0X52elnh7Hz1UYmxUI&#10;T6P/b/whDjo4vMFdKCwg0xsAAAD//wMAUEsBAi0AFAAGAAgAAAAhANvh9svuAAAAhQEAABMAAAAA&#10;AAAAAAAAAAAAAAAAAFtDb250ZW50X1R5cGVzXS54bWxQSwECLQAUAAYACAAAACEAWvQsW78AAAAV&#10;AQAACwAAAAAAAAAAAAAAAAAfAQAAX3JlbHMvLnJlbHNQSwECLQAUAAYACAAAACEADlQP6skAAADg&#10;AAAADwAAAAAAAAAAAAAAAAAHAgAAZHJzL2Rvd25yZXYueG1sUEsFBgAAAAADAAMAtwAAAP0CAAAA&#10;AA==&#10;" path="m12,5v,,-1,,-2,c9,5,7,6,5,9v,13,,13,,13c,22,,22,,22,,,,,,,4,,4,,4,,5,4,5,4,5,4,7,1,8,,10,v1,,2,,3,l12,5xe" fillcolor="#00a9ce [3204]" stroked="f">
                        <v:path arrowok="t" o:extrusionok="f" o:connecttype="custom" o:connectlocs="1381916113,564534513;1151609110,564534513;575786843,1016147881;575786843,2147483646;0,2147483646;0,0;460650512,0;575786843,451613368;1151609110,0;1497087868,0;1381916113,564534513" o:connectangles="0,0,0,0,0,0,0,0,0,0,0"/>
                      </v:shape>
                      <v:shape id="Freeform 16" o:spid="_x0000_s1040" style="position:absolute;left:12947;top:3556;width:718;height:755;visibility:visible;mso-wrap-style:square;v-text-anchor:top" coordsize="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wpVxwAAAOAAAAAPAAAAZHJzL2Rvd25yZXYueG1sRI/BasJA&#10;EIbvhb7DMgVvdVMPoURXsS1FL4K1Ih6H7CRZm50N2VFjn75bKPQyzPDzf8M3Wwy+VRfqowts4Gmc&#10;gSIug3VcG9h/vj8+g4qCbLENTAZuFGExv7+bYWHDlT/ospNaJQjHAg00Il2hdSwb8hjHoSNOWRV6&#10;j5LOvta2x2uC+1ZPsizXHh2nDw129NpQ+bU7ewPbla62B0F3xOqcVy+njfs+iDGjh+FtmsZyCkpo&#10;kP/GH2Jtk0MOv0JpAT3/AQAA//8DAFBLAQItABQABgAIAAAAIQDb4fbL7gAAAIUBAAATAAAAAAAA&#10;AAAAAAAAAAAAAABbQ29udGVudF9UeXBlc10ueG1sUEsBAi0AFAAGAAgAAAAhAFr0LFu/AAAAFQEA&#10;AAsAAAAAAAAAAAAAAAAAHwEAAF9yZWxzLy5yZWxzUEsBAi0AFAAGAAgAAAAhALdjClXHAAAA4AAA&#10;AA8AAAAAAAAAAAAAAAAABwIAAGRycy9kb3ducmV2LnhtbFBLBQYAAAAAAwADALcAAAD7AgAAAAA=&#10;" path="m11,23c3,23,,18,,12,,4,4,,11,v7,,11,4,11,11c22,18,18,23,11,23xm11,4c7,4,5,7,5,11v,4,2,7,6,7c15,18,16,15,16,11,16,7,15,4,11,4xe" fillcolor="#00a9ce [3204]" stroked="f">
                        <v:path arrowok="t" o:extrusionok="f"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17" o:spid="_x0000_s1041" style="position:absolute;left:13830;top:4043;width:1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8LyAAAAOAAAAAPAAAAZHJzL2Rvd25yZXYueG1sRI9Na8JA&#10;EIbvQv/DMoXedLc9tBJdpfaLXirGSvE4ZsckmJ0N2amm/74rCF6GGV7eZ3im89436khdrANbuB8Z&#10;UMRFcDWXFjbf78MxqCjIDpvAZOGPIsxnN4MpZi6cOKfjWkqVIBwztFCJtJnWsajIYxyFljhl+9B5&#10;lHR2pXYdnhLcN/rBmEftseb0ocKWXioqDutfb+HrsHjbm83PctWKybcfPu93srD27rZ/naTxPAEl&#10;1Mu1cUF8uuTwBGehtICe/QMAAP//AwBQSwECLQAUAAYACAAAACEA2+H2y+4AAACFAQAAEwAAAAAA&#10;AAAAAAAAAAAAAAAAW0NvbnRlbnRfVHlwZXNdLnhtbFBLAQItABQABgAIAAAAIQBa9CxbvwAAABUB&#10;AAALAAAAAAAAAAAAAAAAAB8BAABfcmVscy8ucmVsc1BLAQItABQABgAIAAAAIQB4CL8LyAAAAOAA&#10;AAAPAAAAAAAAAAAAAAAAAAcCAABkcnMvZG93bnJldi54bWxQSwUGAAAAAAMAAwC3AAAA/AIAAAAA&#10;" fillcolor="#00a9ce [3204]" stroked="f"/>
                      <v:shape id="Freeform 18" o:spid="_x0000_s1042" style="position:absolute;left:14217;top:3556;width:584;height:755;visibility:visible;mso-wrap-style:square;v-text-anchor:top" coordsize="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iwxwAAAOAAAAAPAAAAZHJzL2Rvd25yZXYueG1sRI9Ba8Mw&#10;DIXvg/0Ho0Fvq50V2pHWLaNbaY9d1sN2E7GahMVyiL3W+/fTobCLeELoe++tNtn36kJj7AJbKKYG&#10;FHEdXMeNhdPH7vEZVEzIDvvAZOGXImzW93crLF248jtdqtQogXAs0UKb0lBqHeuWPMZpGIjldg6j&#10;xyTr2Gg34lXgvtdPxsy1x47FocWBti3V39WPF19TFXuz5XPxNvMLc1rk4+dXtnbykF+XMl6WoBLl&#10;9P9xQxycdJDEUkgE6PUfAAAA//8DAFBLAQItABQABgAIAAAAIQDb4fbL7gAAAIUBAAATAAAAAAAA&#10;AAAAAAAAAAAAAABbQ29udGVudF9UeXBlc10ueG1sUEsBAi0AFAAGAAgAAAAhAFr0LFu/AAAAFQEA&#10;AAsAAAAAAAAAAAAAAAAAHwEAAF9yZWxzLy5yZWxzUEsBAi0AFAAGAAgAAAAhAJH2yLDHAAAA4AAA&#10;AA8AAAAAAAAAAAAAAAAABwIAAGRycy9kb3ducmV2LnhtbFBLBQYAAAAAAwADALcAAAD7AgAAAAA=&#10;" path="m14,22v,-2,,-2,,-2c12,22,10,23,7,23,2,23,,20,,16,,11,4,9,10,9v3,,3,,3,c13,8,13,8,13,8,13,5,12,4,8,4,6,4,4,4,2,5,1,1,1,1,1,1,3,,6,,9,v7,,9,3,9,7c18,22,18,22,18,22r-4,xm13,12v-3,,-3,,-3,c7,12,5,14,5,16v,1,1,3,3,3c10,19,12,18,13,17r,-5xe" fillcolor="#00a9ce [3204]" stroked="f">
                        <v:path arrowok="t" o:extrusionok="f"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19" o:spid="_x0000_s1043" style="position:absolute;left:15030;top:3556;width:622;height:755;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1kyAAAAOAAAAAPAAAAZHJzL2Rvd25yZXYueG1sRI/LasMw&#10;EEX3gf6DmEJ3tZyW5uFECaVtSgje5PEBE2tim1gjIym2+/dVoZDNMMPlnuEs14NpREfO15YVjJMU&#10;BHFhdc2lgtNx8zwD4QOyxsYyKfghD+vVw2iJmbY976k7hFJECPsMFVQhtJmUvqjIoE9sSxyzi3UG&#10;QzxdKbXDPsJNI1/SdCIN1hw/VNjSR0XF9XAzCqav/W5T02C7W3HsLt9f+ds5zZV6ehw+F3G8L0AE&#10;GsK98Y/Y6ugwhz+huIBc/QIAAP//AwBQSwECLQAUAAYACAAAACEA2+H2y+4AAACFAQAAEwAAAAAA&#10;AAAAAAAAAAAAAAAAW0NvbnRlbnRfVHlwZXNdLnhtbFBLAQItABQABgAIAAAAIQBa9CxbvwAAABUB&#10;AAALAAAAAAAAAAAAAAAAAB8BAABfcmVscy8ucmVsc1BLAQItABQABgAIAAAAIQDKSJ1kyAAAAOAA&#10;AAAPAAAAAAAAAAAAAAAAAAcCAABkcnMvZG93bnJldi54bWxQSwUGAAAAAAMAAwC3AAAA/AIAAAAA&#10;" path="m15,22v,-3,,-3,,-3c12,22,10,23,7,23,2,23,,19,,14,,,,,,,5,,5,,5,v,13,,13,,13c5,16,6,18,9,18v2,,3,-1,5,-3c14,,14,,14,v5,,5,,5,c19,22,19,22,19,22r-4,xe" fillcolor="#00a9ce [3204]" stroked="f">
                        <v:path arrowok="t" o:extrusionok="f"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20" o:spid="_x0000_s1044" style="position:absolute;left:59091;top:912;width:22125;height:8883;visibility:visible;mso-wrap-style:square;v-text-anchor:top" coordsize="68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M6xAAAAOAAAAAPAAAAZHJzL2Rvd25yZXYueG1sRI9BawIx&#10;EIXvBf9DGKG3mlVQymoUUQrroYdavQ+bcbPsZrIkUbf/vnMo9DLwGN73+Da70ffqQTG1gQ3MZwUo&#10;4jrYlhsDl++Pt3dQKSNb7AOTgR9KsNtOXjZY2vDkL3qcc6MEwqlEAy7nodQ61Y48plkYiOV3C9Fj&#10;lhgbbSM+Be57vSiKlfbYsiw4HOjgqO7Od28gL/tQ2auPXfV5GivXrfZMaMzrdDyu5ezXoDKN+b/x&#10;h6isgYUoiJDIgN7+AgAA//8DAFBLAQItABQABgAIAAAAIQDb4fbL7gAAAIUBAAATAAAAAAAAAAAA&#10;AAAAAAAAAABbQ29udGVudF9UeXBlc10ueG1sUEsBAi0AFAAGAAgAAAAhAFr0LFu/AAAAFQEAAAsA&#10;AAAAAAAAAAAAAAAAHwEAAF9yZWxzLy5yZWxzUEsBAi0AFAAGAAgAAAAhAGIQgzrEAAAA4AAAAA8A&#10;AAAAAAAAAAAAAAAABwIAAGRycy9kb3ducmV2LnhtbFBLBQYAAAAAAwADALcAAAD4AgAAAAA=&#10;" path="m476,c186,,79,86,,116v128,73,229,156,470,156c528,272,680,272,680,272,680,,680,,680,l476,xe" fillcolor="white [3212]" stroked="f">
                      <v:path arrowok="t" o:extrusionok="f" o:connecttype="custom" o:connectlocs="2147483646,0;0,2147483646;2147483646,2147483646;2147483646,2147483646;2147483646,0;2147483646,0" o:connectangles="0,0,0,0,0,0"/>
                    </v:shape>
                    <v:shape id="Freeform 21" o:spid="_x0000_s1045" style="position:absolute;left:59103;top:929;width:22106;height:8861;visibility:visible;mso-wrap-style:square;v-text-anchor:top" coordsize="680,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4v3xQAAAOAAAAAPAAAAZHJzL2Rvd25yZXYueG1sRI9Pi8Iw&#10;FMTvC36H8ARva6oHcaupiKJ4020Fr4/m9Y82L6WJWr+9ERb2MjAM8xtmuepNIx7Uudqygsk4AkGc&#10;W11zqeCc7b7nIJxH1thYJgUvcrBKBl9LjLV98i89Ul+KAGEXo4LK+zaW0uUVGXRj2xKHrLCdQR9s&#10;V0rd4TPATSOnUTSTBmsOCxW2tKkov6V3o+A4ux+Lzc/N5mm7P9H1knlpM6VGw367CLJegPDU+//G&#10;H+KgFUwn8DkUzoBM3gAAAP//AwBQSwECLQAUAAYACAAAACEA2+H2y+4AAACFAQAAEwAAAAAAAAAA&#10;AAAAAAAAAAAAW0NvbnRlbnRfVHlwZXNdLnhtbFBLAQItABQABgAIAAAAIQBa9CxbvwAAABUBAAAL&#10;AAAAAAAAAAAAAAAAAB8BAABfcmVscy8ucmVsc1BLAQItABQABgAIAAAAIQAlm4v3xQAAAOAAAAAP&#10;AAAAAAAAAAAAAAAAAAcCAABkcnMvZG93bnJldi54bWxQSwUGAAAAAAMAAwC3AAAA+QIAAAAA&#10;" adj="-11796480,,5400" path="m476,c186,,79,86,,116v128,73,229,156,470,156c528,272,680,272,680,272,680,,680,,680,l476,xe" fillcolor="#f8f8f8" stroked="f">
                      <v:stroke joinstyle="miter"/>
                      <v:formulas/>
                      <v:path arrowok="t" o:extrusionok="f" o:connecttype="custom" o:connectlocs="2147483646,0;0,2147483646;2147483646,2147483646;2147483646,2147483646;2147483646,0;2147483646,0" o:connectangles="0,0,0,0,0,0" textboxrect="0,0,680,272"/>
                      <v:textbox>
                        <w:txbxContent>
                          <w:p w14:paraId="221FE321" w14:textId="77777777" w:rsidR="00574A4C" w:rsidRDefault="00574A4C">
                            <w:pPr>
                              <w:rPr>
                                <w:color w:val="00A9CE"/>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6" type="#_x0000_t75" alt="CSIRO logo" style="position:absolute;left:65836;top:863;width:8941;height:8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GVbyAAAAOAAAAAPAAAAZHJzL2Rvd25yZXYueG1sRI9BawIx&#10;FITvQv9DeIXeNOkKUlajaIu2hV60Ih4fm+dmdfOy3WR1+++bQqGXgWGYb5jZone1uFIbKs8aHkcK&#10;BHHhTcWlhv3nevgEIkRkg7Vn0vBNARbzu8EMc+NvvKXrLpYiQTjkqMHG2ORShsKSwzDyDXHKTr51&#10;GJNtS2lavCW4q2Wm1EQ6rDgtWGzo2VJx2XVOw3i56kpz+pgcjt3Gn+1Gvb5/Ka0f7vuXaZLlFESk&#10;Pv43/hBvRkOWwe+hdAbk/AcAAP//AwBQSwECLQAUAAYACAAAACEA2+H2y+4AAACFAQAAEwAAAAAA&#10;AAAAAAAAAAAAAAAAW0NvbnRlbnRfVHlwZXNdLnhtbFBLAQItABQABgAIAAAAIQBa9CxbvwAAABUB&#10;AAALAAAAAAAAAAAAAAAAAB8BAABfcmVscy8ucmVsc1BLAQItABQABgAIAAAAIQCeoGVbyAAAAOAA&#10;AAAPAAAAAAAAAAAAAAAAAAcCAABkcnMvZG93bnJldi54bWxQSwUGAAAAAAMAAwC3AAAA/AIAAAAA&#10;">
                    <v:imagedata r:id="rId9" o:title="CSIRO logo"/>
                  </v:shape>
                </v:group>
                <v:group id="Group 23" o:spid="_x0000_s1047" style="position:absolute;left:-827;top:10205;width:14774;height:5519" coordsize="93817,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1fyAAAAOAAAAAPAAAAZHJzL2Rvd25yZXYueG1sRI9Li8JA&#10;EITvgv9haGFvOomyItFRxMeyB1nwAcvemkybBDM9ITMm8d87woKXgqKor6jFqjOlaKh2hWUF8SgC&#10;QZxaXXCm4HLeD2cgnEfWWFomBQ9ysFr2ewtMtG35SM3JZyJA2CWoIPe+SqR0aU4G3chWxCG72tqg&#10;D7bOpK6xDXBTynEUTaXBgsNCjhVtckpvp7tR8NViu57Eu+Zwu24ef+fPn99DTEp9DLrtPMh6DsJT&#10;59+Nf8S3VjCewOtQOANy+QQAAP//AwBQSwECLQAUAAYACAAAACEA2+H2y+4AAACFAQAAEwAAAAAA&#10;AAAAAAAAAAAAAAAAW0NvbnRlbnRfVHlwZXNdLnhtbFBLAQItABQABgAIAAAAIQBa9CxbvwAAABUB&#10;AAALAAAAAAAAAAAAAAAAAB8BAABfcmVscy8ucmVsc1BLAQItABQABgAIAAAAIQBWYL1fyAAAAOAA&#10;AAAPAAAAAAAAAAAAAAAAAAcCAABkcnMvZG93bnJldi54bWxQSwUGAAAAAAMAAwC3AAAA/AIAAAAA&#10;">
                  <v:rect id="Rectangle 24" o:spid="_x0000_s1048" style="position:absolute;left:10591;top:3047;width:75990;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cPyyQAAAOAAAAAPAAAAZHJzL2Rvd25yZXYueG1sRI9Pa8JA&#10;FMTvBb/D8gRvdWMoUmI20vqPUPBg2qLHR/Y1Cc2+TbOrxm/fFQq9DAzD/IZJl4NpxYV611hWMJtG&#10;IIhLqxuuFHy8bx+fQTiPrLG1TApu5GCZjR5STLS98oEuha9EgLBLUEHtfZdI6cqaDLqp7YhD9mV7&#10;gz7YvpK6x2uAm1bGUTSXBhsOCzV2tKqp/C7ORsHmbR2fjp955/Pt+dXlA+53mx+lJuNhvQjysgDh&#10;afD/jT9ErhXET3A/FM6AzH4BAAD//wMAUEsBAi0AFAAGAAgAAAAhANvh9svuAAAAhQEAABMAAAAA&#10;AAAAAAAAAAAAAAAAAFtDb250ZW50X1R5cGVzXS54bWxQSwECLQAUAAYACAAAACEAWvQsW78AAAAV&#10;AQAACwAAAAAAAAAAAAAAAAAfAQAAX3JlbHMvLnJlbHNQSwECLQAUAAYACAAAACEA6tnD8skAAADg&#10;AAAADwAAAAAAAAAAAAAAAAAHAgAAZHJzL2Rvd25yZXYueG1sUEsFBgAAAAADAAMAtwAAAP0CAAAA&#10;AA==&#10;" fillcolor="white [3212]" stroked="f"/>
                  <v:group id="Group 25" o:spid="_x0000_s1049" style="position:absolute;width:93817;height:26426" coordsize="93817,2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YCwyAAAAOAAAAAPAAAAZHJzL2Rvd25yZXYueG1sRI9Li8JA&#10;EITvC/6HoYW96SQuikRHER/LHkTwAeKtybRJMNMTMmMS//3OgrCXgqKor6j5sjOlaKh2hWUF8TAC&#10;QZxaXXCm4HLeDaYgnEfWWFomBS9ysFz0PuaYaNvykZqTz0SAsEtQQe59lUjp0pwMuqGtiEN2t7VB&#10;H2ydSV1jG+CmlKMomkiDBYeFHCta55Q+Tk+j4LvFdvUVb5v9475+3c7jw3Ufk1Kf/W4zC7KagfDU&#10;+f/GG/GjFYzG8HconAG5+AUAAP//AwBQSwECLQAUAAYACAAAACEA2+H2y+4AAACFAQAAEwAAAAAA&#10;AAAAAAAAAAAAAAAAW0NvbnRlbnRfVHlwZXNdLnhtbFBLAQItABQABgAIAAAAIQBa9CxbvwAAABUB&#10;AAALAAAAAAAAAAAAAAAAAB8BAABfcmVscy8ucmVsc1BLAQItABQABgAIAAAAIQC2xYCwyAAAAOAA&#10;AAAPAAAAAAAAAAAAAAAAAAcCAABkcnMvZG93bnJldi54bWxQSwUGAAAAAAMAAwC3AAAA/AIAAAAA&#10;">
                    <v:shape id="Freeform 26" o:spid="_x0000_s1050" style="position:absolute;width:47104;height:12071;visibility:visible;mso-wrap-style:square;v-text-anchor:top" coordsize="145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tvyAAAAOAAAAAPAAAAZHJzL2Rvd25yZXYueG1sRI9PS8Qw&#10;FMTvgt8hPMGbm9rDIu1mi1j8cxB0V9fzo3ltqs1LSdJu/fZGWNjLwDDMb5hNtdhBzORD71jB7SoD&#10;Qdw43XOn4PPj8eYORIjIGgfHpOCXAlTby4sNFtodeUfzPnYiQTgUqMDEOBZShsaQxbByI3HKWuct&#10;xmR9J7XHY4LbQeZZtpYWe04LBkd6MNT87CerwIfcvD3Xhzafvp/e58NUf71OtVLXV0tdJrkvQURa&#10;4rlxQrxoBfka/g+lMyC3fwAAAP//AwBQSwECLQAUAAYACAAAACEA2+H2y+4AAACFAQAAEwAAAAAA&#10;AAAAAAAAAAAAAAAAW0NvbnRlbnRfVHlwZXNdLnhtbFBLAQItABQABgAIAAAAIQBa9CxbvwAAABUB&#10;AAALAAAAAAAAAAAAAAAAAB8BAABfcmVscy8ucmVsc1BLAQItABQABgAIAAAAIQBwmTtvyAAAAOAA&#10;AAAPAAAAAAAAAAAAAAAAAAcCAABkcnMvZG93bnJldi54bWxQSwUGAAAAAAMAAwC3AAAA/AIAAAAA&#10;" path="m1458,321c1158,150,746,,214,,,,,,,,,374,,374,,374v680,,680,,680,c1186,374,1351,362,1458,321e" fillcolor="#00313c [3205]" stroked="f">
                      <v:path arrowok="t" o:extrusionok="f" o:connecttype="custom" o:connectlocs="2147483646,2147483646;2147483646,0;0,0;0,2147483646;2147483646,2147483646;2147483646,2147483646" o:connectangles="0,0,0,0,0,0"/>
                    </v:shape>
                    <v:shape id="Freeform 27" o:spid="_x0000_s1051" style="position:absolute;top:14031;width:21545;height:6197;visibility:visible;mso-wrap-style:square;v-text-anchor:top" coordsize="66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65yAAAAOAAAAAPAAAAZHJzL2Rvd25yZXYueG1sRI9Ba8JA&#10;FITvBf/D8gRvdWMEtdFVgqVSb622UG+P7DMJZt+G3VVTf71bEHoZGIb5hlmsOtOICzlfW1YwGiYg&#10;iAuray4VfO3fnmcgfEDW2FgmBb/kYbXsPS0w0/bKn3TZhVJECPsMFVQhtJmUvqjIoB/aljhmR+sM&#10;hmhdKbXDa4SbRqZJMpEGa44LFba0rqg47c5GwdgevnVe3zb5h6Ot/Xlp08lhq9Sg373Oo+RzEIG6&#10;8N94IN61gnQKf4fiGZDLOwAAAP//AwBQSwECLQAUAAYACAAAACEA2+H2y+4AAACFAQAAEwAAAAAA&#10;AAAAAAAAAAAAAAAAW0NvbnRlbnRfVHlwZXNdLnhtbFBLAQItABQABgAIAAAAIQBa9CxbvwAAABUB&#10;AAALAAAAAAAAAAAAAAAAAB8BAABfcmVscy8ucmVsc1BLAQItABQABgAIAAAAIQAIiN65yAAAAOAA&#10;AAAPAAAAAAAAAAAAAAAAAAcCAABkcnMvZG93bnJldi54bWxQSwUGAAAAAAMAAwC3AAAA/AIAAAAA&#10;" path="m667,165c513,77,302,,29,,,,,,,,,192,,192,,192v268,,268,,268,c528,192,612,186,667,165e" fillcolor="#00a9ce [3204]" stroked="f">
                      <v:path arrowok="t" o:extrusionok="f" o:connecttype="custom" o:connectlocs="2147483646,2147483646;2147483646,0;0,0;0,2147483646;2147483646,2147483646;2147483646,2147483646" o:connectangles="0,0,0,0,0,0"/>
                    </v:shape>
                    <v:shape id="Freeform 28" o:spid="_x0000_s1052" style="position:absolute;left:21441;top:14031;width:72269;height:12395;visibility:visible;mso-wrap-style:square;v-text-anchor:top" coordsize="2237,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MhxwAAAOAAAAAPAAAAZHJzL2Rvd25yZXYueG1sRI9Ni8JA&#10;DIbvC/6HIcLe1qmyiFRH8QNR8GR3wWvoxLbYyZTOrO36681B8BJ4Ce+TPItV72p1pzZUng2MRwko&#10;4tzbigsDvz/7rxmoEJEt1p7JwD8FWC0HHwtMre/4TPcsFkogHFI0UMbYpFqHvCSHYeQbYtldfesw&#10;SmwLbVvsBO5qPUmSqXZYsVwosaFtSfkt+3MGDs352m3WF5/R/jR+TB+X74IPxnwO+91cxnoOKlIf&#10;340X4mgNTORjERIZ0MsnAAAA//8DAFBLAQItABQABgAIAAAAIQDb4fbL7gAAAIUBAAATAAAAAAAA&#10;AAAAAAAAAAAAAABbQ29udGVudF9UeXBlc10ueG1sUEsBAi0AFAAGAAgAAAAhAFr0LFu/AAAAFQEA&#10;AAsAAAAAAAAAAAAAAAAAHwEAAF9yZWxzLy5yZWxzUEsBAi0AFAAGAAgAAAAhAEA0IyHHAAAA4AAA&#10;AA8AAAAAAAAAAAAAAAAABwIAAGRycy9kb3ducmV2LnhtbFBLBQYAAAAAAwADALcAAAD7AgAAAAA=&#10;" path="m669,c262,,112,122,,165,180,268,322,384,661,384v82,,1576,,1576,c2237,,2237,,2237,l669,xe" fillcolor="#00a9ce [3204]" stroked="f">
                      <v:path arrowok="t" o:extrusionok="f" o:connecttype="custom" o:connectlocs="2147483646,0;0,2147483646;2147483646,2147483646;2147483646,2147483646;2147483646,0;2147483646,0" o:connectangles="0,0,0,0,0,0"/>
                    </v:shape>
                    <v:shape id="Freeform 29" o:spid="_x0000_s1053" style="position:absolute;left:46980;width:46836;height:24180;visibility:visible;mso-wrap-style:square;v-text-anchor:top" coordsize="14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ssoxwAAAOAAAAAPAAAAZHJzL2Rvd25yZXYueG1sRI/disIw&#10;FITvhX2HcBb2zqZ6UbQaxR8WiuCFPw9waM62dZuT0GS169MbQfBmYBjmG2a+7E0rrtT5xrKCUZKC&#10;IC6tbrhScD59DycgfEDW2FomBf/kYbn4GMwx1/bGB7oeQyUihH2OCuoQXC6lL2sy6BPriGP2YzuD&#10;IdqukrrDW4SbVo7TNJMGG44LNTra1FT+Hv+MgmyDxXp7Kdxuz1N3uZsq22Urpb4+++0symoGIlAf&#10;3o0XotAKxlN4HopnQC4eAAAA//8DAFBLAQItABQABgAIAAAAIQDb4fbL7gAAAIUBAAATAAAAAAAA&#10;AAAAAAAAAAAAAABbQ29udGVudF9UeXBlc10ueG1sUEsBAi0AFAAGAAgAAAAhAFr0LFu/AAAAFQEA&#10;AAsAAAAAAAAAAAAAAAAAHwEAAF9yZWxzLy5yZWxzUEsBAi0AFAAGAAgAAAAhAE0qyyjHAAAA4AAA&#10;AA8AAAAAAAAAAAAAAAAABwIAAGRycy9kb3ducmV2LnhtbFBLBQYAAAAAAwADALcAAAD7AgAAAAA=&#10;" path="m1306,c512,,218,238,,321,351,522,628,749,1291,749v159,,155,,155,c1446,,1446,,1446,l1306,xe" fillcolor="#00313c [3205]" stroked="f">
                      <v:path arrowok="t" o:extrusionok="f" o:connecttype="custom" o:connectlocs="2147483646,0;0,2147483646;2147483646,2147483646;2147483646,2147483646;2147483646,0;2147483646,0" o:connectangles="0,0,0,0,0,0"/>
                    </v:shape>
                    <v:shape id="Freeform 30" o:spid="_x0000_s1054" style="position:absolute;top:22702;width:71170;height:1422;visibility:visible;mso-wrap-style:square;v-text-anchor:top" coordsize="22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rzxwAAAOAAAAAPAAAAZHJzL2Rvd25yZXYueG1sRI/RagIx&#10;EEXfC/5DGMG3mlVbkdUo0lIRSh/UfsCwmW4WN5MlSd21X995KPRl4DLcczmb3eBbdaOYmsAGZtMC&#10;FHEVbMO1gc/L2+MKVMrIFtvAZOBOCXbb0cMGSxt6PtHtnGslEE4lGnA5d6XWqXLkMU1DRyy/rxA9&#10;Zomx1jZiL3Df6nlRLLXHhmXBYUcvjqrr+dsbOL7/HPh0tbPn5Wrv4seTreZ9NmYyHl7XcvZrUJmG&#10;/N/4QxytgYUoiJDIgN7+AgAA//8DAFBLAQItABQABgAIAAAAIQDb4fbL7gAAAIUBAAATAAAAAAAA&#10;AAAAAAAAAAAAAABbQ29udGVudF9UeXBlc10ueG1sUEsBAi0AFAAGAAgAAAAhAFr0LFu/AAAAFQEA&#10;AAsAAAAAAAAAAAAAAAAAHwEAAF9yZWxzLy5yZWxzUEsBAi0AFAAGAAgAAAAhAP7u2vPHAAAA4AAA&#10;AA8AAAAAAAAAAAAAAAAABwIAAGRycy9kb3ducmV2LnhtbFBLBQYAAAAAAwADALcAAAD7AgAAAAA=&#10;" path="m2203,38c2169,21,2120,,2058,,,,,,,,,44,,44,,44v2112,,2112,,2112,c2112,44,2193,40,2203,38e" fillcolor="#00313c [3205]" stroked="f">
                      <v:path arrowok="t" o:extrusionok="f" o:connecttype="custom" o:connectlocs="2147483646,2147483646;2147483646,0;0,0;0,2147483646;2147483646,2147483646;2147483646,2147483646" o:connectangles="0,0,0,0,0,0"/>
                    </v:shape>
                    <v:shape id="Freeform 31" o:spid="_x0000_s1055" style="position:absolute;left:71102;top:22702;width:22644;height:2838;visibility:visible;mso-wrap-style:square;v-text-anchor:top" coordsize="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xtFxAAAAOAAAAAPAAAAZHJzL2Rvd25yZXYueG1sRI9Bi8Iw&#10;FITvwv6H8Ba8aaorIrVRFhdZPar1/miebWnzEppo6783wsJeBoZhvmGy7WBa8aDO15YVzKYJCOLC&#10;6ppLBfllP1mB8AFZY2uZFDzJw3bzMcow1bbnEz3OoRQRwj5FBVUILpXSFxUZ9FPriGN2s53BEG1X&#10;St1hH+GmlfMkWUqDNceFCh3tKiqa890oMG5xzK/uVl92vz3jPk+4PzRKjT+Hn3WU7zWIQEP4b/wh&#10;DlrB1wzeh+IZkJsXAAAA//8DAFBLAQItABQABgAIAAAAIQDb4fbL7gAAAIUBAAATAAAAAAAAAAAA&#10;AAAAAAAAAABbQ29udGVudF9UeXBlc10ueG1sUEsBAi0AFAAGAAgAAAAhAFr0LFu/AAAAFQEAAAsA&#10;AAAAAAAAAAAAAAAAHwEAAF9yZWxzLy5yZWxzUEsBAi0AFAAGAAgAAAAhAJR3G0XEAAAA4AAAAA8A&#10;AAAAAAAAAAAAAAAABwIAAGRycy9kb3ducmV2LnhtbFBLBQYAAAAAAwADALcAAAD4AgAAAAA=&#10;" path="m153,c60,,26,28,,38,41,61,74,88,151,88v550,,550,,550,c701,,701,,701,l153,xe" stroked="f">
                      <v:path arrowok="t" o:extrusionok="f" o:connecttype="custom" o:connectlocs="2147483646,0;0,2147483646;2147483646,2147483646;2147483646,2147483646;2147483646,0;2147483646,0" o:connectangles="0,0,0,0,0,0"/>
                    </v:shape>
                    <v:shape id="Freeform 32" o:spid="_x0000_s1056" style="position:absolute;top:18445;width:60090;height:2807;visibility:visible;mso-wrap-style:square;v-text-anchor:top" coordsize="18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cCygAAAOAAAAAPAAAAZHJzL2Rvd25yZXYueG1sRI9BawIx&#10;FITvhf6H8ITealYL2q5GqVbRi2DVQ709Nq+7Szcv2yRdV3+9EYReBoZhvmHG09ZUoiHnS8sKet0E&#10;BHFmdcm5gsN++fwKwgdkjZVlUnAmD9PJ48MYU21P/EnNLuQiQtinqKAIoU6l9FlBBn3X1sQx+7bO&#10;YIjW5VI7PEW4qWQ/SQbSYMlxocCa5gVlP7s/o+DNn8Pxa7bYztab39Xl2DgzXwyVeuq0H6Mo7yMQ&#10;gdrw37gj1lrBSx9uh+IZkJMrAAAA//8DAFBLAQItABQABgAIAAAAIQDb4fbL7gAAAIUBAAATAAAA&#10;AAAAAAAAAAAAAAAAAABbQ29udGVudF9UeXBlc10ueG1sUEsBAi0AFAAGAAgAAAAhAFr0LFu/AAAA&#10;FQEAAAsAAAAAAAAAAAAAAAAAHwEAAF9yZWxzLy5yZWxzUEsBAi0AFAAGAAgAAAAhACpu5wLKAAAA&#10;4AAAAA8AAAAAAAAAAAAAAAAABwIAAGRycy9kb3ducmV2LnhtbFBLBQYAAAAAAwADALcAAAD+AgAA&#10;AAA=&#10;" path="m1707,87v93,,127,-28,153,-37c1819,26,1786,,1709,,,,,,,,,87,,87,,87r1707,xe" stroked="f">
                      <v:path arrowok="t" o:extrusionok="f" o:connecttype="custom" o:connectlocs="2147483646,2147483646;2147483646,2147483646;2147483646,0;0,0;0,2147483646;2147483646,2147483646" o:connectangles="0,0,0,0,0,0"/>
                    </v:shape>
                  </v:group>
                </v:group>
              </v:group>
            </w:pict>
          </mc:Fallback>
        </mc:AlternateContent>
      </w:r>
      <w:r w:rsidR="009B11D9">
        <w:rPr>
          <w:noProof/>
          <w:sz w:val="56"/>
          <w:szCs w:val="56"/>
          <w:lang w:val="en-GB" w:eastAsia="en-GB"/>
        </w:rPr>
        <mc:AlternateContent>
          <mc:Choice Requires="wps">
            <w:drawing>
              <wp:anchor distT="0" distB="0" distL="114300" distR="114300" simplePos="0" relativeHeight="251721725" behindDoc="1" locked="0" layoutInCell="1" allowOverlap="1" wp14:anchorId="3B385B32" wp14:editId="2A716E8A">
                <wp:simplePos x="0" y="0"/>
                <wp:positionH relativeFrom="page">
                  <wp:posOffset>-380364</wp:posOffset>
                </wp:positionH>
                <wp:positionV relativeFrom="page">
                  <wp:posOffset>-111759</wp:posOffset>
                </wp:positionV>
                <wp:extent cx="8143875" cy="8490584"/>
                <wp:effectExtent l="0" t="0" r="9524" b="0"/>
                <wp:wrapNone/>
                <wp:docPr id="1" name="Rectangle 123" descr="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3875" cy="8490585"/>
                        </a:xfrm>
                        <a:prstGeom prst="rect">
                          <a:avLst/>
                        </a:prstGeom>
                        <a:solidFill>
                          <a:schemeClr val="bg2">
                            <a:lumMod val="100000"/>
                            <a:lumOff val="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36700B" id="Rectangle 123" o:spid="_x0000_s1026" alt="background" style="position:absolute;margin-left:-29.95pt;margin-top:-8.8pt;width:641.25pt;height:668.55pt;z-index:-2515947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VmAAIAAO8DAAAOAAAAZHJzL2Uyb0RvYy54bWysU0Fu2zAQvBfoHwjea0lO3LqC5SBIkF7S&#10;NGhS9LwmKYkIxSVI2rJ/3yVlu2l6K+oDYS65szPD0epqPxi2Uz5otA2vZiVnygqU2nYN//F892HJ&#10;WYhgJRi0quEHFfjV+v271ehqNccejVSeEYgN9ega3sfo6qIIolcDhBk6ZemwRT9ApK3vCulhJPTB&#10;FPOy/FiM6KXzKFQIVL2dDvk647etEvFb2wYVmWk4cYt59XndpLVYr6DuPLheiyMN+AcWA2hLQ89Q&#10;txCBbb3+C2rQwmPANs4EDgW2rRYqayA1VflGzVMPTmUtZE5wZ5vC/4MVD7tHz7Skt+PMwkBP9J1M&#10;A9sZxar5BWdSBUGGbUC8dB63VibPRhdqan1yjz6pDu4exUtgFm96alXX3uPYK5DEtEr3iz8a0iZQ&#10;K9uMX1HSSNhGzPbtWz8kQDKG7fMrHc6vpPaRCSouq8uL5acFZ4LOlpefy8VykWdAfWp3PsQvCgeW&#10;/jTck6IMD7v7EBMdqE9XMn00Wt5pY/ImRU/dGM92QKHZdPPcarYDcZ1qVZl+U3aoTgmb6rlE2Dm9&#10;CSJPCq/RjU0zLKZpE5FUyfYkRyZnNygP5I7HHNfUkNg+73+Cd0dJkdx4wFNAoH6jbLo7jbomc1ud&#10;ZSfjJ/DjTEpV5nj8AlJsX+/zrd/f6foXAAAA//8DAFBLAwQUAAYACAAAACEAThfwt+IAAAANAQAA&#10;DwAAAGRycy9kb3ducmV2LnhtbEyPwU7DMAyG70i8Q2QkblvawgYtTSeE4II0pI6JcUxbr61InKrJ&#10;tu7t8U5w+yz/+v05X03WiCOOvnekIJ5HIJBq1/TUKth+vs0eQfigqdHGESo4o4dVcX2V66xxJyrx&#10;uAmt4BLymVbQhTBkUvq6Q6v93A1IvNu70erA49jKZtQnLrdGJlG0lFb3xBc6PeBLh/XP5mAVuGm9&#10;/Si/o+prv5bh3rzvXsvzTqnbm+n5CUTAKfyF4aLP6lCwU+UO1HhhFMwWacpRhvhhCeKSSJKEqWK6&#10;i9MFyCKX/78ofgEAAP//AwBQSwECLQAUAAYACAAAACEAtoM4kv4AAADhAQAAEwAAAAAAAAAAAAAA&#10;AAAAAAAAW0NvbnRlbnRfVHlwZXNdLnhtbFBLAQItABQABgAIAAAAIQA4/SH/1gAAAJQBAAALAAAA&#10;AAAAAAAAAAAAAC8BAABfcmVscy8ucmVsc1BLAQItABQABgAIAAAAIQDB09VmAAIAAO8DAAAOAAAA&#10;AAAAAAAAAAAAAC4CAABkcnMvZTJvRG9jLnhtbFBLAQItABQABgAIAAAAIQBOF/C34gAAAA0BAAAP&#10;AAAAAAAAAAAAAAAAAFoEAABkcnMvZG93bnJldi54bWxQSwUGAAAAAAQABADzAAAAaQUAAAAA&#10;" fillcolor="white [3214]" stroked="f">
                <w10:wrap anchorx="page" anchory="page"/>
              </v:rect>
            </w:pict>
          </mc:Fallback>
        </mc:AlternateContent>
      </w:r>
      <w:r w:rsidR="009B11D9">
        <w:rPr>
          <w:sz w:val="56"/>
          <w:szCs w:val="56"/>
        </w:rPr>
        <w:t>Southern Ocean Time Series (SOTS)</w:t>
      </w:r>
    </w:p>
    <w:p w14:paraId="3C592767" w14:textId="77777777" w:rsidR="00FE2200" w:rsidRDefault="009B11D9">
      <w:pPr>
        <w:pStyle w:val="CoverTitle"/>
        <w:rPr>
          <w:sz w:val="52"/>
        </w:rPr>
      </w:pPr>
      <w:r>
        <w:rPr>
          <w:sz w:val="52"/>
        </w:rPr>
        <w:t>Quality Assessment and Control Report</w:t>
      </w:r>
    </w:p>
    <w:p w14:paraId="43498005" w14:textId="1A3EAD67" w:rsidR="00FE2200" w:rsidRDefault="009B11D9">
      <w:pPr>
        <w:pStyle w:val="CoverTitle"/>
        <w:rPr>
          <w:sz w:val="52"/>
        </w:rPr>
      </w:pPr>
      <w:r>
        <w:rPr>
          <w:sz w:val="52"/>
        </w:rPr>
        <w:t>Remote Access Sampler</w:t>
      </w:r>
      <w:r w:rsidR="00971C6A">
        <w:rPr>
          <w:sz w:val="52"/>
        </w:rPr>
        <w:t xml:space="preserve">: </w:t>
      </w:r>
      <w:r>
        <w:rPr>
          <w:sz w:val="52"/>
        </w:rPr>
        <w:t xml:space="preserve"> Sample Analysis</w:t>
      </w:r>
    </w:p>
    <w:p w14:paraId="75C12557" w14:textId="77777777" w:rsidR="00FE2200" w:rsidRDefault="009B11D9">
      <w:pPr>
        <w:pStyle w:val="BodyText"/>
        <w:rPr>
          <w:rFonts w:eastAsia="Cambria" w:cs="Cambria"/>
          <w:iCs/>
          <w:spacing w:val="15"/>
          <w:sz w:val="34"/>
          <w:szCs w:val="24"/>
        </w:rPr>
      </w:pPr>
      <w:r>
        <w:rPr>
          <w:rFonts w:eastAsia="Cambria" w:cs="Cambria"/>
          <w:iCs/>
          <w:color w:val="000000" w:themeColor="text2"/>
          <w:spacing w:val="15"/>
          <w:sz w:val="34"/>
          <w:szCs w:val="24"/>
        </w:rPr>
        <w:t>Macronutrient analysis</w:t>
      </w:r>
    </w:p>
    <w:p w14:paraId="0DC27F88" w14:textId="77777777" w:rsidR="00FE2200" w:rsidRDefault="00FE2200">
      <w:pPr>
        <w:pStyle w:val="BodyText"/>
      </w:pPr>
    </w:p>
    <w:p w14:paraId="5B4DDDF9" w14:textId="5C1FF4DD" w:rsidR="003A57EA" w:rsidRDefault="009B11D9" w:rsidP="003A57EA">
      <w:pPr>
        <w:pStyle w:val="BodyText"/>
      </w:pPr>
      <w:r>
        <w:t xml:space="preserve">Di </w:t>
      </w:r>
      <w:r w:rsidRPr="00FC2499">
        <w:rPr>
          <w:color w:val="auto"/>
        </w:rPr>
        <w:t>Davies, Peter Jansen, Thomas W. Trull</w:t>
      </w:r>
      <w:r>
        <w:rPr>
          <w:color w:val="FF0000"/>
        </w:rPr>
        <w:br/>
      </w:r>
    </w:p>
    <w:p w14:paraId="5101A62A" w14:textId="475077F8" w:rsidR="003A57EA" w:rsidRDefault="003A57EA" w:rsidP="003A57EA">
      <w:pPr>
        <w:pStyle w:val="BodyText"/>
      </w:pPr>
    </w:p>
    <w:p w14:paraId="75172F58" w14:textId="15804366" w:rsidR="003A57EA" w:rsidRDefault="003A57EA" w:rsidP="003A57EA">
      <w:pPr>
        <w:pStyle w:val="BodyText"/>
      </w:pPr>
    </w:p>
    <w:p w14:paraId="74A6606A" w14:textId="2DCDC3D6" w:rsidR="003A57EA" w:rsidRDefault="003A57EA" w:rsidP="003A57EA">
      <w:pPr>
        <w:pStyle w:val="BodyText"/>
      </w:pPr>
    </w:p>
    <w:p w14:paraId="49DEB000" w14:textId="7F12BFDF" w:rsidR="003A57EA" w:rsidRDefault="003A57EA" w:rsidP="003A57EA">
      <w:pPr>
        <w:pStyle w:val="BodyText"/>
      </w:pPr>
    </w:p>
    <w:p w14:paraId="38CD59B4" w14:textId="4205137E" w:rsidR="003A57EA" w:rsidRDefault="003A57EA" w:rsidP="003A57EA">
      <w:pPr>
        <w:pStyle w:val="BodyText"/>
      </w:pPr>
    </w:p>
    <w:p w14:paraId="57C9A0F7" w14:textId="77777777" w:rsidR="003A57EA" w:rsidRDefault="003A57EA" w:rsidP="003A57EA">
      <w:pPr>
        <w:pStyle w:val="BodyText"/>
      </w:pPr>
    </w:p>
    <w:p w14:paraId="7257DB85" w14:textId="2F8D74C1" w:rsidR="003A57EA" w:rsidRDefault="003A57EA" w:rsidP="003A57EA">
      <w:pPr>
        <w:pStyle w:val="BodyText"/>
      </w:pPr>
    </w:p>
    <w:p w14:paraId="594BC341" w14:textId="77777777" w:rsidR="003A57EA" w:rsidRDefault="003A57EA" w:rsidP="003A57EA">
      <w:pPr>
        <w:pStyle w:val="BodyText"/>
      </w:pPr>
    </w:p>
    <w:p w14:paraId="7B4842B1" w14:textId="1E337112" w:rsidR="003A57EA" w:rsidRDefault="003A57EA" w:rsidP="003A57EA">
      <w:pPr>
        <w:pStyle w:val="BodyText"/>
      </w:pPr>
    </w:p>
    <w:p w14:paraId="36858141" w14:textId="3ABC598E" w:rsidR="003A57EA" w:rsidRDefault="003A57EA" w:rsidP="003A57EA">
      <w:pPr>
        <w:pStyle w:val="BodyText"/>
      </w:pPr>
    </w:p>
    <w:p w14:paraId="66C4663D" w14:textId="17932135" w:rsidR="003A57EA" w:rsidRDefault="003A57EA" w:rsidP="003A57EA">
      <w:pPr>
        <w:pStyle w:val="BodyText"/>
      </w:pPr>
    </w:p>
    <w:p w14:paraId="026DA914" w14:textId="43FC07EE" w:rsidR="003A57EA" w:rsidRDefault="003A57EA" w:rsidP="003A57EA">
      <w:pPr>
        <w:pStyle w:val="BodyText"/>
      </w:pPr>
    </w:p>
    <w:p w14:paraId="36C920FC" w14:textId="5D034720" w:rsidR="003A57EA" w:rsidRDefault="003A57EA" w:rsidP="003A57EA">
      <w:pPr>
        <w:pStyle w:val="BodyText"/>
      </w:pPr>
    </w:p>
    <w:p w14:paraId="61CC7FD3" w14:textId="7D509C63" w:rsidR="003A57EA" w:rsidRDefault="003A57EA" w:rsidP="003A57EA">
      <w:pPr>
        <w:pStyle w:val="BodyText"/>
      </w:pPr>
    </w:p>
    <w:p w14:paraId="188C80E5" w14:textId="61399FA4" w:rsidR="003A57EA" w:rsidRDefault="003A57EA" w:rsidP="003A57EA">
      <w:pPr>
        <w:pStyle w:val="BodyText"/>
      </w:pPr>
    </w:p>
    <w:p w14:paraId="7AAE373B" w14:textId="0889DEC7" w:rsidR="003A57EA" w:rsidRDefault="003A57EA" w:rsidP="003A57EA">
      <w:pPr>
        <w:pStyle w:val="BodyText"/>
      </w:pPr>
    </w:p>
    <w:p w14:paraId="6C6F0699" w14:textId="595C390A" w:rsidR="003A57EA" w:rsidRPr="003A57EA" w:rsidRDefault="003A57EA" w:rsidP="003A57EA">
      <w:pPr>
        <w:pStyle w:val="BodyText"/>
      </w:pPr>
      <w:r w:rsidRPr="00EB38E0">
        <w:rPr>
          <w:noProof/>
          <w:lang w:eastAsia="zh-CN"/>
        </w:rPr>
        <w:drawing>
          <wp:inline distT="0" distB="0" distL="0" distR="0" wp14:anchorId="01261643" wp14:editId="2D30CB67">
            <wp:extent cx="1080000" cy="1004400"/>
            <wp:effectExtent l="0" t="0" r="635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E-CRC-LOGO-V1-CMY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0000" cy="1004400"/>
                    </a:xfrm>
                    <a:prstGeom prst="rect">
                      <a:avLst/>
                    </a:prstGeom>
                  </pic:spPr>
                </pic:pic>
              </a:graphicData>
            </a:graphic>
          </wp:inline>
        </w:drawing>
      </w:r>
      <w:r w:rsidRPr="00EB38E0">
        <w:rPr>
          <w:noProof/>
          <w:lang w:eastAsia="zh-CN"/>
        </w:rPr>
        <w:drawing>
          <wp:inline distT="0" distB="0" distL="0" distR="0" wp14:anchorId="43F7F7B3" wp14:editId="1AE665BC">
            <wp:extent cx="1558672" cy="8001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OS_logo-stack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8672" cy="800100"/>
                    </a:xfrm>
                    <a:prstGeom prst="rect">
                      <a:avLst/>
                    </a:prstGeom>
                  </pic:spPr>
                </pic:pic>
              </a:graphicData>
            </a:graphic>
          </wp:inline>
        </w:drawing>
      </w:r>
      <w:r w:rsidRPr="00EB38E0">
        <w:rPr>
          <w:noProof/>
          <w:sz w:val="72"/>
          <w:szCs w:val="72"/>
          <w:lang w:eastAsia="zh-CN"/>
        </w:rPr>
        <w:drawing>
          <wp:inline distT="0" distB="0" distL="0" distR="0" wp14:anchorId="13D9950C" wp14:editId="1D37A63B">
            <wp:extent cx="1080000" cy="10296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as_BM_P_Pos_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29600"/>
                    </a:xfrm>
                    <a:prstGeom prst="rect">
                      <a:avLst/>
                    </a:prstGeom>
                  </pic:spPr>
                </pic:pic>
              </a:graphicData>
            </a:graphic>
          </wp:inline>
        </w:drawing>
      </w:r>
      <w:r w:rsidRPr="00EB38E0">
        <w:rPr>
          <w:noProof/>
          <w:lang w:eastAsia="zh-CN"/>
        </w:rPr>
        <w:drawing>
          <wp:inline distT="0" distB="0" distL="0" distR="0" wp14:anchorId="7AF0FA19" wp14:editId="09B79B07">
            <wp:extent cx="1904400" cy="525600"/>
            <wp:effectExtent l="0" t="0" r="635" b="8255"/>
            <wp:docPr id="55" name="Picture 55" descr="Australian Government Bureau of Meteor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tralian Government Bureau of Meteorolo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4400" cy="525600"/>
                    </a:xfrm>
                    <a:prstGeom prst="rect">
                      <a:avLst/>
                    </a:prstGeom>
                    <a:noFill/>
                    <a:ln>
                      <a:noFill/>
                    </a:ln>
                  </pic:spPr>
                </pic:pic>
              </a:graphicData>
            </a:graphic>
          </wp:inline>
        </w:drawing>
      </w:r>
    </w:p>
    <w:p w14:paraId="6D173B16" w14:textId="47B1008D" w:rsidR="00FE2200" w:rsidRDefault="009B11D9">
      <w:pPr>
        <w:pStyle w:val="VersoPageHeading"/>
      </w:pPr>
      <w:r>
        <w:lastRenderedPageBreak/>
        <w:t>Citation</w:t>
      </w:r>
    </w:p>
    <w:p w14:paraId="2F42A445" w14:textId="0A58ED91" w:rsidR="00FE2200" w:rsidRPr="00FC2499" w:rsidRDefault="009B11D9">
      <w:pPr>
        <w:pStyle w:val="CoverTitle"/>
        <w:rPr>
          <w:rFonts w:eastAsia="Times New Roman" w:cs="Times New Roman"/>
          <w:b w:val="0"/>
          <w:bCs/>
          <w:color w:val="auto"/>
          <w:spacing w:val="0"/>
          <w:sz w:val="24"/>
          <w:szCs w:val="26"/>
          <w:lang w:eastAsia="en-US"/>
        </w:rPr>
      </w:pPr>
      <w:r w:rsidRPr="00FC2499">
        <w:rPr>
          <w:rFonts w:eastAsia="Times New Roman" w:cs="Times New Roman"/>
          <w:b w:val="0"/>
          <w:bCs/>
          <w:color w:val="auto"/>
          <w:spacing w:val="0"/>
          <w:sz w:val="24"/>
          <w:szCs w:val="26"/>
          <w:lang w:eastAsia="en-US"/>
        </w:rPr>
        <w:t>Davies, D</w:t>
      </w:r>
      <w:r w:rsidR="003C1C58" w:rsidRPr="00FC2499">
        <w:rPr>
          <w:rFonts w:eastAsia="Times New Roman" w:cs="Times New Roman"/>
          <w:b w:val="0"/>
          <w:bCs/>
          <w:color w:val="auto"/>
          <w:spacing w:val="0"/>
          <w:sz w:val="24"/>
          <w:szCs w:val="26"/>
          <w:lang w:eastAsia="en-US"/>
        </w:rPr>
        <w:t>M</w:t>
      </w:r>
      <w:r w:rsidRPr="00FC2499">
        <w:rPr>
          <w:rFonts w:eastAsia="Times New Roman" w:cs="Times New Roman"/>
          <w:b w:val="0"/>
          <w:bCs/>
          <w:color w:val="auto"/>
          <w:spacing w:val="0"/>
          <w:sz w:val="24"/>
          <w:szCs w:val="26"/>
          <w:lang w:eastAsia="en-US"/>
        </w:rPr>
        <w:t xml:space="preserve">, Jansen, P and Trull, TW (2019) Southern Ocean Time Series (SOTS) Quality Assessment and Control Report Remote Access Sampler Sample Analysis. CSIRO, Australia. </w:t>
      </w:r>
      <w:r w:rsidRPr="00FC2499">
        <w:rPr>
          <w:color w:val="auto"/>
          <w:sz w:val="23"/>
          <w:szCs w:val="23"/>
        </w:rPr>
        <w:t>DOI: 10.26198/5cee1a8e155bf (http://dx.doi.org/10.26198/5cee1a8e155bf)</w:t>
      </w:r>
    </w:p>
    <w:p w14:paraId="2AA4A67C" w14:textId="77777777" w:rsidR="00FE2200" w:rsidRDefault="009B11D9">
      <w:pPr>
        <w:pStyle w:val="VersoPageHeading"/>
      </w:pPr>
      <w:r>
        <w:t xml:space="preserve">Copyright </w:t>
      </w:r>
    </w:p>
    <w:p w14:paraId="0993BE77" w14:textId="77777777" w:rsidR="00FE2200" w:rsidRDefault="009B11D9">
      <w:pPr>
        <w:pStyle w:val="BodyText"/>
        <w:jc w:val="both"/>
      </w:pPr>
      <w:r>
        <w:t>© Commonwealth Scientific and Industrial Research Organisation 2017. To the extent permitted by law, all rights are reserved and no part of this publication covered by copyright may be reproduced or copied in any form or by any means except with the written permission of CSIRO.</w:t>
      </w:r>
    </w:p>
    <w:p w14:paraId="03FE7F6D" w14:textId="77777777" w:rsidR="00FE2200" w:rsidRDefault="009B11D9">
      <w:pPr>
        <w:pStyle w:val="VersoPageHeading"/>
        <w:jc w:val="both"/>
      </w:pPr>
      <w:r>
        <w:t>Important disclaimer</w:t>
      </w:r>
    </w:p>
    <w:p w14:paraId="556B21CF" w14:textId="77777777" w:rsidR="00FE2200" w:rsidRDefault="009B11D9">
      <w:pPr>
        <w:pStyle w:val="BodyText"/>
        <w:jc w:val="both"/>
      </w:pPr>
      <w:r>
        <w:t>CSIRO advises that the information contained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scientific and technical advice. To the extent permitted by law, CSIRO (including its employees and consultants) excludes all liability to any person for any consequences, including but not limited to all losses, damages, costs, expenses and any other compensation, arising directly or indirectly from using this publication (in part or in whole) and any information or material contained in it.</w:t>
      </w:r>
    </w:p>
    <w:p w14:paraId="09FCD84C" w14:textId="77777777" w:rsidR="00FE2200" w:rsidRDefault="009B11D9">
      <w:pPr>
        <w:pStyle w:val="BodyText"/>
        <w:jc w:val="both"/>
      </w:pPr>
      <w:r>
        <w:t xml:space="preserve">CSIRO is committed to providing web accessible content wherever possible. If you are having difficulties with accessing this document please contact </w:t>
      </w:r>
      <w:hyperlink r:id="rId14" w:tooltip="Email CSIRO Enquiries" w:history="1">
        <w:r>
          <w:rPr>
            <w:rStyle w:val="Hyperlink"/>
          </w:rPr>
          <w:t>csiroenquiries@csiro.au</w:t>
        </w:r>
      </w:hyperlink>
      <w:r>
        <w:t xml:space="preserve">. </w:t>
      </w:r>
    </w:p>
    <w:p w14:paraId="440283C5" w14:textId="77777777" w:rsidR="00FE2200" w:rsidRDefault="009B11D9">
      <w:r>
        <w:br w:type="page"/>
      </w:r>
    </w:p>
    <w:p w14:paraId="2F860432" w14:textId="77777777" w:rsidR="00FE2200" w:rsidRDefault="009B11D9">
      <w:pPr>
        <w:pStyle w:val="Heading1notnumbered"/>
      </w:pPr>
      <w:bookmarkStart w:id="0" w:name="_Toc22214488"/>
      <w:bookmarkStart w:id="1" w:name="_Toc26520728"/>
      <w:commentRangeStart w:id="2"/>
      <w:r>
        <w:lastRenderedPageBreak/>
        <w:t>Foreword</w:t>
      </w:r>
      <w:bookmarkEnd w:id="0"/>
      <w:commentRangeEnd w:id="2"/>
      <w:r w:rsidR="00E575AB">
        <w:rPr>
          <w:rStyle w:val="CommentReference"/>
          <w:rFonts w:ascii="Times New Roman" w:eastAsia="Times New Roman" w:hAnsi="Times New Roman"/>
          <w:b w:val="0"/>
          <w:bCs w:val="0"/>
          <w:color w:val="auto"/>
          <w:lang w:eastAsia="en-US"/>
        </w:rPr>
        <w:commentReference w:id="2"/>
      </w:r>
      <w:bookmarkEnd w:id="1"/>
    </w:p>
    <w:p w14:paraId="0AF7926E" w14:textId="77777777" w:rsidR="00251C39" w:rsidRPr="00EB38E0" w:rsidRDefault="00251C39" w:rsidP="00251C39">
      <w:pPr>
        <w:pStyle w:val="BodyText"/>
        <w:spacing w:line="276" w:lineRule="auto"/>
        <w:jc w:val="both"/>
        <w:rPr>
          <w:rFonts w:asciiTheme="minorHAnsi" w:hAnsiTheme="minorHAnsi"/>
        </w:rPr>
      </w:pPr>
      <w:r w:rsidRPr="00EB38E0">
        <w:rPr>
          <w:rFonts w:asciiTheme="minorHAnsi" w:hAnsiTheme="minorHAnsi"/>
        </w:rPr>
        <w:t xml:space="preserve">The Southern Ocean Time Series (SOTS) is a Sub-Facility of the Australian Integrated Marine Observing System (IMOS), funded by the National Collaborative Research Infrastructure Strategy (NCRIS).  It is operated under collaborative arrangements by the CSIRO Oceans and Atmosphere, Bureau of Meteorology, and University of </w:t>
      </w:r>
      <w:r w:rsidRPr="00F506C4">
        <w:rPr>
          <w:rFonts w:asciiTheme="minorHAnsi" w:hAnsiTheme="minorHAnsi"/>
        </w:rPr>
        <w:t>Tasmania (via the Antarctic Climate and Ecosystems Cooperative Research Centre (1997-2019) and the Australian Antarctic Program Partnership).  The primary focus is sustained observing of ocean properties and processes important to climate,</w:t>
      </w:r>
      <w:r w:rsidRPr="00EB38E0">
        <w:rPr>
          <w:rFonts w:asciiTheme="minorHAnsi" w:hAnsiTheme="minorHAnsi"/>
        </w:rPr>
        <w:t xml:space="preserve"> carbon cycling, and ocean productivity. </w:t>
      </w:r>
    </w:p>
    <w:p w14:paraId="6AF148EB" w14:textId="512624C3" w:rsidR="00251C39" w:rsidRPr="00EB38E0" w:rsidRDefault="002D220A" w:rsidP="00251C39">
      <w:pPr>
        <w:pStyle w:val="BodyText"/>
        <w:rPr>
          <w:rFonts w:asciiTheme="minorHAnsi" w:hAnsiTheme="minorHAnsi"/>
        </w:rPr>
      </w:pPr>
      <w:r>
        <w:rPr>
          <w:rFonts w:asciiTheme="minorHAnsi" w:hAnsiTheme="minorHAnsi"/>
        </w:rPr>
        <w:t xml:space="preserve">The </w:t>
      </w:r>
      <w:r w:rsidR="00251C39" w:rsidRPr="00EB38E0">
        <w:rPr>
          <w:rFonts w:asciiTheme="minorHAnsi" w:hAnsiTheme="minorHAnsi"/>
        </w:rPr>
        <w:t>SOTS</w:t>
      </w:r>
      <w:r w:rsidR="00251C39">
        <w:rPr>
          <w:rFonts w:asciiTheme="minorHAnsi" w:hAnsiTheme="minorHAnsi"/>
        </w:rPr>
        <w:t xml:space="preserve"> Sub-Facility </w:t>
      </w:r>
      <w:r w:rsidR="00251C39" w:rsidRPr="00EB38E0">
        <w:rPr>
          <w:rFonts w:asciiTheme="minorHAnsi" w:hAnsiTheme="minorHAnsi"/>
        </w:rPr>
        <w:t>consists of deep ocean moorings deployed in Subantarctic waters southwest of Tasmania, equipped with autonomous sensors and sample collectors. SOTS moorings are serviced annually - the existing moorings are recovered and new moorings are deployed. Some sensor data is transmitted from the moorings via satellite in near real time. Other sensor data and samples are recovered during the annual service visit.</w:t>
      </w:r>
    </w:p>
    <w:p w14:paraId="42DDF0F1" w14:textId="77777777" w:rsidR="00FE2200" w:rsidRPr="00E87D3D" w:rsidRDefault="00FE2200">
      <w:pPr>
        <w:pStyle w:val="BodyText"/>
        <w:rPr>
          <w:rFonts w:asciiTheme="minorHAnsi" w:hAnsiTheme="minorHAnsi" w:cstheme="minorHAnsi"/>
          <w:sz w:val="22"/>
        </w:rPr>
      </w:pPr>
    </w:p>
    <w:p w14:paraId="23861B9F" w14:textId="242B9734" w:rsidR="00FE2200" w:rsidRPr="00E575AB" w:rsidRDefault="009B11D9" w:rsidP="00E575AB">
      <w:pPr>
        <w:jc w:val="both"/>
        <w:rPr>
          <w:rFonts w:asciiTheme="minorHAnsi" w:hAnsiTheme="minorHAnsi" w:cstheme="minorHAnsi"/>
        </w:rPr>
        <w:sectPr w:rsidR="00FE2200" w:rsidRPr="00E575AB">
          <w:footerReference w:type="even" r:id="rId18"/>
          <w:footerReference w:type="default" r:id="rId19"/>
          <w:type w:val="continuous"/>
          <w:pgSz w:w="11906" w:h="16838"/>
          <w:pgMar w:top="1106" w:right="1134" w:bottom="1134" w:left="1134" w:header="510" w:footer="624" w:gutter="0"/>
          <w:pgNumType w:start="1"/>
          <w:cols w:space="284"/>
          <w:titlePg/>
          <w:docGrid w:linePitch="360"/>
        </w:sectPr>
      </w:pPr>
      <w:r w:rsidRPr="00E575AB">
        <w:rPr>
          <w:rFonts w:asciiTheme="minorHAnsi" w:hAnsiTheme="minorHAnsi" w:cstheme="minorHAnsi"/>
        </w:rPr>
        <w:t xml:space="preserve">This report details the quality assessment and control procedures applied to the macronutrient samples from the Remote Access Sampler deployed on </w:t>
      </w:r>
      <w:r w:rsidRPr="00E575AB">
        <w:rPr>
          <w:rFonts w:asciiTheme="minorHAnsi" w:hAnsiTheme="minorHAnsi" w:cstheme="minorHAnsi"/>
          <w:color w:val="000000" w:themeColor="text1"/>
        </w:rPr>
        <w:t>SOFS</w:t>
      </w:r>
      <w:r w:rsidR="00971C6A" w:rsidRPr="00E575AB">
        <w:rPr>
          <w:rFonts w:asciiTheme="minorHAnsi" w:hAnsiTheme="minorHAnsi" w:cstheme="minorHAnsi"/>
          <w:color w:val="000000" w:themeColor="text1"/>
        </w:rPr>
        <w:t xml:space="preserve"> and Pulse</w:t>
      </w:r>
      <w:r w:rsidRPr="00E575AB">
        <w:rPr>
          <w:rFonts w:asciiTheme="minorHAnsi" w:hAnsiTheme="minorHAnsi" w:cstheme="minorHAnsi"/>
          <w:color w:val="000000" w:themeColor="text1"/>
        </w:rPr>
        <w:t xml:space="preserve"> </w:t>
      </w:r>
      <w:r w:rsidRPr="00E575AB">
        <w:rPr>
          <w:rFonts w:asciiTheme="minorHAnsi" w:hAnsiTheme="minorHAnsi" w:cstheme="minorHAnsi"/>
        </w:rPr>
        <w:t>moorings. The datasets are publicly available via the IMOS Data Portal AODN https://portal.aodn.org.au/search.</w:t>
      </w:r>
    </w:p>
    <w:p w14:paraId="7410BEFD" w14:textId="77777777" w:rsidR="00FE2200" w:rsidRDefault="009B11D9">
      <w:pPr>
        <w:pStyle w:val="Heading1noTOC"/>
      </w:pPr>
      <w:r>
        <w:lastRenderedPageBreak/>
        <w:t>Contents</w:t>
      </w:r>
    </w:p>
    <w:p w14:paraId="2C1317C2" w14:textId="02C67926" w:rsidR="002D22F9" w:rsidRDefault="009B11D9">
      <w:pPr>
        <w:pStyle w:val="TOC2"/>
        <w:rPr>
          <w:rFonts w:asciiTheme="minorHAnsi" w:eastAsiaTheme="minorEastAsia" w:hAnsiTheme="minorHAnsi" w:cstheme="minorBidi"/>
          <w:noProof/>
          <w:color w:val="auto"/>
          <w:sz w:val="22"/>
          <w:lang w:eastAsia="zh-CN"/>
        </w:rPr>
      </w:pPr>
      <w:r>
        <w:fldChar w:fldCharType="begin"/>
      </w:r>
      <w:r>
        <w:instrText xml:space="preserve"> TOC \h \z \t "Heading 1,2,Heading 2,3,PartTitle,1,Heading 1 Numbered,2,Heading 1 not numbered,2,Heading 2 not numbered,3,Appendix Heading 1,2" </w:instrText>
      </w:r>
      <w:r>
        <w:fldChar w:fldCharType="separate"/>
      </w:r>
      <w:hyperlink w:anchor="_Toc26520728" w:history="1">
        <w:r w:rsidR="002D22F9" w:rsidRPr="00CC3FBA">
          <w:rPr>
            <w:rStyle w:val="Hyperlink"/>
            <w:noProof/>
          </w:rPr>
          <w:t>Foreword</w:t>
        </w:r>
        <w:r w:rsidR="002D22F9">
          <w:rPr>
            <w:noProof/>
            <w:webHidden/>
          </w:rPr>
          <w:tab/>
        </w:r>
        <w:r w:rsidR="002D22F9">
          <w:rPr>
            <w:noProof/>
            <w:webHidden/>
          </w:rPr>
          <w:fldChar w:fldCharType="begin"/>
        </w:r>
        <w:r w:rsidR="002D22F9">
          <w:rPr>
            <w:noProof/>
            <w:webHidden/>
          </w:rPr>
          <w:instrText xml:space="preserve"> PAGEREF _Toc26520728 \h </w:instrText>
        </w:r>
        <w:r w:rsidR="002D22F9">
          <w:rPr>
            <w:noProof/>
            <w:webHidden/>
          </w:rPr>
        </w:r>
        <w:r w:rsidR="002D22F9">
          <w:rPr>
            <w:noProof/>
            <w:webHidden/>
          </w:rPr>
          <w:fldChar w:fldCharType="separate"/>
        </w:r>
        <w:r w:rsidR="002D22F9">
          <w:rPr>
            <w:noProof/>
            <w:webHidden/>
          </w:rPr>
          <w:t>3</w:t>
        </w:r>
        <w:r w:rsidR="002D22F9">
          <w:rPr>
            <w:noProof/>
            <w:webHidden/>
          </w:rPr>
          <w:fldChar w:fldCharType="end"/>
        </w:r>
      </w:hyperlink>
    </w:p>
    <w:p w14:paraId="73833FBF" w14:textId="46CADAC1" w:rsidR="002D22F9" w:rsidRDefault="00DE3D03">
      <w:pPr>
        <w:pStyle w:val="TOC2"/>
        <w:rPr>
          <w:rFonts w:asciiTheme="minorHAnsi" w:eastAsiaTheme="minorEastAsia" w:hAnsiTheme="minorHAnsi" w:cstheme="minorBidi"/>
          <w:noProof/>
          <w:color w:val="auto"/>
          <w:sz w:val="22"/>
          <w:lang w:eastAsia="zh-CN"/>
        </w:rPr>
      </w:pPr>
      <w:hyperlink w:anchor="_Toc26520729" w:history="1">
        <w:r w:rsidR="002D22F9" w:rsidRPr="00CC3FBA">
          <w:rPr>
            <w:rStyle w:val="Hyperlink"/>
            <w:noProof/>
          </w:rPr>
          <w:t>Acknowledgments</w:t>
        </w:r>
        <w:r w:rsidR="002D22F9">
          <w:rPr>
            <w:noProof/>
            <w:webHidden/>
          </w:rPr>
          <w:tab/>
        </w:r>
        <w:r w:rsidR="002D22F9">
          <w:rPr>
            <w:noProof/>
            <w:webHidden/>
          </w:rPr>
          <w:fldChar w:fldCharType="begin"/>
        </w:r>
        <w:r w:rsidR="002D22F9">
          <w:rPr>
            <w:noProof/>
            <w:webHidden/>
          </w:rPr>
          <w:instrText xml:space="preserve"> PAGEREF _Toc26520729 \h </w:instrText>
        </w:r>
        <w:r w:rsidR="002D22F9">
          <w:rPr>
            <w:noProof/>
            <w:webHidden/>
          </w:rPr>
        </w:r>
        <w:r w:rsidR="002D22F9">
          <w:rPr>
            <w:noProof/>
            <w:webHidden/>
          </w:rPr>
          <w:fldChar w:fldCharType="separate"/>
        </w:r>
        <w:r w:rsidR="002D22F9">
          <w:rPr>
            <w:noProof/>
            <w:webHidden/>
          </w:rPr>
          <w:t>2</w:t>
        </w:r>
        <w:r w:rsidR="002D22F9">
          <w:rPr>
            <w:noProof/>
            <w:webHidden/>
          </w:rPr>
          <w:fldChar w:fldCharType="end"/>
        </w:r>
      </w:hyperlink>
    </w:p>
    <w:p w14:paraId="0D316D2A" w14:textId="7702839C" w:rsidR="002D22F9" w:rsidRDefault="00DE3D03">
      <w:pPr>
        <w:pStyle w:val="TOC2"/>
        <w:rPr>
          <w:rFonts w:asciiTheme="minorHAnsi" w:eastAsiaTheme="minorEastAsia" w:hAnsiTheme="minorHAnsi" w:cstheme="minorBidi"/>
          <w:noProof/>
          <w:color w:val="auto"/>
          <w:sz w:val="22"/>
          <w:lang w:eastAsia="zh-CN"/>
        </w:rPr>
      </w:pPr>
      <w:hyperlink w:anchor="_Toc26520730" w:history="1">
        <w:r w:rsidR="002D22F9" w:rsidRPr="00CC3FBA">
          <w:rPr>
            <w:rStyle w:val="Hyperlink"/>
            <w:noProof/>
          </w:rPr>
          <w:t>Executive summary</w:t>
        </w:r>
        <w:r w:rsidR="002D22F9">
          <w:rPr>
            <w:noProof/>
            <w:webHidden/>
          </w:rPr>
          <w:tab/>
        </w:r>
        <w:r w:rsidR="002D22F9">
          <w:rPr>
            <w:noProof/>
            <w:webHidden/>
          </w:rPr>
          <w:fldChar w:fldCharType="begin"/>
        </w:r>
        <w:r w:rsidR="002D22F9">
          <w:rPr>
            <w:noProof/>
            <w:webHidden/>
          </w:rPr>
          <w:instrText xml:space="preserve"> PAGEREF _Toc26520730 \h </w:instrText>
        </w:r>
        <w:r w:rsidR="002D22F9">
          <w:rPr>
            <w:noProof/>
            <w:webHidden/>
          </w:rPr>
        </w:r>
        <w:r w:rsidR="002D22F9">
          <w:rPr>
            <w:noProof/>
            <w:webHidden/>
          </w:rPr>
          <w:fldChar w:fldCharType="separate"/>
        </w:r>
        <w:r w:rsidR="002D22F9">
          <w:rPr>
            <w:noProof/>
            <w:webHidden/>
          </w:rPr>
          <w:t>3</w:t>
        </w:r>
        <w:r w:rsidR="002D22F9">
          <w:rPr>
            <w:noProof/>
            <w:webHidden/>
          </w:rPr>
          <w:fldChar w:fldCharType="end"/>
        </w:r>
      </w:hyperlink>
    </w:p>
    <w:p w14:paraId="3C359197" w14:textId="6FF709F6" w:rsidR="002D22F9" w:rsidRDefault="00DE3D03">
      <w:pPr>
        <w:pStyle w:val="TOC2"/>
        <w:rPr>
          <w:rFonts w:asciiTheme="minorHAnsi" w:eastAsiaTheme="minorEastAsia" w:hAnsiTheme="minorHAnsi" w:cstheme="minorBidi"/>
          <w:noProof/>
          <w:color w:val="auto"/>
          <w:sz w:val="22"/>
          <w:lang w:eastAsia="zh-CN"/>
        </w:rPr>
      </w:pPr>
      <w:hyperlink w:anchor="_Toc26520731" w:history="1">
        <w:r w:rsidR="002D22F9" w:rsidRPr="00CC3FBA">
          <w:rPr>
            <w:rStyle w:val="Hyperlink"/>
            <w:noProof/>
          </w:rPr>
          <w:t>1</w:t>
        </w:r>
        <w:r w:rsidR="002D22F9">
          <w:rPr>
            <w:rFonts w:asciiTheme="minorHAnsi" w:eastAsiaTheme="minorEastAsia" w:hAnsiTheme="minorHAnsi" w:cstheme="minorBidi"/>
            <w:noProof/>
            <w:color w:val="auto"/>
            <w:sz w:val="22"/>
            <w:lang w:eastAsia="zh-CN"/>
          </w:rPr>
          <w:tab/>
        </w:r>
        <w:r w:rsidR="002D22F9" w:rsidRPr="00CC3FBA">
          <w:rPr>
            <w:rStyle w:val="Hyperlink"/>
            <w:noProof/>
          </w:rPr>
          <w:t>Introduction</w:t>
        </w:r>
        <w:r w:rsidR="002D22F9">
          <w:rPr>
            <w:noProof/>
            <w:webHidden/>
          </w:rPr>
          <w:tab/>
        </w:r>
        <w:r w:rsidR="002D22F9">
          <w:rPr>
            <w:noProof/>
            <w:webHidden/>
          </w:rPr>
          <w:fldChar w:fldCharType="begin"/>
        </w:r>
        <w:r w:rsidR="002D22F9">
          <w:rPr>
            <w:noProof/>
            <w:webHidden/>
          </w:rPr>
          <w:instrText xml:space="preserve"> PAGEREF _Toc26520731 \h </w:instrText>
        </w:r>
        <w:r w:rsidR="002D22F9">
          <w:rPr>
            <w:noProof/>
            <w:webHidden/>
          </w:rPr>
        </w:r>
        <w:r w:rsidR="002D22F9">
          <w:rPr>
            <w:noProof/>
            <w:webHidden/>
          </w:rPr>
          <w:fldChar w:fldCharType="separate"/>
        </w:r>
        <w:r w:rsidR="002D22F9">
          <w:rPr>
            <w:noProof/>
            <w:webHidden/>
          </w:rPr>
          <w:t>2</w:t>
        </w:r>
        <w:r w:rsidR="002D22F9">
          <w:rPr>
            <w:noProof/>
            <w:webHidden/>
          </w:rPr>
          <w:fldChar w:fldCharType="end"/>
        </w:r>
      </w:hyperlink>
    </w:p>
    <w:p w14:paraId="6E1F2392" w14:textId="71ED520F" w:rsidR="002D22F9" w:rsidRDefault="00DE3D03">
      <w:pPr>
        <w:pStyle w:val="TOC2"/>
        <w:rPr>
          <w:rFonts w:asciiTheme="minorHAnsi" w:eastAsiaTheme="minorEastAsia" w:hAnsiTheme="minorHAnsi" w:cstheme="minorBidi"/>
          <w:noProof/>
          <w:color w:val="auto"/>
          <w:sz w:val="22"/>
          <w:lang w:eastAsia="zh-CN"/>
        </w:rPr>
      </w:pPr>
      <w:hyperlink w:anchor="_Toc26520732" w:history="1">
        <w:r w:rsidR="002D22F9" w:rsidRPr="00CC3FBA">
          <w:rPr>
            <w:rStyle w:val="Hyperlink"/>
            <w:noProof/>
          </w:rPr>
          <w:t xml:space="preserve">2  </w:t>
        </w:r>
        <w:r w:rsidR="002D22F9">
          <w:rPr>
            <w:rFonts w:asciiTheme="minorHAnsi" w:eastAsiaTheme="minorEastAsia" w:hAnsiTheme="minorHAnsi" w:cstheme="minorBidi"/>
            <w:noProof/>
            <w:color w:val="auto"/>
            <w:sz w:val="22"/>
            <w:lang w:eastAsia="zh-CN"/>
          </w:rPr>
          <w:tab/>
        </w:r>
        <w:r w:rsidR="002D22F9" w:rsidRPr="00CC3FBA">
          <w:rPr>
            <w:rStyle w:val="Hyperlink"/>
            <w:noProof/>
          </w:rPr>
          <w:t>Quality assurance of sample collection - Preparation of the RAS.</w:t>
        </w:r>
        <w:r w:rsidR="002D22F9">
          <w:rPr>
            <w:noProof/>
            <w:webHidden/>
          </w:rPr>
          <w:tab/>
        </w:r>
        <w:r w:rsidR="002D22F9">
          <w:rPr>
            <w:noProof/>
            <w:webHidden/>
          </w:rPr>
          <w:fldChar w:fldCharType="begin"/>
        </w:r>
        <w:r w:rsidR="002D22F9">
          <w:rPr>
            <w:noProof/>
            <w:webHidden/>
          </w:rPr>
          <w:instrText xml:space="preserve"> PAGEREF _Toc26520732 \h </w:instrText>
        </w:r>
        <w:r w:rsidR="002D22F9">
          <w:rPr>
            <w:noProof/>
            <w:webHidden/>
          </w:rPr>
        </w:r>
        <w:r w:rsidR="002D22F9">
          <w:rPr>
            <w:noProof/>
            <w:webHidden/>
          </w:rPr>
          <w:fldChar w:fldCharType="separate"/>
        </w:r>
        <w:r w:rsidR="002D22F9">
          <w:rPr>
            <w:noProof/>
            <w:webHidden/>
          </w:rPr>
          <w:t>4</w:t>
        </w:r>
        <w:r w:rsidR="002D22F9">
          <w:rPr>
            <w:noProof/>
            <w:webHidden/>
          </w:rPr>
          <w:fldChar w:fldCharType="end"/>
        </w:r>
      </w:hyperlink>
    </w:p>
    <w:p w14:paraId="3BA49073" w14:textId="70330F08" w:rsidR="002D22F9" w:rsidRDefault="00DE3D03">
      <w:pPr>
        <w:pStyle w:val="TOC2"/>
        <w:rPr>
          <w:rFonts w:asciiTheme="minorHAnsi" w:eastAsiaTheme="minorEastAsia" w:hAnsiTheme="minorHAnsi" w:cstheme="minorBidi"/>
          <w:noProof/>
          <w:color w:val="auto"/>
          <w:sz w:val="22"/>
          <w:lang w:eastAsia="zh-CN"/>
        </w:rPr>
      </w:pPr>
      <w:hyperlink w:anchor="_Toc26520733" w:history="1">
        <w:r w:rsidR="002D22F9" w:rsidRPr="00CC3FBA">
          <w:rPr>
            <w:rStyle w:val="Hyperlink"/>
            <w:noProof/>
          </w:rPr>
          <w:t>5</w:t>
        </w:r>
        <w:r w:rsidR="002D22F9">
          <w:rPr>
            <w:rFonts w:asciiTheme="minorHAnsi" w:eastAsiaTheme="minorEastAsia" w:hAnsiTheme="minorHAnsi" w:cstheme="minorBidi"/>
            <w:noProof/>
            <w:color w:val="auto"/>
            <w:sz w:val="22"/>
            <w:lang w:eastAsia="zh-CN"/>
          </w:rPr>
          <w:tab/>
        </w:r>
        <w:r w:rsidR="002D22F9" w:rsidRPr="00CC3FBA">
          <w:rPr>
            <w:rStyle w:val="Hyperlink"/>
            <w:noProof/>
          </w:rPr>
          <w:t>Discussion and Recommendations</w:t>
        </w:r>
        <w:r w:rsidR="002D22F9">
          <w:rPr>
            <w:noProof/>
            <w:webHidden/>
          </w:rPr>
          <w:tab/>
        </w:r>
        <w:r w:rsidR="002D22F9">
          <w:rPr>
            <w:noProof/>
            <w:webHidden/>
          </w:rPr>
          <w:fldChar w:fldCharType="begin"/>
        </w:r>
        <w:r w:rsidR="002D22F9">
          <w:rPr>
            <w:noProof/>
            <w:webHidden/>
          </w:rPr>
          <w:instrText xml:space="preserve"> PAGEREF _Toc26520733 \h </w:instrText>
        </w:r>
        <w:r w:rsidR="002D22F9">
          <w:rPr>
            <w:noProof/>
            <w:webHidden/>
          </w:rPr>
        </w:r>
        <w:r w:rsidR="002D22F9">
          <w:rPr>
            <w:noProof/>
            <w:webHidden/>
          </w:rPr>
          <w:fldChar w:fldCharType="separate"/>
        </w:r>
        <w:r w:rsidR="002D22F9">
          <w:rPr>
            <w:noProof/>
            <w:webHidden/>
          </w:rPr>
          <w:t>9</w:t>
        </w:r>
        <w:r w:rsidR="002D22F9">
          <w:rPr>
            <w:noProof/>
            <w:webHidden/>
          </w:rPr>
          <w:fldChar w:fldCharType="end"/>
        </w:r>
      </w:hyperlink>
    </w:p>
    <w:p w14:paraId="334661B9" w14:textId="09F9906A" w:rsidR="002D22F9" w:rsidRDefault="00DE3D03">
      <w:pPr>
        <w:pStyle w:val="TOC2"/>
        <w:rPr>
          <w:rFonts w:asciiTheme="minorHAnsi" w:eastAsiaTheme="minorEastAsia" w:hAnsiTheme="minorHAnsi" w:cstheme="minorBidi"/>
          <w:noProof/>
          <w:color w:val="auto"/>
          <w:sz w:val="22"/>
          <w:lang w:eastAsia="zh-CN"/>
        </w:rPr>
      </w:pPr>
      <w:hyperlink w:anchor="_Toc26520734" w:history="1">
        <w:r w:rsidR="002D22F9" w:rsidRPr="00CC3FBA">
          <w:rPr>
            <w:rStyle w:val="Hyperlink"/>
            <w:noProof/>
          </w:rPr>
          <w:t>References</w:t>
        </w:r>
        <w:r w:rsidR="002D22F9">
          <w:rPr>
            <w:noProof/>
            <w:webHidden/>
          </w:rPr>
          <w:tab/>
        </w:r>
        <w:r w:rsidR="002D22F9">
          <w:rPr>
            <w:noProof/>
            <w:webHidden/>
          </w:rPr>
          <w:fldChar w:fldCharType="begin"/>
        </w:r>
        <w:r w:rsidR="002D22F9">
          <w:rPr>
            <w:noProof/>
            <w:webHidden/>
          </w:rPr>
          <w:instrText xml:space="preserve"> PAGEREF _Toc26520734 \h </w:instrText>
        </w:r>
        <w:r w:rsidR="002D22F9">
          <w:rPr>
            <w:noProof/>
            <w:webHidden/>
          </w:rPr>
        </w:r>
        <w:r w:rsidR="002D22F9">
          <w:rPr>
            <w:noProof/>
            <w:webHidden/>
          </w:rPr>
          <w:fldChar w:fldCharType="separate"/>
        </w:r>
        <w:r w:rsidR="002D22F9">
          <w:rPr>
            <w:noProof/>
            <w:webHidden/>
          </w:rPr>
          <w:t>10</w:t>
        </w:r>
        <w:r w:rsidR="002D22F9">
          <w:rPr>
            <w:noProof/>
            <w:webHidden/>
          </w:rPr>
          <w:fldChar w:fldCharType="end"/>
        </w:r>
      </w:hyperlink>
    </w:p>
    <w:p w14:paraId="2D7231F6" w14:textId="6447A85E" w:rsidR="00FE2200" w:rsidRDefault="009B11D9">
      <w:pPr>
        <w:pStyle w:val="TOC2"/>
        <w:rPr>
          <w:rFonts w:eastAsia="Cambria" w:cs="Cambria"/>
          <w:color w:val="00A9CE"/>
          <w:sz w:val="44"/>
          <w:szCs w:val="28"/>
        </w:rPr>
      </w:pPr>
      <w:r>
        <w:fldChar w:fldCharType="end"/>
      </w:r>
      <w:r>
        <w:br w:type="page"/>
      </w:r>
    </w:p>
    <w:p w14:paraId="10F382DC" w14:textId="77777777" w:rsidR="00FE2200" w:rsidRDefault="009B11D9" w:rsidP="00B02B7C">
      <w:pPr>
        <w:pStyle w:val="Heading1notnumbered"/>
      </w:pPr>
      <w:bookmarkStart w:id="3" w:name="_Toc315694429"/>
      <w:bookmarkStart w:id="4" w:name="_Toc26520729"/>
      <w:r>
        <w:lastRenderedPageBreak/>
        <w:t>Acknowledgments</w:t>
      </w:r>
      <w:bookmarkEnd w:id="3"/>
      <w:bookmarkEnd w:id="4"/>
    </w:p>
    <w:p w14:paraId="68EFF940" w14:textId="7DDDF87A" w:rsidR="00FE2200" w:rsidRPr="00F47D59" w:rsidRDefault="009B11D9">
      <w:pPr>
        <w:pStyle w:val="BodyText"/>
        <w:jc w:val="both"/>
        <w:rPr>
          <w:color w:val="auto"/>
          <w:sz w:val="22"/>
        </w:rPr>
      </w:pPr>
      <w:r w:rsidRPr="00F47D59">
        <w:rPr>
          <w:sz w:val="22"/>
        </w:rPr>
        <w:t>SOTS is supported by the NCRIS IMOS program</w:t>
      </w:r>
      <w:r w:rsidR="004A2B30">
        <w:rPr>
          <w:sz w:val="22"/>
        </w:rPr>
        <w:t xml:space="preserve">, </w:t>
      </w:r>
      <w:r w:rsidR="00E575AB">
        <w:rPr>
          <w:sz w:val="22"/>
        </w:rPr>
        <w:t xml:space="preserve">the </w:t>
      </w:r>
      <w:r w:rsidR="004A2B30">
        <w:rPr>
          <w:sz w:val="22"/>
        </w:rPr>
        <w:t>U</w:t>
      </w:r>
      <w:r w:rsidR="00E575AB">
        <w:rPr>
          <w:sz w:val="22"/>
        </w:rPr>
        <w:t xml:space="preserve">niversity of </w:t>
      </w:r>
      <w:r w:rsidR="004A2B30">
        <w:rPr>
          <w:sz w:val="22"/>
        </w:rPr>
        <w:t>T</w:t>
      </w:r>
      <w:r w:rsidR="00E575AB">
        <w:rPr>
          <w:sz w:val="22"/>
        </w:rPr>
        <w:t>asmania</w:t>
      </w:r>
      <w:r w:rsidRPr="00F47D59">
        <w:rPr>
          <w:sz w:val="22"/>
        </w:rPr>
        <w:t xml:space="preserve">, CSIRO Oceans and Atmosphere, Bureau of Meteorology, </w:t>
      </w:r>
      <w:r w:rsidR="00E87D3D">
        <w:rPr>
          <w:sz w:val="22"/>
        </w:rPr>
        <w:t xml:space="preserve">Australian </w:t>
      </w:r>
      <w:r w:rsidRPr="00F47D59">
        <w:rPr>
          <w:sz w:val="22"/>
        </w:rPr>
        <w:t>Antarctic</w:t>
      </w:r>
      <w:r w:rsidR="00E87D3D">
        <w:rPr>
          <w:sz w:val="22"/>
        </w:rPr>
        <w:t xml:space="preserve"> Program Partnership</w:t>
      </w:r>
      <w:r w:rsidRPr="00F47D59">
        <w:rPr>
          <w:sz w:val="22"/>
        </w:rPr>
        <w:t xml:space="preserve">, Australian Marine National Facility, and Australian Antarctic Division. </w:t>
      </w:r>
      <w:r w:rsidRPr="00F47D59">
        <w:rPr>
          <w:color w:val="auto"/>
          <w:sz w:val="22"/>
        </w:rPr>
        <w:t xml:space="preserve">We also acknowledge the support of the CSIRO </w:t>
      </w:r>
      <w:r w:rsidR="004A2B30">
        <w:rPr>
          <w:color w:val="auto"/>
          <w:sz w:val="22"/>
        </w:rPr>
        <w:t>Oceans</w:t>
      </w:r>
      <w:r w:rsidRPr="00F47D59">
        <w:rPr>
          <w:color w:val="auto"/>
          <w:sz w:val="22"/>
        </w:rPr>
        <w:t xml:space="preserve"> and Atmospher</w:t>
      </w:r>
      <w:r w:rsidR="00781331">
        <w:rPr>
          <w:color w:val="auto"/>
          <w:sz w:val="22"/>
        </w:rPr>
        <w:t>e</w:t>
      </w:r>
      <w:r w:rsidRPr="00F47D59">
        <w:rPr>
          <w:color w:val="auto"/>
          <w:sz w:val="22"/>
        </w:rPr>
        <w:t xml:space="preserve"> Moor</w:t>
      </w:r>
      <w:r w:rsidR="00781331">
        <w:rPr>
          <w:color w:val="auto"/>
          <w:sz w:val="22"/>
        </w:rPr>
        <w:t xml:space="preserve">ed Senor Systems </w:t>
      </w:r>
      <w:r w:rsidR="00E8259B">
        <w:rPr>
          <w:color w:val="auto"/>
          <w:sz w:val="22"/>
        </w:rPr>
        <w:t xml:space="preserve">Team </w:t>
      </w:r>
      <w:r w:rsidR="00781331">
        <w:rPr>
          <w:color w:val="auto"/>
          <w:sz w:val="22"/>
        </w:rPr>
        <w:t xml:space="preserve">and CSIRO </w:t>
      </w:r>
      <w:r w:rsidRPr="00F47D59">
        <w:rPr>
          <w:color w:val="auto"/>
          <w:sz w:val="22"/>
        </w:rPr>
        <w:t xml:space="preserve">Hydrochemistry Group. </w:t>
      </w:r>
    </w:p>
    <w:p w14:paraId="593A0974" w14:textId="77777777" w:rsidR="00FE2200" w:rsidRPr="00F47D59" w:rsidRDefault="009B11D9">
      <w:pPr>
        <w:spacing w:line="276" w:lineRule="auto"/>
        <w:rPr>
          <w:rFonts w:asciiTheme="minorHAnsi" w:hAnsiTheme="minorHAnsi" w:cstheme="minorHAnsi"/>
          <w:sz w:val="22"/>
          <w:szCs w:val="22"/>
        </w:rPr>
      </w:pPr>
      <w:r w:rsidRPr="00F47D59">
        <w:rPr>
          <w:rFonts w:asciiTheme="minorHAnsi" w:hAnsiTheme="minorHAnsi" w:cstheme="minorHAnsi"/>
          <w:sz w:val="22"/>
          <w:szCs w:val="22"/>
        </w:rPr>
        <w:t>SOTS is a member of the OceanSITES global network of time series observatories (</w:t>
      </w:r>
      <w:hyperlink r:id="rId20" w:history="1">
        <w:r w:rsidRPr="00F47D59">
          <w:rPr>
            <w:rStyle w:val="Hyperlink"/>
            <w:rFonts w:asciiTheme="minorHAnsi" w:hAnsiTheme="minorHAnsi" w:cstheme="minorHAnsi"/>
            <w:color w:val="auto"/>
            <w:sz w:val="22"/>
            <w:szCs w:val="22"/>
          </w:rPr>
          <w:t>www.OceanSITES.org</w:t>
        </w:r>
      </w:hyperlink>
      <w:r w:rsidRPr="00F47D59">
        <w:rPr>
          <w:rFonts w:asciiTheme="minorHAnsi" w:hAnsiTheme="minorHAnsi" w:cstheme="minorHAnsi"/>
          <w:sz w:val="22"/>
          <w:szCs w:val="22"/>
        </w:rPr>
        <w:t xml:space="preserve">). </w:t>
      </w:r>
    </w:p>
    <w:p w14:paraId="228994FD" w14:textId="77777777" w:rsidR="00FE2200" w:rsidRPr="00F47D59" w:rsidRDefault="00FE2200">
      <w:pPr>
        <w:pStyle w:val="BodyText"/>
        <w:jc w:val="both"/>
        <w:rPr>
          <w:rFonts w:asciiTheme="minorHAnsi" w:hAnsiTheme="minorHAnsi" w:cstheme="minorHAnsi"/>
          <w:sz w:val="22"/>
        </w:rPr>
      </w:pPr>
    </w:p>
    <w:p w14:paraId="13256C54" w14:textId="77777777" w:rsidR="00FE2200" w:rsidRDefault="00FE2200">
      <w:pPr>
        <w:pStyle w:val="BodyText"/>
      </w:pPr>
    </w:p>
    <w:p w14:paraId="1DB991C2" w14:textId="77777777" w:rsidR="00FE2200" w:rsidRDefault="009B11D9">
      <w:pPr>
        <w:pStyle w:val="Heading1notnumbered"/>
      </w:pPr>
      <w:bookmarkStart w:id="5" w:name="_Toc315694430"/>
      <w:bookmarkStart w:id="6" w:name="_Toc26520730"/>
      <w:r>
        <w:lastRenderedPageBreak/>
        <w:t>Executive sum</w:t>
      </w:r>
      <w:commentRangeStart w:id="7"/>
      <w:commentRangeStart w:id="8"/>
      <w:r>
        <w:t>mary</w:t>
      </w:r>
      <w:bookmarkEnd w:id="5"/>
      <w:commentRangeEnd w:id="7"/>
      <w:r w:rsidR="00E575AB">
        <w:rPr>
          <w:rStyle w:val="CommentReference"/>
          <w:rFonts w:ascii="Times New Roman" w:eastAsia="Times New Roman" w:hAnsi="Times New Roman"/>
          <w:b w:val="0"/>
          <w:bCs w:val="0"/>
          <w:color w:val="auto"/>
          <w:lang w:eastAsia="en-US"/>
        </w:rPr>
        <w:commentReference w:id="7"/>
      </w:r>
      <w:bookmarkEnd w:id="6"/>
      <w:commentRangeEnd w:id="8"/>
      <w:r w:rsidR="00FC2499">
        <w:rPr>
          <w:rStyle w:val="CommentReference"/>
          <w:rFonts w:ascii="Times New Roman" w:eastAsia="Times New Roman" w:hAnsi="Times New Roman"/>
          <w:b w:val="0"/>
          <w:bCs w:val="0"/>
          <w:color w:val="auto"/>
          <w:lang w:eastAsia="en-US"/>
        </w:rPr>
        <w:commentReference w:id="8"/>
      </w:r>
    </w:p>
    <w:p w14:paraId="341C3824" w14:textId="321C9B1C" w:rsidR="00FE2200" w:rsidRPr="00971C6A" w:rsidRDefault="009B11D9">
      <w:pPr>
        <w:pStyle w:val="BodyText"/>
        <w:jc w:val="both"/>
        <w:rPr>
          <w:color w:val="000000" w:themeColor="text1"/>
        </w:rPr>
      </w:pPr>
      <w:bookmarkStart w:id="9" w:name="_Hlk26520856"/>
      <w:r w:rsidRPr="00971C6A">
        <w:rPr>
          <w:color w:val="000000" w:themeColor="text1"/>
        </w:rPr>
        <w:t>The Southern Ocean Time Series (SOTS) Observatory located at 140</w:t>
      </w:r>
      <w:r w:rsidRPr="00971C6A">
        <w:rPr>
          <w:rFonts w:ascii="Symbol" w:eastAsia="Symbol" w:hAnsi="Symbol" w:cs="Symbol"/>
          <w:color w:val="000000" w:themeColor="text1"/>
        </w:rPr>
        <w:t></w:t>
      </w:r>
      <w:r w:rsidRPr="00971C6A">
        <w:rPr>
          <w:color w:val="000000" w:themeColor="text1"/>
        </w:rPr>
        <w:t>E and 47</w:t>
      </w:r>
      <w:r w:rsidRPr="00971C6A">
        <w:rPr>
          <w:rFonts w:ascii="Symbol" w:eastAsia="Symbol" w:hAnsi="Symbol" w:cs="Symbol"/>
          <w:color w:val="000000" w:themeColor="text1"/>
        </w:rPr>
        <w:t></w:t>
      </w:r>
      <w:r w:rsidRPr="00971C6A">
        <w:rPr>
          <w:color w:val="000000" w:themeColor="text1"/>
        </w:rPr>
        <w:t>S provides high temporal resolution observations in sub-Antarctic waters. It is focused on the sub-Antarctic Zone because waters formed at the surface in this region slide under warmer subtropical and tropical waters, carrying CO</w:t>
      </w:r>
      <w:r w:rsidRPr="00971C6A">
        <w:rPr>
          <w:color w:val="000000" w:themeColor="text1"/>
          <w:vertAlign w:val="subscript"/>
        </w:rPr>
        <w:t>2</w:t>
      </w:r>
      <w:r w:rsidRPr="00971C6A">
        <w:rPr>
          <w:color w:val="000000" w:themeColor="text1"/>
        </w:rPr>
        <w:t xml:space="preserve"> and heat into the deep ocean, where it is out of contact with the atmosphere. This process also supplies oxygen for deep ocean ecosystems, and exports nutrients that fuel ~70% of global ocean primary production. </w:t>
      </w:r>
      <w:r w:rsidR="00E575AB">
        <w:rPr>
          <w:color w:val="000000" w:themeColor="text1"/>
        </w:rPr>
        <w:t>These</w:t>
      </w:r>
      <w:r w:rsidRPr="00971C6A">
        <w:rPr>
          <w:color w:val="000000" w:themeColor="text1"/>
        </w:rPr>
        <w:t xml:space="preserve"> processes are </w:t>
      </w:r>
      <w:r w:rsidR="00E575AB">
        <w:rPr>
          <w:color w:val="000000" w:themeColor="text1"/>
        </w:rPr>
        <w:t>sensitive to climate change</w:t>
      </w:r>
      <w:r w:rsidRPr="00971C6A">
        <w:rPr>
          <w:color w:val="000000" w:themeColor="text1"/>
        </w:rPr>
        <w:t xml:space="preserve"> but the potential impacts of these changes are not yet known.</w:t>
      </w:r>
    </w:p>
    <w:p w14:paraId="39A2798C" w14:textId="68D74123" w:rsidR="00FE2200" w:rsidRPr="00971C6A" w:rsidRDefault="009B11D9">
      <w:pPr>
        <w:pStyle w:val="BodyText"/>
        <w:jc w:val="both"/>
        <w:rPr>
          <w:color w:val="000000" w:themeColor="text1"/>
        </w:rPr>
      </w:pPr>
      <w:r w:rsidRPr="00971C6A">
        <w:rPr>
          <w:color w:val="000000" w:themeColor="text1"/>
        </w:rPr>
        <w:t xml:space="preserve">This report details the quality control </w:t>
      </w:r>
      <w:r w:rsidR="00E575AB">
        <w:rPr>
          <w:color w:val="000000" w:themeColor="text1"/>
        </w:rPr>
        <w:t xml:space="preserve">procedures </w:t>
      </w:r>
      <w:r w:rsidRPr="00971C6A">
        <w:rPr>
          <w:color w:val="000000" w:themeColor="text1"/>
        </w:rPr>
        <w:t>applied to the data</w:t>
      </w:r>
      <w:r w:rsidR="00971C6A" w:rsidRPr="00971C6A">
        <w:rPr>
          <w:color w:val="000000" w:themeColor="text1"/>
        </w:rPr>
        <w:t xml:space="preserve"> from samples</w:t>
      </w:r>
      <w:r w:rsidRPr="00971C6A">
        <w:rPr>
          <w:color w:val="000000" w:themeColor="text1"/>
        </w:rPr>
        <w:t xml:space="preserve"> collected </w:t>
      </w:r>
      <w:r w:rsidR="00971C6A" w:rsidRPr="00971C6A">
        <w:rPr>
          <w:color w:val="000000" w:themeColor="text1"/>
        </w:rPr>
        <w:t xml:space="preserve">by the Remote </w:t>
      </w:r>
      <w:r w:rsidR="00571693">
        <w:rPr>
          <w:color w:val="000000" w:themeColor="text1"/>
        </w:rPr>
        <w:t>A</w:t>
      </w:r>
      <w:r w:rsidR="00971C6A" w:rsidRPr="00971C6A">
        <w:rPr>
          <w:color w:val="000000" w:themeColor="text1"/>
        </w:rPr>
        <w:t xml:space="preserve">ccess water </w:t>
      </w:r>
      <w:r w:rsidR="00571693">
        <w:rPr>
          <w:color w:val="000000" w:themeColor="text1"/>
        </w:rPr>
        <w:t>S</w:t>
      </w:r>
      <w:r w:rsidR="00971C6A" w:rsidRPr="00971C6A">
        <w:rPr>
          <w:color w:val="000000" w:themeColor="text1"/>
        </w:rPr>
        <w:t>ampler (</w:t>
      </w:r>
      <w:r w:rsidR="00571693">
        <w:rPr>
          <w:color w:val="000000" w:themeColor="text1"/>
        </w:rPr>
        <w:t xml:space="preserve">McLane </w:t>
      </w:r>
      <w:r w:rsidR="00971C6A" w:rsidRPr="00971C6A">
        <w:rPr>
          <w:color w:val="000000" w:themeColor="text1"/>
        </w:rPr>
        <w:t>RAS</w:t>
      </w:r>
      <w:r w:rsidR="00571693">
        <w:rPr>
          <w:color w:val="000000" w:themeColor="text1"/>
        </w:rPr>
        <w:t xml:space="preserve"> 500</w:t>
      </w:r>
      <w:r w:rsidR="00971C6A" w:rsidRPr="00971C6A">
        <w:rPr>
          <w:color w:val="000000" w:themeColor="text1"/>
        </w:rPr>
        <w:t>)</w:t>
      </w:r>
      <w:r w:rsidRPr="00971C6A">
        <w:rPr>
          <w:color w:val="000000" w:themeColor="text1"/>
        </w:rPr>
        <w:t xml:space="preserve"> </w:t>
      </w:r>
      <w:r w:rsidR="00971C6A" w:rsidRPr="00971C6A">
        <w:rPr>
          <w:color w:val="000000" w:themeColor="text1"/>
        </w:rPr>
        <w:t>deployed on the</w:t>
      </w:r>
      <w:r w:rsidRPr="00971C6A">
        <w:rPr>
          <w:color w:val="000000" w:themeColor="text1"/>
        </w:rPr>
        <w:t xml:space="preserve"> SOTS</w:t>
      </w:r>
      <w:r w:rsidR="00971C6A" w:rsidRPr="00971C6A">
        <w:rPr>
          <w:color w:val="000000" w:themeColor="text1"/>
        </w:rPr>
        <w:t xml:space="preserve"> and Pulse</w:t>
      </w:r>
      <w:r w:rsidRPr="00971C6A">
        <w:rPr>
          <w:color w:val="000000" w:themeColor="text1"/>
        </w:rPr>
        <w:t xml:space="preserve"> moorings between 2009 and 201</w:t>
      </w:r>
      <w:r w:rsidR="00971C6A">
        <w:rPr>
          <w:color w:val="000000" w:themeColor="text1"/>
        </w:rPr>
        <w:t>9</w:t>
      </w:r>
      <w:r w:rsidRPr="00971C6A">
        <w:rPr>
          <w:color w:val="000000" w:themeColor="text1"/>
        </w:rPr>
        <w:t xml:space="preserve">. The </w:t>
      </w:r>
      <w:r w:rsidR="00971C6A" w:rsidRPr="00971C6A">
        <w:rPr>
          <w:color w:val="000000" w:themeColor="text1"/>
        </w:rPr>
        <w:t>quality-controlled</w:t>
      </w:r>
      <w:r w:rsidRPr="00971C6A">
        <w:rPr>
          <w:color w:val="000000" w:themeColor="text1"/>
        </w:rPr>
        <w:t xml:space="preserve"> datasets are publicly available via the IMOS Data Portal. This report should be consulted when using the data.</w:t>
      </w:r>
      <w:bookmarkEnd w:id="9"/>
      <w:r w:rsidRPr="00971C6A">
        <w:rPr>
          <w:color w:val="000000" w:themeColor="text1"/>
        </w:rPr>
        <w:t xml:space="preserve"> </w:t>
      </w:r>
    </w:p>
    <w:p w14:paraId="291DB9BE" w14:textId="77777777" w:rsidR="00FE2200" w:rsidRDefault="009B11D9">
      <w:r>
        <w:br w:type="page"/>
      </w:r>
    </w:p>
    <w:p w14:paraId="25ECF453" w14:textId="77777777" w:rsidR="00FE2200" w:rsidRDefault="00FE2200">
      <w:pPr>
        <w:pStyle w:val="Heading1"/>
        <w:numPr>
          <w:ilvl w:val="0"/>
          <w:numId w:val="0"/>
        </w:numPr>
        <w:ind w:left="1134" w:hanging="1133"/>
        <w:sectPr w:rsidR="00FE2200">
          <w:headerReference w:type="default" r:id="rId21"/>
          <w:footerReference w:type="even" r:id="rId22"/>
          <w:footerReference w:type="default" r:id="rId23"/>
          <w:pgSz w:w="11906" w:h="16838"/>
          <w:pgMar w:top="1134" w:right="1134" w:bottom="1134" w:left="1134" w:header="510" w:footer="624" w:gutter="0"/>
          <w:pgNumType w:start="1"/>
          <w:cols w:space="284"/>
          <w:docGrid w:linePitch="360"/>
        </w:sectPr>
      </w:pPr>
    </w:p>
    <w:p w14:paraId="0E65EE25" w14:textId="77777777" w:rsidR="00FE2200" w:rsidRDefault="009B11D9" w:rsidP="00305290">
      <w:pPr>
        <w:pStyle w:val="Heading1"/>
        <w:spacing w:after="0"/>
      </w:pPr>
      <w:bookmarkStart w:id="10" w:name="_Toc26520731"/>
      <w:r>
        <w:lastRenderedPageBreak/>
        <w:t>Introduction</w:t>
      </w:r>
      <w:bookmarkEnd w:id="10"/>
      <w:r>
        <w:t xml:space="preserve"> </w:t>
      </w:r>
    </w:p>
    <w:p w14:paraId="597083C7" w14:textId="77777777" w:rsidR="00305290" w:rsidRDefault="00305290">
      <w:pPr>
        <w:spacing w:line="276" w:lineRule="auto"/>
        <w:jc w:val="both"/>
        <w:rPr>
          <w:rFonts w:asciiTheme="minorHAnsi" w:hAnsiTheme="minorHAnsi" w:cstheme="minorHAnsi"/>
          <w:sz w:val="22"/>
          <w:szCs w:val="22"/>
        </w:rPr>
      </w:pPr>
    </w:p>
    <w:p w14:paraId="183B36AB" w14:textId="1B6ED27F" w:rsidR="00D308BE"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sz w:val="22"/>
          <w:szCs w:val="22"/>
        </w:rPr>
        <w:t xml:space="preserve">Detailed descriptions of mooring designs, locations and sample collections </w:t>
      </w:r>
      <w:r w:rsidR="002D220A">
        <w:rPr>
          <w:rFonts w:asciiTheme="minorHAnsi" w:hAnsiTheme="minorHAnsi" w:cstheme="minorHAnsi"/>
          <w:sz w:val="22"/>
          <w:szCs w:val="22"/>
        </w:rPr>
        <w:t>are provided</w:t>
      </w:r>
      <w:r w:rsidRPr="00571693">
        <w:rPr>
          <w:rFonts w:asciiTheme="minorHAnsi" w:hAnsiTheme="minorHAnsi" w:cstheme="minorHAnsi"/>
          <w:sz w:val="22"/>
          <w:szCs w:val="22"/>
        </w:rPr>
        <w:t xml:space="preserve"> in the </w:t>
      </w:r>
      <w:r w:rsidR="002D220A">
        <w:rPr>
          <w:rFonts w:asciiTheme="minorHAnsi" w:hAnsiTheme="minorHAnsi" w:cstheme="minorHAnsi"/>
          <w:sz w:val="22"/>
          <w:szCs w:val="22"/>
        </w:rPr>
        <w:t>SOTS A</w:t>
      </w:r>
      <w:r w:rsidR="002D220A" w:rsidRPr="00571693">
        <w:rPr>
          <w:rFonts w:asciiTheme="minorHAnsi" w:hAnsiTheme="minorHAnsi" w:cstheme="minorHAnsi"/>
          <w:sz w:val="22"/>
          <w:szCs w:val="22"/>
        </w:rPr>
        <w:t xml:space="preserve">nnual </w:t>
      </w:r>
      <w:r w:rsidR="002D220A">
        <w:rPr>
          <w:rFonts w:asciiTheme="minorHAnsi" w:hAnsiTheme="minorHAnsi" w:cstheme="minorHAnsi"/>
          <w:sz w:val="22"/>
          <w:szCs w:val="22"/>
        </w:rPr>
        <w:t>R</w:t>
      </w:r>
      <w:r w:rsidR="002D220A" w:rsidRPr="00571693">
        <w:rPr>
          <w:rFonts w:asciiTheme="minorHAnsi" w:hAnsiTheme="minorHAnsi" w:cstheme="minorHAnsi"/>
          <w:sz w:val="22"/>
          <w:szCs w:val="22"/>
        </w:rPr>
        <w:t>eports</w:t>
      </w:r>
      <w:r w:rsidR="002D220A">
        <w:rPr>
          <w:rFonts w:asciiTheme="minorHAnsi" w:hAnsiTheme="minorHAnsi" w:cstheme="minorHAnsi"/>
          <w:sz w:val="22"/>
          <w:szCs w:val="22"/>
        </w:rPr>
        <w:t xml:space="preserve">, which </w:t>
      </w:r>
      <w:proofErr w:type="gramStart"/>
      <w:r w:rsidR="002D220A">
        <w:rPr>
          <w:rFonts w:asciiTheme="minorHAnsi" w:hAnsiTheme="minorHAnsi" w:cstheme="minorHAnsi"/>
          <w:sz w:val="22"/>
          <w:szCs w:val="22"/>
        </w:rPr>
        <w:t xml:space="preserve">are </w:t>
      </w:r>
      <w:r w:rsidRPr="00571693">
        <w:rPr>
          <w:rFonts w:asciiTheme="minorHAnsi" w:hAnsiTheme="minorHAnsi" w:cstheme="minorHAnsi"/>
          <w:sz w:val="22"/>
          <w:szCs w:val="22"/>
        </w:rPr>
        <w:t xml:space="preserve"> divided</w:t>
      </w:r>
      <w:proofErr w:type="gramEnd"/>
      <w:r w:rsidRPr="00571693">
        <w:rPr>
          <w:rFonts w:asciiTheme="minorHAnsi" w:hAnsiTheme="minorHAnsi" w:cstheme="minorHAnsi"/>
          <w:sz w:val="22"/>
          <w:szCs w:val="22"/>
        </w:rPr>
        <w:t xml:space="preserve"> into three parts, </w:t>
      </w:r>
    </w:p>
    <w:p w14:paraId="56A66C8F" w14:textId="77777777" w:rsidR="00D308BE"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b/>
          <w:bCs/>
          <w:sz w:val="22"/>
          <w:szCs w:val="22"/>
        </w:rPr>
        <w:t>Report 1. Overview</w:t>
      </w:r>
      <w:r w:rsidRPr="00571693">
        <w:rPr>
          <w:rFonts w:asciiTheme="minorHAnsi" w:hAnsiTheme="minorHAnsi" w:cstheme="minorHAnsi"/>
          <w:sz w:val="22"/>
          <w:szCs w:val="22"/>
        </w:rPr>
        <w:t xml:space="preserve">, listing mooring voyages, dates, locations, designs and instruments; </w:t>
      </w:r>
    </w:p>
    <w:p w14:paraId="4BB59E2C" w14:textId="77777777" w:rsidR="00D308BE"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b/>
          <w:bCs/>
          <w:sz w:val="22"/>
          <w:szCs w:val="22"/>
        </w:rPr>
        <w:t>Report 2. Samples</w:t>
      </w:r>
      <w:r w:rsidRPr="00571693">
        <w:rPr>
          <w:rFonts w:asciiTheme="minorHAnsi" w:hAnsiTheme="minorHAnsi" w:cstheme="minorHAnsi"/>
          <w:sz w:val="22"/>
          <w:szCs w:val="22"/>
        </w:rPr>
        <w:t xml:space="preserve">, detailing the sample collections and </w:t>
      </w:r>
    </w:p>
    <w:p w14:paraId="776DBAAF" w14:textId="38B37F9D" w:rsidR="00FE2200"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b/>
          <w:bCs/>
          <w:sz w:val="22"/>
          <w:szCs w:val="22"/>
        </w:rPr>
        <w:t>Report 3. Sensors</w:t>
      </w:r>
      <w:r w:rsidRPr="00571693">
        <w:rPr>
          <w:rFonts w:asciiTheme="minorHAnsi" w:hAnsiTheme="minorHAnsi" w:cstheme="minorHAnsi"/>
          <w:sz w:val="22"/>
          <w:szCs w:val="22"/>
        </w:rPr>
        <w:t xml:space="preserve">, which contains descriptions and data QC procedures of the sensors mounted on the moorings. </w:t>
      </w:r>
    </w:p>
    <w:p w14:paraId="59337569" w14:textId="2F6C8724" w:rsidR="00D308BE" w:rsidRPr="00571693" w:rsidRDefault="00D308BE">
      <w:pPr>
        <w:spacing w:line="276" w:lineRule="auto"/>
        <w:jc w:val="both"/>
        <w:rPr>
          <w:rFonts w:asciiTheme="minorHAnsi" w:hAnsiTheme="minorHAnsi" w:cstheme="minorHAnsi"/>
          <w:sz w:val="22"/>
          <w:szCs w:val="22"/>
        </w:rPr>
      </w:pPr>
      <w:r w:rsidRPr="00571693">
        <w:rPr>
          <w:rFonts w:asciiTheme="minorHAnsi" w:hAnsiTheme="minorHAnsi" w:cstheme="minorHAnsi"/>
          <w:sz w:val="22"/>
          <w:szCs w:val="22"/>
        </w:rPr>
        <w:t>The reports are available at:</w:t>
      </w:r>
    </w:p>
    <w:p w14:paraId="487EC3B7" w14:textId="244F70AF" w:rsidR="00D308BE" w:rsidRDefault="00DE3D03">
      <w:pPr>
        <w:spacing w:line="276" w:lineRule="auto"/>
        <w:jc w:val="both"/>
        <w:rPr>
          <w:rStyle w:val="Hyperlink"/>
          <w:rFonts w:asciiTheme="minorHAnsi" w:hAnsiTheme="minorHAnsi" w:cstheme="minorHAnsi"/>
          <w:sz w:val="22"/>
          <w:szCs w:val="22"/>
        </w:rPr>
      </w:pPr>
      <w:hyperlink r:id="rId24" w:history="1">
        <w:r w:rsidR="00D308BE" w:rsidRPr="00571693">
          <w:rPr>
            <w:rStyle w:val="Hyperlink"/>
            <w:rFonts w:asciiTheme="minorHAnsi" w:hAnsiTheme="minorHAnsi" w:cstheme="minorHAnsi"/>
            <w:sz w:val="22"/>
            <w:szCs w:val="22"/>
          </w:rPr>
          <w:t>https://catalogue-imos.aodn.org.au/geonetwork/srv/eng/metadata.show?uuid=afc166ce-6b34-44d9-b64c-8bb10fd43a07</w:t>
        </w:r>
      </w:hyperlink>
    </w:p>
    <w:p w14:paraId="028E120E" w14:textId="74BF44CE" w:rsidR="00B60F1E" w:rsidRDefault="00B60F1E">
      <w:pPr>
        <w:spacing w:line="276" w:lineRule="auto"/>
        <w:jc w:val="both"/>
        <w:rPr>
          <w:rFonts w:asciiTheme="minorHAnsi" w:hAnsiTheme="minorHAnsi" w:cstheme="minorHAnsi"/>
          <w:sz w:val="22"/>
          <w:szCs w:val="22"/>
        </w:rPr>
      </w:pPr>
    </w:p>
    <w:p w14:paraId="68BF8D91" w14:textId="47926ADD" w:rsidR="00B60F1E" w:rsidRDefault="00B60F1E">
      <w:pPr>
        <w:spacing w:line="276" w:lineRule="auto"/>
        <w:jc w:val="both"/>
        <w:rPr>
          <w:rFonts w:asciiTheme="minorHAnsi" w:hAnsiTheme="minorHAnsi" w:cstheme="minorHAnsi"/>
          <w:sz w:val="22"/>
          <w:szCs w:val="22"/>
        </w:rPr>
      </w:pPr>
      <w:r>
        <w:rPr>
          <w:rFonts w:asciiTheme="minorHAnsi" w:hAnsiTheme="minorHAnsi" w:cstheme="minorHAnsi"/>
          <w:sz w:val="22"/>
          <w:szCs w:val="22"/>
        </w:rPr>
        <w:t>The RAS sampler deployments are summarized in Table 1</w:t>
      </w:r>
      <w:r w:rsidR="002E3D3C">
        <w:rPr>
          <w:rFonts w:asciiTheme="minorHAnsi" w:hAnsiTheme="minorHAnsi" w:cstheme="minorHAnsi"/>
          <w:sz w:val="22"/>
          <w:szCs w:val="22"/>
        </w:rPr>
        <w:t xml:space="preserve"> (below)</w:t>
      </w:r>
      <w:r>
        <w:rPr>
          <w:rFonts w:asciiTheme="minorHAnsi" w:hAnsiTheme="minorHAnsi" w:cstheme="minorHAnsi"/>
          <w:sz w:val="22"/>
          <w:szCs w:val="22"/>
        </w:rPr>
        <w:t xml:space="preserve">. </w:t>
      </w:r>
      <w:r w:rsidR="002E3D3C">
        <w:rPr>
          <w:rFonts w:asciiTheme="minorHAnsi" w:hAnsiTheme="minorHAnsi" w:cstheme="minorHAnsi"/>
          <w:sz w:val="22"/>
          <w:szCs w:val="22"/>
        </w:rPr>
        <w:t>FluxPulse did not return samples because of mooring failure and loss of the sampler, SOFS7 failed early on deployment and two samples were collected while adrift and Pulse9 and 10 were recovered before the sampler program was completed.</w:t>
      </w:r>
    </w:p>
    <w:p w14:paraId="04081D22" w14:textId="46524E75" w:rsidR="00B60F1E" w:rsidRDefault="00B60F1E">
      <w:pPr>
        <w:spacing w:line="276" w:lineRule="auto"/>
        <w:jc w:val="both"/>
        <w:rPr>
          <w:rFonts w:asciiTheme="minorHAnsi" w:hAnsiTheme="minorHAnsi" w:cstheme="minorHAnsi"/>
          <w:sz w:val="22"/>
          <w:szCs w:val="22"/>
        </w:rPr>
      </w:pPr>
    </w:p>
    <w:tbl>
      <w:tblPr>
        <w:tblStyle w:val="TableGrid"/>
        <w:tblW w:w="9410" w:type="dxa"/>
        <w:tblLayout w:type="fixed"/>
        <w:tblLook w:val="06A0" w:firstRow="1" w:lastRow="0" w:firstColumn="1" w:lastColumn="0" w:noHBand="1" w:noVBand="1"/>
      </w:tblPr>
      <w:tblGrid>
        <w:gridCol w:w="680"/>
        <w:gridCol w:w="1417"/>
        <w:gridCol w:w="964"/>
        <w:gridCol w:w="1020"/>
        <w:gridCol w:w="1191"/>
        <w:gridCol w:w="1417"/>
        <w:gridCol w:w="737"/>
        <w:gridCol w:w="1020"/>
        <w:gridCol w:w="964"/>
      </w:tblGrid>
      <w:tr w:rsidR="004E0D3E" w:rsidRPr="000E66A7" w14:paraId="047265B1" w14:textId="77777777" w:rsidTr="00D044CE">
        <w:trPr>
          <w:trHeight w:val="454"/>
        </w:trPr>
        <w:tc>
          <w:tcPr>
            <w:tcW w:w="680" w:type="dxa"/>
            <w:vAlign w:val="bottom"/>
          </w:tcPr>
          <w:p w14:paraId="4B93EAB1" w14:textId="683A7C75" w:rsidR="000A48A9" w:rsidRPr="00574A4C" w:rsidRDefault="004E0D3E" w:rsidP="002E3D3C">
            <w:pPr>
              <w:spacing w:line="276" w:lineRule="auto"/>
              <w:jc w:val="both"/>
              <w:rPr>
                <w:rFonts w:asciiTheme="minorHAnsi" w:hAnsiTheme="minorHAnsi" w:cstheme="minorHAnsi"/>
                <w:b/>
                <w:sz w:val="20"/>
                <w:szCs w:val="20"/>
              </w:rPr>
            </w:pPr>
            <w:r w:rsidRPr="004E0D3E">
              <w:rPr>
                <w:rFonts w:asciiTheme="minorHAnsi" w:hAnsiTheme="minorHAnsi"/>
                <w:b/>
                <w:color w:val="000000"/>
                <w:sz w:val="20"/>
                <w:szCs w:val="20"/>
              </w:rPr>
              <w:t>S</w:t>
            </w:r>
            <w:r w:rsidR="000A48A9" w:rsidRPr="004E0D3E">
              <w:rPr>
                <w:rFonts w:asciiTheme="minorHAnsi" w:hAnsiTheme="minorHAnsi"/>
                <w:b/>
                <w:color w:val="000000"/>
                <w:sz w:val="20"/>
                <w:szCs w:val="20"/>
              </w:rPr>
              <w:t>ite</w:t>
            </w:r>
          </w:p>
        </w:tc>
        <w:tc>
          <w:tcPr>
            <w:tcW w:w="1417" w:type="dxa"/>
            <w:vAlign w:val="bottom"/>
          </w:tcPr>
          <w:p w14:paraId="049F551B" w14:textId="168A7F9D" w:rsidR="000A48A9" w:rsidRPr="00574A4C" w:rsidRDefault="00E8259B" w:rsidP="002E3D3C">
            <w:pPr>
              <w:spacing w:line="276" w:lineRule="auto"/>
              <w:jc w:val="both"/>
              <w:rPr>
                <w:rFonts w:asciiTheme="minorHAnsi" w:hAnsiTheme="minorHAnsi" w:cstheme="minorHAnsi"/>
                <w:b/>
                <w:sz w:val="20"/>
                <w:szCs w:val="20"/>
              </w:rPr>
            </w:pPr>
            <w:r>
              <w:rPr>
                <w:rFonts w:asciiTheme="minorHAnsi" w:hAnsiTheme="minorHAnsi"/>
                <w:b/>
                <w:color w:val="000000"/>
                <w:sz w:val="20"/>
                <w:szCs w:val="20"/>
              </w:rPr>
              <w:t>Mooring</w:t>
            </w:r>
          </w:p>
        </w:tc>
        <w:tc>
          <w:tcPr>
            <w:tcW w:w="964" w:type="dxa"/>
            <w:vAlign w:val="bottom"/>
          </w:tcPr>
          <w:p w14:paraId="4DD95C8F" w14:textId="77777777" w:rsidR="000A48A9" w:rsidRPr="004E0D3E" w:rsidRDefault="000A48A9" w:rsidP="002E3D3C">
            <w:pPr>
              <w:spacing w:line="276" w:lineRule="auto"/>
              <w:jc w:val="both"/>
              <w:rPr>
                <w:rFonts w:asciiTheme="minorHAnsi" w:hAnsiTheme="minorHAnsi"/>
                <w:b/>
                <w:color w:val="000000"/>
                <w:sz w:val="20"/>
                <w:szCs w:val="20"/>
              </w:rPr>
            </w:pPr>
            <w:r w:rsidRPr="004E0D3E">
              <w:rPr>
                <w:rFonts w:asciiTheme="minorHAnsi" w:hAnsiTheme="minorHAnsi"/>
                <w:b/>
                <w:color w:val="000000"/>
                <w:sz w:val="20"/>
                <w:szCs w:val="20"/>
              </w:rPr>
              <w:t>Lat</w:t>
            </w:r>
          </w:p>
          <w:p w14:paraId="6F90A740" w14:textId="4CE27185" w:rsidR="004E0D3E" w:rsidRPr="00574A4C" w:rsidRDefault="00AD360C" w:rsidP="002E3D3C">
            <w:pPr>
              <w:spacing w:line="276" w:lineRule="auto"/>
              <w:jc w:val="both"/>
              <w:rPr>
                <w:rFonts w:asciiTheme="minorHAnsi" w:hAnsiTheme="minorHAnsi" w:cstheme="minorHAnsi"/>
                <w:b/>
                <w:sz w:val="20"/>
                <w:szCs w:val="20"/>
              </w:rPr>
            </w:pPr>
            <w:proofErr w:type="spellStart"/>
            <w:r>
              <w:rPr>
                <w:rFonts w:asciiTheme="minorHAnsi" w:hAnsiTheme="minorHAnsi" w:cstheme="minorHAnsi"/>
                <w:b/>
                <w:sz w:val="20"/>
                <w:szCs w:val="20"/>
              </w:rPr>
              <w:t>d</w:t>
            </w:r>
            <w:r w:rsidR="004E0D3E" w:rsidRPr="004E0D3E">
              <w:rPr>
                <w:rFonts w:asciiTheme="minorHAnsi" w:hAnsiTheme="minorHAnsi" w:cstheme="minorHAnsi"/>
                <w:b/>
                <w:sz w:val="20"/>
                <w:szCs w:val="20"/>
              </w:rPr>
              <w:t>ec</w:t>
            </w:r>
            <w:proofErr w:type="spellEnd"/>
            <w:r w:rsidR="004E0D3E" w:rsidRPr="004E0D3E">
              <w:rPr>
                <w:rFonts w:asciiTheme="minorHAnsi" w:hAnsiTheme="minorHAnsi" w:cstheme="minorHAnsi"/>
                <w:b/>
                <w:sz w:val="20"/>
                <w:szCs w:val="20"/>
              </w:rPr>
              <w:t xml:space="preserve"> deg</w:t>
            </w:r>
          </w:p>
        </w:tc>
        <w:tc>
          <w:tcPr>
            <w:tcW w:w="1020" w:type="dxa"/>
            <w:vAlign w:val="bottom"/>
          </w:tcPr>
          <w:p w14:paraId="5D0ACC8F" w14:textId="77777777" w:rsidR="000A48A9" w:rsidRPr="004E0D3E" w:rsidRDefault="000A48A9" w:rsidP="002E3D3C">
            <w:pPr>
              <w:spacing w:line="276" w:lineRule="auto"/>
              <w:jc w:val="both"/>
              <w:rPr>
                <w:rFonts w:asciiTheme="minorHAnsi" w:hAnsiTheme="minorHAnsi"/>
                <w:b/>
                <w:color w:val="000000"/>
                <w:sz w:val="20"/>
                <w:szCs w:val="20"/>
              </w:rPr>
            </w:pPr>
            <w:r w:rsidRPr="004E0D3E">
              <w:rPr>
                <w:rFonts w:asciiTheme="minorHAnsi" w:hAnsiTheme="minorHAnsi"/>
                <w:b/>
                <w:color w:val="000000"/>
                <w:sz w:val="20"/>
                <w:szCs w:val="20"/>
              </w:rPr>
              <w:t>Long</w:t>
            </w:r>
          </w:p>
          <w:p w14:paraId="1B6D362B" w14:textId="2CCF3D9F" w:rsidR="004E0D3E" w:rsidRPr="00574A4C" w:rsidRDefault="00AD360C" w:rsidP="002E3D3C">
            <w:pPr>
              <w:spacing w:line="276" w:lineRule="auto"/>
              <w:jc w:val="both"/>
              <w:rPr>
                <w:rFonts w:asciiTheme="minorHAnsi" w:hAnsiTheme="minorHAnsi" w:cstheme="minorHAnsi"/>
                <w:b/>
                <w:sz w:val="20"/>
                <w:szCs w:val="20"/>
              </w:rPr>
            </w:pPr>
            <w:proofErr w:type="spellStart"/>
            <w:r>
              <w:rPr>
                <w:rFonts w:asciiTheme="minorHAnsi" w:hAnsiTheme="minorHAnsi" w:cstheme="minorHAnsi"/>
                <w:b/>
                <w:sz w:val="20"/>
                <w:szCs w:val="20"/>
              </w:rPr>
              <w:t>d</w:t>
            </w:r>
            <w:r w:rsidR="004E0D3E" w:rsidRPr="004E0D3E">
              <w:rPr>
                <w:rFonts w:asciiTheme="minorHAnsi" w:hAnsiTheme="minorHAnsi" w:cstheme="minorHAnsi"/>
                <w:b/>
                <w:sz w:val="20"/>
                <w:szCs w:val="20"/>
              </w:rPr>
              <w:t>ec</w:t>
            </w:r>
            <w:proofErr w:type="spellEnd"/>
            <w:r w:rsidR="004E0D3E" w:rsidRPr="004E0D3E">
              <w:rPr>
                <w:rFonts w:asciiTheme="minorHAnsi" w:hAnsiTheme="minorHAnsi" w:cstheme="minorHAnsi"/>
                <w:b/>
                <w:sz w:val="20"/>
                <w:szCs w:val="20"/>
              </w:rPr>
              <w:t xml:space="preserve"> deg</w:t>
            </w:r>
          </w:p>
        </w:tc>
        <w:tc>
          <w:tcPr>
            <w:tcW w:w="1191" w:type="dxa"/>
            <w:vAlign w:val="bottom"/>
          </w:tcPr>
          <w:p w14:paraId="47C3C319" w14:textId="5D571C15" w:rsidR="000A48A9" w:rsidRPr="00574A4C" w:rsidRDefault="00E8259B" w:rsidP="002E3D3C">
            <w:pPr>
              <w:spacing w:line="276" w:lineRule="auto"/>
              <w:jc w:val="both"/>
              <w:rPr>
                <w:rFonts w:asciiTheme="minorHAnsi" w:hAnsiTheme="minorHAnsi" w:cstheme="minorHAnsi"/>
                <w:b/>
                <w:sz w:val="20"/>
                <w:szCs w:val="20"/>
              </w:rPr>
            </w:pPr>
            <w:r>
              <w:rPr>
                <w:rFonts w:asciiTheme="minorHAnsi" w:hAnsiTheme="minorHAnsi"/>
                <w:b/>
                <w:color w:val="000000"/>
                <w:sz w:val="20"/>
                <w:szCs w:val="20"/>
              </w:rPr>
              <w:t>Deployed</w:t>
            </w:r>
          </w:p>
        </w:tc>
        <w:tc>
          <w:tcPr>
            <w:tcW w:w="1417" w:type="dxa"/>
            <w:vAlign w:val="bottom"/>
          </w:tcPr>
          <w:p w14:paraId="3C2067C1" w14:textId="670722AF" w:rsidR="000A48A9" w:rsidRPr="00574A4C" w:rsidRDefault="00E8259B" w:rsidP="002E3D3C">
            <w:pPr>
              <w:spacing w:line="276" w:lineRule="auto"/>
              <w:jc w:val="both"/>
              <w:rPr>
                <w:rFonts w:asciiTheme="minorHAnsi" w:hAnsiTheme="minorHAnsi" w:cstheme="minorHAnsi"/>
                <w:b/>
                <w:sz w:val="20"/>
                <w:szCs w:val="20"/>
              </w:rPr>
            </w:pPr>
            <w:r>
              <w:rPr>
                <w:rFonts w:asciiTheme="minorHAnsi" w:hAnsiTheme="minorHAnsi"/>
                <w:b/>
                <w:color w:val="000000"/>
                <w:sz w:val="20"/>
                <w:szCs w:val="20"/>
              </w:rPr>
              <w:t>Recovered</w:t>
            </w:r>
          </w:p>
        </w:tc>
        <w:tc>
          <w:tcPr>
            <w:tcW w:w="737" w:type="dxa"/>
            <w:vAlign w:val="center"/>
          </w:tcPr>
          <w:p w14:paraId="42393081" w14:textId="79B8C3F4" w:rsidR="000A48A9" w:rsidRPr="00574A4C" w:rsidRDefault="004E0D3E" w:rsidP="002E3D3C">
            <w:pPr>
              <w:spacing w:line="276" w:lineRule="auto"/>
              <w:jc w:val="center"/>
              <w:rPr>
                <w:rFonts w:asciiTheme="minorHAnsi" w:hAnsiTheme="minorHAnsi" w:cstheme="minorHAnsi"/>
                <w:b/>
                <w:sz w:val="20"/>
                <w:szCs w:val="20"/>
              </w:rPr>
            </w:pPr>
            <w:r w:rsidRPr="004E0D3E">
              <w:rPr>
                <w:rFonts w:asciiTheme="minorHAnsi" w:hAnsiTheme="minorHAnsi"/>
                <w:b/>
                <w:color w:val="000000"/>
                <w:sz w:val="20"/>
                <w:szCs w:val="20"/>
              </w:rPr>
              <w:t>Depth</w:t>
            </w:r>
            <w:r w:rsidR="00AD360C">
              <w:rPr>
                <w:rFonts w:asciiTheme="minorHAnsi" w:hAnsiTheme="minorHAnsi"/>
                <w:b/>
                <w:color w:val="000000"/>
                <w:sz w:val="20"/>
                <w:szCs w:val="20"/>
              </w:rPr>
              <w:t xml:space="preserve"> </w:t>
            </w:r>
            <w:r w:rsidRPr="004E0D3E">
              <w:rPr>
                <w:rFonts w:asciiTheme="minorHAnsi" w:hAnsiTheme="minorHAnsi"/>
                <w:b/>
                <w:color w:val="000000"/>
                <w:sz w:val="20"/>
                <w:szCs w:val="20"/>
              </w:rPr>
              <w:t xml:space="preserve">  m</w:t>
            </w:r>
          </w:p>
        </w:tc>
        <w:tc>
          <w:tcPr>
            <w:tcW w:w="1020" w:type="dxa"/>
            <w:vAlign w:val="bottom"/>
          </w:tcPr>
          <w:p w14:paraId="27069317" w14:textId="3FB75120" w:rsidR="000A48A9" w:rsidRPr="00574A4C" w:rsidRDefault="004E0D3E" w:rsidP="002E3D3C">
            <w:pPr>
              <w:spacing w:line="276" w:lineRule="auto"/>
              <w:jc w:val="both"/>
              <w:rPr>
                <w:rFonts w:asciiTheme="minorHAnsi" w:hAnsiTheme="minorHAnsi" w:cstheme="minorHAnsi"/>
                <w:b/>
                <w:sz w:val="20"/>
                <w:szCs w:val="20"/>
              </w:rPr>
            </w:pPr>
            <w:r w:rsidRPr="004E0D3E">
              <w:rPr>
                <w:rFonts w:asciiTheme="minorHAnsi" w:hAnsiTheme="minorHAnsi"/>
                <w:b/>
                <w:color w:val="000000"/>
                <w:sz w:val="20"/>
                <w:szCs w:val="20"/>
              </w:rPr>
              <w:t>Serial no.</w:t>
            </w:r>
          </w:p>
        </w:tc>
        <w:tc>
          <w:tcPr>
            <w:tcW w:w="964" w:type="dxa"/>
            <w:vAlign w:val="bottom"/>
          </w:tcPr>
          <w:p w14:paraId="5AF0357F" w14:textId="77777777" w:rsidR="000A48A9" w:rsidRPr="004E0D3E" w:rsidRDefault="004E0D3E" w:rsidP="002E3D3C">
            <w:pPr>
              <w:spacing w:line="276" w:lineRule="auto"/>
              <w:jc w:val="both"/>
              <w:rPr>
                <w:rFonts w:asciiTheme="minorHAnsi" w:hAnsiTheme="minorHAnsi" w:cstheme="minorHAnsi"/>
                <w:b/>
                <w:sz w:val="20"/>
                <w:szCs w:val="20"/>
              </w:rPr>
            </w:pPr>
            <w:r w:rsidRPr="004E0D3E">
              <w:rPr>
                <w:rFonts w:asciiTheme="minorHAnsi" w:hAnsiTheme="minorHAnsi" w:cstheme="minorHAnsi"/>
                <w:b/>
                <w:sz w:val="20"/>
                <w:szCs w:val="20"/>
              </w:rPr>
              <w:t>Samples</w:t>
            </w:r>
          </w:p>
          <w:p w14:paraId="4245A51C" w14:textId="3FC51EED" w:rsidR="004E0D3E" w:rsidRPr="00574A4C" w:rsidRDefault="004E0D3E" w:rsidP="002E3D3C">
            <w:pPr>
              <w:spacing w:line="276" w:lineRule="auto"/>
              <w:jc w:val="both"/>
              <w:rPr>
                <w:rFonts w:asciiTheme="minorHAnsi" w:hAnsiTheme="minorHAnsi" w:cstheme="minorHAnsi"/>
                <w:b/>
                <w:sz w:val="20"/>
                <w:szCs w:val="20"/>
              </w:rPr>
            </w:pPr>
            <w:r w:rsidRPr="004E0D3E">
              <w:rPr>
                <w:rFonts w:asciiTheme="minorHAnsi" w:hAnsiTheme="minorHAnsi" w:cstheme="minorHAnsi"/>
                <w:b/>
                <w:sz w:val="20"/>
                <w:szCs w:val="20"/>
              </w:rPr>
              <w:t>returned</w:t>
            </w:r>
          </w:p>
        </w:tc>
      </w:tr>
      <w:tr w:rsidR="004E0D3E" w:rsidRPr="000E66A7" w14:paraId="2133CC06" w14:textId="77777777" w:rsidTr="00D044CE">
        <w:trPr>
          <w:trHeight w:val="454"/>
        </w:trPr>
        <w:tc>
          <w:tcPr>
            <w:tcW w:w="680" w:type="dxa"/>
          </w:tcPr>
          <w:p w14:paraId="33B3E575" w14:textId="56740FEA"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417" w:type="dxa"/>
          </w:tcPr>
          <w:p w14:paraId="509B0FF1" w14:textId="77777777" w:rsidR="000E66A7" w:rsidRPr="00574A4C" w:rsidRDefault="000E66A7" w:rsidP="00D044CE">
            <w:pPr>
              <w:jc w:val="center"/>
              <w:rPr>
                <w:rFonts w:asciiTheme="minorHAnsi" w:hAnsiTheme="minorHAnsi" w:cstheme="minorHAnsi"/>
                <w:color w:val="000000"/>
                <w:sz w:val="20"/>
                <w:szCs w:val="20"/>
              </w:rPr>
            </w:pPr>
            <w:r w:rsidRPr="00574A4C">
              <w:rPr>
                <w:rFonts w:asciiTheme="minorHAnsi" w:hAnsiTheme="minorHAnsi" w:cstheme="minorHAnsi"/>
                <w:color w:val="000000"/>
                <w:sz w:val="20"/>
                <w:szCs w:val="20"/>
              </w:rPr>
              <w:t>Pulse-6-2009</w:t>
            </w:r>
          </w:p>
          <w:p w14:paraId="17768F26" w14:textId="77777777" w:rsidR="000E66A7" w:rsidRPr="00574A4C" w:rsidRDefault="000E66A7" w:rsidP="00D044CE">
            <w:pPr>
              <w:jc w:val="center"/>
              <w:rPr>
                <w:rFonts w:asciiTheme="minorHAnsi" w:hAnsiTheme="minorHAnsi" w:cstheme="minorHAnsi"/>
                <w:sz w:val="20"/>
                <w:szCs w:val="20"/>
              </w:rPr>
            </w:pPr>
          </w:p>
        </w:tc>
        <w:tc>
          <w:tcPr>
            <w:tcW w:w="964" w:type="dxa"/>
          </w:tcPr>
          <w:p w14:paraId="7538655E" w14:textId="77777777" w:rsidR="004E0D3E" w:rsidRPr="004E0D3E" w:rsidRDefault="004E0D3E" w:rsidP="00D044CE">
            <w:pPr>
              <w:jc w:val="center"/>
              <w:rPr>
                <w:rFonts w:ascii="Calibri" w:hAnsi="Calibri"/>
                <w:color w:val="000000"/>
                <w:sz w:val="20"/>
                <w:szCs w:val="20"/>
              </w:rPr>
            </w:pPr>
            <w:r w:rsidRPr="004E0D3E">
              <w:rPr>
                <w:rFonts w:ascii="Calibri" w:hAnsi="Calibri"/>
                <w:color w:val="000000"/>
                <w:sz w:val="20"/>
                <w:szCs w:val="20"/>
              </w:rPr>
              <w:t>-46.3224</w:t>
            </w:r>
          </w:p>
          <w:p w14:paraId="3A5E6FE2" w14:textId="77777777" w:rsidR="000E66A7" w:rsidRPr="00574A4C" w:rsidRDefault="000E66A7" w:rsidP="00D044CE">
            <w:pPr>
              <w:jc w:val="center"/>
              <w:rPr>
                <w:rFonts w:asciiTheme="minorHAnsi" w:hAnsiTheme="minorHAnsi" w:cstheme="minorHAnsi"/>
                <w:sz w:val="20"/>
                <w:szCs w:val="20"/>
              </w:rPr>
            </w:pPr>
          </w:p>
        </w:tc>
        <w:tc>
          <w:tcPr>
            <w:tcW w:w="1020" w:type="dxa"/>
          </w:tcPr>
          <w:p w14:paraId="75289F04" w14:textId="77777777" w:rsidR="00AD360C" w:rsidRDefault="00AD360C" w:rsidP="00D044CE">
            <w:pPr>
              <w:jc w:val="center"/>
              <w:rPr>
                <w:rFonts w:ascii="Calibri" w:hAnsi="Calibri"/>
                <w:color w:val="000000"/>
                <w:sz w:val="20"/>
                <w:szCs w:val="20"/>
              </w:rPr>
            </w:pPr>
            <w:r>
              <w:rPr>
                <w:rFonts w:ascii="Calibri" w:hAnsi="Calibri"/>
                <w:color w:val="000000"/>
                <w:sz w:val="20"/>
                <w:szCs w:val="20"/>
              </w:rPr>
              <w:t>140.6776</w:t>
            </w:r>
          </w:p>
          <w:p w14:paraId="53F70B17" w14:textId="77777777" w:rsidR="000E66A7" w:rsidRPr="00574A4C" w:rsidRDefault="000E66A7" w:rsidP="00D044CE">
            <w:pPr>
              <w:jc w:val="center"/>
              <w:rPr>
                <w:rFonts w:asciiTheme="minorHAnsi" w:hAnsiTheme="minorHAnsi" w:cstheme="minorHAnsi"/>
                <w:sz w:val="20"/>
                <w:szCs w:val="20"/>
              </w:rPr>
            </w:pPr>
          </w:p>
        </w:tc>
        <w:tc>
          <w:tcPr>
            <w:tcW w:w="1191" w:type="dxa"/>
          </w:tcPr>
          <w:p w14:paraId="317F3646" w14:textId="77777777" w:rsidR="00AD360C" w:rsidRDefault="00AD360C" w:rsidP="00D044CE">
            <w:pPr>
              <w:jc w:val="center"/>
              <w:rPr>
                <w:rFonts w:ascii="Calibri" w:hAnsi="Calibri"/>
                <w:color w:val="000000"/>
                <w:sz w:val="20"/>
                <w:szCs w:val="20"/>
              </w:rPr>
            </w:pPr>
            <w:r>
              <w:rPr>
                <w:rFonts w:ascii="Calibri" w:hAnsi="Calibri"/>
                <w:color w:val="000000"/>
                <w:sz w:val="20"/>
                <w:szCs w:val="20"/>
              </w:rPr>
              <w:t>2009-09-28</w:t>
            </w:r>
          </w:p>
          <w:p w14:paraId="477150F7" w14:textId="77777777" w:rsidR="000E66A7" w:rsidRPr="00574A4C" w:rsidRDefault="000E66A7" w:rsidP="00D044CE">
            <w:pPr>
              <w:jc w:val="center"/>
              <w:rPr>
                <w:rFonts w:asciiTheme="minorHAnsi" w:hAnsiTheme="minorHAnsi" w:cstheme="minorHAnsi"/>
                <w:sz w:val="20"/>
                <w:szCs w:val="20"/>
              </w:rPr>
            </w:pPr>
          </w:p>
        </w:tc>
        <w:tc>
          <w:tcPr>
            <w:tcW w:w="1417" w:type="dxa"/>
          </w:tcPr>
          <w:p w14:paraId="769B2489"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2010-03-18</w:t>
            </w:r>
          </w:p>
          <w:p w14:paraId="613BE4E0" w14:textId="77777777" w:rsidR="000E66A7" w:rsidRPr="00574A4C" w:rsidRDefault="000E66A7" w:rsidP="00D044CE">
            <w:pPr>
              <w:jc w:val="center"/>
              <w:rPr>
                <w:rFonts w:asciiTheme="minorHAnsi" w:hAnsiTheme="minorHAnsi" w:cstheme="minorHAnsi"/>
                <w:sz w:val="20"/>
                <w:szCs w:val="20"/>
              </w:rPr>
            </w:pPr>
          </w:p>
        </w:tc>
        <w:tc>
          <w:tcPr>
            <w:tcW w:w="737" w:type="dxa"/>
          </w:tcPr>
          <w:p w14:paraId="51C85AB6" w14:textId="728BD6B5"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32</w:t>
            </w:r>
          </w:p>
        </w:tc>
        <w:tc>
          <w:tcPr>
            <w:tcW w:w="1020" w:type="dxa"/>
          </w:tcPr>
          <w:p w14:paraId="7EB14C8E" w14:textId="77777777" w:rsidR="000E66A7" w:rsidRPr="00574A4C" w:rsidRDefault="000E66A7" w:rsidP="00D044CE">
            <w:pPr>
              <w:jc w:val="center"/>
              <w:rPr>
                <w:rFonts w:asciiTheme="minorHAnsi" w:hAnsiTheme="minorHAnsi" w:cstheme="minorHAnsi"/>
                <w:color w:val="000000"/>
                <w:sz w:val="20"/>
                <w:szCs w:val="20"/>
              </w:rPr>
            </w:pPr>
            <w:r w:rsidRPr="00574A4C">
              <w:rPr>
                <w:rFonts w:asciiTheme="minorHAnsi" w:hAnsiTheme="minorHAnsi" w:cstheme="minorHAnsi"/>
                <w:color w:val="000000"/>
                <w:sz w:val="20"/>
                <w:szCs w:val="20"/>
              </w:rPr>
              <w:t>11906-01</w:t>
            </w:r>
          </w:p>
          <w:p w14:paraId="0E4CE331" w14:textId="77777777" w:rsidR="000E66A7" w:rsidRPr="00574A4C" w:rsidRDefault="000E66A7" w:rsidP="00D044CE">
            <w:pPr>
              <w:jc w:val="center"/>
              <w:rPr>
                <w:rFonts w:asciiTheme="minorHAnsi" w:hAnsiTheme="minorHAnsi" w:cstheme="minorHAnsi"/>
                <w:sz w:val="20"/>
                <w:szCs w:val="20"/>
              </w:rPr>
            </w:pPr>
          </w:p>
        </w:tc>
        <w:tc>
          <w:tcPr>
            <w:tcW w:w="964" w:type="dxa"/>
          </w:tcPr>
          <w:p w14:paraId="36B497EF" w14:textId="19C1298E"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48</w:t>
            </w:r>
          </w:p>
        </w:tc>
      </w:tr>
      <w:tr w:rsidR="00AD360C" w:rsidRPr="000E66A7" w14:paraId="781C6D4C" w14:textId="77777777" w:rsidTr="00D044CE">
        <w:trPr>
          <w:trHeight w:val="454"/>
        </w:trPr>
        <w:tc>
          <w:tcPr>
            <w:tcW w:w="680" w:type="dxa"/>
          </w:tcPr>
          <w:p w14:paraId="5B26C996" w14:textId="6C428E99"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417" w:type="dxa"/>
          </w:tcPr>
          <w:p w14:paraId="5D93E9F3" w14:textId="77777777" w:rsidR="000E66A7" w:rsidRPr="004E0D3E" w:rsidRDefault="000E66A7" w:rsidP="00D044CE">
            <w:pPr>
              <w:jc w:val="center"/>
              <w:rPr>
                <w:rFonts w:asciiTheme="minorHAnsi" w:hAnsiTheme="minorHAnsi" w:cs="Calibri"/>
                <w:color w:val="000000"/>
                <w:sz w:val="20"/>
                <w:szCs w:val="20"/>
              </w:rPr>
            </w:pPr>
            <w:r w:rsidRPr="004E0D3E">
              <w:rPr>
                <w:rFonts w:asciiTheme="minorHAnsi" w:hAnsiTheme="minorHAnsi" w:cs="Calibri"/>
                <w:color w:val="000000"/>
                <w:sz w:val="20"/>
                <w:szCs w:val="20"/>
              </w:rPr>
              <w:t>Pulse-7-2010</w:t>
            </w:r>
          </w:p>
          <w:p w14:paraId="7A105D4D" w14:textId="77777777" w:rsidR="000E66A7" w:rsidRPr="00574A4C" w:rsidRDefault="000E66A7" w:rsidP="00D044CE">
            <w:pPr>
              <w:jc w:val="center"/>
              <w:rPr>
                <w:rFonts w:asciiTheme="minorHAnsi" w:hAnsiTheme="minorHAnsi" w:cstheme="minorHAnsi"/>
                <w:sz w:val="20"/>
                <w:szCs w:val="20"/>
              </w:rPr>
            </w:pPr>
          </w:p>
        </w:tc>
        <w:tc>
          <w:tcPr>
            <w:tcW w:w="964" w:type="dxa"/>
          </w:tcPr>
          <w:p w14:paraId="171F3E28" w14:textId="77777777" w:rsidR="004E0D3E" w:rsidRDefault="004E0D3E" w:rsidP="00D044CE">
            <w:pPr>
              <w:jc w:val="center"/>
              <w:rPr>
                <w:rFonts w:ascii="Calibri" w:hAnsi="Calibri"/>
                <w:color w:val="000000"/>
                <w:sz w:val="20"/>
                <w:szCs w:val="20"/>
              </w:rPr>
            </w:pPr>
            <w:r>
              <w:rPr>
                <w:rFonts w:ascii="Calibri" w:hAnsi="Calibri"/>
                <w:color w:val="000000"/>
                <w:sz w:val="20"/>
                <w:szCs w:val="20"/>
              </w:rPr>
              <w:t>-46.9347</w:t>
            </w:r>
          </w:p>
          <w:p w14:paraId="60D83CB2" w14:textId="77777777" w:rsidR="000E66A7" w:rsidRPr="00574A4C" w:rsidRDefault="000E66A7" w:rsidP="00D044CE">
            <w:pPr>
              <w:jc w:val="center"/>
              <w:rPr>
                <w:rFonts w:asciiTheme="minorHAnsi" w:hAnsiTheme="minorHAnsi" w:cstheme="minorHAnsi"/>
                <w:sz w:val="20"/>
                <w:szCs w:val="20"/>
              </w:rPr>
            </w:pPr>
          </w:p>
        </w:tc>
        <w:tc>
          <w:tcPr>
            <w:tcW w:w="1020" w:type="dxa"/>
          </w:tcPr>
          <w:p w14:paraId="724CD322"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142.2583</w:t>
            </w:r>
          </w:p>
          <w:p w14:paraId="629D5DE4" w14:textId="77777777" w:rsidR="000E66A7" w:rsidRPr="00574A4C" w:rsidRDefault="000E66A7" w:rsidP="00D044CE">
            <w:pPr>
              <w:jc w:val="center"/>
              <w:rPr>
                <w:rFonts w:asciiTheme="minorHAnsi" w:hAnsiTheme="minorHAnsi" w:cstheme="minorHAnsi"/>
                <w:sz w:val="20"/>
                <w:szCs w:val="20"/>
              </w:rPr>
            </w:pPr>
          </w:p>
        </w:tc>
        <w:tc>
          <w:tcPr>
            <w:tcW w:w="1191" w:type="dxa"/>
          </w:tcPr>
          <w:p w14:paraId="4C77BFED"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2010-09-12</w:t>
            </w:r>
          </w:p>
          <w:p w14:paraId="4A27DCE1" w14:textId="77777777" w:rsidR="000E66A7" w:rsidRPr="00574A4C" w:rsidRDefault="000E66A7" w:rsidP="00D044CE">
            <w:pPr>
              <w:jc w:val="center"/>
              <w:rPr>
                <w:rFonts w:asciiTheme="minorHAnsi" w:hAnsiTheme="minorHAnsi" w:cstheme="minorHAnsi"/>
                <w:sz w:val="20"/>
                <w:szCs w:val="20"/>
              </w:rPr>
            </w:pPr>
          </w:p>
        </w:tc>
        <w:tc>
          <w:tcPr>
            <w:tcW w:w="1417" w:type="dxa"/>
          </w:tcPr>
          <w:p w14:paraId="6A95268D"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2011-04-17</w:t>
            </w:r>
          </w:p>
          <w:p w14:paraId="76517089" w14:textId="77777777" w:rsidR="000E66A7" w:rsidRPr="00574A4C" w:rsidRDefault="000E66A7" w:rsidP="00D044CE">
            <w:pPr>
              <w:jc w:val="center"/>
              <w:rPr>
                <w:rFonts w:asciiTheme="minorHAnsi" w:hAnsiTheme="minorHAnsi" w:cstheme="minorHAnsi"/>
                <w:sz w:val="20"/>
                <w:szCs w:val="20"/>
              </w:rPr>
            </w:pPr>
          </w:p>
        </w:tc>
        <w:tc>
          <w:tcPr>
            <w:tcW w:w="737" w:type="dxa"/>
          </w:tcPr>
          <w:p w14:paraId="2D573EF1" w14:textId="4D322B40"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31</w:t>
            </w:r>
          </w:p>
        </w:tc>
        <w:tc>
          <w:tcPr>
            <w:tcW w:w="1020" w:type="dxa"/>
          </w:tcPr>
          <w:p w14:paraId="2DEE7B5D" w14:textId="77777777" w:rsidR="000E66A7" w:rsidRPr="00574A4C" w:rsidRDefault="000E66A7" w:rsidP="00D044CE">
            <w:pPr>
              <w:jc w:val="center"/>
              <w:rPr>
                <w:rFonts w:asciiTheme="minorHAnsi" w:hAnsiTheme="minorHAnsi" w:cstheme="minorHAnsi"/>
                <w:color w:val="000000"/>
                <w:sz w:val="20"/>
                <w:szCs w:val="20"/>
              </w:rPr>
            </w:pPr>
            <w:r w:rsidRPr="00574A4C">
              <w:rPr>
                <w:rFonts w:asciiTheme="minorHAnsi" w:hAnsiTheme="minorHAnsi" w:cstheme="minorHAnsi"/>
                <w:color w:val="000000"/>
                <w:sz w:val="20"/>
                <w:szCs w:val="20"/>
              </w:rPr>
              <w:t>11906-01</w:t>
            </w:r>
          </w:p>
          <w:p w14:paraId="0716711B" w14:textId="77777777" w:rsidR="000E66A7" w:rsidRPr="00574A4C" w:rsidRDefault="000E66A7" w:rsidP="00D044CE">
            <w:pPr>
              <w:jc w:val="center"/>
              <w:rPr>
                <w:rFonts w:asciiTheme="minorHAnsi" w:hAnsiTheme="minorHAnsi" w:cstheme="minorHAnsi"/>
                <w:sz w:val="20"/>
                <w:szCs w:val="20"/>
              </w:rPr>
            </w:pPr>
          </w:p>
        </w:tc>
        <w:tc>
          <w:tcPr>
            <w:tcW w:w="964" w:type="dxa"/>
          </w:tcPr>
          <w:p w14:paraId="02FDCC37" w14:textId="70ADE868"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48</w:t>
            </w:r>
          </w:p>
        </w:tc>
      </w:tr>
      <w:tr w:rsidR="00D044CE" w:rsidRPr="000E66A7" w14:paraId="71D606CC" w14:textId="77777777" w:rsidTr="00D044CE">
        <w:trPr>
          <w:trHeight w:val="454"/>
        </w:trPr>
        <w:tc>
          <w:tcPr>
            <w:tcW w:w="680" w:type="dxa"/>
          </w:tcPr>
          <w:p w14:paraId="759A07D3" w14:textId="2C4BF2CB"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417" w:type="dxa"/>
          </w:tcPr>
          <w:p w14:paraId="464168FE"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Pulse-8-2011</w:t>
            </w:r>
          </w:p>
          <w:p w14:paraId="312B1660" w14:textId="77777777" w:rsidR="000E66A7" w:rsidRPr="00574A4C" w:rsidRDefault="000E66A7" w:rsidP="00D044CE">
            <w:pPr>
              <w:jc w:val="center"/>
              <w:rPr>
                <w:rFonts w:asciiTheme="minorHAnsi" w:hAnsiTheme="minorHAnsi" w:cstheme="minorHAnsi"/>
                <w:sz w:val="20"/>
                <w:szCs w:val="20"/>
              </w:rPr>
            </w:pPr>
          </w:p>
        </w:tc>
        <w:tc>
          <w:tcPr>
            <w:tcW w:w="964" w:type="dxa"/>
          </w:tcPr>
          <w:p w14:paraId="3D54C2F0" w14:textId="77777777" w:rsidR="004E0D3E" w:rsidRDefault="004E0D3E" w:rsidP="00D044CE">
            <w:pPr>
              <w:jc w:val="center"/>
              <w:rPr>
                <w:rFonts w:ascii="Calibri" w:hAnsi="Calibri"/>
                <w:color w:val="000000"/>
                <w:sz w:val="20"/>
                <w:szCs w:val="20"/>
              </w:rPr>
            </w:pPr>
            <w:r>
              <w:rPr>
                <w:rFonts w:ascii="Calibri" w:hAnsi="Calibri"/>
                <w:color w:val="000000"/>
                <w:sz w:val="20"/>
                <w:szCs w:val="20"/>
              </w:rPr>
              <w:t>-46.9295</w:t>
            </w:r>
          </w:p>
          <w:p w14:paraId="5D0629EE" w14:textId="77777777" w:rsidR="000E66A7" w:rsidRPr="00574A4C" w:rsidRDefault="000E66A7" w:rsidP="00D044CE">
            <w:pPr>
              <w:jc w:val="center"/>
              <w:rPr>
                <w:rFonts w:asciiTheme="minorHAnsi" w:hAnsiTheme="minorHAnsi" w:cstheme="minorHAnsi"/>
                <w:sz w:val="20"/>
                <w:szCs w:val="20"/>
              </w:rPr>
            </w:pPr>
          </w:p>
        </w:tc>
        <w:tc>
          <w:tcPr>
            <w:tcW w:w="1020" w:type="dxa"/>
          </w:tcPr>
          <w:p w14:paraId="5A285909"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142.2147</w:t>
            </w:r>
          </w:p>
          <w:p w14:paraId="50836D1F" w14:textId="77777777" w:rsidR="000E66A7" w:rsidRPr="00574A4C" w:rsidRDefault="000E66A7" w:rsidP="00D044CE">
            <w:pPr>
              <w:jc w:val="center"/>
              <w:rPr>
                <w:rFonts w:asciiTheme="minorHAnsi" w:hAnsiTheme="minorHAnsi" w:cstheme="minorHAnsi"/>
                <w:sz w:val="20"/>
                <w:szCs w:val="20"/>
              </w:rPr>
            </w:pPr>
          </w:p>
        </w:tc>
        <w:tc>
          <w:tcPr>
            <w:tcW w:w="1191" w:type="dxa"/>
          </w:tcPr>
          <w:p w14:paraId="3385C8C3"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2011-08-03</w:t>
            </w:r>
          </w:p>
          <w:p w14:paraId="5CFE1A0C" w14:textId="77777777" w:rsidR="000E66A7" w:rsidRPr="00574A4C" w:rsidRDefault="000E66A7" w:rsidP="00D044CE">
            <w:pPr>
              <w:jc w:val="center"/>
              <w:rPr>
                <w:rFonts w:asciiTheme="minorHAnsi" w:hAnsiTheme="minorHAnsi" w:cstheme="minorHAnsi"/>
                <w:sz w:val="20"/>
                <w:szCs w:val="20"/>
              </w:rPr>
            </w:pPr>
          </w:p>
        </w:tc>
        <w:tc>
          <w:tcPr>
            <w:tcW w:w="1417" w:type="dxa"/>
          </w:tcPr>
          <w:p w14:paraId="7B14E53B"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2012-07-19</w:t>
            </w:r>
          </w:p>
          <w:p w14:paraId="1B3A2BC2" w14:textId="77777777" w:rsidR="000E66A7" w:rsidRPr="00574A4C" w:rsidRDefault="000E66A7" w:rsidP="00D044CE">
            <w:pPr>
              <w:jc w:val="center"/>
              <w:rPr>
                <w:rFonts w:asciiTheme="minorHAnsi" w:hAnsiTheme="minorHAnsi" w:cstheme="minorHAnsi"/>
                <w:sz w:val="20"/>
                <w:szCs w:val="20"/>
              </w:rPr>
            </w:pPr>
          </w:p>
        </w:tc>
        <w:tc>
          <w:tcPr>
            <w:tcW w:w="737" w:type="dxa"/>
          </w:tcPr>
          <w:p w14:paraId="21AD6C73" w14:textId="04F19392"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34</w:t>
            </w:r>
          </w:p>
        </w:tc>
        <w:tc>
          <w:tcPr>
            <w:tcW w:w="1020" w:type="dxa"/>
          </w:tcPr>
          <w:p w14:paraId="563D0C06" w14:textId="77777777" w:rsidR="000E66A7" w:rsidRPr="00574A4C" w:rsidRDefault="000E66A7" w:rsidP="00D044CE">
            <w:pPr>
              <w:jc w:val="center"/>
              <w:rPr>
                <w:rFonts w:asciiTheme="minorHAnsi" w:hAnsiTheme="minorHAnsi" w:cstheme="minorHAnsi"/>
                <w:color w:val="000000"/>
                <w:sz w:val="20"/>
                <w:szCs w:val="20"/>
              </w:rPr>
            </w:pPr>
            <w:r w:rsidRPr="00574A4C">
              <w:rPr>
                <w:rFonts w:asciiTheme="minorHAnsi" w:hAnsiTheme="minorHAnsi" w:cstheme="minorHAnsi"/>
                <w:color w:val="000000"/>
                <w:sz w:val="20"/>
                <w:szCs w:val="20"/>
              </w:rPr>
              <w:t>11906-01</w:t>
            </w:r>
          </w:p>
          <w:p w14:paraId="15262962" w14:textId="77777777" w:rsidR="000E66A7" w:rsidRPr="00574A4C" w:rsidRDefault="000E66A7" w:rsidP="00D044CE">
            <w:pPr>
              <w:jc w:val="center"/>
              <w:rPr>
                <w:rFonts w:asciiTheme="minorHAnsi" w:hAnsiTheme="minorHAnsi" w:cstheme="minorHAnsi"/>
                <w:sz w:val="20"/>
                <w:szCs w:val="20"/>
              </w:rPr>
            </w:pPr>
          </w:p>
        </w:tc>
        <w:tc>
          <w:tcPr>
            <w:tcW w:w="964" w:type="dxa"/>
          </w:tcPr>
          <w:p w14:paraId="740E5184" w14:textId="26DF25CC"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48</w:t>
            </w:r>
          </w:p>
        </w:tc>
      </w:tr>
      <w:tr w:rsidR="00AD360C" w:rsidRPr="000E66A7" w14:paraId="79990201" w14:textId="77777777" w:rsidTr="00D044CE">
        <w:trPr>
          <w:trHeight w:val="454"/>
        </w:trPr>
        <w:tc>
          <w:tcPr>
            <w:tcW w:w="680" w:type="dxa"/>
          </w:tcPr>
          <w:p w14:paraId="3ACFBD8A" w14:textId="775D0CA7"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417" w:type="dxa"/>
          </w:tcPr>
          <w:p w14:paraId="39567A85"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Pulse-9-2012</w:t>
            </w:r>
          </w:p>
          <w:p w14:paraId="4EA733AB" w14:textId="77777777" w:rsidR="000E66A7" w:rsidRPr="00574A4C" w:rsidRDefault="000E66A7" w:rsidP="00D044CE">
            <w:pPr>
              <w:jc w:val="center"/>
              <w:rPr>
                <w:rFonts w:asciiTheme="minorHAnsi" w:hAnsiTheme="minorHAnsi" w:cstheme="minorHAnsi"/>
                <w:sz w:val="20"/>
                <w:szCs w:val="20"/>
              </w:rPr>
            </w:pPr>
          </w:p>
        </w:tc>
        <w:tc>
          <w:tcPr>
            <w:tcW w:w="964" w:type="dxa"/>
          </w:tcPr>
          <w:p w14:paraId="7CBA8E82" w14:textId="77777777" w:rsidR="004E0D3E" w:rsidRDefault="004E0D3E" w:rsidP="00D044CE">
            <w:pPr>
              <w:jc w:val="center"/>
              <w:rPr>
                <w:rFonts w:ascii="Calibri" w:hAnsi="Calibri"/>
                <w:color w:val="000000"/>
                <w:sz w:val="20"/>
                <w:szCs w:val="20"/>
              </w:rPr>
            </w:pPr>
            <w:r>
              <w:rPr>
                <w:rFonts w:ascii="Calibri" w:hAnsi="Calibri"/>
                <w:color w:val="000000"/>
                <w:sz w:val="20"/>
                <w:szCs w:val="20"/>
              </w:rPr>
              <w:t>-46.8493</w:t>
            </w:r>
          </w:p>
          <w:p w14:paraId="7F760D78" w14:textId="77777777" w:rsidR="000E66A7" w:rsidRPr="00574A4C" w:rsidRDefault="000E66A7" w:rsidP="00D044CE">
            <w:pPr>
              <w:jc w:val="center"/>
              <w:rPr>
                <w:rFonts w:asciiTheme="minorHAnsi" w:hAnsiTheme="minorHAnsi" w:cstheme="minorHAnsi"/>
                <w:sz w:val="20"/>
                <w:szCs w:val="20"/>
              </w:rPr>
            </w:pPr>
          </w:p>
        </w:tc>
        <w:tc>
          <w:tcPr>
            <w:tcW w:w="1020" w:type="dxa"/>
          </w:tcPr>
          <w:p w14:paraId="6F8EEDC1"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142.3986</w:t>
            </w:r>
          </w:p>
          <w:p w14:paraId="6EEFB970" w14:textId="77777777" w:rsidR="000E66A7" w:rsidRPr="00574A4C" w:rsidRDefault="000E66A7" w:rsidP="00D044CE">
            <w:pPr>
              <w:jc w:val="center"/>
              <w:rPr>
                <w:rFonts w:asciiTheme="minorHAnsi" w:hAnsiTheme="minorHAnsi" w:cstheme="minorHAnsi"/>
                <w:sz w:val="20"/>
                <w:szCs w:val="20"/>
              </w:rPr>
            </w:pPr>
          </w:p>
        </w:tc>
        <w:tc>
          <w:tcPr>
            <w:tcW w:w="1191" w:type="dxa"/>
          </w:tcPr>
          <w:p w14:paraId="46610AE1"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2012-07-17</w:t>
            </w:r>
          </w:p>
          <w:p w14:paraId="7DA9FFD6" w14:textId="77777777" w:rsidR="000E66A7" w:rsidRPr="00574A4C" w:rsidRDefault="000E66A7" w:rsidP="00D044CE">
            <w:pPr>
              <w:jc w:val="center"/>
              <w:rPr>
                <w:rFonts w:asciiTheme="minorHAnsi" w:hAnsiTheme="minorHAnsi" w:cstheme="minorHAnsi"/>
                <w:sz w:val="20"/>
                <w:szCs w:val="20"/>
              </w:rPr>
            </w:pPr>
          </w:p>
        </w:tc>
        <w:tc>
          <w:tcPr>
            <w:tcW w:w="1417" w:type="dxa"/>
          </w:tcPr>
          <w:p w14:paraId="08B6701C"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2013-05-05</w:t>
            </w:r>
          </w:p>
          <w:p w14:paraId="7DC8A235" w14:textId="77777777" w:rsidR="000E66A7" w:rsidRPr="00574A4C" w:rsidRDefault="000E66A7" w:rsidP="00D044CE">
            <w:pPr>
              <w:jc w:val="center"/>
              <w:rPr>
                <w:rFonts w:asciiTheme="minorHAnsi" w:hAnsiTheme="minorHAnsi" w:cstheme="minorHAnsi"/>
                <w:sz w:val="20"/>
                <w:szCs w:val="20"/>
              </w:rPr>
            </w:pPr>
          </w:p>
        </w:tc>
        <w:tc>
          <w:tcPr>
            <w:tcW w:w="737" w:type="dxa"/>
          </w:tcPr>
          <w:p w14:paraId="1503D9FF" w14:textId="010126F3"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38</w:t>
            </w:r>
          </w:p>
        </w:tc>
        <w:tc>
          <w:tcPr>
            <w:tcW w:w="1020" w:type="dxa"/>
          </w:tcPr>
          <w:p w14:paraId="156066F4"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12709-01</w:t>
            </w:r>
          </w:p>
          <w:p w14:paraId="4FCEC029" w14:textId="77777777" w:rsidR="000E66A7" w:rsidRPr="00574A4C" w:rsidRDefault="000E66A7" w:rsidP="00D044CE">
            <w:pPr>
              <w:jc w:val="center"/>
              <w:rPr>
                <w:rFonts w:asciiTheme="minorHAnsi" w:hAnsiTheme="minorHAnsi" w:cstheme="minorHAnsi"/>
                <w:sz w:val="20"/>
                <w:szCs w:val="20"/>
              </w:rPr>
            </w:pPr>
          </w:p>
        </w:tc>
        <w:tc>
          <w:tcPr>
            <w:tcW w:w="964" w:type="dxa"/>
          </w:tcPr>
          <w:p w14:paraId="49AECB65" w14:textId="5DB91047"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32</w:t>
            </w:r>
          </w:p>
        </w:tc>
      </w:tr>
      <w:tr w:rsidR="00AD360C" w:rsidRPr="000E66A7" w14:paraId="0DC64855" w14:textId="77777777" w:rsidTr="00D044CE">
        <w:trPr>
          <w:trHeight w:val="454"/>
        </w:trPr>
        <w:tc>
          <w:tcPr>
            <w:tcW w:w="680" w:type="dxa"/>
          </w:tcPr>
          <w:p w14:paraId="7DEEC789" w14:textId="7EE5F565"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Pulse</w:t>
            </w:r>
          </w:p>
        </w:tc>
        <w:tc>
          <w:tcPr>
            <w:tcW w:w="1417" w:type="dxa"/>
          </w:tcPr>
          <w:p w14:paraId="5BCE542F"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Pulse-10-2013</w:t>
            </w:r>
          </w:p>
          <w:p w14:paraId="4C69D79E" w14:textId="77777777" w:rsidR="000E66A7" w:rsidRPr="00574A4C" w:rsidRDefault="000E66A7" w:rsidP="00D044CE">
            <w:pPr>
              <w:jc w:val="center"/>
              <w:rPr>
                <w:rFonts w:asciiTheme="minorHAnsi" w:hAnsiTheme="minorHAnsi" w:cstheme="minorHAnsi"/>
                <w:sz w:val="20"/>
                <w:szCs w:val="20"/>
              </w:rPr>
            </w:pPr>
          </w:p>
        </w:tc>
        <w:tc>
          <w:tcPr>
            <w:tcW w:w="964" w:type="dxa"/>
          </w:tcPr>
          <w:p w14:paraId="2CBD9781" w14:textId="77777777" w:rsidR="004E0D3E" w:rsidRDefault="004E0D3E" w:rsidP="00D044CE">
            <w:pPr>
              <w:jc w:val="center"/>
              <w:rPr>
                <w:rFonts w:ascii="Calibri" w:hAnsi="Calibri"/>
                <w:color w:val="000000"/>
                <w:sz w:val="20"/>
                <w:szCs w:val="20"/>
              </w:rPr>
            </w:pPr>
            <w:r>
              <w:rPr>
                <w:rFonts w:ascii="Calibri" w:hAnsi="Calibri"/>
                <w:color w:val="000000"/>
                <w:sz w:val="20"/>
                <w:szCs w:val="20"/>
              </w:rPr>
              <w:t>-46.9378</w:t>
            </w:r>
          </w:p>
          <w:p w14:paraId="1381A430" w14:textId="77777777" w:rsidR="000E66A7" w:rsidRPr="00574A4C" w:rsidRDefault="000E66A7" w:rsidP="00D044CE">
            <w:pPr>
              <w:jc w:val="center"/>
              <w:rPr>
                <w:rFonts w:asciiTheme="minorHAnsi" w:hAnsiTheme="minorHAnsi" w:cstheme="minorHAnsi"/>
                <w:sz w:val="20"/>
                <w:szCs w:val="20"/>
              </w:rPr>
            </w:pPr>
          </w:p>
        </w:tc>
        <w:tc>
          <w:tcPr>
            <w:tcW w:w="1020" w:type="dxa"/>
          </w:tcPr>
          <w:p w14:paraId="7FFA3FB9"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142.2847</w:t>
            </w:r>
          </w:p>
          <w:p w14:paraId="6F848C78" w14:textId="77777777" w:rsidR="000E66A7" w:rsidRPr="00574A4C" w:rsidRDefault="000E66A7" w:rsidP="00D044CE">
            <w:pPr>
              <w:jc w:val="center"/>
              <w:rPr>
                <w:rFonts w:asciiTheme="minorHAnsi" w:hAnsiTheme="minorHAnsi" w:cstheme="minorHAnsi"/>
                <w:sz w:val="20"/>
                <w:szCs w:val="20"/>
              </w:rPr>
            </w:pPr>
          </w:p>
        </w:tc>
        <w:tc>
          <w:tcPr>
            <w:tcW w:w="1191" w:type="dxa"/>
          </w:tcPr>
          <w:p w14:paraId="79049BC1"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2013-05-07</w:t>
            </w:r>
          </w:p>
          <w:p w14:paraId="4B0DB8ED" w14:textId="77777777" w:rsidR="000E66A7" w:rsidRPr="00574A4C" w:rsidRDefault="000E66A7" w:rsidP="00D044CE">
            <w:pPr>
              <w:jc w:val="center"/>
              <w:rPr>
                <w:rFonts w:asciiTheme="minorHAnsi" w:hAnsiTheme="minorHAnsi" w:cstheme="minorHAnsi"/>
                <w:sz w:val="20"/>
                <w:szCs w:val="20"/>
              </w:rPr>
            </w:pPr>
          </w:p>
        </w:tc>
        <w:tc>
          <w:tcPr>
            <w:tcW w:w="1417" w:type="dxa"/>
          </w:tcPr>
          <w:p w14:paraId="234866C7"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2013-10-13</w:t>
            </w:r>
          </w:p>
          <w:p w14:paraId="687C3423" w14:textId="77777777" w:rsidR="000E66A7" w:rsidRPr="00574A4C" w:rsidRDefault="000E66A7" w:rsidP="00D044CE">
            <w:pPr>
              <w:jc w:val="center"/>
              <w:rPr>
                <w:rFonts w:asciiTheme="minorHAnsi" w:hAnsiTheme="minorHAnsi" w:cstheme="minorHAnsi"/>
                <w:sz w:val="20"/>
                <w:szCs w:val="20"/>
              </w:rPr>
            </w:pPr>
          </w:p>
        </w:tc>
        <w:tc>
          <w:tcPr>
            <w:tcW w:w="737" w:type="dxa"/>
          </w:tcPr>
          <w:p w14:paraId="7FE90CF6" w14:textId="40EB57D1"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28</w:t>
            </w:r>
          </w:p>
        </w:tc>
        <w:tc>
          <w:tcPr>
            <w:tcW w:w="1020" w:type="dxa"/>
          </w:tcPr>
          <w:p w14:paraId="6D5FAA6E" w14:textId="77777777" w:rsidR="000A48A9" w:rsidRPr="004E0D3E" w:rsidRDefault="000A48A9" w:rsidP="00D044CE">
            <w:pPr>
              <w:jc w:val="center"/>
              <w:rPr>
                <w:rFonts w:asciiTheme="minorHAnsi" w:hAnsiTheme="minorHAnsi" w:cstheme="minorHAnsi"/>
                <w:color w:val="000000"/>
                <w:sz w:val="20"/>
                <w:szCs w:val="20"/>
              </w:rPr>
            </w:pPr>
            <w:r w:rsidRPr="004E0D3E">
              <w:rPr>
                <w:rFonts w:asciiTheme="minorHAnsi" w:hAnsiTheme="minorHAnsi" w:cstheme="minorHAnsi"/>
                <w:color w:val="000000"/>
                <w:sz w:val="20"/>
                <w:szCs w:val="20"/>
              </w:rPr>
              <w:t>11906-01</w:t>
            </w:r>
          </w:p>
          <w:p w14:paraId="2AA328F0" w14:textId="77777777" w:rsidR="000E66A7" w:rsidRPr="00574A4C" w:rsidRDefault="000E66A7" w:rsidP="00D044CE">
            <w:pPr>
              <w:jc w:val="center"/>
              <w:rPr>
                <w:rFonts w:asciiTheme="minorHAnsi" w:hAnsiTheme="minorHAnsi" w:cstheme="minorHAnsi"/>
                <w:sz w:val="20"/>
                <w:szCs w:val="20"/>
              </w:rPr>
            </w:pPr>
          </w:p>
        </w:tc>
        <w:tc>
          <w:tcPr>
            <w:tcW w:w="964" w:type="dxa"/>
          </w:tcPr>
          <w:p w14:paraId="5066447F" w14:textId="1B4CB87E"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22</w:t>
            </w:r>
          </w:p>
        </w:tc>
      </w:tr>
      <w:tr w:rsidR="00AD360C" w:rsidRPr="000E66A7" w14:paraId="19A9553D" w14:textId="77777777" w:rsidTr="00D044CE">
        <w:trPr>
          <w:trHeight w:val="454"/>
        </w:trPr>
        <w:tc>
          <w:tcPr>
            <w:tcW w:w="680" w:type="dxa"/>
          </w:tcPr>
          <w:p w14:paraId="0AD19942" w14:textId="5704198D"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Pulse</w:t>
            </w:r>
          </w:p>
        </w:tc>
        <w:tc>
          <w:tcPr>
            <w:tcW w:w="1417" w:type="dxa"/>
          </w:tcPr>
          <w:p w14:paraId="230F953F"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Pulse-11-2015</w:t>
            </w:r>
          </w:p>
          <w:p w14:paraId="25F12B2E" w14:textId="77777777" w:rsidR="000E66A7" w:rsidRPr="00574A4C" w:rsidRDefault="000E66A7" w:rsidP="00D044CE">
            <w:pPr>
              <w:jc w:val="center"/>
              <w:rPr>
                <w:rFonts w:asciiTheme="minorHAnsi" w:hAnsiTheme="minorHAnsi" w:cstheme="minorHAnsi"/>
                <w:sz w:val="20"/>
                <w:szCs w:val="20"/>
              </w:rPr>
            </w:pPr>
          </w:p>
        </w:tc>
        <w:tc>
          <w:tcPr>
            <w:tcW w:w="964" w:type="dxa"/>
          </w:tcPr>
          <w:p w14:paraId="05695DA2" w14:textId="77777777" w:rsidR="004E0D3E" w:rsidRDefault="004E0D3E" w:rsidP="00D044CE">
            <w:pPr>
              <w:jc w:val="center"/>
              <w:rPr>
                <w:rFonts w:ascii="Calibri" w:hAnsi="Calibri"/>
                <w:color w:val="000000"/>
                <w:sz w:val="20"/>
                <w:szCs w:val="20"/>
              </w:rPr>
            </w:pPr>
            <w:r>
              <w:rPr>
                <w:rFonts w:ascii="Calibri" w:hAnsi="Calibri"/>
                <w:color w:val="000000"/>
                <w:sz w:val="20"/>
                <w:szCs w:val="20"/>
              </w:rPr>
              <w:t>-46.9405</w:t>
            </w:r>
          </w:p>
          <w:p w14:paraId="30125203" w14:textId="77777777" w:rsidR="000E66A7" w:rsidRPr="00574A4C" w:rsidRDefault="000E66A7" w:rsidP="00D044CE">
            <w:pPr>
              <w:jc w:val="center"/>
              <w:rPr>
                <w:rFonts w:asciiTheme="minorHAnsi" w:hAnsiTheme="minorHAnsi" w:cstheme="minorHAnsi"/>
                <w:sz w:val="20"/>
                <w:szCs w:val="20"/>
              </w:rPr>
            </w:pPr>
          </w:p>
        </w:tc>
        <w:tc>
          <w:tcPr>
            <w:tcW w:w="1020" w:type="dxa"/>
          </w:tcPr>
          <w:p w14:paraId="7D172CF2"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142.3262</w:t>
            </w:r>
          </w:p>
          <w:p w14:paraId="49E10FCF" w14:textId="77777777" w:rsidR="000E66A7" w:rsidRPr="00574A4C" w:rsidRDefault="000E66A7" w:rsidP="00D044CE">
            <w:pPr>
              <w:jc w:val="center"/>
              <w:rPr>
                <w:rFonts w:asciiTheme="minorHAnsi" w:hAnsiTheme="minorHAnsi" w:cstheme="minorHAnsi"/>
                <w:sz w:val="20"/>
                <w:szCs w:val="20"/>
              </w:rPr>
            </w:pPr>
          </w:p>
        </w:tc>
        <w:tc>
          <w:tcPr>
            <w:tcW w:w="1191" w:type="dxa"/>
          </w:tcPr>
          <w:p w14:paraId="084AC056"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2015-03-25</w:t>
            </w:r>
          </w:p>
          <w:p w14:paraId="5A28666B" w14:textId="77777777" w:rsidR="000E66A7" w:rsidRPr="00574A4C" w:rsidRDefault="000E66A7" w:rsidP="00D044CE">
            <w:pPr>
              <w:jc w:val="center"/>
              <w:rPr>
                <w:rFonts w:asciiTheme="minorHAnsi" w:hAnsiTheme="minorHAnsi" w:cstheme="minorHAnsi"/>
                <w:sz w:val="20"/>
                <w:szCs w:val="20"/>
              </w:rPr>
            </w:pPr>
          </w:p>
        </w:tc>
        <w:tc>
          <w:tcPr>
            <w:tcW w:w="1417" w:type="dxa"/>
          </w:tcPr>
          <w:p w14:paraId="72F1DFED"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2016-03-19</w:t>
            </w:r>
          </w:p>
          <w:p w14:paraId="5AEDF820" w14:textId="77777777" w:rsidR="000E66A7" w:rsidRPr="00574A4C" w:rsidRDefault="000E66A7" w:rsidP="00D044CE">
            <w:pPr>
              <w:jc w:val="center"/>
              <w:rPr>
                <w:rFonts w:asciiTheme="minorHAnsi" w:hAnsiTheme="minorHAnsi" w:cstheme="minorHAnsi"/>
                <w:sz w:val="20"/>
                <w:szCs w:val="20"/>
              </w:rPr>
            </w:pPr>
          </w:p>
        </w:tc>
        <w:tc>
          <w:tcPr>
            <w:tcW w:w="737" w:type="dxa"/>
          </w:tcPr>
          <w:p w14:paraId="7654DAFC" w14:textId="281A601B"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28</w:t>
            </w:r>
          </w:p>
        </w:tc>
        <w:tc>
          <w:tcPr>
            <w:tcW w:w="1020" w:type="dxa"/>
          </w:tcPr>
          <w:p w14:paraId="0A1A3BFE" w14:textId="77777777" w:rsidR="000A48A9" w:rsidRPr="004E0D3E" w:rsidRDefault="000A48A9" w:rsidP="00D044CE">
            <w:pPr>
              <w:jc w:val="center"/>
              <w:rPr>
                <w:rFonts w:asciiTheme="minorHAnsi" w:hAnsiTheme="minorHAnsi" w:cstheme="minorHAnsi"/>
                <w:color w:val="000000"/>
                <w:sz w:val="20"/>
                <w:szCs w:val="20"/>
              </w:rPr>
            </w:pPr>
            <w:r w:rsidRPr="004E0D3E">
              <w:rPr>
                <w:rFonts w:asciiTheme="minorHAnsi" w:hAnsiTheme="minorHAnsi" w:cstheme="minorHAnsi"/>
                <w:color w:val="000000"/>
                <w:sz w:val="20"/>
                <w:szCs w:val="20"/>
              </w:rPr>
              <w:t>11906-01</w:t>
            </w:r>
          </w:p>
          <w:p w14:paraId="3061DCF3" w14:textId="77777777" w:rsidR="000E66A7" w:rsidRPr="00574A4C" w:rsidRDefault="000E66A7" w:rsidP="00D044CE">
            <w:pPr>
              <w:jc w:val="center"/>
              <w:rPr>
                <w:rFonts w:asciiTheme="minorHAnsi" w:hAnsiTheme="minorHAnsi" w:cstheme="minorHAnsi"/>
                <w:sz w:val="20"/>
                <w:szCs w:val="20"/>
              </w:rPr>
            </w:pPr>
          </w:p>
        </w:tc>
        <w:tc>
          <w:tcPr>
            <w:tcW w:w="964" w:type="dxa"/>
          </w:tcPr>
          <w:p w14:paraId="3566233B" w14:textId="044B7930"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48</w:t>
            </w:r>
          </w:p>
        </w:tc>
      </w:tr>
      <w:tr w:rsidR="00AD360C" w:rsidRPr="000E66A7" w14:paraId="6E56DFD2" w14:textId="77777777" w:rsidTr="00D044CE">
        <w:trPr>
          <w:trHeight w:val="454"/>
        </w:trPr>
        <w:tc>
          <w:tcPr>
            <w:tcW w:w="680" w:type="dxa"/>
          </w:tcPr>
          <w:p w14:paraId="1037B950" w14:textId="5DA423DB"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417" w:type="dxa"/>
          </w:tcPr>
          <w:p w14:paraId="0E4ABEF6"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FluxPulse-1-2016</w:t>
            </w:r>
          </w:p>
          <w:p w14:paraId="44CCF5B9" w14:textId="77777777" w:rsidR="000E66A7" w:rsidRPr="00574A4C" w:rsidRDefault="000E66A7" w:rsidP="00D044CE">
            <w:pPr>
              <w:jc w:val="center"/>
              <w:rPr>
                <w:rFonts w:asciiTheme="minorHAnsi" w:hAnsiTheme="minorHAnsi" w:cstheme="minorHAnsi"/>
                <w:sz w:val="20"/>
                <w:szCs w:val="20"/>
              </w:rPr>
            </w:pPr>
          </w:p>
        </w:tc>
        <w:tc>
          <w:tcPr>
            <w:tcW w:w="964" w:type="dxa"/>
          </w:tcPr>
          <w:p w14:paraId="389410F2" w14:textId="77777777" w:rsidR="004E0D3E" w:rsidRDefault="004E0D3E" w:rsidP="00D044CE">
            <w:pPr>
              <w:jc w:val="center"/>
              <w:rPr>
                <w:rFonts w:ascii="Calibri" w:hAnsi="Calibri"/>
                <w:color w:val="000000"/>
                <w:sz w:val="20"/>
                <w:szCs w:val="20"/>
              </w:rPr>
            </w:pPr>
            <w:r>
              <w:rPr>
                <w:rFonts w:ascii="Calibri" w:hAnsi="Calibri"/>
                <w:color w:val="000000"/>
                <w:sz w:val="20"/>
                <w:szCs w:val="20"/>
              </w:rPr>
              <w:t>-46.7240</w:t>
            </w:r>
          </w:p>
          <w:p w14:paraId="05FB94E0" w14:textId="77777777" w:rsidR="000E66A7" w:rsidRPr="00574A4C" w:rsidRDefault="000E66A7" w:rsidP="00D044CE">
            <w:pPr>
              <w:jc w:val="center"/>
              <w:rPr>
                <w:rFonts w:asciiTheme="minorHAnsi" w:hAnsiTheme="minorHAnsi" w:cstheme="minorHAnsi"/>
                <w:sz w:val="20"/>
                <w:szCs w:val="20"/>
              </w:rPr>
            </w:pPr>
          </w:p>
        </w:tc>
        <w:tc>
          <w:tcPr>
            <w:tcW w:w="1020" w:type="dxa"/>
          </w:tcPr>
          <w:p w14:paraId="15E98EC4" w14:textId="77777777" w:rsidR="00AD360C" w:rsidRDefault="00AD360C" w:rsidP="00D044CE">
            <w:pPr>
              <w:jc w:val="center"/>
              <w:rPr>
                <w:rFonts w:ascii="Calibri" w:hAnsi="Calibri"/>
                <w:color w:val="000000"/>
                <w:sz w:val="20"/>
                <w:szCs w:val="20"/>
              </w:rPr>
            </w:pPr>
            <w:r>
              <w:rPr>
                <w:rFonts w:ascii="Calibri" w:hAnsi="Calibri"/>
                <w:color w:val="000000"/>
                <w:sz w:val="20"/>
                <w:szCs w:val="20"/>
              </w:rPr>
              <w:t>141.9297</w:t>
            </w:r>
          </w:p>
          <w:p w14:paraId="1F8B009C" w14:textId="77777777" w:rsidR="000E66A7" w:rsidRPr="00574A4C" w:rsidRDefault="000E66A7" w:rsidP="00D044CE">
            <w:pPr>
              <w:jc w:val="center"/>
              <w:rPr>
                <w:rFonts w:asciiTheme="minorHAnsi" w:hAnsiTheme="minorHAnsi" w:cstheme="minorHAnsi"/>
                <w:sz w:val="20"/>
                <w:szCs w:val="20"/>
              </w:rPr>
            </w:pPr>
          </w:p>
        </w:tc>
        <w:tc>
          <w:tcPr>
            <w:tcW w:w="1191" w:type="dxa"/>
          </w:tcPr>
          <w:p w14:paraId="0F6268F0"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2016-03-16</w:t>
            </w:r>
          </w:p>
          <w:p w14:paraId="32A33318" w14:textId="77777777" w:rsidR="000E66A7" w:rsidRPr="00574A4C" w:rsidRDefault="000E66A7" w:rsidP="00D044CE">
            <w:pPr>
              <w:jc w:val="center"/>
              <w:rPr>
                <w:rFonts w:asciiTheme="minorHAnsi" w:hAnsiTheme="minorHAnsi" w:cstheme="minorHAnsi"/>
                <w:sz w:val="20"/>
                <w:szCs w:val="20"/>
              </w:rPr>
            </w:pPr>
          </w:p>
        </w:tc>
        <w:tc>
          <w:tcPr>
            <w:tcW w:w="1417" w:type="dxa"/>
          </w:tcPr>
          <w:p w14:paraId="6C7BC910"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2016-06-23</w:t>
            </w:r>
          </w:p>
          <w:p w14:paraId="39EBF211" w14:textId="77777777" w:rsidR="000E66A7" w:rsidRPr="00574A4C" w:rsidRDefault="000E66A7" w:rsidP="00D044CE">
            <w:pPr>
              <w:jc w:val="center"/>
              <w:rPr>
                <w:rFonts w:asciiTheme="minorHAnsi" w:hAnsiTheme="minorHAnsi" w:cstheme="minorHAnsi"/>
                <w:sz w:val="20"/>
                <w:szCs w:val="20"/>
              </w:rPr>
            </w:pPr>
          </w:p>
        </w:tc>
        <w:tc>
          <w:tcPr>
            <w:tcW w:w="737" w:type="dxa"/>
          </w:tcPr>
          <w:p w14:paraId="2BB2418E" w14:textId="037B356B"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30</w:t>
            </w:r>
          </w:p>
        </w:tc>
        <w:tc>
          <w:tcPr>
            <w:tcW w:w="1020" w:type="dxa"/>
          </w:tcPr>
          <w:p w14:paraId="610A48E3"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12709-01</w:t>
            </w:r>
          </w:p>
          <w:p w14:paraId="7089B415" w14:textId="77777777" w:rsidR="000E66A7" w:rsidRPr="00574A4C" w:rsidRDefault="000E66A7" w:rsidP="00D044CE">
            <w:pPr>
              <w:jc w:val="center"/>
              <w:rPr>
                <w:rFonts w:asciiTheme="minorHAnsi" w:hAnsiTheme="minorHAnsi" w:cstheme="minorHAnsi"/>
                <w:sz w:val="20"/>
                <w:szCs w:val="20"/>
              </w:rPr>
            </w:pPr>
          </w:p>
        </w:tc>
        <w:tc>
          <w:tcPr>
            <w:tcW w:w="964" w:type="dxa"/>
          </w:tcPr>
          <w:p w14:paraId="6DCE7F1D" w14:textId="5E74DFAE"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0</w:t>
            </w:r>
          </w:p>
        </w:tc>
      </w:tr>
      <w:tr w:rsidR="00AD360C" w:rsidRPr="000E66A7" w14:paraId="62F4C4A4" w14:textId="77777777" w:rsidTr="00D044CE">
        <w:trPr>
          <w:trHeight w:val="454"/>
        </w:trPr>
        <w:tc>
          <w:tcPr>
            <w:tcW w:w="680" w:type="dxa"/>
          </w:tcPr>
          <w:p w14:paraId="15D567A3" w14:textId="14D9BD10"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417" w:type="dxa"/>
          </w:tcPr>
          <w:p w14:paraId="405B4927"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SOFS-7-2018</w:t>
            </w:r>
          </w:p>
          <w:p w14:paraId="36F5A4DE" w14:textId="77777777" w:rsidR="000E66A7" w:rsidRPr="00574A4C" w:rsidRDefault="000E66A7" w:rsidP="00D044CE">
            <w:pPr>
              <w:jc w:val="center"/>
              <w:rPr>
                <w:rFonts w:asciiTheme="minorHAnsi" w:hAnsiTheme="minorHAnsi" w:cstheme="minorHAnsi"/>
                <w:sz w:val="20"/>
                <w:szCs w:val="20"/>
              </w:rPr>
            </w:pPr>
          </w:p>
        </w:tc>
        <w:tc>
          <w:tcPr>
            <w:tcW w:w="964" w:type="dxa"/>
          </w:tcPr>
          <w:p w14:paraId="1E4C3FFD" w14:textId="77777777" w:rsidR="004E0D3E" w:rsidRDefault="004E0D3E" w:rsidP="00D044CE">
            <w:pPr>
              <w:jc w:val="center"/>
              <w:rPr>
                <w:rFonts w:ascii="Calibri" w:hAnsi="Calibri"/>
                <w:color w:val="000000"/>
                <w:sz w:val="20"/>
                <w:szCs w:val="20"/>
              </w:rPr>
            </w:pPr>
            <w:r>
              <w:rPr>
                <w:rFonts w:ascii="Calibri" w:hAnsi="Calibri"/>
                <w:color w:val="000000"/>
                <w:sz w:val="20"/>
                <w:szCs w:val="20"/>
              </w:rPr>
              <w:t>-47.0111</w:t>
            </w:r>
          </w:p>
          <w:p w14:paraId="08C2AB86" w14:textId="77777777" w:rsidR="000E66A7" w:rsidRPr="00574A4C" w:rsidRDefault="000E66A7" w:rsidP="00D044CE">
            <w:pPr>
              <w:jc w:val="center"/>
              <w:rPr>
                <w:rFonts w:asciiTheme="minorHAnsi" w:hAnsiTheme="minorHAnsi" w:cstheme="minorHAnsi"/>
                <w:sz w:val="20"/>
                <w:szCs w:val="20"/>
              </w:rPr>
            </w:pPr>
          </w:p>
        </w:tc>
        <w:tc>
          <w:tcPr>
            <w:tcW w:w="1020" w:type="dxa"/>
          </w:tcPr>
          <w:p w14:paraId="37716412"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142.2135</w:t>
            </w:r>
          </w:p>
          <w:p w14:paraId="2F3AE31C" w14:textId="77777777" w:rsidR="000E66A7" w:rsidRPr="00574A4C" w:rsidRDefault="000E66A7" w:rsidP="00D044CE">
            <w:pPr>
              <w:jc w:val="center"/>
              <w:rPr>
                <w:rFonts w:asciiTheme="minorHAnsi" w:hAnsiTheme="minorHAnsi" w:cstheme="minorHAnsi"/>
                <w:sz w:val="20"/>
                <w:szCs w:val="20"/>
              </w:rPr>
            </w:pPr>
          </w:p>
        </w:tc>
        <w:tc>
          <w:tcPr>
            <w:tcW w:w="1191" w:type="dxa"/>
          </w:tcPr>
          <w:p w14:paraId="263DBC28"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2018-03-06</w:t>
            </w:r>
          </w:p>
          <w:p w14:paraId="01278231" w14:textId="77777777" w:rsidR="000E66A7" w:rsidRPr="00574A4C" w:rsidRDefault="000E66A7" w:rsidP="00D044CE">
            <w:pPr>
              <w:jc w:val="center"/>
              <w:rPr>
                <w:rFonts w:asciiTheme="minorHAnsi" w:hAnsiTheme="minorHAnsi" w:cstheme="minorHAnsi"/>
                <w:sz w:val="20"/>
                <w:szCs w:val="20"/>
              </w:rPr>
            </w:pPr>
          </w:p>
        </w:tc>
        <w:tc>
          <w:tcPr>
            <w:tcW w:w="1417" w:type="dxa"/>
          </w:tcPr>
          <w:p w14:paraId="4C32B848"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2018-03-16</w:t>
            </w:r>
          </w:p>
          <w:p w14:paraId="63BA3D2F" w14:textId="77777777" w:rsidR="000E66A7" w:rsidRPr="00574A4C" w:rsidRDefault="000E66A7" w:rsidP="00D044CE">
            <w:pPr>
              <w:jc w:val="center"/>
              <w:rPr>
                <w:rFonts w:asciiTheme="minorHAnsi" w:hAnsiTheme="minorHAnsi" w:cstheme="minorHAnsi"/>
                <w:sz w:val="20"/>
                <w:szCs w:val="20"/>
              </w:rPr>
            </w:pPr>
          </w:p>
        </w:tc>
        <w:tc>
          <w:tcPr>
            <w:tcW w:w="737" w:type="dxa"/>
          </w:tcPr>
          <w:p w14:paraId="7ACA146E" w14:textId="28BCF8DA"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4</w:t>
            </w:r>
          </w:p>
        </w:tc>
        <w:tc>
          <w:tcPr>
            <w:tcW w:w="1020" w:type="dxa"/>
          </w:tcPr>
          <w:p w14:paraId="6FD0207F" w14:textId="1AECA868"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14384-01</w:t>
            </w:r>
          </w:p>
          <w:p w14:paraId="357EBBE5" w14:textId="77777777" w:rsidR="000E66A7" w:rsidRPr="00574A4C" w:rsidRDefault="000E66A7" w:rsidP="00D044CE">
            <w:pPr>
              <w:jc w:val="center"/>
              <w:rPr>
                <w:rFonts w:asciiTheme="minorHAnsi" w:hAnsiTheme="minorHAnsi" w:cstheme="minorHAnsi"/>
                <w:sz w:val="20"/>
                <w:szCs w:val="20"/>
              </w:rPr>
            </w:pPr>
          </w:p>
        </w:tc>
        <w:tc>
          <w:tcPr>
            <w:tcW w:w="964" w:type="dxa"/>
          </w:tcPr>
          <w:p w14:paraId="59FB0473" w14:textId="44B60DB9"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2</w:t>
            </w:r>
          </w:p>
        </w:tc>
      </w:tr>
      <w:tr w:rsidR="00AD360C" w:rsidRPr="000E66A7" w14:paraId="528330E9" w14:textId="77777777" w:rsidTr="00D044CE">
        <w:trPr>
          <w:trHeight w:val="454"/>
        </w:trPr>
        <w:tc>
          <w:tcPr>
            <w:tcW w:w="680" w:type="dxa"/>
          </w:tcPr>
          <w:p w14:paraId="6328C35C" w14:textId="0036CF08" w:rsidR="00AD360C" w:rsidRPr="00574A4C" w:rsidRDefault="00AD360C"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417" w:type="dxa"/>
          </w:tcPr>
          <w:p w14:paraId="4DEAAC80" w14:textId="77777777"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SOFS-7.5-2018</w:t>
            </w:r>
          </w:p>
          <w:p w14:paraId="2DDB7CF6" w14:textId="77777777" w:rsidR="00AD360C" w:rsidRPr="00574A4C" w:rsidRDefault="00AD360C" w:rsidP="00D044CE">
            <w:pPr>
              <w:jc w:val="center"/>
              <w:rPr>
                <w:rFonts w:asciiTheme="minorHAnsi" w:hAnsiTheme="minorHAnsi" w:cstheme="minorHAnsi"/>
                <w:sz w:val="20"/>
                <w:szCs w:val="20"/>
              </w:rPr>
            </w:pPr>
          </w:p>
        </w:tc>
        <w:tc>
          <w:tcPr>
            <w:tcW w:w="964" w:type="dxa"/>
          </w:tcPr>
          <w:p w14:paraId="34286C9A" w14:textId="77777777" w:rsidR="00AD360C" w:rsidRDefault="00AD360C" w:rsidP="00D044CE">
            <w:pPr>
              <w:jc w:val="center"/>
              <w:rPr>
                <w:rFonts w:ascii="Calibri" w:hAnsi="Calibri"/>
                <w:color w:val="000000"/>
                <w:sz w:val="20"/>
                <w:szCs w:val="20"/>
              </w:rPr>
            </w:pPr>
            <w:r>
              <w:rPr>
                <w:rFonts w:ascii="Calibri" w:hAnsi="Calibri"/>
                <w:color w:val="000000"/>
                <w:sz w:val="20"/>
                <w:szCs w:val="20"/>
              </w:rPr>
              <w:t>-47.0227</w:t>
            </w:r>
          </w:p>
          <w:p w14:paraId="5855A95B" w14:textId="77777777" w:rsidR="00AD360C" w:rsidRPr="00574A4C" w:rsidRDefault="00AD360C" w:rsidP="00D044CE">
            <w:pPr>
              <w:jc w:val="center"/>
              <w:rPr>
                <w:rFonts w:asciiTheme="minorHAnsi" w:hAnsiTheme="minorHAnsi" w:cstheme="minorHAnsi"/>
                <w:sz w:val="20"/>
                <w:szCs w:val="20"/>
              </w:rPr>
            </w:pPr>
          </w:p>
        </w:tc>
        <w:tc>
          <w:tcPr>
            <w:tcW w:w="1020" w:type="dxa"/>
          </w:tcPr>
          <w:p w14:paraId="2E54880B"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142.2334</w:t>
            </w:r>
          </w:p>
          <w:p w14:paraId="694EE68A" w14:textId="77777777" w:rsidR="00AD360C" w:rsidRPr="00574A4C" w:rsidRDefault="00AD360C" w:rsidP="00D044CE">
            <w:pPr>
              <w:jc w:val="center"/>
              <w:rPr>
                <w:rFonts w:asciiTheme="minorHAnsi" w:hAnsiTheme="minorHAnsi" w:cstheme="minorHAnsi"/>
                <w:sz w:val="20"/>
                <w:szCs w:val="20"/>
              </w:rPr>
            </w:pPr>
          </w:p>
        </w:tc>
        <w:tc>
          <w:tcPr>
            <w:tcW w:w="1191" w:type="dxa"/>
          </w:tcPr>
          <w:p w14:paraId="7A05565E"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2018-08-22</w:t>
            </w:r>
          </w:p>
          <w:p w14:paraId="12EF3E36" w14:textId="77777777" w:rsidR="00AD360C" w:rsidRPr="00574A4C" w:rsidRDefault="00AD360C" w:rsidP="00D044CE">
            <w:pPr>
              <w:jc w:val="center"/>
              <w:rPr>
                <w:rFonts w:asciiTheme="minorHAnsi" w:hAnsiTheme="minorHAnsi" w:cstheme="minorHAnsi"/>
                <w:sz w:val="20"/>
                <w:szCs w:val="20"/>
              </w:rPr>
            </w:pPr>
          </w:p>
        </w:tc>
        <w:tc>
          <w:tcPr>
            <w:tcW w:w="1417" w:type="dxa"/>
          </w:tcPr>
          <w:p w14:paraId="789DA5B0"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2019-03-22</w:t>
            </w:r>
          </w:p>
          <w:p w14:paraId="7F325DAD" w14:textId="77777777" w:rsidR="00AD360C" w:rsidRPr="00574A4C" w:rsidRDefault="00AD360C" w:rsidP="00D044CE">
            <w:pPr>
              <w:jc w:val="center"/>
              <w:rPr>
                <w:rFonts w:asciiTheme="minorHAnsi" w:hAnsiTheme="minorHAnsi" w:cstheme="minorHAnsi"/>
                <w:sz w:val="20"/>
                <w:szCs w:val="20"/>
              </w:rPr>
            </w:pPr>
          </w:p>
        </w:tc>
        <w:tc>
          <w:tcPr>
            <w:tcW w:w="737" w:type="dxa"/>
          </w:tcPr>
          <w:p w14:paraId="4A40C1AA" w14:textId="74A398C3" w:rsidR="00AD360C"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4</w:t>
            </w:r>
          </w:p>
        </w:tc>
        <w:tc>
          <w:tcPr>
            <w:tcW w:w="1020" w:type="dxa"/>
          </w:tcPr>
          <w:p w14:paraId="574640FF" w14:textId="586F4A49"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14384-01</w:t>
            </w:r>
          </w:p>
          <w:p w14:paraId="31526E80" w14:textId="77777777" w:rsidR="00AD360C" w:rsidRPr="00574A4C" w:rsidRDefault="00AD360C" w:rsidP="00D044CE">
            <w:pPr>
              <w:jc w:val="center"/>
              <w:rPr>
                <w:rFonts w:asciiTheme="minorHAnsi" w:hAnsiTheme="minorHAnsi" w:cstheme="minorHAnsi"/>
                <w:sz w:val="20"/>
                <w:szCs w:val="20"/>
              </w:rPr>
            </w:pPr>
          </w:p>
        </w:tc>
        <w:tc>
          <w:tcPr>
            <w:tcW w:w="964" w:type="dxa"/>
          </w:tcPr>
          <w:p w14:paraId="4265F2E0" w14:textId="0A866CC9" w:rsidR="00AD360C" w:rsidRPr="00574A4C" w:rsidRDefault="00AD360C" w:rsidP="00D044CE">
            <w:pPr>
              <w:jc w:val="center"/>
              <w:rPr>
                <w:rFonts w:asciiTheme="minorHAnsi" w:hAnsiTheme="minorHAnsi" w:cstheme="minorHAnsi"/>
                <w:sz w:val="20"/>
                <w:szCs w:val="20"/>
              </w:rPr>
            </w:pPr>
            <w:r w:rsidRPr="004E0D3E">
              <w:rPr>
                <w:rFonts w:asciiTheme="minorHAnsi" w:hAnsiTheme="minorHAnsi" w:cstheme="minorHAnsi"/>
                <w:sz w:val="20"/>
                <w:szCs w:val="20"/>
              </w:rPr>
              <w:t>48</w:t>
            </w:r>
          </w:p>
        </w:tc>
      </w:tr>
      <w:tr w:rsidR="00AD360C" w:rsidRPr="000E66A7" w14:paraId="3E586DF5" w14:textId="77777777" w:rsidTr="00D044CE">
        <w:trPr>
          <w:trHeight w:val="454"/>
        </w:trPr>
        <w:tc>
          <w:tcPr>
            <w:tcW w:w="680" w:type="dxa"/>
          </w:tcPr>
          <w:p w14:paraId="0847A66D" w14:textId="51B10C92" w:rsidR="00AD360C" w:rsidRPr="00574A4C" w:rsidRDefault="00AD360C"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417" w:type="dxa"/>
          </w:tcPr>
          <w:p w14:paraId="3B8ADF91" w14:textId="77777777"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SOFS-8-2019</w:t>
            </w:r>
          </w:p>
          <w:p w14:paraId="3FC86157" w14:textId="77777777" w:rsidR="00AD360C" w:rsidRPr="00574A4C" w:rsidRDefault="00AD360C" w:rsidP="00D044CE">
            <w:pPr>
              <w:jc w:val="center"/>
              <w:rPr>
                <w:rFonts w:asciiTheme="minorHAnsi" w:hAnsiTheme="minorHAnsi" w:cstheme="minorHAnsi"/>
                <w:sz w:val="20"/>
                <w:szCs w:val="20"/>
              </w:rPr>
            </w:pPr>
          </w:p>
        </w:tc>
        <w:tc>
          <w:tcPr>
            <w:tcW w:w="964" w:type="dxa"/>
          </w:tcPr>
          <w:p w14:paraId="3BEAD8D4" w14:textId="77777777" w:rsidR="00AD360C" w:rsidRDefault="00AD360C" w:rsidP="00D044CE">
            <w:pPr>
              <w:jc w:val="center"/>
              <w:rPr>
                <w:rFonts w:ascii="Calibri" w:hAnsi="Calibri"/>
                <w:color w:val="000000"/>
                <w:sz w:val="20"/>
                <w:szCs w:val="20"/>
              </w:rPr>
            </w:pPr>
            <w:r>
              <w:rPr>
                <w:rFonts w:ascii="Calibri" w:hAnsi="Calibri"/>
                <w:color w:val="000000"/>
                <w:sz w:val="20"/>
                <w:szCs w:val="20"/>
              </w:rPr>
              <w:t>-46.8934</w:t>
            </w:r>
          </w:p>
          <w:p w14:paraId="054B13DC" w14:textId="77777777" w:rsidR="00AD360C" w:rsidRPr="00574A4C" w:rsidRDefault="00AD360C" w:rsidP="00D044CE">
            <w:pPr>
              <w:jc w:val="center"/>
              <w:rPr>
                <w:rFonts w:asciiTheme="minorHAnsi" w:hAnsiTheme="minorHAnsi" w:cstheme="minorHAnsi"/>
                <w:sz w:val="20"/>
                <w:szCs w:val="20"/>
              </w:rPr>
            </w:pPr>
          </w:p>
        </w:tc>
        <w:tc>
          <w:tcPr>
            <w:tcW w:w="1020" w:type="dxa"/>
          </w:tcPr>
          <w:p w14:paraId="37CAC06D"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142.3446</w:t>
            </w:r>
          </w:p>
          <w:p w14:paraId="2C459CD0" w14:textId="77777777" w:rsidR="00AD360C" w:rsidRPr="00574A4C" w:rsidRDefault="00AD360C" w:rsidP="00D044CE">
            <w:pPr>
              <w:jc w:val="center"/>
              <w:rPr>
                <w:rFonts w:asciiTheme="minorHAnsi" w:hAnsiTheme="minorHAnsi" w:cstheme="minorHAnsi"/>
                <w:sz w:val="20"/>
                <w:szCs w:val="20"/>
              </w:rPr>
            </w:pPr>
          </w:p>
        </w:tc>
        <w:tc>
          <w:tcPr>
            <w:tcW w:w="1191" w:type="dxa"/>
          </w:tcPr>
          <w:p w14:paraId="738220E5"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2019-03-18</w:t>
            </w:r>
          </w:p>
          <w:p w14:paraId="059DB2C1" w14:textId="77777777" w:rsidR="00AD360C" w:rsidRPr="00574A4C" w:rsidRDefault="00AD360C" w:rsidP="00D044CE">
            <w:pPr>
              <w:jc w:val="center"/>
              <w:rPr>
                <w:rFonts w:asciiTheme="minorHAnsi" w:hAnsiTheme="minorHAnsi" w:cstheme="minorHAnsi"/>
                <w:sz w:val="20"/>
                <w:szCs w:val="20"/>
              </w:rPr>
            </w:pPr>
          </w:p>
        </w:tc>
        <w:tc>
          <w:tcPr>
            <w:tcW w:w="1417" w:type="dxa"/>
          </w:tcPr>
          <w:p w14:paraId="5CF34FA6" w14:textId="77777777" w:rsidR="00AD360C" w:rsidRDefault="00AD360C" w:rsidP="00D044CE">
            <w:pPr>
              <w:jc w:val="center"/>
              <w:rPr>
                <w:rFonts w:ascii="Calibri" w:hAnsi="Calibri"/>
                <w:color w:val="000000"/>
                <w:sz w:val="20"/>
                <w:szCs w:val="20"/>
              </w:rPr>
            </w:pPr>
            <w:r>
              <w:rPr>
                <w:rFonts w:ascii="Calibri" w:hAnsi="Calibri"/>
                <w:color w:val="000000"/>
                <w:sz w:val="20"/>
                <w:szCs w:val="20"/>
              </w:rPr>
              <w:t>recovery 2020</w:t>
            </w:r>
          </w:p>
          <w:p w14:paraId="0DDF4BC4" w14:textId="77777777" w:rsidR="00AD360C" w:rsidRPr="00574A4C" w:rsidRDefault="00AD360C" w:rsidP="00D044CE">
            <w:pPr>
              <w:jc w:val="center"/>
              <w:rPr>
                <w:rFonts w:asciiTheme="minorHAnsi" w:hAnsiTheme="minorHAnsi" w:cstheme="minorHAnsi"/>
                <w:sz w:val="20"/>
                <w:szCs w:val="20"/>
              </w:rPr>
            </w:pPr>
          </w:p>
        </w:tc>
        <w:tc>
          <w:tcPr>
            <w:tcW w:w="737" w:type="dxa"/>
          </w:tcPr>
          <w:p w14:paraId="4A6A53C7" w14:textId="77777777" w:rsidR="00AD360C" w:rsidRPr="00574A4C" w:rsidRDefault="00AD360C" w:rsidP="00D044CE">
            <w:pPr>
              <w:jc w:val="center"/>
              <w:rPr>
                <w:rFonts w:asciiTheme="minorHAnsi" w:hAnsiTheme="minorHAnsi" w:cstheme="minorHAnsi"/>
                <w:sz w:val="20"/>
                <w:szCs w:val="20"/>
              </w:rPr>
            </w:pPr>
          </w:p>
        </w:tc>
        <w:tc>
          <w:tcPr>
            <w:tcW w:w="1020" w:type="dxa"/>
          </w:tcPr>
          <w:p w14:paraId="40817BCD" w14:textId="77777777"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11906-01</w:t>
            </w:r>
          </w:p>
          <w:p w14:paraId="6C1CCE42" w14:textId="77777777" w:rsidR="00AD360C" w:rsidRPr="00574A4C" w:rsidRDefault="00AD360C" w:rsidP="00D044CE">
            <w:pPr>
              <w:jc w:val="center"/>
              <w:rPr>
                <w:rFonts w:asciiTheme="minorHAnsi" w:hAnsiTheme="minorHAnsi" w:cstheme="minorHAnsi"/>
                <w:sz w:val="20"/>
                <w:szCs w:val="20"/>
              </w:rPr>
            </w:pPr>
          </w:p>
        </w:tc>
        <w:tc>
          <w:tcPr>
            <w:tcW w:w="964" w:type="dxa"/>
          </w:tcPr>
          <w:p w14:paraId="2821B96E" w14:textId="77777777" w:rsidR="00AD360C" w:rsidRPr="00574A4C" w:rsidRDefault="00AD360C" w:rsidP="00D044CE">
            <w:pPr>
              <w:jc w:val="center"/>
              <w:rPr>
                <w:rFonts w:asciiTheme="minorHAnsi" w:hAnsiTheme="minorHAnsi" w:cstheme="minorHAnsi"/>
                <w:sz w:val="20"/>
                <w:szCs w:val="20"/>
              </w:rPr>
            </w:pPr>
          </w:p>
        </w:tc>
      </w:tr>
      <w:tr w:rsidR="00AD360C" w:rsidRPr="000E66A7" w14:paraId="7E9D16D5" w14:textId="77777777" w:rsidTr="00D044CE">
        <w:trPr>
          <w:trHeight w:val="454"/>
        </w:trPr>
        <w:tc>
          <w:tcPr>
            <w:tcW w:w="680" w:type="dxa"/>
          </w:tcPr>
          <w:p w14:paraId="617F165C" w14:textId="103C0C65" w:rsidR="00AD360C" w:rsidRPr="00574A4C" w:rsidRDefault="00AD360C"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417" w:type="dxa"/>
          </w:tcPr>
          <w:p w14:paraId="2C7F40D3" w14:textId="77777777"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SOFS-9-2020</w:t>
            </w:r>
          </w:p>
          <w:p w14:paraId="6389B6C3" w14:textId="77777777" w:rsidR="00AD360C" w:rsidRPr="00574A4C" w:rsidRDefault="00AD360C" w:rsidP="00D044CE">
            <w:pPr>
              <w:jc w:val="center"/>
              <w:rPr>
                <w:rFonts w:asciiTheme="minorHAnsi" w:hAnsiTheme="minorHAnsi" w:cstheme="minorHAnsi"/>
                <w:sz w:val="20"/>
                <w:szCs w:val="20"/>
              </w:rPr>
            </w:pPr>
          </w:p>
        </w:tc>
        <w:tc>
          <w:tcPr>
            <w:tcW w:w="964" w:type="dxa"/>
          </w:tcPr>
          <w:p w14:paraId="353553E5" w14:textId="77777777" w:rsidR="00AD360C" w:rsidRPr="00574A4C" w:rsidRDefault="00AD360C" w:rsidP="00D044CE">
            <w:pPr>
              <w:jc w:val="center"/>
              <w:rPr>
                <w:rFonts w:asciiTheme="minorHAnsi" w:hAnsiTheme="minorHAnsi" w:cstheme="minorHAnsi"/>
                <w:sz w:val="20"/>
                <w:szCs w:val="20"/>
              </w:rPr>
            </w:pPr>
          </w:p>
        </w:tc>
        <w:tc>
          <w:tcPr>
            <w:tcW w:w="1020" w:type="dxa"/>
          </w:tcPr>
          <w:p w14:paraId="59E05819" w14:textId="77777777" w:rsidR="00AD360C" w:rsidRPr="00574A4C" w:rsidRDefault="00AD360C" w:rsidP="00D044CE">
            <w:pPr>
              <w:jc w:val="center"/>
              <w:rPr>
                <w:rFonts w:asciiTheme="minorHAnsi" w:hAnsiTheme="minorHAnsi" w:cstheme="minorHAnsi"/>
                <w:sz w:val="20"/>
                <w:szCs w:val="20"/>
              </w:rPr>
            </w:pPr>
          </w:p>
        </w:tc>
        <w:tc>
          <w:tcPr>
            <w:tcW w:w="1191" w:type="dxa"/>
          </w:tcPr>
          <w:p w14:paraId="0EA0A41B" w14:textId="77777777" w:rsidR="00AD360C" w:rsidRPr="00574A4C" w:rsidRDefault="00AD360C" w:rsidP="00D044CE">
            <w:pPr>
              <w:jc w:val="center"/>
              <w:rPr>
                <w:rFonts w:asciiTheme="minorHAnsi" w:hAnsiTheme="minorHAnsi" w:cstheme="minorHAnsi"/>
                <w:sz w:val="20"/>
                <w:szCs w:val="20"/>
              </w:rPr>
            </w:pPr>
          </w:p>
        </w:tc>
        <w:tc>
          <w:tcPr>
            <w:tcW w:w="1417" w:type="dxa"/>
          </w:tcPr>
          <w:p w14:paraId="43C45E4D" w14:textId="77777777" w:rsidR="00AD360C" w:rsidRPr="00574A4C" w:rsidRDefault="00AD360C" w:rsidP="00D044CE">
            <w:pPr>
              <w:jc w:val="center"/>
              <w:rPr>
                <w:rFonts w:asciiTheme="minorHAnsi" w:hAnsiTheme="minorHAnsi" w:cstheme="minorHAnsi"/>
                <w:sz w:val="20"/>
                <w:szCs w:val="20"/>
              </w:rPr>
            </w:pPr>
          </w:p>
        </w:tc>
        <w:tc>
          <w:tcPr>
            <w:tcW w:w="737" w:type="dxa"/>
          </w:tcPr>
          <w:p w14:paraId="5F62762E" w14:textId="77777777" w:rsidR="00AD360C" w:rsidRPr="00574A4C" w:rsidRDefault="00AD360C" w:rsidP="00D044CE">
            <w:pPr>
              <w:jc w:val="center"/>
              <w:rPr>
                <w:rFonts w:asciiTheme="minorHAnsi" w:hAnsiTheme="minorHAnsi" w:cstheme="minorHAnsi"/>
                <w:sz w:val="20"/>
                <w:szCs w:val="20"/>
              </w:rPr>
            </w:pPr>
          </w:p>
        </w:tc>
        <w:tc>
          <w:tcPr>
            <w:tcW w:w="1020" w:type="dxa"/>
          </w:tcPr>
          <w:p w14:paraId="2DCD3985" w14:textId="416668F7"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14384-01</w:t>
            </w:r>
          </w:p>
          <w:p w14:paraId="5F5CA41E" w14:textId="77777777" w:rsidR="00AD360C" w:rsidRPr="00574A4C" w:rsidRDefault="00AD360C" w:rsidP="00D044CE">
            <w:pPr>
              <w:jc w:val="center"/>
              <w:rPr>
                <w:rFonts w:asciiTheme="minorHAnsi" w:hAnsiTheme="minorHAnsi" w:cstheme="minorHAnsi"/>
                <w:sz w:val="20"/>
                <w:szCs w:val="20"/>
              </w:rPr>
            </w:pPr>
          </w:p>
        </w:tc>
        <w:tc>
          <w:tcPr>
            <w:tcW w:w="964" w:type="dxa"/>
          </w:tcPr>
          <w:p w14:paraId="0010F1D6" w14:textId="77777777" w:rsidR="00AD360C" w:rsidRPr="00574A4C" w:rsidRDefault="00AD360C" w:rsidP="00D044CE">
            <w:pPr>
              <w:jc w:val="center"/>
              <w:rPr>
                <w:rFonts w:asciiTheme="minorHAnsi" w:hAnsiTheme="minorHAnsi" w:cstheme="minorHAnsi"/>
                <w:sz w:val="20"/>
                <w:szCs w:val="20"/>
              </w:rPr>
            </w:pPr>
          </w:p>
        </w:tc>
      </w:tr>
    </w:tbl>
    <w:p w14:paraId="5E98C5AE" w14:textId="77777777" w:rsidR="00B60F1E" w:rsidRPr="00574A4C" w:rsidRDefault="00B60F1E">
      <w:pPr>
        <w:spacing w:line="276" w:lineRule="auto"/>
        <w:jc w:val="both"/>
        <w:rPr>
          <w:rFonts w:asciiTheme="minorHAnsi" w:hAnsiTheme="minorHAnsi" w:cstheme="minorHAnsi"/>
          <w:sz w:val="20"/>
          <w:szCs w:val="20"/>
        </w:rPr>
      </w:pPr>
    </w:p>
    <w:p w14:paraId="034BBE0B" w14:textId="77777777" w:rsidR="002D220A" w:rsidRDefault="002D220A">
      <w:pPr>
        <w:spacing w:line="276" w:lineRule="auto"/>
        <w:jc w:val="both"/>
        <w:rPr>
          <w:rFonts w:asciiTheme="minorHAnsi" w:hAnsiTheme="minorHAnsi" w:cstheme="minorHAnsi"/>
          <w:sz w:val="22"/>
          <w:szCs w:val="22"/>
        </w:rPr>
      </w:pPr>
    </w:p>
    <w:p w14:paraId="479FC316" w14:textId="658C7FD8" w:rsidR="00FE2200" w:rsidRPr="003831D3" w:rsidRDefault="009B11D9">
      <w:pPr>
        <w:spacing w:line="276" w:lineRule="auto"/>
        <w:jc w:val="both"/>
        <w:rPr>
          <w:rFonts w:asciiTheme="minorHAnsi" w:hAnsiTheme="minorHAnsi" w:cstheme="minorHAnsi"/>
          <w:color w:val="FF0000"/>
          <w:sz w:val="22"/>
          <w:szCs w:val="22"/>
        </w:rPr>
      </w:pPr>
      <w:r w:rsidRPr="00571693">
        <w:rPr>
          <w:rFonts w:asciiTheme="minorHAnsi" w:hAnsiTheme="minorHAnsi" w:cstheme="minorHAnsi"/>
          <w:sz w:val="22"/>
          <w:szCs w:val="22"/>
        </w:rPr>
        <w:t xml:space="preserve">This </w:t>
      </w:r>
      <w:r w:rsidR="002D220A">
        <w:rPr>
          <w:rFonts w:asciiTheme="minorHAnsi" w:hAnsiTheme="minorHAnsi" w:cstheme="minorHAnsi"/>
          <w:sz w:val="22"/>
          <w:szCs w:val="22"/>
        </w:rPr>
        <w:t xml:space="preserve">QC </w:t>
      </w:r>
      <w:r w:rsidRPr="00571693">
        <w:rPr>
          <w:rFonts w:asciiTheme="minorHAnsi" w:hAnsiTheme="minorHAnsi" w:cstheme="minorHAnsi"/>
          <w:sz w:val="22"/>
          <w:szCs w:val="22"/>
        </w:rPr>
        <w:t xml:space="preserve">report outlines the tests performed on </w:t>
      </w:r>
      <w:r w:rsidR="00971C6A" w:rsidRPr="00571693">
        <w:rPr>
          <w:rFonts w:asciiTheme="minorHAnsi" w:hAnsiTheme="minorHAnsi" w:cstheme="minorHAnsi"/>
          <w:sz w:val="22"/>
          <w:szCs w:val="22"/>
        </w:rPr>
        <w:t xml:space="preserve">RAS </w:t>
      </w:r>
      <w:r w:rsidR="004274AB" w:rsidRPr="004274AB">
        <w:rPr>
          <w:rFonts w:asciiTheme="minorHAnsi" w:hAnsiTheme="minorHAnsi" w:cstheme="minorHAnsi"/>
          <w:color w:val="000000" w:themeColor="text1"/>
          <w:sz w:val="22"/>
          <w:szCs w:val="22"/>
        </w:rPr>
        <w:t xml:space="preserve">(McLane RAS 500) </w:t>
      </w:r>
      <w:r w:rsidR="00971C6A" w:rsidRPr="00571693">
        <w:rPr>
          <w:rFonts w:asciiTheme="minorHAnsi" w:hAnsiTheme="minorHAnsi" w:cstheme="minorHAnsi"/>
          <w:sz w:val="22"/>
          <w:szCs w:val="22"/>
        </w:rPr>
        <w:t>sample</w:t>
      </w:r>
      <w:r w:rsidR="002D220A">
        <w:rPr>
          <w:rFonts w:asciiTheme="minorHAnsi" w:hAnsiTheme="minorHAnsi" w:cstheme="minorHAnsi"/>
          <w:sz w:val="22"/>
          <w:szCs w:val="22"/>
        </w:rPr>
        <w:t xml:space="preserve">s, </w:t>
      </w:r>
      <w:r w:rsidR="00A23B55" w:rsidRPr="00571693">
        <w:rPr>
          <w:rFonts w:asciiTheme="minorHAnsi" w:hAnsiTheme="minorHAnsi" w:cstheme="minorHAnsi"/>
          <w:sz w:val="22"/>
          <w:szCs w:val="22"/>
        </w:rPr>
        <w:t>and</w:t>
      </w:r>
      <w:r w:rsidRPr="00571693">
        <w:rPr>
          <w:rFonts w:asciiTheme="minorHAnsi" w:hAnsiTheme="minorHAnsi" w:cstheme="minorHAnsi"/>
          <w:sz w:val="22"/>
          <w:szCs w:val="22"/>
        </w:rPr>
        <w:t xml:space="preserve"> the </w:t>
      </w:r>
      <w:r w:rsidR="002D220A">
        <w:rPr>
          <w:rFonts w:asciiTheme="minorHAnsi" w:hAnsiTheme="minorHAnsi" w:cstheme="minorHAnsi"/>
          <w:sz w:val="22"/>
          <w:szCs w:val="22"/>
        </w:rPr>
        <w:t xml:space="preserve">associated </w:t>
      </w:r>
      <w:r w:rsidRPr="00571693">
        <w:rPr>
          <w:rFonts w:asciiTheme="minorHAnsi" w:hAnsiTheme="minorHAnsi" w:cstheme="minorHAnsi"/>
          <w:sz w:val="22"/>
          <w:szCs w:val="22"/>
        </w:rPr>
        <w:t>allocation of quality control flags</w:t>
      </w:r>
      <w:r w:rsidR="002D220A">
        <w:rPr>
          <w:rFonts w:asciiTheme="minorHAnsi" w:hAnsiTheme="minorHAnsi" w:cstheme="minorHAnsi"/>
          <w:sz w:val="22"/>
          <w:szCs w:val="22"/>
        </w:rPr>
        <w:t>,</w:t>
      </w:r>
      <w:r w:rsidR="00E87D3D">
        <w:rPr>
          <w:rFonts w:asciiTheme="minorHAnsi" w:hAnsiTheme="minorHAnsi" w:cstheme="minorHAnsi"/>
          <w:sz w:val="22"/>
          <w:szCs w:val="22"/>
        </w:rPr>
        <w:t xml:space="preserve"> for </w:t>
      </w:r>
      <w:r w:rsidR="002D220A">
        <w:rPr>
          <w:rFonts w:asciiTheme="minorHAnsi" w:hAnsiTheme="minorHAnsi" w:cstheme="minorHAnsi"/>
          <w:sz w:val="22"/>
          <w:szCs w:val="22"/>
        </w:rPr>
        <w:t>macronutrient concentration analyses</w:t>
      </w:r>
      <w:r w:rsidRPr="00571693">
        <w:rPr>
          <w:rFonts w:asciiTheme="minorHAnsi" w:hAnsiTheme="minorHAnsi" w:cstheme="minorHAnsi"/>
          <w:sz w:val="22"/>
          <w:szCs w:val="22"/>
        </w:rPr>
        <w:t xml:space="preserve">. </w:t>
      </w:r>
    </w:p>
    <w:p w14:paraId="570BF20A" w14:textId="54D64CEE" w:rsidR="00FE2200" w:rsidRPr="00571693" w:rsidRDefault="0059310C">
      <w:pPr>
        <w:pStyle w:val="BodyText"/>
        <w:spacing w:line="276" w:lineRule="auto"/>
        <w:rPr>
          <w:rFonts w:asciiTheme="minorHAnsi" w:hAnsiTheme="minorHAnsi" w:cstheme="minorHAnsi"/>
          <w:sz w:val="22"/>
        </w:rPr>
      </w:pPr>
      <w:r>
        <w:rPr>
          <w:rFonts w:asciiTheme="minorHAnsi" w:hAnsiTheme="minorHAnsi" w:cstheme="minorHAnsi"/>
          <w:sz w:val="22"/>
        </w:rPr>
        <w:t>The QC</w:t>
      </w:r>
      <w:r w:rsidRPr="00571693">
        <w:rPr>
          <w:rFonts w:asciiTheme="minorHAnsi" w:hAnsiTheme="minorHAnsi" w:cstheme="minorHAnsi"/>
          <w:sz w:val="22"/>
        </w:rPr>
        <w:t xml:space="preserve"> </w:t>
      </w:r>
      <w:r w:rsidR="009B11D9" w:rsidRPr="00571693">
        <w:rPr>
          <w:rFonts w:asciiTheme="minorHAnsi" w:hAnsiTheme="minorHAnsi" w:cstheme="minorHAnsi"/>
          <w:sz w:val="22"/>
        </w:rPr>
        <w:t>flags</w:t>
      </w:r>
      <w:r>
        <w:rPr>
          <w:rFonts w:asciiTheme="minorHAnsi" w:hAnsiTheme="minorHAnsi" w:cstheme="minorHAnsi"/>
          <w:sz w:val="22"/>
        </w:rPr>
        <w:t xml:space="preserve"> are provided</w:t>
      </w:r>
      <w:r w:rsidR="009B11D9" w:rsidRPr="00571693">
        <w:rPr>
          <w:rFonts w:asciiTheme="minorHAnsi" w:hAnsiTheme="minorHAnsi" w:cstheme="minorHAnsi"/>
          <w:sz w:val="22"/>
        </w:rPr>
        <w:t xml:space="preserve"> in the on-line netcdf files </w:t>
      </w:r>
      <w:r>
        <w:rPr>
          <w:rFonts w:asciiTheme="minorHAnsi" w:hAnsiTheme="minorHAnsi" w:cstheme="minorHAnsi"/>
          <w:sz w:val="22"/>
        </w:rPr>
        <w:t>a</w:t>
      </w:r>
      <w:r w:rsidR="00B60F1E">
        <w:rPr>
          <w:rFonts w:asciiTheme="minorHAnsi" w:hAnsiTheme="minorHAnsi" w:cstheme="minorHAnsi"/>
          <w:sz w:val="22"/>
        </w:rPr>
        <w:t>n</w:t>
      </w:r>
      <w:r>
        <w:rPr>
          <w:rFonts w:asciiTheme="minorHAnsi" w:hAnsiTheme="minorHAnsi" w:cstheme="minorHAnsi"/>
          <w:sz w:val="22"/>
        </w:rPr>
        <w:t xml:space="preserve">d </w:t>
      </w:r>
      <w:r w:rsidR="009B11D9" w:rsidRPr="00571693">
        <w:rPr>
          <w:rFonts w:asciiTheme="minorHAnsi" w:hAnsiTheme="minorHAnsi" w:cstheme="minorHAnsi"/>
          <w:sz w:val="22"/>
        </w:rPr>
        <w:t xml:space="preserve">follow the Argo </w:t>
      </w:r>
      <w:r>
        <w:rPr>
          <w:rFonts w:asciiTheme="minorHAnsi" w:hAnsiTheme="minorHAnsi" w:cstheme="minorHAnsi"/>
          <w:sz w:val="22"/>
        </w:rPr>
        <w:t>T</w:t>
      </w:r>
      <w:r w:rsidRPr="00571693">
        <w:rPr>
          <w:rFonts w:asciiTheme="minorHAnsi" w:hAnsiTheme="minorHAnsi" w:cstheme="minorHAnsi"/>
          <w:sz w:val="22"/>
        </w:rPr>
        <w:t xml:space="preserve">able </w:t>
      </w:r>
      <w:r w:rsidR="009B11D9" w:rsidRPr="00571693">
        <w:rPr>
          <w:rFonts w:asciiTheme="minorHAnsi" w:hAnsiTheme="minorHAnsi" w:cstheme="minorHAnsi"/>
          <w:sz w:val="22"/>
        </w:rPr>
        <w:t>2A Flag convention (equivalent to IMOS Standard Flag, OCEANSITES</w:t>
      </w:r>
      <w:r>
        <w:rPr>
          <w:rFonts w:asciiTheme="minorHAnsi" w:hAnsiTheme="minorHAnsi" w:cstheme="minorHAnsi"/>
          <w:sz w:val="22"/>
        </w:rPr>
        <w:t>,</w:t>
      </w:r>
      <w:r w:rsidR="009B11D9" w:rsidRPr="00571693">
        <w:rPr>
          <w:rFonts w:asciiTheme="minorHAnsi" w:hAnsiTheme="minorHAnsi" w:cstheme="minorHAnsi"/>
          <w:sz w:val="22"/>
        </w:rPr>
        <w:t xml:space="preserve"> and IODE flag convention</w:t>
      </w:r>
      <w:r>
        <w:rPr>
          <w:rFonts w:asciiTheme="minorHAnsi" w:hAnsiTheme="minorHAnsi" w:cstheme="minorHAnsi"/>
          <w:sz w:val="22"/>
        </w:rPr>
        <w:t>s</w:t>
      </w:r>
      <w:r w:rsidR="009B11D9" w:rsidRPr="00571693">
        <w:rPr>
          <w:rFonts w:asciiTheme="minorHAnsi" w:hAnsiTheme="minorHAnsi" w:cstheme="minorHAnsi"/>
          <w:sz w:val="22"/>
        </w:rPr>
        <w:t>) and are as follows:</w:t>
      </w:r>
    </w:p>
    <w:p w14:paraId="00515BAE" w14:textId="2FFF0BE6" w:rsidR="00FE2200" w:rsidRPr="00571693" w:rsidRDefault="009B11D9">
      <w:pPr>
        <w:pStyle w:val="BodyText"/>
        <w:jc w:val="both"/>
        <w:rPr>
          <w:rFonts w:asciiTheme="minorHAnsi" w:hAnsiTheme="minorHAnsi" w:cstheme="minorHAnsi"/>
          <w:sz w:val="22"/>
        </w:rPr>
      </w:pPr>
      <w:r w:rsidRPr="00571693">
        <w:rPr>
          <w:rFonts w:asciiTheme="minorHAnsi" w:hAnsiTheme="minorHAnsi" w:cstheme="minorHAnsi"/>
          <w:sz w:val="22"/>
        </w:rPr>
        <w:t xml:space="preserve">0 No QC was performed, 1 good data, 2 probably </w:t>
      </w:r>
      <w:r w:rsidRPr="00571693">
        <w:rPr>
          <w:rFonts w:asciiTheme="minorHAnsi" w:hAnsiTheme="minorHAnsi" w:cstheme="minorHAnsi"/>
          <w:color w:val="auto"/>
          <w:sz w:val="22"/>
        </w:rPr>
        <w:t xml:space="preserve">good, 3 bad data that are potentially correctable, </w:t>
      </w:r>
      <w:r w:rsidRPr="00571693">
        <w:rPr>
          <w:rFonts w:asciiTheme="minorHAnsi" w:hAnsiTheme="minorHAnsi" w:cstheme="minorHAnsi"/>
          <w:sz w:val="22"/>
        </w:rPr>
        <w:t>4 bad data, 5 value changed, 6 not used, 7 not used, 8 interpolated value, 9 missing value.</w:t>
      </w:r>
    </w:p>
    <w:p w14:paraId="40592470" w14:textId="3897B4E1" w:rsidR="001E1377" w:rsidRDefault="00040893" w:rsidP="00574A4C">
      <w:pPr>
        <w:pStyle w:val="BodyText"/>
        <w:jc w:val="both"/>
        <w:rPr>
          <w:rFonts w:asciiTheme="minorHAnsi" w:hAnsiTheme="minorHAnsi" w:cstheme="minorHAnsi"/>
          <w:color w:val="000000" w:themeColor="text1"/>
          <w:sz w:val="22"/>
        </w:rPr>
      </w:pPr>
      <w:r w:rsidRPr="001113A5">
        <w:rPr>
          <w:rFonts w:asciiTheme="minorHAnsi" w:hAnsiTheme="minorHAnsi" w:cstheme="minorHAnsi"/>
          <w:color w:val="000000" w:themeColor="text1"/>
          <w:sz w:val="22"/>
        </w:rPr>
        <w:lastRenderedPageBreak/>
        <w:t>Quality assurance is via</w:t>
      </w:r>
      <w:r w:rsidR="0059310C">
        <w:rPr>
          <w:rFonts w:asciiTheme="minorHAnsi" w:hAnsiTheme="minorHAnsi" w:cstheme="minorHAnsi"/>
          <w:color w:val="000000" w:themeColor="text1"/>
          <w:sz w:val="22"/>
        </w:rPr>
        <w:t xml:space="preserve"> careful</w:t>
      </w:r>
      <w:r w:rsidR="001E1377" w:rsidRPr="001113A5">
        <w:rPr>
          <w:sz w:val="22"/>
        </w:rPr>
        <w:t xml:space="preserve"> preparation and deployment of the RAS</w:t>
      </w:r>
      <w:r w:rsidR="0059310C">
        <w:rPr>
          <w:sz w:val="22"/>
        </w:rPr>
        <w:t xml:space="preserve"> and handling of the recovered samples</w:t>
      </w:r>
      <w:r w:rsidR="001E1377" w:rsidRPr="001113A5">
        <w:rPr>
          <w:sz w:val="22"/>
        </w:rPr>
        <w:t>.  It does not lead to a</w:t>
      </w:r>
      <w:r w:rsidR="002C6A30" w:rsidRPr="001113A5">
        <w:rPr>
          <w:sz w:val="22"/>
        </w:rPr>
        <w:t>n</w:t>
      </w:r>
      <w:r w:rsidR="001E1377" w:rsidRPr="001113A5">
        <w:rPr>
          <w:sz w:val="22"/>
        </w:rPr>
        <w:t xml:space="preserve"> uncertainty estimate or a flag but is important to understand the overall fidelity of the observations</w:t>
      </w:r>
      <w:r w:rsidR="0059310C">
        <w:rPr>
          <w:sz w:val="22"/>
        </w:rPr>
        <w:t>.</w:t>
      </w:r>
    </w:p>
    <w:p w14:paraId="228F4AA6" w14:textId="7345E49A" w:rsidR="0059310C" w:rsidRPr="001113A5" w:rsidRDefault="0059310C" w:rsidP="00574A4C">
      <w:pPr>
        <w:pStyle w:val="BodyText"/>
        <w:jc w:val="both"/>
        <w:rPr>
          <w:rFonts w:asciiTheme="minorHAnsi" w:hAnsiTheme="minorHAnsi" w:cstheme="minorHAnsi"/>
          <w:color w:val="000000" w:themeColor="text1"/>
          <w:sz w:val="22"/>
        </w:rPr>
      </w:pPr>
      <w:r>
        <w:rPr>
          <w:rFonts w:asciiTheme="minorHAnsi" w:hAnsiTheme="minorHAnsi" w:cstheme="minorHAnsi"/>
          <w:color w:val="000000" w:themeColor="text1"/>
          <w:sz w:val="22"/>
        </w:rPr>
        <w:t>Quality Control is via:</w:t>
      </w:r>
    </w:p>
    <w:p w14:paraId="2E751581" w14:textId="77777777" w:rsidR="00B44E02" w:rsidRDefault="001E1377" w:rsidP="001E1377">
      <w:pPr>
        <w:pStyle w:val="BodyText"/>
        <w:numPr>
          <w:ilvl w:val="0"/>
          <w:numId w:val="22"/>
        </w:numPr>
        <w:jc w:val="both"/>
        <w:rPr>
          <w:rFonts w:asciiTheme="minorHAnsi" w:hAnsiTheme="minorHAnsi" w:cstheme="minorHAnsi"/>
          <w:color w:val="auto"/>
          <w:sz w:val="22"/>
        </w:rPr>
      </w:pPr>
      <w:r w:rsidRPr="00E575AB">
        <w:rPr>
          <w:rFonts w:asciiTheme="minorHAnsi" w:hAnsiTheme="minorHAnsi" w:cstheme="minorHAnsi"/>
          <w:color w:val="auto"/>
          <w:sz w:val="22"/>
        </w:rPr>
        <w:t>Quality a</w:t>
      </w:r>
      <w:r w:rsidR="00040893" w:rsidRPr="00E575AB">
        <w:rPr>
          <w:rFonts w:asciiTheme="minorHAnsi" w:hAnsiTheme="minorHAnsi" w:cstheme="minorHAnsi"/>
          <w:color w:val="auto"/>
          <w:sz w:val="22"/>
        </w:rPr>
        <w:t xml:space="preserve">ssessment of the recovered </w:t>
      </w:r>
      <w:r w:rsidR="00962599" w:rsidRPr="00E575AB">
        <w:rPr>
          <w:rFonts w:asciiTheme="minorHAnsi" w:hAnsiTheme="minorHAnsi" w:cstheme="minorHAnsi"/>
          <w:color w:val="auto"/>
          <w:sz w:val="22"/>
        </w:rPr>
        <w:t xml:space="preserve">RAS and </w:t>
      </w:r>
      <w:r w:rsidR="00040893" w:rsidRPr="00E575AB">
        <w:rPr>
          <w:rFonts w:asciiTheme="minorHAnsi" w:hAnsiTheme="minorHAnsi" w:cstheme="minorHAnsi"/>
          <w:color w:val="auto"/>
          <w:sz w:val="22"/>
        </w:rPr>
        <w:t>samples</w:t>
      </w:r>
    </w:p>
    <w:p w14:paraId="61FC50C8" w14:textId="666DFA0A" w:rsidR="00040893" w:rsidRPr="00E575AB" w:rsidRDefault="00B44E02" w:rsidP="00574A4C">
      <w:pPr>
        <w:pStyle w:val="BodyText"/>
        <w:ind w:left="720"/>
        <w:jc w:val="both"/>
        <w:rPr>
          <w:rFonts w:asciiTheme="minorHAnsi" w:hAnsiTheme="minorHAnsi" w:cstheme="minorHAnsi"/>
          <w:color w:val="auto"/>
          <w:sz w:val="22"/>
        </w:rPr>
      </w:pPr>
      <w:r>
        <w:rPr>
          <w:rFonts w:asciiTheme="minorHAnsi" w:hAnsiTheme="minorHAnsi" w:cstheme="minorHAnsi"/>
          <w:color w:val="auto"/>
          <w:sz w:val="22"/>
        </w:rPr>
        <w:t>This i</w:t>
      </w:r>
      <w:r w:rsidR="001E1377" w:rsidRPr="00E575AB">
        <w:rPr>
          <w:rFonts w:asciiTheme="minorHAnsi" w:hAnsiTheme="minorHAnsi" w:cstheme="minorHAnsi"/>
          <w:color w:val="auto"/>
          <w:sz w:val="22"/>
        </w:rPr>
        <w:t>nclud</w:t>
      </w:r>
      <w:r>
        <w:rPr>
          <w:rFonts w:asciiTheme="minorHAnsi" w:hAnsiTheme="minorHAnsi" w:cstheme="minorHAnsi"/>
          <w:color w:val="auto"/>
          <w:sz w:val="22"/>
        </w:rPr>
        <w:t>es</w:t>
      </w:r>
      <w:r w:rsidR="001E1377" w:rsidRPr="00E575AB">
        <w:rPr>
          <w:rFonts w:asciiTheme="minorHAnsi" w:hAnsiTheme="minorHAnsi" w:cstheme="minorHAnsi"/>
          <w:color w:val="auto"/>
          <w:sz w:val="22"/>
        </w:rPr>
        <w:t xml:space="preserve"> the amount collected</w:t>
      </w:r>
      <w:r>
        <w:rPr>
          <w:rFonts w:asciiTheme="minorHAnsi" w:hAnsiTheme="minorHAnsi" w:cstheme="minorHAnsi"/>
          <w:color w:val="auto"/>
          <w:sz w:val="22"/>
        </w:rPr>
        <w:t>,</w:t>
      </w:r>
      <w:r w:rsidR="001E1377" w:rsidRPr="00E575AB">
        <w:rPr>
          <w:rFonts w:asciiTheme="minorHAnsi" w:hAnsiTheme="minorHAnsi" w:cstheme="minorHAnsi"/>
          <w:color w:val="auto"/>
          <w:sz w:val="22"/>
        </w:rPr>
        <w:t xml:space="preserve"> </w:t>
      </w:r>
      <w:r>
        <w:rPr>
          <w:rFonts w:asciiTheme="minorHAnsi" w:hAnsiTheme="minorHAnsi" w:cstheme="minorHAnsi"/>
          <w:color w:val="auto"/>
          <w:sz w:val="22"/>
        </w:rPr>
        <w:t>data</w:t>
      </w:r>
      <w:r w:rsidR="003C0AF8" w:rsidRPr="00E575AB">
        <w:rPr>
          <w:rFonts w:asciiTheme="minorHAnsi" w:hAnsiTheme="minorHAnsi" w:cstheme="minorHAnsi"/>
          <w:color w:val="auto"/>
          <w:sz w:val="22"/>
        </w:rPr>
        <w:t xml:space="preserve"> from associated sensors</w:t>
      </w:r>
      <w:r>
        <w:rPr>
          <w:rFonts w:asciiTheme="minorHAnsi" w:hAnsiTheme="minorHAnsi" w:cstheme="minorHAnsi"/>
          <w:color w:val="auto"/>
          <w:sz w:val="22"/>
        </w:rPr>
        <w:t xml:space="preserve">, appearance, etc. and leads to overall sample quality flags. </w:t>
      </w:r>
      <w:r w:rsidR="003C0AF8" w:rsidRPr="00E575AB">
        <w:rPr>
          <w:rFonts w:asciiTheme="minorHAnsi" w:hAnsiTheme="minorHAnsi" w:cstheme="minorHAnsi"/>
          <w:color w:val="auto"/>
          <w:sz w:val="22"/>
        </w:rPr>
        <w:t xml:space="preserve"> </w:t>
      </w:r>
    </w:p>
    <w:p w14:paraId="2B61051D" w14:textId="44F11C32" w:rsidR="00B44E02" w:rsidRDefault="00040893" w:rsidP="00040893">
      <w:pPr>
        <w:pStyle w:val="BodyText"/>
        <w:numPr>
          <w:ilvl w:val="0"/>
          <w:numId w:val="22"/>
        </w:numPr>
        <w:jc w:val="both"/>
        <w:rPr>
          <w:rFonts w:asciiTheme="minorHAnsi" w:hAnsiTheme="minorHAnsi" w:cstheme="minorHAnsi"/>
          <w:color w:val="auto"/>
          <w:sz w:val="22"/>
        </w:rPr>
      </w:pPr>
      <w:r w:rsidRPr="00E575AB">
        <w:rPr>
          <w:rFonts w:asciiTheme="minorHAnsi" w:hAnsiTheme="minorHAnsi" w:cstheme="minorHAnsi"/>
          <w:color w:val="auto"/>
          <w:sz w:val="22"/>
        </w:rPr>
        <w:t xml:space="preserve">Quality </w:t>
      </w:r>
      <w:r w:rsidR="00B44E02">
        <w:rPr>
          <w:rFonts w:asciiTheme="minorHAnsi" w:hAnsiTheme="minorHAnsi" w:cstheme="minorHAnsi"/>
          <w:color w:val="auto"/>
          <w:sz w:val="22"/>
        </w:rPr>
        <w:t>C</w:t>
      </w:r>
      <w:r w:rsidR="00B44E02" w:rsidRPr="00E575AB">
        <w:rPr>
          <w:rFonts w:asciiTheme="minorHAnsi" w:hAnsiTheme="minorHAnsi" w:cstheme="minorHAnsi"/>
          <w:color w:val="auto"/>
          <w:sz w:val="22"/>
        </w:rPr>
        <w:t xml:space="preserve">ontrol </w:t>
      </w:r>
      <w:r w:rsidR="002D7411" w:rsidRPr="00E575AB">
        <w:rPr>
          <w:rFonts w:asciiTheme="minorHAnsi" w:hAnsiTheme="minorHAnsi" w:cstheme="minorHAnsi"/>
          <w:color w:val="auto"/>
          <w:sz w:val="22"/>
        </w:rPr>
        <w:t xml:space="preserve">procedures for </w:t>
      </w:r>
      <w:r w:rsidR="00B44E02">
        <w:rPr>
          <w:rFonts w:asciiTheme="minorHAnsi" w:hAnsiTheme="minorHAnsi" w:cstheme="minorHAnsi"/>
          <w:color w:val="auto"/>
          <w:sz w:val="22"/>
        </w:rPr>
        <w:t>the nutrient analyses</w:t>
      </w:r>
    </w:p>
    <w:p w14:paraId="6353FBB5" w14:textId="2B017B3E" w:rsidR="00040893" w:rsidRPr="00E575AB" w:rsidRDefault="00B44E02" w:rsidP="00574A4C">
      <w:pPr>
        <w:pStyle w:val="BodyText"/>
        <w:ind w:left="720"/>
        <w:jc w:val="both"/>
        <w:rPr>
          <w:rFonts w:asciiTheme="minorHAnsi" w:hAnsiTheme="minorHAnsi" w:cstheme="minorHAnsi"/>
          <w:color w:val="auto"/>
          <w:sz w:val="22"/>
        </w:rPr>
      </w:pPr>
      <w:r>
        <w:rPr>
          <w:rFonts w:asciiTheme="minorHAnsi" w:hAnsiTheme="minorHAnsi" w:cstheme="minorHAnsi"/>
          <w:color w:val="auto"/>
          <w:sz w:val="22"/>
        </w:rPr>
        <w:t xml:space="preserve">This includes calibrations, </w:t>
      </w:r>
      <w:r w:rsidR="00040893" w:rsidRPr="00E575AB">
        <w:rPr>
          <w:rFonts w:asciiTheme="minorHAnsi" w:hAnsiTheme="minorHAnsi" w:cstheme="minorHAnsi"/>
          <w:color w:val="auto"/>
          <w:sz w:val="22"/>
        </w:rPr>
        <w:t>replicates, reference materials (where available)</w:t>
      </w:r>
      <w:r>
        <w:rPr>
          <w:rFonts w:asciiTheme="minorHAnsi" w:hAnsiTheme="minorHAnsi" w:cstheme="minorHAnsi"/>
          <w:color w:val="auto"/>
          <w:sz w:val="22"/>
        </w:rPr>
        <w:t>,</w:t>
      </w:r>
      <w:r w:rsidR="00040893" w:rsidRPr="00E575AB">
        <w:rPr>
          <w:rFonts w:asciiTheme="minorHAnsi" w:hAnsiTheme="minorHAnsi" w:cstheme="minorHAnsi"/>
          <w:color w:val="auto"/>
          <w:sz w:val="22"/>
        </w:rPr>
        <w:t xml:space="preserve"> </w:t>
      </w:r>
      <w:r>
        <w:rPr>
          <w:rFonts w:asciiTheme="minorHAnsi" w:hAnsiTheme="minorHAnsi" w:cstheme="minorHAnsi"/>
          <w:color w:val="auto"/>
          <w:sz w:val="22"/>
        </w:rPr>
        <w:t>and comparison to n</w:t>
      </w:r>
      <w:r w:rsidRPr="00E575AB">
        <w:rPr>
          <w:rFonts w:asciiTheme="minorHAnsi" w:hAnsiTheme="minorHAnsi" w:cstheme="minorHAnsi"/>
          <w:color w:val="auto"/>
          <w:sz w:val="22"/>
        </w:rPr>
        <w:t xml:space="preserve">utrient data from CTD bottle casts and other </w:t>
      </w:r>
      <w:r>
        <w:rPr>
          <w:rFonts w:asciiTheme="minorHAnsi" w:hAnsiTheme="minorHAnsi" w:cstheme="minorHAnsi"/>
          <w:color w:val="auto"/>
          <w:sz w:val="22"/>
        </w:rPr>
        <w:t xml:space="preserve">sources that are </w:t>
      </w:r>
      <w:r w:rsidRPr="00E575AB">
        <w:rPr>
          <w:rFonts w:asciiTheme="minorHAnsi" w:hAnsiTheme="minorHAnsi" w:cstheme="minorHAnsi"/>
          <w:color w:val="auto"/>
          <w:sz w:val="22"/>
        </w:rPr>
        <w:t>adjacent</w:t>
      </w:r>
      <w:r>
        <w:rPr>
          <w:rFonts w:asciiTheme="minorHAnsi" w:hAnsiTheme="minorHAnsi" w:cstheme="minorHAnsi"/>
          <w:color w:val="auto"/>
          <w:sz w:val="22"/>
        </w:rPr>
        <w:t xml:space="preserve"> spatially and temporally to</w:t>
      </w:r>
      <w:r w:rsidRPr="00E575AB">
        <w:rPr>
          <w:rFonts w:asciiTheme="minorHAnsi" w:hAnsiTheme="minorHAnsi" w:cstheme="minorHAnsi"/>
          <w:color w:val="auto"/>
          <w:sz w:val="22"/>
        </w:rPr>
        <w:t xml:space="preserve"> the SOTS and Pulse</w:t>
      </w:r>
      <w:r w:rsidR="00FC2499">
        <w:rPr>
          <w:rFonts w:asciiTheme="minorHAnsi" w:hAnsiTheme="minorHAnsi" w:cstheme="minorHAnsi"/>
          <w:color w:val="auto"/>
          <w:sz w:val="22"/>
        </w:rPr>
        <w:t xml:space="preserve"> moorings</w:t>
      </w:r>
      <w:r>
        <w:rPr>
          <w:rFonts w:asciiTheme="minorHAnsi" w:hAnsiTheme="minorHAnsi" w:cstheme="minorHAnsi"/>
          <w:color w:val="auto"/>
          <w:sz w:val="22"/>
        </w:rPr>
        <w:t xml:space="preserve">. </w:t>
      </w:r>
      <w:r w:rsidR="00040893" w:rsidRPr="00E575AB">
        <w:rPr>
          <w:rFonts w:asciiTheme="minorHAnsi" w:hAnsiTheme="minorHAnsi" w:cstheme="minorHAnsi"/>
          <w:color w:val="auto"/>
          <w:sz w:val="22"/>
        </w:rPr>
        <w:t xml:space="preserve"> </w:t>
      </w:r>
      <w:r>
        <w:rPr>
          <w:rFonts w:asciiTheme="minorHAnsi" w:hAnsiTheme="minorHAnsi" w:cstheme="minorHAnsi"/>
          <w:color w:val="auto"/>
          <w:sz w:val="22"/>
        </w:rPr>
        <w:t>A</w:t>
      </w:r>
      <w:r w:rsidR="00040893" w:rsidRPr="00E575AB">
        <w:rPr>
          <w:rFonts w:asciiTheme="minorHAnsi" w:hAnsiTheme="minorHAnsi" w:cstheme="minorHAnsi"/>
          <w:color w:val="auto"/>
          <w:sz w:val="22"/>
        </w:rPr>
        <w:t xml:space="preserve">nalytical errors </w:t>
      </w:r>
      <w:r w:rsidR="003774FA" w:rsidRPr="00E575AB">
        <w:rPr>
          <w:rFonts w:asciiTheme="minorHAnsi" w:hAnsiTheme="minorHAnsi" w:cstheme="minorHAnsi"/>
          <w:color w:val="auto"/>
          <w:sz w:val="22"/>
        </w:rPr>
        <w:t>and flags</w:t>
      </w:r>
      <w:r>
        <w:rPr>
          <w:rFonts w:asciiTheme="minorHAnsi" w:hAnsiTheme="minorHAnsi" w:cstheme="minorHAnsi"/>
          <w:color w:val="auto"/>
          <w:sz w:val="22"/>
        </w:rPr>
        <w:t xml:space="preserve"> are </w:t>
      </w:r>
      <w:r w:rsidR="003774FA" w:rsidRPr="00E575AB">
        <w:rPr>
          <w:rFonts w:asciiTheme="minorHAnsi" w:hAnsiTheme="minorHAnsi" w:cstheme="minorHAnsi"/>
          <w:color w:val="auto"/>
          <w:sz w:val="22"/>
        </w:rPr>
        <w:t xml:space="preserve">determined </w:t>
      </w:r>
      <w:r w:rsidR="00040893" w:rsidRPr="00E575AB">
        <w:rPr>
          <w:rFonts w:asciiTheme="minorHAnsi" w:hAnsiTheme="minorHAnsi" w:cstheme="minorHAnsi"/>
          <w:color w:val="auto"/>
          <w:sz w:val="22"/>
        </w:rPr>
        <w:t>for each analyt</w:t>
      </w:r>
      <w:r>
        <w:rPr>
          <w:rFonts w:asciiTheme="minorHAnsi" w:hAnsiTheme="minorHAnsi" w:cstheme="minorHAnsi"/>
          <w:color w:val="auto"/>
          <w:sz w:val="22"/>
        </w:rPr>
        <w:t xml:space="preserve">e. </w:t>
      </w:r>
    </w:p>
    <w:p w14:paraId="779FE396" w14:textId="794C8ED0" w:rsidR="00962599" w:rsidRDefault="00B44E02" w:rsidP="00962599">
      <w:pPr>
        <w:jc w:val="both"/>
        <w:rPr>
          <w:rFonts w:asciiTheme="minorHAnsi" w:hAnsiTheme="minorHAnsi" w:cstheme="minorHAnsi"/>
          <w:sz w:val="22"/>
          <w:szCs w:val="22"/>
        </w:rPr>
      </w:pPr>
      <w:r>
        <w:rPr>
          <w:rFonts w:asciiTheme="minorHAnsi" w:hAnsiTheme="minorHAnsi" w:cstheme="minorHAnsi"/>
          <w:color w:val="000000" w:themeColor="text1"/>
          <w:sz w:val="22"/>
        </w:rPr>
        <w:t xml:space="preserve">The </w:t>
      </w:r>
      <w:r w:rsidR="0056216C" w:rsidRPr="00571693">
        <w:rPr>
          <w:rFonts w:asciiTheme="minorHAnsi" w:hAnsiTheme="minorHAnsi" w:cstheme="minorHAnsi"/>
          <w:color w:val="000000" w:themeColor="text1"/>
          <w:sz w:val="22"/>
        </w:rPr>
        <w:t xml:space="preserve">reported </w:t>
      </w:r>
      <w:r w:rsidR="00A010C0" w:rsidRPr="00571693">
        <w:rPr>
          <w:rFonts w:asciiTheme="minorHAnsi" w:hAnsiTheme="minorHAnsi" w:cstheme="minorHAnsi"/>
          <w:color w:val="000000" w:themeColor="text1"/>
          <w:sz w:val="22"/>
        </w:rPr>
        <w:t>variables</w:t>
      </w:r>
      <w:r w:rsidR="002D7411">
        <w:rPr>
          <w:rFonts w:asciiTheme="minorHAnsi" w:hAnsiTheme="minorHAnsi" w:cstheme="minorHAnsi"/>
          <w:color w:val="000000" w:themeColor="text1"/>
          <w:sz w:val="22"/>
        </w:rPr>
        <w:t xml:space="preserve"> </w:t>
      </w:r>
      <w:r>
        <w:rPr>
          <w:rFonts w:asciiTheme="minorHAnsi" w:hAnsiTheme="minorHAnsi" w:cstheme="minorHAnsi"/>
          <w:color w:val="000000" w:themeColor="text1"/>
          <w:sz w:val="22"/>
        </w:rPr>
        <w:t xml:space="preserve">use </w:t>
      </w:r>
      <w:r w:rsidR="002D7411">
        <w:rPr>
          <w:rFonts w:asciiTheme="minorHAnsi" w:hAnsiTheme="minorHAnsi" w:cstheme="minorHAnsi"/>
          <w:color w:val="000000" w:themeColor="text1"/>
          <w:sz w:val="22"/>
        </w:rPr>
        <w:t>standard names</w:t>
      </w:r>
      <w:r>
        <w:rPr>
          <w:rFonts w:asciiTheme="minorHAnsi" w:hAnsiTheme="minorHAnsi" w:cstheme="minorHAnsi"/>
          <w:color w:val="000000" w:themeColor="text1"/>
          <w:sz w:val="22"/>
        </w:rPr>
        <w:t>,</w:t>
      </w:r>
      <w:r w:rsidR="002D7411">
        <w:rPr>
          <w:rFonts w:asciiTheme="minorHAnsi" w:hAnsiTheme="minorHAnsi" w:cstheme="minorHAnsi"/>
          <w:color w:val="000000" w:themeColor="text1"/>
          <w:sz w:val="22"/>
        </w:rPr>
        <w:t xml:space="preserve"> </w:t>
      </w:r>
      <w:r>
        <w:rPr>
          <w:rFonts w:asciiTheme="minorHAnsi" w:hAnsiTheme="minorHAnsi" w:cstheme="minorHAnsi"/>
          <w:color w:val="000000" w:themeColor="text1"/>
          <w:sz w:val="22"/>
        </w:rPr>
        <w:t xml:space="preserve">or </w:t>
      </w:r>
      <w:r w:rsidR="002D7411">
        <w:rPr>
          <w:rFonts w:asciiTheme="minorHAnsi" w:hAnsiTheme="minorHAnsi" w:cstheme="minorHAnsi"/>
          <w:color w:val="000000" w:themeColor="text1"/>
          <w:sz w:val="22"/>
        </w:rPr>
        <w:t xml:space="preserve">long names </w:t>
      </w:r>
      <w:r>
        <w:rPr>
          <w:rFonts w:asciiTheme="minorHAnsi" w:hAnsiTheme="minorHAnsi" w:cstheme="minorHAnsi"/>
          <w:color w:val="000000" w:themeColor="text1"/>
          <w:sz w:val="22"/>
        </w:rPr>
        <w:t xml:space="preserve">if no </w:t>
      </w:r>
      <w:r w:rsidR="002D7411">
        <w:rPr>
          <w:rFonts w:asciiTheme="minorHAnsi" w:hAnsiTheme="minorHAnsi" w:cstheme="minorHAnsi"/>
          <w:color w:val="000000" w:themeColor="text1"/>
          <w:sz w:val="22"/>
        </w:rPr>
        <w:t>standard name is available</w:t>
      </w:r>
      <w:r>
        <w:rPr>
          <w:rFonts w:asciiTheme="minorHAnsi" w:hAnsiTheme="minorHAnsi" w:cstheme="minorHAnsi"/>
          <w:color w:val="000000" w:themeColor="text1"/>
          <w:sz w:val="22"/>
        </w:rPr>
        <w:t>, as follows</w:t>
      </w:r>
      <w:r w:rsidR="00A010C0" w:rsidRPr="00571693">
        <w:rPr>
          <w:rFonts w:asciiTheme="minorHAnsi" w:hAnsiTheme="minorHAnsi" w:cstheme="minorHAnsi"/>
          <w:color w:val="000000" w:themeColor="text1"/>
          <w:sz w:val="22"/>
        </w:rPr>
        <w:t>:</w:t>
      </w:r>
      <w:r w:rsidR="00962599" w:rsidRPr="00962599">
        <w:rPr>
          <w:rFonts w:asciiTheme="minorHAnsi" w:hAnsiTheme="minorHAnsi" w:cstheme="minorHAnsi"/>
          <w:sz w:val="22"/>
          <w:szCs w:val="22"/>
        </w:rPr>
        <w:t xml:space="preserve"> </w:t>
      </w:r>
    </w:p>
    <w:p w14:paraId="4C579D24" w14:textId="77777777" w:rsidR="00FD5BE0" w:rsidRPr="00305290" w:rsidRDefault="00FD5BE0" w:rsidP="00962599">
      <w:pPr>
        <w:jc w:val="both"/>
        <w:rPr>
          <w:rFonts w:asciiTheme="minorHAnsi" w:hAnsiTheme="minorHAnsi" w:cstheme="minorHAnsi"/>
          <w:sz w:val="22"/>
          <w:szCs w:val="22"/>
        </w:rPr>
      </w:pPr>
    </w:p>
    <w:p w14:paraId="405A7F32" w14:textId="0CB0D9CA" w:rsidR="00962599" w:rsidRPr="00571693" w:rsidRDefault="00962599" w:rsidP="00962599">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time_of_sample_start</w:t>
      </w:r>
      <w:proofErr w:type="spellEnd"/>
      <w:r w:rsidRPr="00571693">
        <w:rPr>
          <w:rFonts w:asciiTheme="minorHAnsi" w:hAnsiTheme="minorHAnsi" w:cstheme="minorHAnsi"/>
          <w:sz w:val="22"/>
          <w:szCs w:val="22"/>
        </w:rPr>
        <w:t xml:space="preserve"> (</w:t>
      </w:r>
      <w:proofErr w:type="spellStart"/>
      <w:r w:rsidRPr="00571693">
        <w:rPr>
          <w:rFonts w:asciiTheme="minorHAnsi" w:hAnsiTheme="minorHAnsi" w:cstheme="minorHAnsi"/>
          <w:sz w:val="22"/>
          <w:szCs w:val="22"/>
        </w:rPr>
        <w:t>yyyy:mm:dd</w:t>
      </w:r>
      <w:proofErr w:type="spellEnd"/>
      <w:r w:rsidRPr="00571693">
        <w:rPr>
          <w:rFonts w:asciiTheme="minorHAnsi" w:hAnsiTheme="minorHAnsi" w:cstheme="minorHAnsi"/>
          <w:sz w:val="22"/>
          <w:szCs w:val="22"/>
        </w:rPr>
        <w:t xml:space="preserve"> </w:t>
      </w:r>
      <w:proofErr w:type="spellStart"/>
      <w:r w:rsidRPr="00571693">
        <w:rPr>
          <w:rFonts w:asciiTheme="minorHAnsi" w:hAnsiTheme="minorHAnsi" w:cstheme="minorHAnsi"/>
          <w:sz w:val="22"/>
          <w:szCs w:val="22"/>
        </w:rPr>
        <w:t>hh:</w:t>
      </w:r>
      <w:proofErr w:type="gramStart"/>
      <w:r w:rsidRPr="00571693">
        <w:rPr>
          <w:rFonts w:asciiTheme="minorHAnsi" w:hAnsiTheme="minorHAnsi" w:cstheme="minorHAnsi"/>
          <w:sz w:val="22"/>
          <w:szCs w:val="22"/>
        </w:rPr>
        <w:t>mm:ss</w:t>
      </w:r>
      <w:proofErr w:type="spellEnd"/>
      <w:proofErr w:type="gramEnd"/>
      <w:r w:rsidRPr="00571693">
        <w:rPr>
          <w:rFonts w:asciiTheme="minorHAnsi" w:hAnsiTheme="minorHAnsi" w:cstheme="minorHAnsi"/>
          <w:sz w:val="22"/>
          <w:szCs w:val="22"/>
        </w:rPr>
        <w:t xml:space="preserve"> UTC)</w:t>
      </w:r>
    </w:p>
    <w:p w14:paraId="7BBCCA88" w14:textId="77777777" w:rsidR="000D564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depth_actual</w:t>
      </w:r>
      <w:proofErr w:type="spellEnd"/>
      <w:r w:rsidRPr="00571693">
        <w:rPr>
          <w:rFonts w:asciiTheme="minorHAnsi" w:hAnsiTheme="minorHAnsi" w:cstheme="minorHAnsi"/>
          <w:sz w:val="22"/>
          <w:szCs w:val="22"/>
        </w:rPr>
        <w:t xml:space="preserve"> (m)</w:t>
      </w:r>
      <w:r w:rsidR="00D036D4" w:rsidRPr="00571693">
        <w:rPr>
          <w:rFonts w:asciiTheme="minorHAnsi" w:hAnsiTheme="minorHAnsi" w:cstheme="minorHAnsi"/>
          <w:sz w:val="22"/>
          <w:szCs w:val="22"/>
        </w:rPr>
        <w:t xml:space="preserve"> </w:t>
      </w:r>
    </w:p>
    <w:p w14:paraId="604551F4" w14:textId="5EC9B8A0" w:rsidR="009569B0" w:rsidRPr="00571693" w:rsidRDefault="00D036D4"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depth_nominal</w:t>
      </w:r>
      <w:proofErr w:type="spellEnd"/>
      <w:r w:rsidRPr="00571693">
        <w:rPr>
          <w:rFonts w:asciiTheme="minorHAnsi" w:hAnsiTheme="minorHAnsi" w:cstheme="minorHAnsi"/>
          <w:sz w:val="22"/>
          <w:szCs w:val="22"/>
        </w:rPr>
        <w:t xml:space="preserve"> (m)</w:t>
      </w:r>
    </w:p>
    <w:p w14:paraId="5A4F0734" w14:textId="2B7DD5CE" w:rsidR="009569B0" w:rsidRPr="00571693" w:rsidRDefault="009569B0"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sea_water_temperature</w:t>
      </w:r>
      <w:proofErr w:type="spellEnd"/>
      <w:r w:rsidRPr="00571693">
        <w:rPr>
          <w:rFonts w:asciiTheme="minorHAnsi" w:hAnsiTheme="minorHAnsi" w:cstheme="minorHAnsi"/>
          <w:sz w:val="22"/>
          <w:szCs w:val="22"/>
        </w:rPr>
        <w:t xml:space="preserve"> (</w:t>
      </w:r>
      <w:proofErr w:type="spellStart"/>
      <w:r w:rsidR="00CA2FA8" w:rsidRPr="00571693">
        <w:rPr>
          <w:rFonts w:asciiTheme="minorHAnsi" w:hAnsiTheme="minorHAnsi" w:cstheme="minorHAnsi"/>
          <w:sz w:val="22"/>
          <w:szCs w:val="22"/>
          <w:vertAlign w:val="superscript"/>
        </w:rPr>
        <w:t>o</w:t>
      </w:r>
      <w:r w:rsidR="00CA2FA8" w:rsidRPr="00571693">
        <w:rPr>
          <w:rFonts w:asciiTheme="minorHAnsi" w:hAnsiTheme="minorHAnsi" w:cstheme="minorHAnsi"/>
          <w:sz w:val="22"/>
          <w:szCs w:val="22"/>
        </w:rPr>
        <w:t>C</w:t>
      </w:r>
      <w:proofErr w:type="spellEnd"/>
      <w:r w:rsidRPr="00571693">
        <w:rPr>
          <w:rFonts w:asciiTheme="minorHAnsi" w:hAnsiTheme="minorHAnsi" w:cstheme="minorHAnsi"/>
          <w:sz w:val="22"/>
          <w:szCs w:val="22"/>
        </w:rPr>
        <w:t>)</w:t>
      </w:r>
    </w:p>
    <w:p w14:paraId="2702ED99" w14:textId="77777777" w:rsidR="000D5643" w:rsidRDefault="009569B0" w:rsidP="000D5643">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sea_water_practical_salinity</w:t>
      </w:r>
      <w:proofErr w:type="spellEnd"/>
      <w:r w:rsidR="000D5643" w:rsidRPr="000D5643">
        <w:rPr>
          <w:rFonts w:asciiTheme="minorHAnsi" w:hAnsiTheme="minorHAnsi" w:cstheme="minorHAnsi"/>
          <w:sz w:val="22"/>
          <w:szCs w:val="22"/>
        </w:rPr>
        <w:t xml:space="preserve"> </w:t>
      </w:r>
    </w:p>
    <w:p w14:paraId="6DA9B2FB" w14:textId="2F1A823B" w:rsidR="000D5643" w:rsidRPr="00571693" w:rsidRDefault="000D5643" w:rsidP="000D5643">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sample_number</w:t>
      </w:r>
      <w:proofErr w:type="spellEnd"/>
      <w:r w:rsidRPr="00571693">
        <w:rPr>
          <w:rFonts w:asciiTheme="minorHAnsi" w:hAnsiTheme="minorHAnsi" w:cstheme="minorHAnsi"/>
          <w:sz w:val="22"/>
          <w:szCs w:val="22"/>
        </w:rPr>
        <w:t xml:space="preserve"> (position)</w:t>
      </w:r>
    </w:p>
    <w:p w14:paraId="11732B92" w14:textId="15800419" w:rsidR="009569B0" w:rsidRPr="0057169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sample_mass</w:t>
      </w:r>
      <w:proofErr w:type="spellEnd"/>
      <w:r w:rsidR="00CA2FA8" w:rsidRPr="00571693">
        <w:rPr>
          <w:rFonts w:asciiTheme="minorHAnsi" w:hAnsiTheme="minorHAnsi" w:cstheme="minorHAnsi"/>
          <w:sz w:val="22"/>
          <w:szCs w:val="22"/>
        </w:rPr>
        <w:t xml:space="preserve"> (kg)</w:t>
      </w:r>
    </w:p>
    <w:p w14:paraId="196480CA" w14:textId="03A97EEE" w:rsidR="009569B0" w:rsidRPr="0057169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moles_of_nitrate_and_nitrite_per_unit_mass_in_sea_water</w:t>
      </w:r>
      <w:proofErr w:type="spellEnd"/>
      <w:r w:rsidR="00CA2FA8" w:rsidRPr="00571693">
        <w:rPr>
          <w:rFonts w:asciiTheme="minorHAnsi" w:hAnsiTheme="minorHAnsi" w:cstheme="minorHAnsi"/>
          <w:sz w:val="22"/>
          <w:szCs w:val="22"/>
        </w:rPr>
        <w:t xml:space="preserve"> (</w:t>
      </w:r>
      <w:r w:rsidR="003A2EA9" w:rsidRPr="003A2EA9">
        <w:rPr>
          <w:rFonts w:ascii="Symbol" w:hAnsi="Symbol" w:cs="Calibri (Body)"/>
          <w:sz w:val="22"/>
          <w:szCs w:val="22"/>
        </w:rPr>
        <w:t></w:t>
      </w:r>
      <w:r w:rsidR="00CA2FA8" w:rsidRPr="00571693">
        <w:rPr>
          <w:rFonts w:asciiTheme="minorHAnsi" w:hAnsiTheme="minorHAnsi" w:cstheme="minorHAnsi"/>
          <w:sz w:val="22"/>
          <w:szCs w:val="22"/>
        </w:rPr>
        <w:t>mol.kg</w:t>
      </w:r>
      <w:r w:rsidR="00CA2FA8" w:rsidRPr="00571693">
        <w:rPr>
          <w:rFonts w:asciiTheme="minorHAnsi" w:hAnsiTheme="minorHAnsi" w:cstheme="minorHAnsi"/>
          <w:sz w:val="22"/>
          <w:szCs w:val="22"/>
          <w:vertAlign w:val="superscript"/>
        </w:rPr>
        <w:t>-1</w:t>
      </w:r>
      <w:r w:rsidR="00CA2FA8" w:rsidRPr="00571693">
        <w:rPr>
          <w:rFonts w:asciiTheme="minorHAnsi" w:hAnsiTheme="minorHAnsi" w:cstheme="minorHAnsi"/>
          <w:sz w:val="22"/>
          <w:szCs w:val="22"/>
        </w:rPr>
        <w:t>)</w:t>
      </w:r>
    </w:p>
    <w:p w14:paraId="10925C81" w14:textId="37C259C5" w:rsidR="009569B0" w:rsidRPr="0057169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moles_of_phosphate_per_unit_mass_in_sea_water</w:t>
      </w:r>
      <w:proofErr w:type="spellEnd"/>
      <w:r w:rsidR="00CA2FA8" w:rsidRPr="00571693">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620F043B" w14:textId="02395FA0" w:rsidR="00CA2FA8" w:rsidRPr="00571693" w:rsidRDefault="00CA2FA8"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moles_of_silicate_per_unit_mass_in_sea_water</w:t>
      </w:r>
      <w:proofErr w:type="spellEnd"/>
      <w:r w:rsidR="003A2EA9">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211516D5" w14:textId="772B63C5" w:rsidR="00CA2FA8" w:rsidRPr="00571693" w:rsidRDefault="00CA2FA8"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moles_of_alkalinity_per_unit_mass_in_sea_water</w:t>
      </w:r>
      <w:proofErr w:type="spellEnd"/>
      <w:r w:rsidRPr="00571693">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003B75E4" w14:textId="402BC9F3" w:rsidR="00CA2FA8" w:rsidRDefault="00CA2FA8"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moles_of_inorganic_carbon_per_unit_mass_in_sea_water</w:t>
      </w:r>
      <w:proofErr w:type="spellEnd"/>
      <w:r w:rsidRPr="00571693">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6AEF37BB" w14:textId="7639F392" w:rsidR="002D7411" w:rsidRPr="00305290" w:rsidRDefault="002D7411" w:rsidP="00CA2FA8">
      <w:pPr>
        <w:jc w:val="both"/>
        <w:rPr>
          <w:rFonts w:asciiTheme="minorHAnsi" w:hAnsiTheme="minorHAnsi" w:cstheme="minorHAnsi"/>
          <w:sz w:val="22"/>
          <w:szCs w:val="22"/>
        </w:rPr>
      </w:pPr>
    </w:p>
    <w:p w14:paraId="70EDFA26" w14:textId="74A265A8" w:rsidR="00305290" w:rsidRDefault="002C6A30" w:rsidP="00305290">
      <w:pPr>
        <w:pStyle w:val="Heading1"/>
        <w:spacing w:after="0"/>
        <w:rPr>
          <w:szCs w:val="24"/>
        </w:rPr>
      </w:pPr>
      <w:bookmarkStart w:id="11" w:name="_Toc26520732"/>
      <w:r w:rsidRPr="00BD010B">
        <w:lastRenderedPageBreak/>
        <w:t xml:space="preserve">Quality assurance of sample collection - </w:t>
      </w:r>
      <w:r w:rsidR="002506AA" w:rsidRPr="00BD010B">
        <w:rPr>
          <w:szCs w:val="24"/>
        </w:rPr>
        <w:t>Preparation of th</w:t>
      </w:r>
      <w:commentRangeStart w:id="12"/>
      <w:r w:rsidR="002506AA" w:rsidRPr="00BD010B">
        <w:rPr>
          <w:szCs w:val="24"/>
        </w:rPr>
        <w:t xml:space="preserve">e </w:t>
      </w:r>
      <w:r w:rsidR="001E1377" w:rsidRPr="00BD010B">
        <w:rPr>
          <w:szCs w:val="24"/>
        </w:rPr>
        <w:t>RAS</w:t>
      </w:r>
      <w:r w:rsidR="002506AA" w:rsidRPr="00BD010B">
        <w:rPr>
          <w:szCs w:val="24"/>
        </w:rPr>
        <w:t>.</w:t>
      </w:r>
      <w:commentRangeEnd w:id="12"/>
      <w:r w:rsidR="00E575AB" w:rsidRPr="00BD010B">
        <w:rPr>
          <w:rStyle w:val="CommentReference"/>
          <w:rFonts w:ascii="Times New Roman" w:eastAsia="Times New Roman" w:hAnsi="Times New Roman"/>
          <w:b w:val="0"/>
          <w:bCs w:val="0"/>
          <w:color w:val="auto"/>
          <w:lang w:eastAsia="en-US"/>
        </w:rPr>
        <w:commentReference w:id="12"/>
      </w:r>
      <w:bookmarkEnd w:id="11"/>
    </w:p>
    <w:p w14:paraId="7FF927CB" w14:textId="77777777" w:rsidR="00305290" w:rsidRDefault="00305290" w:rsidP="00305290">
      <w:pPr>
        <w:pStyle w:val="BodyText"/>
        <w:spacing w:line="240" w:lineRule="auto"/>
        <w:jc w:val="both"/>
      </w:pPr>
    </w:p>
    <w:p w14:paraId="3AD4B234" w14:textId="045D3360" w:rsidR="003C0AF8" w:rsidRPr="00E575AB" w:rsidRDefault="001113A5" w:rsidP="00305290">
      <w:pPr>
        <w:pStyle w:val="BodyText"/>
        <w:spacing w:line="240" w:lineRule="auto"/>
        <w:jc w:val="both"/>
      </w:pPr>
      <w:r w:rsidRPr="001113A5">
        <w:t>Over the lifetime of the project, the configuration of the sampler has undergone change along with the accompanying sensors</w:t>
      </w:r>
      <w:r>
        <w:t>. The</w:t>
      </w:r>
      <w:r w:rsidRPr="001113A5">
        <w:t xml:space="preserve"> various configurations and deployments</w:t>
      </w:r>
      <w:r>
        <w:t xml:space="preserve"> are</w:t>
      </w:r>
      <w:r w:rsidRPr="001113A5">
        <w:t xml:space="preserve"> outlined in the relevant SOTS Annual Reports</w:t>
      </w:r>
      <w:r w:rsidR="002D220A">
        <w:t xml:space="preserve"> (</w:t>
      </w:r>
      <w:r w:rsidRPr="001113A5">
        <w:t>Report 2</w:t>
      </w:r>
      <w:r w:rsidR="002D220A">
        <w:t>.</w:t>
      </w:r>
      <w:r w:rsidRPr="001113A5">
        <w:t xml:space="preserve"> </w:t>
      </w:r>
      <w:r w:rsidR="002D220A">
        <w:t>S</w:t>
      </w:r>
      <w:r w:rsidR="002D220A" w:rsidRPr="001113A5">
        <w:t>amples</w:t>
      </w:r>
      <w:r w:rsidR="002D220A">
        <w:t>)</w:t>
      </w:r>
      <w:r>
        <w:t>.</w:t>
      </w:r>
      <w:r w:rsidR="000C0DBD">
        <w:t xml:space="preserve"> </w:t>
      </w:r>
      <w:r w:rsidR="000C0DBD" w:rsidRPr="000C0DBD">
        <w:t>Note that the sampler collects whole water samples that are unfiltered</w:t>
      </w:r>
      <w:r w:rsidR="006F632B">
        <w:t>, except for Pulse-6, which had inline filters before the sample bags in the RAS, but</w:t>
      </w:r>
      <w:r w:rsidR="0057430C">
        <w:t xml:space="preserve"> without isolation of the filter from the sample</w:t>
      </w:r>
      <w:r w:rsidR="000C0DBD" w:rsidRPr="000C0DBD">
        <w:t>.</w:t>
      </w:r>
      <w:r>
        <w:t xml:space="preserve"> The most significant </w:t>
      </w:r>
      <w:r w:rsidR="002D220A">
        <w:t>difference is between the Pulse moorings</w:t>
      </w:r>
      <w:r w:rsidR="00B44E02">
        <w:t xml:space="preserve"> </w:t>
      </w:r>
      <w:r w:rsidR="002D220A">
        <w:t xml:space="preserve">on which </w:t>
      </w:r>
      <w:r>
        <w:t>the RAS was deployed at 30m</w:t>
      </w:r>
      <w:r w:rsidR="002D220A">
        <w:t xml:space="preserve"> depth,</w:t>
      </w:r>
      <w:r>
        <w:t xml:space="preserve"> </w:t>
      </w:r>
      <w:r w:rsidR="002D220A">
        <w:t xml:space="preserve">and the SOFS mooring on which the </w:t>
      </w:r>
      <w:r w:rsidR="00C04468">
        <w:t xml:space="preserve">RAS </w:t>
      </w:r>
      <w:r w:rsidR="002D220A">
        <w:t xml:space="preserve">was </w:t>
      </w:r>
      <w:r w:rsidR="00C04468">
        <w:t xml:space="preserve">inside the SOFS </w:t>
      </w:r>
      <w:r w:rsidR="00E575AB">
        <w:t>mooring surface</w:t>
      </w:r>
      <w:r w:rsidR="00C04468">
        <w:t xml:space="preserve"> float with an intake at 4.5m</w:t>
      </w:r>
      <w:r w:rsidR="00B44E02">
        <w:t xml:space="preserve"> depth</w:t>
      </w:r>
      <w:r w:rsidR="002D220A">
        <w:t xml:space="preserve">. </w:t>
      </w:r>
    </w:p>
    <w:p w14:paraId="37A35C8A" w14:textId="6FB34118" w:rsidR="00722CA0" w:rsidRPr="001113A5" w:rsidRDefault="007226C6" w:rsidP="00305290">
      <w:pPr>
        <w:pStyle w:val="BodyText"/>
        <w:spacing w:line="240" w:lineRule="auto"/>
        <w:jc w:val="both"/>
        <w:rPr>
          <w:color w:val="000000" w:themeColor="text1"/>
          <w:sz w:val="22"/>
        </w:rPr>
      </w:pPr>
      <w:r w:rsidRPr="001113A5">
        <w:rPr>
          <w:color w:val="000000" w:themeColor="text1"/>
          <w:sz w:val="22"/>
        </w:rPr>
        <w:t xml:space="preserve">Three </w:t>
      </w:r>
      <w:r w:rsidR="00B64DA5" w:rsidRPr="001113A5">
        <w:rPr>
          <w:color w:val="000000" w:themeColor="text1"/>
          <w:sz w:val="22"/>
        </w:rPr>
        <w:t>s</w:t>
      </w:r>
      <w:r w:rsidRPr="001113A5">
        <w:rPr>
          <w:color w:val="000000" w:themeColor="text1"/>
          <w:sz w:val="22"/>
        </w:rPr>
        <w:t>amplers are rotated on the moorings</w:t>
      </w:r>
      <w:r w:rsidR="00B44E02">
        <w:rPr>
          <w:color w:val="000000" w:themeColor="text1"/>
          <w:sz w:val="22"/>
        </w:rPr>
        <w:t>, as</w:t>
      </w:r>
      <w:r w:rsidR="001E1377" w:rsidRPr="001113A5">
        <w:rPr>
          <w:color w:val="000000" w:themeColor="text1"/>
          <w:sz w:val="22"/>
        </w:rPr>
        <w:t xml:space="preserve"> identified with the following serial numbers and names</w:t>
      </w:r>
      <w:r w:rsidR="000E0C33">
        <w:rPr>
          <w:color w:val="000000" w:themeColor="text1"/>
          <w:sz w:val="22"/>
        </w:rPr>
        <w:t xml:space="preserve"> (</w:t>
      </w:r>
      <w:r w:rsidR="00CB110F">
        <w:rPr>
          <w:color w:val="000000" w:themeColor="text1"/>
          <w:sz w:val="22"/>
        </w:rPr>
        <w:t xml:space="preserve">also see </w:t>
      </w:r>
      <w:r w:rsidR="000E0C33">
        <w:rPr>
          <w:color w:val="000000" w:themeColor="text1"/>
          <w:sz w:val="22"/>
        </w:rPr>
        <w:t>Table 1)</w:t>
      </w:r>
      <w:r w:rsidRPr="001113A5">
        <w:rPr>
          <w:color w:val="000000" w:themeColor="text1"/>
          <w:sz w:val="22"/>
        </w:rPr>
        <w:t>.</w:t>
      </w:r>
      <w:r w:rsidR="001E1377" w:rsidRPr="001113A5">
        <w:rPr>
          <w:color w:val="000000" w:themeColor="text1"/>
          <w:sz w:val="22"/>
        </w:rPr>
        <w:t xml:space="preserve">  Artemis has had a controller upgrade to allow longer flushing times. Apollo was lost with the Flux-Pulse mooring and Orpheus is the most contemporary</w:t>
      </w:r>
      <w:r w:rsidR="002C6A30" w:rsidRPr="001113A5">
        <w:rPr>
          <w:color w:val="000000" w:themeColor="text1"/>
          <w:sz w:val="22"/>
        </w:rPr>
        <w:t>.</w:t>
      </w:r>
    </w:p>
    <w:p w14:paraId="60EB1839" w14:textId="703CF89F" w:rsidR="00B64DA5" w:rsidRPr="001113A5" w:rsidRDefault="00B64DA5" w:rsidP="00305290">
      <w:pPr>
        <w:pStyle w:val="BodyText"/>
        <w:spacing w:line="240" w:lineRule="auto"/>
        <w:jc w:val="both"/>
        <w:rPr>
          <w:color w:val="000000" w:themeColor="text1"/>
          <w:sz w:val="22"/>
        </w:rPr>
      </w:pPr>
      <w:r w:rsidRPr="001113A5">
        <w:rPr>
          <w:color w:val="000000" w:themeColor="text1"/>
          <w:sz w:val="22"/>
        </w:rPr>
        <w:t>RAS3-48-500 11906-01 Artemis</w:t>
      </w:r>
    </w:p>
    <w:p w14:paraId="17BF5F7B" w14:textId="54AFAD69" w:rsidR="00B64DA5" w:rsidRPr="001113A5" w:rsidRDefault="00B64DA5" w:rsidP="00305290">
      <w:pPr>
        <w:pStyle w:val="BodyText"/>
        <w:spacing w:line="240" w:lineRule="auto"/>
        <w:jc w:val="both"/>
        <w:rPr>
          <w:color w:val="000000" w:themeColor="text1"/>
          <w:sz w:val="22"/>
        </w:rPr>
      </w:pPr>
      <w:r w:rsidRPr="001113A5">
        <w:rPr>
          <w:color w:val="000000" w:themeColor="text1"/>
          <w:sz w:val="22"/>
        </w:rPr>
        <w:t>RAS3-48-500 12709-01 Apollo</w:t>
      </w:r>
    </w:p>
    <w:p w14:paraId="729C7174" w14:textId="1F320819" w:rsidR="00B64DA5" w:rsidRPr="001113A5" w:rsidRDefault="00B64DA5" w:rsidP="00305290">
      <w:pPr>
        <w:pStyle w:val="BodyText"/>
        <w:spacing w:line="240" w:lineRule="auto"/>
        <w:jc w:val="both"/>
        <w:rPr>
          <w:color w:val="000000" w:themeColor="text1"/>
          <w:sz w:val="22"/>
        </w:rPr>
      </w:pPr>
      <w:r w:rsidRPr="001113A5">
        <w:rPr>
          <w:color w:val="000000" w:themeColor="text1"/>
          <w:sz w:val="22"/>
        </w:rPr>
        <w:t>RAS3-48-500 14384-01 Orpheus</w:t>
      </w:r>
    </w:p>
    <w:p w14:paraId="7E022C2A" w14:textId="4068C399" w:rsidR="00CA7817" w:rsidRDefault="00E575AB" w:rsidP="00305290">
      <w:pPr>
        <w:pStyle w:val="BodyText"/>
        <w:spacing w:line="240" w:lineRule="auto"/>
        <w:jc w:val="both"/>
        <w:rPr>
          <w:color w:val="000000" w:themeColor="text1"/>
          <w:sz w:val="22"/>
        </w:rPr>
      </w:pPr>
      <w:r>
        <w:rPr>
          <w:color w:val="000000" w:themeColor="text1"/>
          <w:sz w:val="22"/>
        </w:rPr>
        <w:t xml:space="preserve">The annual </w:t>
      </w:r>
      <w:r w:rsidR="00962599">
        <w:rPr>
          <w:color w:val="000000" w:themeColor="text1"/>
          <w:sz w:val="22"/>
        </w:rPr>
        <w:t xml:space="preserve">SOTS </w:t>
      </w:r>
      <w:r w:rsidR="001E1377" w:rsidRPr="001113A5">
        <w:rPr>
          <w:color w:val="000000" w:themeColor="text1"/>
          <w:sz w:val="22"/>
        </w:rPr>
        <w:t>Report</w:t>
      </w:r>
      <w:r>
        <w:rPr>
          <w:color w:val="000000" w:themeColor="text1"/>
          <w:sz w:val="22"/>
        </w:rPr>
        <w:t xml:space="preserve"> </w:t>
      </w:r>
      <w:r w:rsidR="001E1377" w:rsidRPr="001113A5">
        <w:rPr>
          <w:color w:val="000000" w:themeColor="text1"/>
          <w:sz w:val="22"/>
        </w:rPr>
        <w:t xml:space="preserve">2 </w:t>
      </w:r>
      <w:r w:rsidR="00B44E02">
        <w:rPr>
          <w:color w:val="000000" w:themeColor="text1"/>
          <w:sz w:val="22"/>
        </w:rPr>
        <w:t>S</w:t>
      </w:r>
      <w:r w:rsidR="00B44E02" w:rsidRPr="001113A5">
        <w:rPr>
          <w:color w:val="000000" w:themeColor="text1"/>
          <w:sz w:val="22"/>
        </w:rPr>
        <w:t>amples</w:t>
      </w:r>
      <w:r w:rsidR="001E1377" w:rsidRPr="001113A5">
        <w:rPr>
          <w:color w:val="000000" w:themeColor="text1"/>
          <w:sz w:val="22"/>
        </w:rPr>
        <w:t xml:space="preserve"> does not exhaustively outline the preparation of the instruments from a quality assurance perspective and </w:t>
      </w:r>
      <w:r w:rsidR="00F47D59">
        <w:rPr>
          <w:color w:val="000000" w:themeColor="text1"/>
          <w:sz w:val="22"/>
        </w:rPr>
        <w:t>additional</w:t>
      </w:r>
      <w:r w:rsidR="001E1377" w:rsidRPr="001113A5">
        <w:rPr>
          <w:color w:val="000000" w:themeColor="text1"/>
          <w:sz w:val="22"/>
        </w:rPr>
        <w:t xml:space="preserve"> considerations are as follows.  </w:t>
      </w:r>
      <w:r w:rsidR="00C03975" w:rsidRPr="001113A5">
        <w:rPr>
          <w:color w:val="000000" w:themeColor="text1"/>
          <w:sz w:val="22"/>
        </w:rPr>
        <w:t>Contamination is minimised for a</w:t>
      </w:r>
      <w:r w:rsidR="0003217A" w:rsidRPr="001113A5">
        <w:rPr>
          <w:color w:val="000000" w:themeColor="text1"/>
          <w:sz w:val="22"/>
        </w:rPr>
        <w:t xml:space="preserve">ll surfaces of the RAS that are in contact with the sample </w:t>
      </w:r>
      <w:r w:rsidR="00C03975" w:rsidRPr="001113A5">
        <w:rPr>
          <w:color w:val="000000" w:themeColor="text1"/>
          <w:sz w:val="22"/>
        </w:rPr>
        <w:t xml:space="preserve">by </w:t>
      </w:r>
      <w:r w:rsidR="0003217A" w:rsidRPr="001113A5">
        <w:rPr>
          <w:color w:val="000000" w:themeColor="text1"/>
          <w:sz w:val="22"/>
        </w:rPr>
        <w:t>clean</w:t>
      </w:r>
      <w:r w:rsidR="00C03975" w:rsidRPr="001113A5">
        <w:rPr>
          <w:color w:val="000000" w:themeColor="text1"/>
          <w:sz w:val="22"/>
        </w:rPr>
        <w:t>ing</w:t>
      </w:r>
      <w:r w:rsidR="0003217A" w:rsidRPr="001113A5">
        <w:rPr>
          <w:color w:val="000000" w:themeColor="text1"/>
          <w:sz w:val="22"/>
        </w:rPr>
        <w:t xml:space="preserve"> with </w:t>
      </w:r>
      <w:r w:rsidR="004A25D7" w:rsidRPr="001113A5">
        <w:rPr>
          <w:color w:val="000000" w:themeColor="text1"/>
          <w:sz w:val="22"/>
        </w:rPr>
        <w:t>zero phosphate</w:t>
      </w:r>
      <w:r w:rsidR="00722CA0" w:rsidRPr="001113A5">
        <w:rPr>
          <w:color w:val="000000" w:themeColor="text1"/>
          <w:sz w:val="22"/>
        </w:rPr>
        <w:t xml:space="preserve"> rins</w:t>
      </w:r>
      <w:r w:rsidR="007A2E9B" w:rsidRPr="001113A5">
        <w:rPr>
          <w:color w:val="000000" w:themeColor="text1"/>
          <w:sz w:val="22"/>
        </w:rPr>
        <w:t>e</w:t>
      </w:r>
      <w:r w:rsidR="00722CA0" w:rsidRPr="001113A5">
        <w:rPr>
          <w:color w:val="000000" w:themeColor="text1"/>
          <w:sz w:val="22"/>
        </w:rPr>
        <w:t>able</w:t>
      </w:r>
      <w:r w:rsidR="004A25D7" w:rsidRPr="001113A5">
        <w:rPr>
          <w:color w:val="000000" w:themeColor="text1"/>
          <w:sz w:val="22"/>
        </w:rPr>
        <w:t xml:space="preserve"> detergent (</w:t>
      </w:r>
      <w:r w:rsidR="00722CA0" w:rsidRPr="001113A5">
        <w:rPr>
          <w:color w:val="000000" w:themeColor="text1"/>
          <w:sz w:val="22"/>
        </w:rPr>
        <w:t xml:space="preserve">2% </w:t>
      </w:r>
      <w:proofErr w:type="spellStart"/>
      <w:r w:rsidR="00722CA0" w:rsidRPr="001113A5">
        <w:rPr>
          <w:color w:val="000000" w:themeColor="text1"/>
          <w:sz w:val="22"/>
        </w:rPr>
        <w:t>Neutracon</w:t>
      </w:r>
      <w:proofErr w:type="spellEnd"/>
      <w:r w:rsidR="004A25D7" w:rsidRPr="001113A5">
        <w:rPr>
          <w:color w:val="000000" w:themeColor="text1"/>
          <w:sz w:val="22"/>
        </w:rPr>
        <w:t xml:space="preserve">) followed by copious rinsing with </w:t>
      </w:r>
      <w:proofErr w:type="spellStart"/>
      <w:r w:rsidR="004A25D7" w:rsidRPr="001113A5">
        <w:rPr>
          <w:color w:val="000000" w:themeColor="text1"/>
          <w:sz w:val="22"/>
        </w:rPr>
        <w:t>milliQ</w:t>
      </w:r>
      <w:proofErr w:type="spellEnd"/>
      <w:r w:rsidR="004A25D7" w:rsidRPr="001113A5">
        <w:rPr>
          <w:color w:val="000000" w:themeColor="text1"/>
          <w:sz w:val="22"/>
        </w:rPr>
        <w:t xml:space="preserve"> water </w:t>
      </w:r>
      <w:r w:rsidR="00C03975" w:rsidRPr="001113A5">
        <w:rPr>
          <w:color w:val="000000" w:themeColor="text1"/>
          <w:sz w:val="22"/>
        </w:rPr>
        <w:t xml:space="preserve">of all </w:t>
      </w:r>
      <w:r w:rsidR="00B44E02">
        <w:rPr>
          <w:color w:val="000000" w:themeColor="text1"/>
          <w:sz w:val="22"/>
        </w:rPr>
        <w:t xml:space="preserve">49 </w:t>
      </w:r>
      <w:r w:rsidR="00C03975" w:rsidRPr="001113A5">
        <w:rPr>
          <w:color w:val="000000" w:themeColor="text1"/>
          <w:sz w:val="22"/>
        </w:rPr>
        <w:t xml:space="preserve">ports via a program that </w:t>
      </w:r>
      <w:r w:rsidR="002C6A30" w:rsidRPr="001113A5">
        <w:rPr>
          <w:color w:val="000000" w:themeColor="text1"/>
          <w:sz w:val="22"/>
        </w:rPr>
        <w:t xml:space="preserve">repeatedly </w:t>
      </w:r>
      <w:r w:rsidR="00C03975" w:rsidRPr="001113A5">
        <w:rPr>
          <w:color w:val="000000" w:themeColor="text1"/>
          <w:sz w:val="22"/>
        </w:rPr>
        <w:t>steps through</w:t>
      </w:r>
      <w:r w:rsidR="00851188" w:rsidRPr="001113A5">
        <w:rPr>
          <w:color w:val="000000" w:themeColor="text1"/>
          <w:sz w:val="22"/>
        </w:rPr>
        <w:t xml:space="preserve"> </w:t>
      </w:r>
      <w:r w:rsidR="00C03975" w:rsidRPr="001113A5">
        <w:rPr>
          <w:color w:val="000000" w:themeColor="text1"/>
          <w:sz w:val="22"/>
        </w:rPr>
        <w:t>the port positions</w:t>
      </w:r>
      <w:r w:rsidR="002C6A30" w:rsidRPr="001113A5">
        <w:rPr>
          <w:color w:val="000000" w:themeColor="text1"/>
          <w:sz w:val="22"/>
        </w:rPr>
        <w:t>.</w:t>
      </w:r>
      <w:r w:rsidR="00C03975" w:rsidRPr="001113A5">
        <w:rPr>
          <w:color w:val="000000" w:themeColor="text1"/>
          <w:sz w:val="22"/>
        </w:rPr>
        <w:t xml:space="preserve"> The</w:t>
      </w:r>
      <w:r w:rsidR="002C6A30" w:rsidRPr="001113A5">
        <w:rPr>
          <w:color w:val="000000" w:themeColor="text1"/>
          <w:sz w:val="22"/>
        </w:rPr>
        <w:t xml:space="preserve"> quality of the</w:t>
      </w:r>
      <w:r w:rsidR="00C03975" w:rsidRPr="001113A5">
        <w:rPr>
          <w:color w:val="000000" w:themeColor="text1"/>
          <w:sz w:val="22"/>
        </w:rPr>
        <w:t xml:space="preserve"> </w:t>
      </w:r>
      <w:proofErr w:type="spellStart"/>
      <w:r w:rsidR="00C03975" w:rsidRPr="001113A5">
        <w:rPr>
          <w:color w:val="000000" w:themeColor="text1"/>
          <w:sz w:val="22"/>
        </w:rPr>
        <w:t>Tedlar</w:t>
      </w:r>
      <w:proofErr w:type="spellEnd"/>
      <w:r w:rsidR="00C03975" w:rsidRPr="001113A5">
        <w:rPr>
          <w:color w:val="000000" w:themeColor="text1"/>
          <w:sz w:val="22"/>
        </w:rPr>
        <w:t xml:space="preserve"> sample bags ha</w:t>
      </w:r>
      <w:r w:rsidR="002C6A30" w:rsidRPr="001113A5">
        <w:rPr>
          <w:color w:val="000000" w:themeColor="text1"/>
          <w:sz w:val="22"/>
        </w:rPr>
        <w:t>s decreased over the life of the program and they now</w:t>
      </w:r>
      <w:r w:rsidR="00C03975" w:rsidRPr="001113A5">
        <w:rPr>
          <w:color w:val="000000" w:themeColor="text1"/>
          <w:sz w:val="22"/>
        </w:rPr>
        <w:t xml:space="preserve"> required increased cleaning and are rinsed at least 3 times with </w:t>
      </w:r>
      <w:proofErr w:type="spellStart"/>
      <w:r w:rsidR="00C03975" w:rsidRPr="001113A5">
        <w:rPr>
          <w:color w:val="000000" w:themeColor="text1"/>
          <w:sz w:val="22"/>
        </w:rPr>
        <w:t>milliQ</w:t>
      </w:r>
      <w:proofErr w:type="spellEnd"/>
      <w:r w:rsidR="00C03975" w:rsidRPr="001113A5">
        <w:rPr>
          <w:color w:val="000000" w:themeColor="text1"/>
          <w:sz w:val="22"/>
        </w:rPr>
        <w:t xml:space="preserve"> water to remove fibres, and inspected for failure points. The prime volume </w:t>
      </w:r>
      <w:proofErr w:type="spellStart"/>
      <w:r w:rsidR="00C03975" w:rsidRPr="001113A5">
        <w:rPr>
          <w:color w:val="000000" w:themeColor="text1"/>
          <w:sz w:val="22"/>
        </w:rPr>
        <w:t>milliQ</w:t>
      </w:r>
      <w:proofErr w:type="spellEnd"/>
      <w:r w:rsidR="00C03975" w:rsidRPr="001113A5">
        <w:rPr>
          <w:color w:val="000000" w:themeColor="text1"/>
          <w:sz w:val="22"/>
        </w:rPr>
        <w:t xml:space="preserve"> water</w:t>
      </w:r>
      <w:r w:rsidR="00571693" w:rsidRPr="001113A5">
        <w:rPr>
          <w:color w:val="000000" w:themeColor="text1"/>
          <w:sz w:val="22"/>
        </w:rPr>
        <w:t xml:space="preserve"> which displaces all air in the fluid path</w:t>
      </w:r>
      <w:r w:rsidR="00C03975" w:rsidRPr="001113A5">
        <w:rPr>
          <w:color w:val="000000" w:themeColor="text1"/>
          <w:sz w:val="22"/>
        </w:rPr>
        <w:t xml:space="preserve"> is boiled to degas it before the priming process.</w:t>
      </w:r>
      <w:r w:rsidR="001113A5" w:rsidRPr="001113A5">
        <w:rPr>
          <w:color w:val="000000" w:themeColor="text1"/>
          <w:sz w:val="22"/>
        </w:rPr>
        <w:t xml:space="preserve"> </w:t>
      </w:r>
      <w:r w:rsidR="00CA7817">
        <w:rPr>
          <w:color w:val="000000" w:themeColor="text1"/>
          <w:sz w:val="22"/>
        </w:rPr>
        <w:t xml:space="preserve">The RAS has collected pairs of samples preserved consecutively with 1% </w:t>
      </w:r>
      <w:r w:rsidR="0073119A">
        <w:rPr>
          <w:color w:val="000000" w:themeColor="text1"/>
          <w:sz w:val="22"/>
        </w:rPr>
        <w:t xml:space="preserve">glutaraldehyde (IUPAC name </w:t>
      </w:r>
      <w:proofErr w:type="spellStart"/>
      <w:r w:rsidR="00CA7817">
        <w:rPr>
          <w:color w:val="000000" w:themeColor="text1"/>
          <w:sz w:val="22"/>
        </w:rPr>
        <w:t>pentanedial</w:t>
      </w:r>
      <w:proofErr w:type="spellEnd"/>
      <w:r w:rsidR="0073119A">
        <w:rPr>
          <w:color w:val="000000" w:themeColor="text1"/>
          <w:sz w:val="22"/>
        </w:rPr>
        <w:t>)</w:t>
      </w:r>
      <w:r w:rsidR="00CA7817">
        <w:rPr>
          <w:color w:val="000000" w:themeColor="text1"/>
          <w:sz w:val="22"/>
        </w:rPr>
        <w:t xml:space="preserve"> and then 80mM mercuric chloride.  Because of the possibility of cross</w:t>
      </w:r>
      <w:r w:rsidR="001E4992">
        <w:rPr>
          <w:color w:val="000000" w:themeColor="text1"/>
          <w:sz w:val="22"/>
        </w:rPr>
        <w:t>-</w:t>
      </w:r>
      <w:r w:rsidR="00CA7817">
        <w:rPr>
          <w:color w:val="000000" w:themeColor="text1"/>
          <w:sz w:val="22"/>
        </w:rPr>
        <w:t>contamination</w:t>
      </w:r>
      <w:r>
        <w:rPr>
          <w:color w:val="000000" w:themeColor="text1"/>
          <w:sz w:val="22"/>
        </w:rPr>
        <w:t>,</w:t>
      </w:r>
      <w:r w:rsidR="00CA7817">
        <w:rPr>
          <w:color w:val="000000" w:themeColor="text1"/>
          <w:sz w:val="22"/>
        </w:rPr>
        <w:t xml:space="preserve"> the distribution valve is parked in </w:t>
      </w:r>
      <w:r>
        <w:rPr>
          <w:color w:val="000000" w:themeColor="text1"/>
          <w:sz w:val="22"/>
        </w:rPr>
        <w:t>the</w:t>
      </w:r>
      <w:r w:rsidR="00CA7817">
        <w:rPr>
          <w:color w:val="000000" w:themeColor="text1"/>
          <w:sz w:val="22"/>
        </w:rPr>
        <w:t xml:space="preserve"> home position once the priming is completed and not driven during poisoning.</w:t>
      </w:r>
      <w:r w:rsidR="00B92011">
        <w:rPr>
          <w:color w:val="000000" w:themeColor="text1"/>
          <w:sz w:val="22"/>
        </w:rPr>
        <w:t xml:space="preserve"> This has become less important with a revised operation of the RAS in which all samples are now preserved with mercuric chloride</w:t>
      </w:r>
      <w:r w:rsidR="0073119A">
        <w:rPr>
          <w:color w:val="000000" w:themeColor="text1"/>
          <w:sz w:val="22"/>
        </w:rPr>
        <w:t>.</w:t>
      </w:r>
    </w:p>
    <w:p w14:paraId="58A3F13D" w14:textId="64DE738F" w:rsidR="00CA7817" w:rsidRDefault="00D036D4" w:rsidP="00305290">
      <w:pPr>
        <w:pStyle w:val="BodyText"/>
        <w:spacing w:line="240" w:lineRule="auto"/>
        <w:jc w:val="both"/>
        <w:rPr>
          <w:color w:val="000000" w:themeColor="text1"/>
          <w:sz w:val="22"/>
        </w:rPr>
      </w:pPr>
      <w:r w:rsidRPr="001113A5">
        <w:rPr>
          <w:color w:val="000000" w:themeColor="text1"/>
          <w:sz w:val="22"/>
        </w:rPr>
        <w:t>A test program is run prior to the final</w:t>
      </w:r>
      <w:r w:rsidR="00CA7817">
        <w:rPr>
          <w:color w:val="000000" w:themeColor="text1"/>
          <w:sz w:val="22"/>
        </w:rPr>
        <w:t xml:space="preserve"> poisoning,</w:t>
      </w:r>
      <w:r w:rsidRPr="001113A5">
        <w:rPr>
          <w:color w:val="000000" w:themeColor="text1"/>
          <w:sz w:val="22"/>
        </w:rPr>
        <w:t xml:space="preserve"> battery installation and programming to ensure as far a possible that all aspects of the instrument will function when deployed. </w:t>
      </w:r>
      <w:r w:rsidR="00DA2D3C" w:rsidRPr="001113A5">
        <w:rPr>
          <w:color w:val="000000" w:themeColor="text1"/>
          <w:sz w:val="22"/>
        </w:rPr>
        <w:t xml:space="preserve">The sample log </w:t>
      </w:r>
      <w:r w:rsidR="001E4992">
        <w:rPr>
          <w:color w:val="000000" w:themeColor="text1"/>
          <w:sz w:val="22"/>
        </w:rPr>
        <w:t xml:space="preserve">is </w:t>
      </w:r>
      <w:r w:rsidR="00DA2D3C" w:rsidRPr="001113A5">
        <w:rPr>
          <w:color w:val="000000" w:themeColor="text1"/>
          <w:sz w:val="22"/>
        </w:rPr>
        <w:t>downloaded after recovery</w:t>
      </w:r>
      <w:r w:rsidR="009739FD">
        <w:rPr>
          <w:color w:val="000000" w:themeColor="text1"/>
          <w:sz w:val="22"/>
        </w:rPr>
        <w:t xml:space="preserve"> and</w:t>
      </w:r>
      <w:r w:rsidR="00DA2D3C" w:rsidRPr="001113A5">
        <w:rPr>
          <w:color w:val="000000" w:themeColor="text1"/>
          <w:sz w:val="22"/>
        </w:rPr>
        <w:t xml:space="preserve"> is retained</w:t>
      </w:r>
      <w:r w:rsidR="0056216C" w:rsidRPr="001113A5">
        <w:rPr>
          <w:color w:val="000000" w:themeColor="text1"/>
          <w:sz w:val="22"/>
        </w:rPr>
        <w:t xml:space="preserve"> with the raw data and referred to in allocating </w:t>
      </w:r>
      <w:r w:rsidR="001E4992">
        <w:rPr>
          <w:color w:val="000000" w:themeColor="text1"/>
          <w:sz w:val="22"/>
        </w:rPr>
        <w:t xml:space="preserve">sample timing, </w:t>
      </w:r>
      <w:r w:rsidR="0056216C" w:rsidRPr="001113A5">
        <w:rPr>
          <w:color w:val="000000" w:themeColor="text1"/>
          <w:sz w:val="22"/>
        </w:rPr>
        <w:t>sample numbers</w:t>
      </w:r>
      <w:r w:rsidR="001E4992">
        <w:rPr>
          <w:color w:val="000000" w:themeColor="text1"/>
          <w:sz w:val="22"/>
        </w:rPr>
        <w:t>, valve flushing and pump operation</w:t>
      </w:r>
      <w:r w:rsidR="0056216C" w:rsidRPr="001113A5">
        <w:rPr>
          <w:color w:val="000000" w:themeColor="text1"/>
          <w:sz w:val="22"/>
        </w:rPr>
        <w:t>.</w:t>
      </w:r>
    </w:p>
    <w:p w14:paraId="36E33745" w14:textId="77777777" w:rsidR="00D47629" w:rsidRPr="001113A5" w:rsidRDefault="00D47629" w:rsidP="00305290">
      <w:pPr>
        <w:pStyle w:val="BodyText"/>
        <w:spacing w:line="240" w:lineRule="auto"/>
        <w:jc w:val="both"/>
        <w:rPr>
          <w:color w:val="000000" w:themeColor="text1"/>
          <w:sz w:val="22"/>
        </w:rPr>
      </w:pPr>
    </w:p>
    <w:p w14:paraId="46F7367A" w14:textId="77777777" w:rsidR="00962599" w:rsidRPr="00962599" w:rsidRDefault="00962599" w:rsidP="00305290">
      <w:pPr>
        <w:jc w:val="both"/>
        <w:rPr>
          <w:rFonts w:asciiTheme="minorHAnsi" w:hAnsiTheme="minorHAnsi" w:cstheme="minorHAnsi"/>
          <w:sz w:val="22"/>
          <w:szCs w:val="22"/>
        </w:rPr>
      </w:pPr>
      <w:proofErr w:type="spellStart"/>
      <w:r w:rsidRPr="00962599">
        <w:rPr>
          <w:rFonts w:asciiTheme="minorHAnsi" w:hAnsiTheme="minorHAnsi" w:cstheme="minorHAnsi"/>
          <w:sz w:val="22"/>
          <w:szCs w:val="22"/>
        </w:rPr>
        <w:t>time_of_sample_start</w:t>
      </w:r>
      <w:proofErr w:type="spellEnd"/>
      <w:r w:rsidRPr="00962599">
        <w:rPr>
          <w:rFonts w:asciiTheme="minorHAnsi" w:hAnsiTheme="minorHAnsi" w:cstheme="minorHAnsi"/>
          <w:sz w:val="22"/>
          <w:szCs w:val="22"/>
        </w:rPr>
        <w:t xml:space="preserve"> (</w:t>
      </w:r>
      <w:proofErr w:type="spellStart"/>
      <w:r w:rsidRPr="00962599">
        <w:rPr>
          <w:rFonts w:asciiTheme="minorHAnsi" w:hAnsiTheme="minorHAnsi" w:cstheme="minorHAnsi"/>
          <w:sz w:val="22"/>
          <w:szCs w:val="22"/>
        </w:rPr>
        <w:t>yyyy:mm:dd</w:t>
      </w:r>
      <w:proofErr w:type="spellEnd"/>
      <w:r w:rsidRPr="00962599">
        <w:rPr>
          <w:rFonts w:asciiTheme="minorHAnsi" w:hAnsiTheme="minorHAnsi" w:cstheme="minorHAnsi"/>
          <w:sz w:val="22"/>
          <w:szCs w:val="22"/>
        </w:rPr>
        <w:t xml:space="preserve"> </w:t>
      </w:r>
      <w:proofErr w:type="spellStart"/>
      <w:r w:rsidRPr="00962599">
        <w:rPr>
          <w:rFonts w:asciiTheme="minorHAnsi" w:hAnsiTheme="minorHAnsi" w:cstheme="minorHAnsi"/>
          <w:sz w:val="22"/>
          <w:szCs w:val="22"/>
        </w:rPr>
        <w:t>hh:</w:t>
      </w:r>
      <w:proofErr w:type="gramStart"/>
      <w:r w:rsidRPr="00962599">
        <w:rPr>
          <w:rFonts w:asciiTheme="minorHAnsi" w:hAnsiTheme="minorHAnsi" w:cstheme="minorHAnsi"/>
          <w:sz w:val="22"/>
          <w:szCs w:val="22"/>
        </w:rPr>
        <w:t>mm:ss</w:t>
      </w:r>
      <w:proofErr w:type="spellEnd"/>
      <w:proofErr w:type="gramEnd"/>
      <w:r w:rsidRPr="00962599">
        <w:rPr>
          <w:rFonts w:asciiTheme="minorHAnsi" w:hAnsiTheme="minorHAnsi" w:cstheme="minorHAnsi"/>
          <w:sz w:val="22"/>
          <w:szCs w:val="22"/>
        </w:rPr>
        <w:t xml:space="preserve"> UTC)</w:t>
      </w:r>
    </w:p>
    <w:p w14:paraId="14F1BBD1" w14:textId="32445ECC" w:rsidR="00305290" w:rsidRDefault="00962599" w:rsidP="00305290">
      <w:pPr>
        <w:pStyle w:val="BodyText"/>
        <w:spacing w:line="240" w:lineRule="auto"/>
        <w:jc w:val="both"/>
        <w:rPr>
          <w:color w:val="000000" w:themeColor="text1"/>
          <w:sz w:val="22"/>
        </w:rPr>
      </w:pPr>
      <w:r w:rsidRPr="00962599">
        <w:rPr>
          <w:color w:val="000000" w:themeColor="text1"/>
          <w:sz w:val="22"/>
        </w:rPr>
        <w:t>To ensure accurate time stamps for comparison with other sensors, the time is set to UTC against the World Clock.  The RAS clock is checked on recovery and has been found to be within 0.5 minutes.  Currently no flag is set for the time stamp.</w:t>
      </w:r>
    </w:p>
    <w:p w14:paraId="03F58B82" w14:textId="77777777" w:rsidR="00305290" w:rsidRDefault="0030529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olor w:val="000000" w:themeColor="text1"/>
          <w:sz w:val="22"/>
          <w:szCs w:val="22"/>
          <w:lang w:eastAsia="en-AU"/>
        </w:rPr>
      </w:pPr>
      <w:r>
        <w:rPr>
          <w:color w:val="000000" w:themeColor="text1"/>
          <w:sz w:val="22"/>
        </w:rPr>
        <w:br w:type="page"/>
      </w:r>
    </w:p>
    <w:p w14:paraId="6DF91BE3" w14:textId="3DFD45BD" w:rsidR="00305290" w:rsidRPr="00D46A2E" w:rsidRDefault="00962599" w:rsidP="00D46A2E">
      <w:pPr>
        <w:pStyle w:val="Heading1"/>
        <w:spacing w:after="0"/>
        <w:ind w:left="1134" w:hanging="1133"/>
      </w:pPr>
      <w:r w:rsidRPr="00D46A2E">
        <w:lastRenderedPageBreak/>
        <w:t>Quality assessment of the recovered RAS</w:t>
      </w:r>
      <w:r w:rsidR="00FD5BE0" w:rsidRPr="00D46A2E">
        <w:t xml:space="preserve"> </w:t>
      </w:r>
      <w:r w:rsidRPr="00D46A2E">
        <w:t xml:space="preserve">samples </w:t>
      </w:r>
    </w:p>
    <w:p w14:paraId="7F1AC1B7" w14:textId="77777777" w:rsidR="00D46A2E" w:rsidRDefault="00D46A2E" w:rsidP="00FD7554"/>
    <w:p w14:paraId="162CED34" w14:textId="47360997" w:rsidR="006D4D72" w:rsidRPr="00D46A2E" w:rsidRDefault="001113A5" w:rsidP="00D46A2E">
      <w:pPr>
        <w:pStyle w:val="BodyText"/>
        <w:rPr>
          <w:sz w:val="22"/>
        </w:rPr>
      </w:pPr>
      <w:r w:rsidRPr="00D46A2E">
        <w:rPr>
          <w:sz w:val="22"/>
        </w:rPr>
        <w:t>Sensor</w:t>
      </w:r>
      <w:r w:rsidR="00962599" w:rsidRPr="00D46A2E">
        <w:rPr>
          <w:sz w:val="22"/>
        </w:rPr>
        <w:t>s included in the RAS package provide</w:t>
      </w:r>
      <w:r w:rsidRPr="00D46A2E">
        <w:rPr>
          <w:sz w:val="22"/>
        </w:rPr>
        <w:t xml:space="preserve"> data</w:t>
      </w:r>
      <w:r w:rsidR="00962599" w:rsidRPr="00D46A2E">
        <w:rPr>
          <w:sz w:val="22"/>
        </w:rPr>
        <w:t xml:space="preserve"> </w:t>
      </w:r>
      <w:r w:rsidRPr="00D46A2E">
        <w:rPr>
          <w:sz w:val="22"/>
        </w:rPr>
        <w:t>used in the calculation of the reported variables</w:t>
      </w:r>
      <w:r w:rsidR="00962599" w:rsidRPr="00D46A2E">
        <w:rPr>
          <w:sz w:val="22"/>
        </w:rPr>
        <w:t xml:space="preserve"> </w:t>
      </w:r>
      <w:r w:rsidR="003C0AF8" w:rsidRPr="00D46A2E">
        <w:rPr>
          <w:sz w:val="22"/>
        </w:rPr>
        <w:t>(</w:t>
      </w:r>
      <w:r w:rsidR="00D47629" w:rsidRPr="00D46A2E">
        <w:rPr>
          <w:sz w:val="22"/>
        </w:rPr>
        <w:t xml:space="preserve">see the SOTS </w:t>
      </w:r>
      <w:r w:rsidR="003C0AF8" w:rsidRPr="00D46A2E">
        <w:rPr>
          <w:sz w:val="22"/>
        </w:rPr>
        <w:t>Annual Reports, Report</w:t>
      </w:r>
      <w:r w:rsidR="00D47629" w:rsidRPr="00D46A2E">
        <w:rPr>
          <w:sz w:val="22"/>
        </w:rPr>
        <w:t xml:space="preserve"> </w:t>
      </w:r>
      <w:r w:rsidR="003C0AF8" w:rsidRPr="00D46A2E">
        <w:rPr>
          <w:sz w:val="22"/>
        </w:rPr>
        <w:t>3 sensors).</w:t>
      </w:r>
    </w:p>
    <w:p w14:paraId="5CAE2CB3" w14:textId="20F5BE5F" w:rsidR="007A2E9B" w:rsidRPr="00305290" w:rsidRDefault="007A2E9B" w:rsidP="00305290">
      <w:pPr>
        <w:pStyle w:val="BodyText"/>
        <w:spacing w:line="240" w:lineRule="auto"/>
        <w:jc w:val="both"/>
        <w:rPr>
          <w:color w:val="auto"/>
          <w:sz w:val="22"/>
        </w:rPr>
      </w:pPr>
    </w:p>
    <w:p w14:paraId="0B645D25" w14:textId="31630A57" w:rsidR="007A2E9B" w:rsidRPr="00305290" w:rsidRDefault="007A2E9B" w:rsidP="00305290">
      <w:pPr>
        <w:pStyle w:val="BodyText"/>
        <w:spacing w:line="240" w:lineRule="auto"/>
        <w:jc w:val="both"/>
        <w:rPr>
          <w:color w:val="auto"/>
          <w:sz w:val="22"/>
        </w:rPr>
      </w:pPr>
      <w:proofErr w:type="spellStart"/>
      <w:r w:rsidRPr="00305290">
        <w:rPr>
          <w:color w:val="auto"/>
          <w:sz w:val="22"/>
        </w:rPr>
        <w:t>Depth_actual</w:t>
      </w:r>
      <w:proofErr w:type="spellEnd"/>
      <w:r w:rsidR="00D036D4" w:rsidRPr="00305290">
        <w:rPr>
          <w:color w:val="auto"/>
          <w:sz w:val="22"/>
        </w:rPr>
        <w:t xml:space="preserve"> (</w:t>
      </w:r>
      <w:proofErr w:type="spellStart"/>
      <w:r w:rsidR="008418A4" w:rsidRPr="00305290">
        <w:rPr>
          <w:color w:val="auto"/>
          <w:sz w:val="22"/>
        </w:rPr>
        <w:t>db</w:t>
      </w:r>
      <w:proofErr w:type="spellEnd"/>
      <w:r w:rsidR="00D036D4" w:rsidRPr="00305290">
        <w:rPr>
          <w:color w:val="auto"/>
          <w:sz w:val="22"/>
        </w:rPr>
        <w:t xml:space="preserve">) </w:t>
      </w:r>
    </w:p>
    <w:p w14:paraId="40E724F2" w14:textId="04396459" w:rsidR="00DA2D3C" w:rsidRPr="00BD010B" w:rsidRDefault="008418A4" w:rsidP="00305290">
      <w:pPr>
        <w:pStyle w:val="BodyText"/>
        <w:spacing w:line="240" w:lineRule="auto"/>
        <w:jc w:val="both"/>
        <w:rPr>
          <w:rFonts w:asciiTheme="minorHAnsi" w:hAnsiTheme="minorHAnsi" w:cstheme="minorHAnsi"/>
          <w:color w:val="auto"/>
          <w:sz w:val="22"/>
        </w:rPr>
      </w:pPr>
      <w:r w:rsidRPr="00305290">
        <w:rPr>
          <w:rFonts w:asciiTheme="minorHAnsi" w:hAnsiTheme="minorHAnsi" w:cstheme="minorHAnsi"/>
          <w:color w:val="auto"/>
          <w:sz w:val="22"/>
        </w:rPr>
        <w:t>Where possible the actual depth</w:t>
      </w:r>
      <w:r w:rsidR="00962599" w:rsidRPr="00305290">
        <w:rPr>
          <w:rFonts w:asciiTheme="minorHAnsi" w:hAnsiTheme="minorHAnsi" w:cstheme="minorHAnsi"/>
          <w:color w:val="auto"/>
          <w:sz w:val="22"/>
        </w:rPr>
        <w:t xml:space="preserve"> of dep</w:t>
      </w:r>
      <w:r w:rsidR="003A2EA9" w:rsidRPr="00305290">
        <w:rPr>
          <w:rFonts w:asciiTheme="minorHAnsi" w:hAnsiTheme="minorHAnsi" w:cstheme="minorHAnsi"/>
          <w:color w:val="auto"/>
          <w:sz w:val="22"/>
        </w:rPr>
        <w:t>lo</w:t>
      </w:r>
      <w:r w:rsidR="00962599" w:rsidRPr="00305290">
        <w:rPr>
          <w:rFonts w:asciiTheme="minorHAnsi" w:hAnsiTheme="minorHAnsi" w:cstheme="minorHAnsi"/>
          <w:color w:val="auto"/>
          <w:sz w:val="22"/>
        </w:rPr>
        <w:t>yment</w:t>
      </w:r>
      <w:r w:rsidRPr="00305290">
        <w:rPr>
          <w:rFonts w:asciiTheme="minorHAnsi" w:hAnsiTheme="minorHAnsi" w:cstheme="minorHAnsi"/>
          <w:color w:val="auto"/>
          <w:sz w:val="22"/>
        </w:rPr>
        <w:t xml:space="preserve"> is obtained</w:t>
      </w:r>
      <w:r w:rsidR="0073119A">
        <w:rPr>
          <w:rFonts w:asciiTheme="minorHAnsi" w:hAnsiTheme="minorHAnsi" w:cstheme="minorHAnsi"/>
          <w:color w:val="auto"/>
          <w:sz w:val="22"/>
        </w:rPr>
        <w:t>,</w:t>
      </w:r>
      <w:r w:rsidR="00962599" w:rsidRPr="00305290">
        <w:rPr>
          <w:rFonts w:asciiTheme="minorHAnsi" w:hAnsiTheme="minorHAnsi" w:cstheme="minorHAnsi"/>
          <w:color w:val="auto"/>
          <w:sz w:val="22"/>
        </w:rPr>
        <w:t xml:space="preserve"> typically</w:t>
      </w:r>
      <w:r w:rsidRPr="00305290">
        <w:rPr>
          <w:rFonts w:asciiTheme="minorHAnsi" w:hAnsiTheme="minorHAnsi" w:cstheme="minorHAnsi"/>
          <w:color w:val="auto"/>
          <w:sz w:val="22"/>
        </w:rPr>
        <w:t xml:space="preserve"> from </w:t>
      </w:r>
      <w:r w:rsidR="00962599" w:rsidRPr="00305290">
        <w:rPr>
          <w:rFonts w:asciiTheme="minorHAnsi" w:hAnsiTheme="minorHAnsi" w:cstheme="minorHAnsi"/>
          <w:color w:val="auto"/>
          <w:sz w:val="22"/>
        </w:rPr>
        <w:t xml:space="preserve">a </w:t>
      </w:r>
      <w:proofErr w:type="spellStart"/>
      <w:r w:rsidR="00962599" w:rsidRPr="00305290">
        <w:rPr>
          <w:rFonts w:asciiTheme="minorHAnsi" w:hAnsiTheme="minorHAnsi" w:cstheme="minorHAnsi"/>
          <w:color w:val="auto"/>
          <w:sz w:val="22"/>
        </w:rPr>
        <w:t>SeaBird</w:t>
      </w:r>
      <w:proofErr w:type="spellEnd"/>
      <w:r w:rsidRPr="00305290">
        <w:rPr>
          <w:rFonts w:asciiTheme="minorHAnsi" w:hAnsiTheme="minorHAnsi" w:cstheme="minorHAnsi"/>
          <w:color w:val="auto"/>
          <w:sz w:val="22"/>
        </w:rPr>
        <w:t xml:space="preserve"> SBE16 or equivalent </w:t>
      </w:r>
      <w:r w:rsidR="00D47629" w:rsidRPr="00305290">
        <w:rPr>
          <w:rFonts w:asciiTheme="minorHAnsi" w:hAnsiTheme="minorHAnsi" w:cstheme="minorHAnsi"/>
          <w:color w:val="auto"/>
          <w:sz w:val="22"/>
        </w:rPr>
        <w:t xml:space="preserve">pressure </w:t>
      </w:r>
      <w:r w:rsidRPr="00305290">
        <w:rPr>
          <w:rFonts w:asciiTheme="minorHAnsi" w:hAnsiTheme="minorHAnsi" w:cstheme="minorHAnsi"/>
          <w:color w:val="auto"/>
          <w:sz w:val="22"/>
        </w:rPr>
        <w:t>sensor.  In the event of sensor</w:t>
      </w:r>
      <w:r w:rsidR="00B64DA5" w:rsidRPr="00305290">
        <w:rPr>
          <w:rFonts w:asciiTheme="minorHAnsi" w:hAnsiTheme="minorHAnsi" w:cstheme="minorHAnsi"/>
          <w:color w:val="auto"/>
          <w:sz w:val="22"/>
        </w:rPr>
        <w:t xml:space="preserve"> </w:t>
      </w:r>
      <w:r w:rsidRPr="00305290">
        <w:rPr>
          <w:rFonts w:asciiTheme="minorHAnsi" w:hAnsiTheme="minorHAnsi" w:cstheme="minorHAnsi"/>
          <w:color w:val="auto"/>
          <w:sz w:val="22"/>
        </w:rPr>
        <w:t>failure</w:t>
      </w:r>
      <w:r w:rsidR="003A2EA9" w:rsidRPr="00305290">
        <w:rPr>
          <w:rFonts w:asciiTheme="minorHAnsi" w:hAnsiTheme="minorHAnsi" w:cstheme="minorHAnsi"/>
          <w:color w:val="auto"/>
          <w:sz w:val="22"/>
        </w:rPr>
        <w:t>,</w:t>
      </w:r>
      <w:r w:rsidRPr="00305290">
        <w:rPr>
          <w:rFonts w:asciiTheme="minorHAnsi" w:hAnsiTheme="minorHAnsi" w:cstheme="minorHAnsi"/>
          <w:color w:val="auto"/>
          <w:sz w:val="22"/>
        </w:rPr>
        <w:t xml:space="preserve"> the depth </w:t>
      </w:r>
      <w:r w:rsidR="00851188" w:rsidRPr="00305290">
        <w:rPr>
          <w:rFonts w:asciiTheme="minorHAnsi" w:hAnsiTheme="minorHAnsi" w:cstheme="minorHAnsi"/>
          <w:color w:val="auto"/>
          <w:sz w:val="22"/>
        </w:rPr>
        <w:t>may</w:t>
      </w:r>
      <w:r w:rsidRPr="00305290">
        <w:rPr>
          <w:rFonts w:asciiTheme="minorHAnsi" w:hAnsiTheme="minorHAnsi" w:cstheme="minorHAnsi"/>
          <w:color w:val="auto"/>
          <w:sz w:val="22"/>
        </w:rPr>
        <w:t xml:space="preserve"> be the measured length of the mooring</w:t>
      </w:r>
      <w:r w:rsidR="00DA2D3C" w:rsidRPr="00305290">
        <w:rPr>
          <w:rFonts w:asciiTheme="minorHAnsi" w:hAnsiTheme="minorHAnsi" w:cstheme="minorHAnsi"/>
          <w:color w:val="auto"/>
          <w:sz w:val="22"/>
        </w:rPr>
        <w:t>.</w:t>
      </w:r>
      <w:r w:rsidRPr="00305290">
        <w:rPr>
          <w:rFonts w:asciiTheme="minorHAnsi" w:hAnsiTheme="minorHAnsi" w:cstheme="minorHAnsi"/>
          <w:color w:val="auto"/>
          <w:sz w:val="22"/>
        </w:rPr>
        <w:t xml:space="preserve"> </w:t>
      </w:r>
      <w:r w:rsidR="00DA2D3C" w:rsidRPr="00305290">
        <w:rPr>
          <w:rFonts w:asciiTheme="minorHAnsi" w:hAnsiTheme="minorHAnsi" w:cstheme="minorHAnsi"/>
          <w:color w:val="auto"/>
          <w:sz w:val="22"/>
        </w:rPr>
        <w:t>I</w:t>
      </w:r>
      <w:r w:rsidRPr="00305290">
        <w:rPr>
          <w:rFonts w:asciiTheme="minorHAnsi" w:hAnsiTheme="minorHAnsi" w:cstheme="minorHAnsi"/>
          <w:color w:val="auto"/>
          <w:sz w:val="22"/>
        </w:rPr>
        <w:t>n some cases</w:t>
      </w:r>
      <w:r w:rsidR="00DE1ED2" w:rsidRPr="00305290">
        <w:rPr>
          <w:rFonts w:asciiTheme="minorHAnsi" w:hAnsiTheme="minorHAnsi" w:cstheme="minorHAnsi"/>
          <w:color w:val="auto"/>
          <w:sz w:val="22"/>
        </w:rPr>
        <w:t xml:space="preserve">, </w:t>
      </w:r>
      <w:r w:rsidRPr="00305290">
        <w:rPr>
          <w:rFonts w:asciiTheme="minorHAnsi" w:hAnsiTheme="minorHAnsi" w:cstheme="minorHAnsi"/>
          <w:color w:val="auto"/>
          <w:sz w:val="22"/>
        </w:rPr>
        <w:t>interpolation</w:t>
      </w:r>
      <w:r w:rsidR="00DA2D3C" w:rsidRPr="00305290">
        <w:rPr>
          <w:rFonts w:asciiTheme="minorHAnsi" w:hAnsiTheme="minorHAnsi" w:cstheme="minorHAnsi"/>
          <w:color w:val="auto"/>
          <w:sz w:val="22"/>
        </w:rPr>
        <w:t xml:space="preserve"> is necessary</w:t>
      </w:r>
      <w:r w:rsidR="00DE1ED2" w:rsidRPr="00305290">
        <w:rPr>
          <w:rFonts w:asciiTheme="minorHAnsi" w:hAnsiTheme="minorHAnsi" w:cstheme="minorHAnsi"/>
          <w:color w:val="auto"/>
          <w:sz w:val="22"/>
        </w:rPr>
        <w:t xml:space="preserve"> with a combination of measured length and sensors</w:t>
      </w:r>
      <w:r w:rsidRPr="00305290">
        <w:rPr>
          <w:rFonts w:asciiTheme="minorHAnsi" w:hAnsiTheme="minorHAnsi" w:cstheme="minorHAnsi"/>
          <w:color w:val="auto"/>
          <w:sz w:val="22"/>
        </w:rPr>
        <w:t xml:space="preserve"> </w:t>
      </w:r>
      <w:r w:rsidR="00DE1ED2" w:rsidRPr="00305290">
        <w:rPr>
          <w:rFonts w:asciiTheme="minorHAnsi" w:hAnsiTheme="minorHAnsi" w:cstheme="minorHAnsi"/>
          <w:color w:val="auto"/>
          <w:sz w:val="22"/>
        </w:rPr>
        <w:t>at other positions.</w:t>
      </w:r>
      <w:r w:rsidRPr="00305290">
        <w:rPr>
          <w:rFonts w:asciiTheme="minorHAnsi" w:hAnsiTheme="minorHAnsi" w:cstheme="minorHAnsi"/>
          <w:color w:val="auto"/>
          <w:sz w:val="22"/>
        </w:rPr>
        <w:t xml:space="preserve"> </w:t>
      </w:r>
      <w:r w:rsidR="0056216C" w:rsidRPr="00305290">
        <w:rPr>
          <w:rFonts w:asciiTheme="minorHAnsi" w:hAnsiTheme="minorHAnsi" w:cstheme="minorHAnsi"/>
          <w:color w:val="auto"/>
          <w:sz w:val="22"/>
        </w:rPr>
        <w:t>Error in the actual depth is calculated</w:t>
      </w:r>
      <w:r w:rsidR="007E743F" w:rsidRPr="00305290">
        <w:rPr>
          <w:rFonts w:asciiTheme="minorHAnsi" w:hAnsiTheme="minorHAnsi" w:cstheme="minorHAnsi"/>
          <w:color w:val="auto"/>
          <w:sz w:val="22"/>
        </w:rPr>
        <w:t xml:space="preserve"> a</w:t>
      </w:r>
      <w:r w:rsidR="003A2EA9" w:rsidRPr="00305290">
        <w:rPr>
          <w:rFonts w:asciiTheme="minorHAnsi" w:hAnsiTheme="minorHAnsi" w:cstheme="minorHAnsi"/>
          <w:color w:val="auto"/>
          <w:sz w:val="22"/>
        </w:rPr>
        <w:t>s</w:t>
      </w:r>
      <w:r w:rsidR="007E743F" w:rsidRPr="00BD010B">
        <w:rPr>
          <w:rFonts w:asciiTheme="minorHAnsi" w:hAnsiTheme="minorHAnsi" w:cstheme="minorHAnsi"/>
          <w:color w:val="auto"/>
          <w:sz w:val="22"/>
        </w:rPr>
        <w:t xml:space="preserve"> less than </w:t>
      </w:r>
      <w:r w:rsidR="004A2B30" w:rsidRPr="00BD010B">
        <w:rPr>
          <w:rFonts w:asciiTheme="minorHAnsi" w:hAnsiTheme="minorHAnsi" w:cstheme="minorHAnsi"/>
          <w:color w:val="auto"/>
          <w:sz w:val="22"/>
        </w:rPr>
        <w:t>1</w:t>
      </w:r>
      <w:r w:rsidR="007E743F" w:rsidRPr="00BD010B">
        <w:rPr>
          <w:rFonts w:asciiTheme="minorHAnsi" w:hAnsiTheme="minorHAnsi" w:cstheme="minorHAnsi"/>
          <w:color w:val="auto"/>
          <w:sz w:val="22"/>
        </w:rPr>
        <w:t>m for the Pulse mooring</w:t>
      </w:r>
      <w:r w:rsidR="003A2EA9" w:rsidRPr="00BD010B">
        <w:rPr>
          <w:rFonts w:asciiTheme="minorHAnsi" w:hAnsiTheme="minorHAnsi" w:cstheme="minorHAnsi"/>
          <w:color w:val="auto"/>
          <w:sz w:val="22"/>
        </w:rPr>
        <w:t xml:space="preserve"> and is variable during the period of deployment due to the use of a flexible element (90m bungee).</w:t>
      </w:r>
      <w:r w:rsidR="00DE1ED2" w:rsidRPr="00BD010B">
        <w:rPr>
          <w:rFonts w:asciiTheme="minorHAnsi" w:hAnsiTheme="minorHAnsi" w:cstheme="minorHAnsi"/>
          <w:color w:val="auto"/>
          <w:sz w:val="22"/>
        </w:rPr>
        <w:t xml:space="preserve"> </w:t>
      </w:r>
      <w:r w:rsidR="003A2EA9" w:rsidRPr="00BD010B">
        <w:rPr>
          <w:rFonts w:asciiTheme="minorHAnsi" w:hAnsiTheme="minorHAnsi" w:cstheme="minorHAnsi"/>
          <w:color w:val="auto"/>
          <w:sz w:val="22"/>
        </w:rPr>
        <w:t>The</w:t>
      </w:r>
      <w:r w:rsidR="00DE1ED2" w:rsidRPr="00BD010B">
        <w:rPr>
          <w:rFonts w:asciiTheme="minorHAnsi" w:hAnsiTheme="minorHAnsi" w:cstheme="minorHAnsi"/>
          <w:color w:val="auto"/>
          <w:sz w:val="22"/>
        </w:rPr>
        <w:t xml:space="preserve"> </w:t>
      </w:r>
      <w:proofErr w:type="spellStart"/>
      <w:r w:rsidR="003A2EA9" w:rsidRPr="00BD010B">
        <w:rPr>
          <w:rFonts w:asciiTheme="minorHAnsi" w:hAnsiTheme="minorHAnsi" w:cstheme="minorHAnsi"/>
          <w:color w:val="auto"/>
          <w:sz w:val="22"/>
        </w:rPr>
        <w:t>D</w:t>
      </w:r>
      <w:r w:rsidR="00D8013A" w:rsidRPr="00BD010B">
        <w:rPr>
          <w:rFonts w:asciiTheme="minorHAnsi" w:hAnsiTheme="minorHAnsi" w:cstheme="minorHAnsi"/>
          <w:color w:val="auto"/>
          <w:sz w:val="22"/>
        </w:rPr>
        <w:t>epth</w:t>
      </w:r>
      <w:r w:rsidR="003A2EA9" w:rsidRPr="00BD010B">
        <w:rPr>
          <w:rFonts w:asciiTheme="minorHAnsi" w:hAnsiTheme="minorHAnsi" w:cstheme="minorHAnsi"/>
          <w:color w:val="auto"/>
          <w:sz w:val="22"/>
        </w:rPr>
        <w:t>_actual</w:t>
      </w:r>
      <w:proofErr w:type="spellEnd"/>
      <w:r w:rsidR="00D8013A" w:rsidRPr="00BD010B">
        <w:rPr>
          <w:rFonts w:asciiTheme="minorHAnsi" w:hAnsiTheme="minorHAnsi" w:cstheme="minorHAnsi"/>
          <w:color w:val="auto"/>
          <w:sz w:val="22"/>
        </w:rPr>
        <w:t xml:space="preserve"> is currently not flagged.</w:t>
      </w:r>
    </w:p>
    <w:p w14:paraId="4E37867F" w14:textId="77777777" w:rsidR="00DE1ED2" w:rsidRPr="00BD010B" w:rsidRDefault="003A2EA9" w:rsidP="00305290">
      <w:pPr>
        <w:pStyle w:val="BodyText"/>
        <w:spacing w:line="240" w:lineRule="auto"/>
        <w:jc w:val="both"/>
        <w:rPr>
          <w:rFonts w:asciiTheme="minorHAnsi" w:hAnsiTheme="minorHAnsi" w:cstheme="minorHAnsi"/>
          <w:color w:val="auto"/>
          <w:sz w:val="22"/>
        </w:rPr>
      </w:pPr>
      <w:proofErr w:type="spellStart"/>
      <w:r w:rsidRPr="00BD010B">
        <w:rPr>
          <w:rFonts w:asciiTheme="minorHAnsi" w:hAnsiTheme="minorHAnsi" w:cstheme="minorHAnsi"/>
          <w:color w:val="auto"/>
          <w:sz w:val="22"/>
        </w:rPr>
        <w:t>D</w:t>
      </w:r>
      <w:r w:rsidR="008418A4" w:rsidRPr="00BD010B">
        <w:rPr>
          <w:rFonts w:asciiTheme="minorHAnsi" w:hAnsiTheme="minorHAnsi" w:cstheme="minorHAnsi"/>
          <w:color w:val="auto"/>
          <w:sz w:val="22"/>
        </w:rPr>
        <w:t>epth</w:t>
      </w:r>
      <w:r w:rsidRPr="00BD010B">
        <w:rPr>
          <w:rFonts w:asciiTheme="minorHAnsi" w:hAnsiTheme="minorHAnsi" w:cstheme="minorHAnsi"/>
          <w:color w:val="auto"/>
          <w:sz w:val="22"/>
        </w:rPr>
        <w:t>_nominal</w:t>
      </w:r>
      <w:proofErr w:type="spellEnd"/>
      <w:r w:rsidR="00DE1ED2" w:rsidRPr="00BD010B">
        <w:rPr>
          <w:rFonts w:asciiTheme="minorHAnsi" w:hAnsiTheme="minorHAnsi" w:cstheme="minorHAnsi"/>
          <w:color w:val="auto"/>
          <w:sz w:val="22"/>
        </w:rPr>
        <w:t xml:space="preserve"> (m)</w:t>
      </w:r>
      <w:r w:rsidR="008418A4" w:rsidRPr="00BD010B">
        <w:rPr>
          <w:rFonts w:asciiTheme="minorHAnsi" w:hAnsiTheme="minorHAnsi" w:cstheme="minorHAnsi"/>
          <w:color w:val="auto"/>
          <w:sz w:val="22"/>
        </w:rPr>
        <w:t xml:space="preserve"> </w:t>
      </w:r>
    </w:p>
    <w:p w14:paraId="4417418F" w14:textId="2359B3B0" w:rsidR="00D036D4" w:rsidRPr="00BD010B" w:rsidRDefault="00DE1ED2" w:rsidP="00305290">
      <w:pPr>
        <w:pStyle w:val="BodyText"/>
        <w:spacing w:line="240" w:lineRule="auto"/>
        <w:jc w:val="both"/>
        <w:rPr>
          <w:rFonts w:asciiTheme="minorHAnsi" w:hAnsiTheme="minorHAnsi" w:cstheme="minorHAnsi"/>
          <w:color w:val="auto"/>
          <w:sz w:val="22"/>
        </w:rPr>
      </w:pPr>
      <w:r w:rsidRPr="00BD010B">
        <w:rPr>
          <w:rFonts w:asciiTheme="minorHAnsi" w:hAnsiTheme="minorHAnsi" w:cstheme="minorHAnsi"/>
          <w:color w:val="auto"/>
          <w:sz w:val="22"/>
        </w:rPr>
        <w:t xml:space="preserve">The nominal depth </w:t>
      </w:r>
      <w:r w:rsidR="008418A4" w:rsidRPr="00BD010B">
        <w:rPr>
          <w:rFonts w:asciiTheme="minorHAnsi" w:hAnsiTheme="minorHAnsi" w:cstheme="minorHAnsi"/>
          <w:color w:val="auto"/>
          <w:sz w:val="22"/>
        </w:rPr>
        <w:t>is the</w:t>
      </w:r>
      <w:r w:rsidR="00B64DA5" w:rsidRPr="00BD010B">
        <w:rPr>
          <w:rFonts w:asciiTheme="minorHAnsi" w:hAnsiTheme="minorHAnsi" w:cstheme="minorHAnsi"/>
          <w:color w:val="auto"/>
          <w:sz w:val="22"/>
        </w:rPr>
        <w:t xml:space="preserve"> designed</w:t>
      </w:r>
      <w:r w:rsidR="008418A4" w:rsidRPr="00BD010B">
        <w:rPr>
          <w:rFonts w:asciiTheme="minorHAnsi" w:hAnsiTheme="minorHAnsi" w:cstheme="minorHAnsi"/>
          <w:color w:val="auto"/>
          <w:sz w:val="22"/>
        </w:rPr>
        <w:t xml:space="preserve"> target depth</w:t>
      </w:r>
      <w:r w:rsidR="00DA2D3C" w:rsidRPr="00BD010B">
        <w:rPr>
          <w:rFonts w:asciiTheme="minorHAnsi" w:hAnsiTheme="minorHAnsi" w:cstheme="minorHAnsi"/>
          <w:color w:val="auto"/>
          <w:sz w:val="22"/>
        </w:rPr>
        <w:t xml:space="preserve"> and is not flagged.</w:t>
      </w:r>
    </w:p>
    <w:p w14:paraId="62345B14" w14:textId="0E24A04C" w:rsidR="0056216C" w:rsidRPr="00BD010B" w:rsidRDefault="0056216C" w:rsidP="00305290">
      <w:pPr>
        <w:pStyle w:val="BodyText"/>
        <w:spacing w:line="240" w:lineRule="auto"/>
        <w:jc w:val="both"/>
        <w:rPr>
          <w:rFonts w:asciiTheme="minorHAnsi" w:hAnsiTheme="minorHAnsi" w:cstheme="minorHAnsi"/>
          <w:color w:val="auto"/>
          <w:sz w:val="22"/>
        </w:rPr>
      </w:pPr>
      <w:r w:rsidRPr="00BD010B">
        <w:rPr>
          <w:rFonts w:asciiTheme="minorHAnsi" w:hAnsiTheme="minorHAnsi" w:cstheme="minorHAnsi"/>
          <w:color w:val="auto"/>
          <w:sz w:val="22"/>
        </w:rPr>
        <w:t xml:space="preserve">For deployments of the RAS inside the SOFS surface float, </w:t>
      </w:r>
      <w:r w:rsidR="00242349" w:rsidRPr="00BD010B">
        <w:rPr>
          <w:rFonts w:asciiTheme="minorHAnsi" w:hAnsiTheme="minorHAnsi" w:cstheme="minorHAnsi"/>
          <w:color w:val="auto"/>
          <w:sz w:val="22"/>
        </w:rPr>
        <w:t xml:space="preserve">only </w:t>
      </w:r>
      <w:r w:rsidRPr="00BD010B">
        <w:rPr>
          <w:rFonts w:asciiTheme="minorHAnsi" w:hAnsiTheme="minorHAnsi" w:cstheme="minorHAnsi"/>
          <w:color w:val="auto"/>
          <w:sz w:val="22"/>
        </w:rPr>
        <w:t>the</w:t>
      </w:r>
      <w:r w:rsidR="000D5643" w:rsidRPr="00BD010B">
        <w:rPr>
          <w:rFonts w:asciiTheme="minorHAnsi" w:hAnsiTheme="minorHAnsi" w:cstheme="minorHAnsi"/>
          <w:color w:val="auto"/>
          <w:sz w:val="22"/>
        </w:rPr>
        <w:t xml:space="preserve"> </w:t>
      </w:r>
      <w:r w:rsidR="003A2EA9" w:rsidRPr="00BD010B">
        <w:rPr>
          <w:rFonts w:asciiTheme="minorHAnsi" w:hAnsiTheme="minorHAnsi" w:cstheme="minorHAnsi"/>
          <w:color w:val="auto"/>
          <w:sz w:val="22"/>
        </w:rPr>
        <w:t>nominal</w:t>
      </w:r>
      <w:r w:rsidR="000D5643" w:rsidRPr="00BD010B">
        <w:rPr>
          <w:rFonts w:asciiTheme="minorHAnsi" w:hAnsiTheme="minorHAnsi" w:cstheme="minorHAnsi"/>
          <w:color w:val="auto"/>
          <w:sz w:val="22"/>
        </w:rPr>
        <w:t xml:space="preserve"> depth</w:t>
      </w:r>
      <w:r w:rsidR="003A2EA9" w:rsidRPr="00BD010B">
        <w:rPr>
          <w:rFonts w:asciiTheme="minorHAnsi" w:hAnsiTheme="minorHAnsi" w:cstheme="minorHAnsi"/>
          <w:color w:val="auto"/>
          <w:sz w:val="22"/>
        </w:rPr>
        <w:t xml:space="preserve"> </w:t>
      </w:r>
      <w:r w:rsidRPr="00BD010B">
        <w:rPr>
          <w:rFonts w:asciiTheme="minorHAnsi" w:hAnsiTheme="minorHAnsi" w:cstheme="minorHAnsi"/>
          <w:color w:val="auto"/>
          <w:sz w:val="22"/>
        </w:rPr>
        <w:t>is</w:t>
      </w:r>
      <w:r w:rsidR="00242349" w:rsidRPr="00BD010B">
        <w:rPr>
          <w:rFonts w:asciiTheme="minorHAnsi" w:hAnsiTheme="minorHAnsi" w:cstheme="minorHAnsi"/>
          <w:color w:val="auto"/>
          <w:sz w:val="22"/>
        </w:rPr>
        <w:t xml:space="preserve"> reported</w:t>
      </w:r>
      <w:r w:rsidR="00DE1ED2" w:rsidRPr="00BD010B">
        <w:rPr>
          <w:rFonts w:asciiTheme="minorHAnsi" w:hAnsiTheme="minorHAnsi" w:cstheme="minorHAnsi"/>
          <w:color w:val="auto"/>
          <w:sz w:val="22"/>
        </w:rPr>
        <w:t>.</w:t>
      </w:r>
      <w:r w:rsidR="00242349" w:rsidRPr="00BD010B">
        <w:rPr>
          <w:rFonts w:asciiTheme="minorHAnsi" w:hAnsiTheme="minorHAnsi" w:cstheme="minorHAnsi"/>
          <w:color w:val="auto"/>
          <w:sz w:val="22"/>
        </w:rPr>
        <w:t xml:space="preserve"> </w:t>
      </w:r>
      <w:r w:rsidR="00DE1ED2" w:rsidRPr="00BD010B">
        <w:rPr>
          <w:rFonts w:asciiTheme="minorHAnsi" w:hAnsiTheme="minorHAnsi" w:cstheme="minorHAnsi"/>
          <w:color w:val="auto"/>
          <w:sz w:val="22"/>
        </w:rPr>
        <w:t>T</w:t>
      </w:r>
      <w:r w:rsidRPr="00BD010B">
        <w:rPr>
          <w:rFonts w:asciiTheme="minorHAnsi" w:hAnsiTheme="minorHAnsi" w:cstheme="minorHAnsi"/>
          <w:color w:val="auto"/>
          <w:sz w:val="22"/>
        </w:rPr>
        <w:t>he measure</w:t>
      </w:r>
      <w:r w:rsidR="00DE1ED2" w:rsidRPr="00BD010B">
        <w:rPr>
          <w:rFonts w:asciiTheme="minorHAnsi" w:hAnsiTheme="minorHAnsi" w:cstheme="minorHAnsi"/>
          <w:color w:val="auto"/>
          <w:sz w:val="22"/>
        </w:rPr>
        <w:t xml:space="preserve">d </w:t>
      </w:r>
      <w:r w:rsidRPr="00BD010B">
        <w:rPr>
          <w:rFonts w:asciiTheme="minorHAnsi" w:hAnsiTheme="minorHAnsi" w:cstheme="minorHAnsi"/>
          <w:color w:val="auto"/>
          <w:sz w:val="22"/>
        </w:rPr>
        <w:t>length of intake along the mooring chain and the height of the RAS in relation to the sea level scum line on the float</w:t>
      </w:r>
      <w:r w:rsidR="007E743F" w:rsidRPr="00BD010B">
        <w:rPr>
          <w:rFonts w:asciiTheme="minorHAnsi" w:hAnsiTheme="minorHAnsi" w:cstheme="minorHAnsi"/>
          <w:color w:val="auto"/>
          <w:sz w:val="22"/>
        </w:rPr>
        <w:t xml:space="preserve"> is within </w:t>
      </w:r>
      <w:r w:rsidR="003A2EA9" w:rsidRPr="00BD010B">
        <w:rPr>
          <w:rFonts w:asciiTheme="minorHAnsi" w:hAnsiTheme="minorHAnsi" w:cstheme="minorHAnsi"/>
          <w:color w:val="auto"/>
          <w:sz w:val="22"/>
        </w:rPr>
        <w:t>±</w:t>
      </w:r>
      <w:r w:rsidR="007E743F" w:rsidRPr="00BD010B">
        <w:rPr>
          <w:rFonts w:asciiTheme="minorHAnsi" w:hAnsiTheme="minorHAnsi" w:cstheme="minorHAnsi"/>
          <w:color w:val="auto"/>
          <w:sz w:val="22"/>
        </w:rPr>
        <w:t>0.</w:t>
      </w:r>
      <w:r w:rsidR="00B64DA5" w:rsidRPr="00BD010B">
        <w:rPr>
          <w:rFonts w:asciiTheme="minorHAnsi" w:hAnsiTheme="minorHAnsi" w:cstheme="minorHAnsi"/>
          <w:color w:val="auto"/>
          <w:sz w:val="22"/>
        </w:rPr>
        <w:t>2</w:t>
      </w:r>
      <w:r w:rsidR="007E743F" w:rsidRPr="00BD010B">
        <w:rPr>
          <w:rFonts w:asciiTheme="minorHAnsi" w:hAnsiTheme="minorHAnsi" w:cstheme="minorHAnsi"/>
          <w:color w:val="auto"/>
          <w:sz w:val="22"/>
        </w:rPr>
        <w:t xml:space="preserve">m of the </w:t>
      </w:r>
      <w:r w:rsidR="00B64DA5" w:rsidRPr="00BD010B">
        <w:rPr>
          <w:rFonts w:asciiTheme="minorHAnsi" w:hAnsiTheme="minorHAnsi" w:cstheme="minorHAnsi"/>
          <w:color w:val="auto"/>
          <w:sz w:val="22"/>
        </w:rPr>
        <w:t>actua</w:t>
      </w:r>
      <w:r w:rsidR="007E743F" w:rsidRPr="00BD010B">
        <w:rPr>
          <w:rFonts w:asciiTheme="minorHAnsi" w:hAnsiTheme="minorHAnsi" w:cstheme="minorHAnsi"/>
          <w:color w:val="auto"/>
          <w:sz w:val="22"/>
        </w:rPr>
        <w:t>l depth.</w:t>
      </w:r>
    </w:p>
    <w:p w14:paraId="7E65AA01" w14:textId="62A09703" w:rsidR="00D036D4" w:rsidRPr="00BD010B" w:rsidRDefault="00D036D4" w:rsidP="00305290">
      <w:pPr>
        <w:jc w:val="both"/>
        <w:rPr>
          <w:rFonts w:asciiTheme="minorHAnsi" w:hAnsiTheme="minorHAnsi" w:cstheme="minorHAnsi"/>
          <w:sz w:val="22"/>
          <w:szCs w:val="22"/>
        </w:rPr>
      </w:pPr>
      <w:proofErr w:type="spellStart"/>
      <w:r w:rsidRPr="00BD010B">
        <w:rPr>
          <w:rFonts w:asciiTheme="minorHAnsi" w:hAnsiTheme="minorHAnsi" w:cstheme="minorHAnsi"/>
          <w:sz w:val="22"/>
          <w:szCs w:val="22"/>
        </w:rPr>
        <w:t>sea_water_temperature</w:t>
      </w:r>
      <w:proofErr w:type="spellEnd"/>
      <w:r w:rsidRPr="00BD010B">
        <w:rPr>
          <w:rFonts w:asciiTheme="minorHAnsi" w:hAnsiTheme="minorHAnsi" w:cstheme="minorHAnsi"/>
          <w:sz w:val="22"/>
          <w:szCs w:val="22"/>
        </w:rPr>
        <w:t xml:space="preserve"> (</w:t>
      </w:r>
      <w:proofErr w:type="spellStart"/>
      <w:r w:rsidRPr="00BD010B">
        <w:rPr>
          <w:rFonts w:asciiTheme="minorHAnsi" w:hAnsiTheme="minorHAnsi" w:cstheme="minorHAnsi"/>
          <w:sz w:val="22"/>
          <w:szCs w:val="22"/>
          <w:vertAlign w:val="superscript"/>
        </w:rPr>
        <w:t>o</w:t>
      </w:r>
      <w:r w:rsidRPr="00BD010B">
        <w:rPr>
          <w:rFonts w:asciiTheme="minorHAnsi" w:hAnsiTheme="minorHAnsi" w:cstheme="minorHAnsi"/>
          <w:sz w:val="22"/>
          <w:szCs w:val="22"/>
        </w:rPr>
        <w:t>C</w:t>
      </w:r>
      <w:proofErr w:type="spellEnd"/>
      <w:r w:rsidRPr="00BD010B">
        <w:rPr>
          <w:rFonts w:asciiTheme="minorHAnsi" w:hAnsiTheme="minorHAnsi" w:cstheme="minorHAnsi"/>
          <w:sz w:val="22"/>
          <w:szCs w:val="22"/>
        </w:rPr>
        <w:t>)</w:t>
      </w:r>
      <w:r w:rsidR="008418A4" w:rsidRPr="00BD010B">
        <w:rPr>
          <w:rFonts w:asciiTheme="minorHAnsi" w:hAnsiTheme="minorHAnsi" w:cstheme="minorHAnsi"/>
        </w:rPr>
        <w:t xml:space="preserve"> </w:t>
      </w:r>
    </w:p>
    <w:p w14:paraId="72FA7FE1" w14:textId="7C23D319" w:rsidR="00DA2D3C" w:rsidRPr="00BD010B" w:rsidRDefault="00BD0FA3" w:rsidP="00305290">
      <w:pPr>
        <w:jc w:val="both"/>
        <w:rPr>
          <w:rFonts w:ascii="Calibri" w:hAnsi="Calibri" w:cs="Calibri"/>
          <w:sz w:val="22"/>
          <w:szCs w:val="22"/>
        </w:rPr>
      </w:pPr>
      <w:r w:rsidRPr="00BD010B">
        <w:rPr>
          <w:rFonts w:ascii="Calibri" w:hAnsi="Calibri" w:cs="Calibri"/>
          <w:sz w:val="22"/>
          <w:szCs w:val="22"/>
        </w:rPr>
        <w:t>Temperature</w:t>
      </w:r>
      <w:r w:rsidR="003A2EA9" w:rsidRPr="00BD010B">
        <w:rPr>
          <w:rFonts w:ascii="Calibri" w:hAnsi="Calibri" w:cs="Calibri"/>
          <w:sz w:val="22"/>
          <w:szCs w:val="22"/>
        </w:rPr>
        <w:t xml:space="preserve"> is reported with the nutrient data because of the</w:t>
      </w:r>
      <w:r w:rsidR="00DE1ED2" w:rsidRPr="00BD010B">
        <w:rPr>
          <w:rFonts w:ascii="Calibri" w:hAnsi="Calibri" w:cs="Calibri"/>
          <w:sz w:val="22"/>
          <w:szCs w:val="22"/>
        </w:rPr>
        <w:t xml:space="preserve"> requirement for </w:t>
      </w:r>
      <w:r w:rsidR="00D47629" w:rsidRPr="00BD010B">
        <w:rPr>
          <w:rFonts w:ascii="Calibri" w:hAnsi="Calibri" w:cs="Calibri"/>
          <w:sz w:val="22"/>
          <w:szCs w:val="22"/>
        </w:rPr>
        <w:t xml:space="preserve">seawater density to convert </w:t>
      </w:r>
      <w:r w:rsidR="003A2EA9" w:rsidRPr="00BD010B">
        <w:rPr>
          <w:rFonts w:ascii="Calibri" w:hAnsi="Calibri" w:cs="Calibri"/>
          <w:sz w:val="22"/>
          <w:szCs w:val="22"/>
        </w:rPr>
        <w:t>concentration units to</w:t>
      </w:r>
      <w:r w:rsidR="00DE1ED2" w:rsidRPr="00BD010B">
        <w:rPr>
          <w:rFonts w:ascii="Calibri" w:hAnsi="Calibri" w:cs="Calibri"/>
          <w:sz w:val="22"/>
          <w:szCs w:val="22"/>
        </w:rPr>
        <w:t xml:space="preserve"> </w:t>
      </w:r>
      <w:r w:rsidR="00DE1ED2" w:rsidRPr="00BD010B">
        <w:rPr>
          <w:rFonts w:ascii="Symbol" w:hAnsi="Symbol" w:cs="Calibri (Body)"/>
          <w:sz w:val="22"/>
          <w:szCs w:val="22"/>
        </w:rPr>
        <w:t></w:t>
      </w:r>
      <w:r w:rsidR="00DE1ED2" w:rsidRPr="00BD010B">
        <w:rPr>
          <w:rFonts w:asciiTheme="minorHAnsi" w:hAnsiTheme="minorHAnsi" w:cstheme="minorHAnsi"/>
          <w:sz w:val="22"/>
          <w:szCs w:val="22"/>
        </w:rPr>
        <w:t>mol.kg</w:t>
      </w:r>
      <w:r w:rsidR="00DE1ED2" w:rsidRPr="00BD010B">
        <w:rPr>
          <w:rFonts w:asciiTheme="minorHAnsi" w:hAnsiTheme="minorHAnsi" w:cstheme="minorHAnsi"/>
          <w:sz w:val="22"/>
          <w:szCs w:val="22"/>
          <w:vertAlign w:val="superscript"/>
        </w:rPr>
        <w:t>-1</w:t>
      </w:r>
      <w:r w:rsidR="00DE1ED2" w:rsidRPr="00BD010B">
        <w:rPr>
          <w:rFonts w:ascii="Calibri" w:hAnsi="Calibri" w:cs="Calibri"/>
          <w:sz w:val="22"/>
          <w:szCs w:val="22"/>
        </w:rPr>
        <w:t xml:space="preserve">.  </w:t>
      </w:r>
      <w:r w:rsidR="005E6ADE" w:rsidRPr="00BD010B">
        <w:rPr>
          <w:rFonts w:ascii="Calibri" w:hAnsi="Calibri" w:cs="Calibri"/>
          <w:sz w:val="22"/>
          <w:szCs w:val="22"/>
        </w:rPr>
        <w:t xml:space="preserve">The CTD sensor included in the RAS package is </w:t>
      </w:r>
      <w:r w:rsidR="003A2EA9" w:rsidRPr="00BD010B">
        <w:rPr>
          <w:rFonts w:ascii="Calibri" w:hAnsi="Calibri" w:cs="Calibri"/>
          <w:sz w:val="22"/>
          <w:szCs w:val="22"/>
        </w:rPr>
        <w:t>typica</w:t>
      </w:r>
      <w:r w:rsidR="005E6ADE" w:rsidRPr="00BD010B">
        <w:rPr>
          <w:rFonts w:ascii="Calibri" w:hAnsi="Calibri" w:cs="Calibri"/>
          <w:sz w:val="22"/>
          <w:szCs w:val="22"/>
        </w:rPr>
        <w:t>lly a Seabird16plusV2 with a manufacturer</w:t>
      </w:r>
      <w:r w:rsidR="006D4316" w:rsidRPr="00BD010B">
        <w:rPr>
          <w:rFonts w:ascii="Calibri" w:hAnsi="Calibri" w:cs="Calibri"/>
          <w:sz w:val="22"/>
          <w:szCs w:val="22"/>
        </w:rPr>
        <w:t>’</w:t>
      </w:r>
      <w:r w:rsidR="005E6ADE" w:rsidRPr="00BD010B">
        <w:rPr>
          <w:rFonts w:ascii="Calibri" w:hAnsi="Calibri" w:cs="Calibri"/>
          <w:sz w:val="22"/>
          <w:szCs w:val="22"/>
        </w:rPr>
        <w:t xml:space="preserve">s specification </w:t>
      </w:r>
      <w:r w:rsidR="005E6ADE" w:rsidRPr="0073119A">
        <w:rPr>
          <w:rFonts w:ascii="Calibri" w:hAnsi="Calibri" w:cs="Calibri"/>
          <w:sz w:val="22"/>
          <w:szCs w:val="22"/>
        </w:rPr>
        <w:t>of ±</w:t>
      </w:r>
      <w:r w:rsidR="0073119A" w:rsidRPr="0073119A">
        <w:rPr>
          <w:rFonts w:ascii="Calibri" w:hAnsi="Calibri" w:cs="Calibri"/>
          <w:sz w:val="22"/>
          <w:szCs w:val="22"/>
        </w:rPr>
        <w:t>0</w:t>
      </w:r>
      <w:r w:rsidR="005E6ADE" w:rsidRPr="00574A4C">
        <w:rPr>
          <w:rFonts w:asciiTheme="minorHAnsi" w:hAnsiTheme="minorHAnsi" w:cstheme="minorHAnsi"/>
          <w:sz w:val="22"/>
          <w:szCs w:val="22"/>
        </w:rPr>
        <w:t>.005</w:t>
      </w:r>
      <w:r w:rsidR="00AA4A29" w:rsidRPr="0073119A">
        <w:rPr>
          <w:rFonts w:asciiTheme="minorHAnsi" w:hAnsiTheme="minorHAnsi" w:cstheme="minorHAnsi"/>
          <w:sz w:val="22"/>
          <w:szCs w:val="22"/>
          <w:vertAlign w:val="superscript"/>
        </w:rPr>
        <w:t xml:space="preserve"> </w:t>
      </w:r>
      <w:proofErr w:type="spellStart"/>
      <w:r w:rsidR="00AA4A29" w:rsidRPr="0073119A">
        <w:rPr>
          <w:rFonts w:asciiTheme="minorHAnsi" w:hAnsiTheme="minorHAnsi" w:cstheme="minorHAnsi"/>
          <w:sz w:val="22"/>
          <w:szCs w:val="22"/>
          <w:vertAlign w:val="superscript"/>
        </w:rPr>
        <w:t>o</w:t>
      </w:r>
      <w:r w:rsidR="00AA4A29" w:rsidRPr="0073119A">
        <w:rPr>
          <w:rFonts w:asciiTheme="minorHAnsi" w:hAnsiTheme="minorHAnsi" w:cstheme="minorHAnsi"/>
          <w:sz w:val="22"/>
          <w:szCs w:val="22"/>
        </w:rPr>
        <w:t>C</w:t>
      </w:r>
      <w:r w:rsidR="005E6ADE" w:rsidRPr="00574A4C">
        <w:rPr>
          <w:rFonts w:asciiTheme="minorHAnsi" w:hAnsiTheme="minorHAnsi" w:cstheme="minorHAnsi"/>
          <w:sz w:val="22"/>
          <w:szCs w:val="22"/>
        </w:rPr>
        <w:t>.</w:t>
      </w:r>
      <w:proofErr w:type="spellEnd"/>
      <w:r w:rsidR="005E6ADE" w:rsidRPr="00BD010B">
        <w:rPr>
          <w:rFonts w:ascii="Calibri" w:hAnsi="Calibri" w:cs="Calibri"/>
          <w:sz w:val="22"/>
          <w:szCs w:val="22"/>
        </w:rPr>
        <w:t xml:space="preserve"> </w:t>
      </w:r>
      <w:r w:rsidR="005E6ADE" w:rsidRPr="00BD010B">
        <w:rPr>
          <w:rFonts w:asciiTheme="minorHAnsi" w:hAnsiTheme="minorHAnsi" w:cstheme="minorHAnsi"/>
          <w:sz w:val="22"/>
          <w:szCs w:val="22"/>
        </w:rPr>
        <w:t>T</w:t>
      </w:r>
      <w:r w:rsidR="00DA2D3C" w:rsidRPr="00BD010B">
        <w:rPr>
          <w:rFonts w:asciiTheme="minorHAnsi" w:hAnsiTheme="minorHAnsi" w:cstheme="minorHAnsi"/>
          <w:sz w:val="22"/>
          <w:szCs w:val="22"/>
        </w:rPr>
        <w:t>emperature</w:t>
      </w:r>
      <w:r w:rsidR="00DA2D3C" w:rsidRPr="00BD010B">
        <w:rPr>
          <w:rStyle w:val="apple-converted-space"/>
          <w:rFonts w:asciiTheme="minorHAnsi" w:hAnsiTheme="minorHAnsi" w:cstheme="minorHAnsi"/>
          <w:sz w:val="22"/>
          <w:szCs w:val="22"/>
        </w:rPr>
        <w:t> </w:t>
      </w:r>
      <w:r w:rsidR="00DA2D3C" w:rsidRPr="00BD010B">
        <w:rPr>
          <w:rFonts w:asciiTheme="minorHAnsi" w:hAnsiTheme="minorHAnsi" w:cstheme="minorHAnsi"/>
          <w:sz w:val="22"/>
          <w:szCs w:val="22"/>
        </w:rPr>
        <w:t>uncertainty</w:t>
      </w:r>
      <w:r w:rsidR="00DA2D3C" w:rsidRPr="00BD010B">
        <w:rPr>
          <w:rFonts w:ascii="Calibri" w:hAnsi="Calibri" w:cs="Calibri"/>
          <w:sz w:val="22"/>
          <w:szCs w:val="22"/>
        </w:rPr>
        <w:t xml:space="preserve"> (systematic error) </w:t>
      </w:r>
      <w:r w:rsidR="00D47629" w:rsidRPr="00BD010B">
        <w:rPr>
          <w:rFonts w:ascii="Calibri" w:hAnsi="Calibri" w:cs="Calibri"/>
          <w:sz w:val="22"/>
          <w:szCs w:val="22"/>
        </w:rPr>
        <w:t xml:space="preserve">is estimated </w:t>
      </w:r>
      <w:r w:rsidR="00DA2D3C" w:rsidRPr="00BD010B">
        <w:rPr>
          <w:rFonts w:ascii="Calibri" w:hAnsi="Calibri" w:cs="Calibri"/>
          <w:sz w:val="22"/>
          <w:szCs w:val="22"/>
        </w:rPr>
        <w:t xml:space="preserve">using RMS difference </w:t>
      </w:r>
      <w:r w:rsidR="005E6ADE" w:rsidRPr="00BD010B">
        <w:rPr>
          <w:rFonts w:ascii="Calibri" w:hAnsi="Calibri" w:cs="Calibri"/>
          <w:sz w:val="22"/>
          <w:szCs w:val="22"/>
        </w:rPr>
        <w:t xml:space="preserve">for </w:t>
      </w:r>
      <w:proofErr w:type="gramStart"/>
      <w:r w:rsidR="005E6ADE" w:rsidRPr="00BD010B">
        <w:rPr>
          <w:rFonts w:ascii="Calibri" w:hAnsi="Calibri" w:cs="Calibri"/>
          <w:sz w:val="22"/>
          <w:szCs w:val="22"/>
        </w:rPr>
        <w:t>1</w:t>
      </w:r>
      <w:r w:rsidR="005572EA">
        <w:rPr>
          <w:rFonts w:ascii="Calibri" w:hAnsi="Calibri" w:cs="Calibri"/>
          <w:sz w:val="22"/>
          <w:szCs w:val="22"/>
        </w:rPr>
        <w:t xml:space="preserve"> </w:t>
      </w:r>
      <w:r w:rsidR="005E6ADE" w:rsidRPr="00BD010B">
        <w:rPr>
          <w:rFonts w:ascii="Calibri" w:hAnsi="Calibri" w:cs="Calibri"/>
          <w:sz w:val="22"/>
          <w:szCs w:val="22"/>
        </w:rPr>
        <w:t>hour</w:t>
      </w:r>
      <w:proofErr w:type="gramEnd"/>
      <w:r w:rsidR="005E6ADE" w:rsidRPr="00BD010B">
        <w:rPr>
          <w:rFonts w:ascii="Calibri" w:hAnsi="Calibri" w:cs="Calibri"/>
          <w:sz w:val="22"/>
          <w:szCs w:val="22"/>
        </w:rPr>
        <w:t xml:space="preserve"> gridded data</w:t>
      </w:r>
      <w:r w:rsidR="00D47629" w:rsidRPr="00BD010B">
        <w:rPr>
          <w:rFonts w:ascii="Calibri" w:hAnsi="Calibri" w:cs="Calibri"/>
          <w:sz w:val="22"/>
          <w:szCs w:val="22"/>
        </w:rPr>
        <w:t xml:space="preserve"> (for more detail r</w:t>
      </w:r>
      <w:r w:rsidR="00AA4A29" w:rsidRPr="00BD010B">
        <w:rPr>
          <w:rFonts w:ascii="Calibri" w:hAnsi="Calibri" w:cs="Calibri"/>
          <w:sz w:val="22"/>
          <w:szCs w:val="22"/>
        </w:rPr>
        <w:t>efer to</w:t>
      </w:r>
      <w:r w:rsidR="00D47629" w:rsidRPr="00BD010B">
        <w:rPr>
          <w:rFonts w:ascii="Calibri" w:hAnsi="Calibri" w:cs="Calibri"/>
          <w:sz w:val="22"/>
          <w:szCs w:val="22"/>
        </w:rPr>
        <w:t xml:space="preserve"> the SOTS Annual Reports,</w:t>
      </w:r>
      <w:r w:rsidR="00AA4A29" w:rsidRPr="00BD010B">
        <w:rPr>
          <w:rFonts w:ascii="Calibri" w:hAnsi="Calibri" w:cs="Calibri"/>
          <w:sz w:val="22"/>
          <w:szCs w:val="22"/>
        </w:rPr>
        <w:t xml:space="preserve"> Report 3: Sensors</w:t>
      </w:r>
      <w:r w:rsidR="00D47629" w:rsidRPr="00BD010B">
        <w:rPr>
          <w:rFonts w:ascii="Calibri" w:hAnsi="Calibri" w:cs="Calibri"/>
          <w:sz w:val="22"/>
          <w:szCs w:val="22"/>
        </w:rPr>
        <w:t>)</w:t>
      </w:r>
      <w:r w:rsidR="00AA4A29" w:rsidRPr="00BD010B">
        <w:rPr>
          <w:rFonts w:ascii="Calibri" w:hAnsi="Calibri" w:cs="Calibri"/>
          <w:sz w:val="22"/>
          <w:szCs w:val="22"/>
        </w:rPr>
        <w:t>.</w:t>
      </w:r>
      <w:r w:rsidR="00D8013A" w:rsidRPr="00BD010B">
        <w:rPr>
          <w:rFonts w:ascii="Calibri" w:hAnsi="Calibri" w:cs="Calibri"/>
          <w:sz w:val="22"/>
          <w:szCs w:val="22"/>
        </w:rPr>
        <w:t xml:space="preserve"> </w:t>
      </w:r>
      <w:r w:rsidR="00FC1A06" w:rsidRPr="00BD010B">
        <w:rPr>
          <w:rFonts w:ascii="Calibri" w:hAnsi="Calibri" w:cs="Calibri"/>
          <w:sz w:val="22"/>
          <w:szCs w:val="22"/>
        </w:rPr>
        <w:t xml:space="preserve"> In the event of sensor failure, sensors closest in depth on the mooring are </w:t>
      </w:r>
      <w:r w:rsidR="0073119A" w:rsidRPr="00BD010B">
        <w:rPr>
          <w:rFonts w:ascii="Calibri" w:hAnsi="Calibri" w:cs="Calibri"/>
          <w:sz w:val="22"/>
          <w:szCs w:val="22"/>
        </w:rPr>
        <w:t>used in the density calculation</w:t>
      </w:r>
      <w:r w:rsidR="0073119A">
        <w:rPr>
          <w:rFonts w:ascii="Calibri" w:hAnsi="Calibri" w:cs="Calibri"/>
          <w:sz w:val="22"/>
          <w:szCs w:val="22"/>
        </w:rPr>
        <w:t xml:space="preserve"> (provided</w:t>
      </w:r>
      <w:r w:rsidR="00FC1A06" w:rsidRPr="00BD010B">
        <w:rPr>
          <w:rFonts w:ascii="Calibri" w:hAnsi="Calibri" w:cs="Calibri"/>
          <w:sz w:val="22"/>
          <w:szCs w:val="22"/>
        </w:rPr>
        <w:t xml:space="preserve"> the</w:t>
      </w:r>
      <w:r w:rsidR="0073119A">
        <w:rPr>
          <w:rFonts w:ascii="Calibri" w:hAnsi="Calibri" w:cs="Calibri"/>
          <w:sz w:val="22"/>
          <w:szCs w:val="22"/>
        </w:rPr>
        <w:t>ir</w:t>
      </w:r>
      <w:r w:rsidR="00FC1A06" w:rsidRPr="00BD010B">
        <w:rPr>
          <w:rFonts w:ascii="Calibri" w:hAnsi="Calibri" w:cs="Calibri"/>
          <w:sz w:val="22"/>
          <w:szCs w:val="22"/>
        </w:rPr>
        <w:t xml:space="preserve"> data is consistent </w:t>
      </w:r>
      <w:r w:rsidR="0073119A">
        <w:rPr>
          <w:rFonts w:ascii="Calibri" w:hAnsi="Calibri" w:cs="Calibri"/>
          <w:sz w:val="22"/>
          <w:szCs w:val="22"/>
        </w:rPr>
        <w:t>with any</w:t>
      </w:r>
      <w:r w:rsidR="00FC1A06" w:rsidRPr="00BD010B">
        <w:rPr>
          <w:rFonts w:ascii="Calibri" w:hAnsi="Calibri" w:cs="Calibri"/>
          <w:sz w:val="22"/>
          <w:szCs w:val="22"/>
        </w:rPr>
        <w:t xml:space="preserve"> available from the failed sensor</w:t>
      </w:r>
      <w:r w:rsidR="0073119A">
        <w:rPr>
          <w:rFonts w:ascii="Calibri" w:hAnsi="Calibri" w:cs="Calibri"/>
          <w:sz w:val="22"/>
          <w:szCs w:val="22"/>
        </w:rPr>
        <w:t xml:space="preserve">), and the temperature is </w:t>
      </w:r>
      <w:r w:rsidR="00FC1A06" w:rsidRPr="00BD010B">
        <w:rPr>
          <w:rFonts w:ascii="Calibri" w:hAnsi="Calibri" w:cs="Calibri"/>
          <w:sz w:val="22"/>
          <w:szCs w:val="22"/>
        </w:rPr>
        <w:t>flagged as interpolated (flag 8).</w:t>
      </w:r>
      <w:r w:rsidR="00DE1ED2" w:rsidRPr="00BD010B">
        <w:rPr>
          <w:rFonts w:ascii="Calibri" w:hAnsi="Calibri" w:cs="Calibri"/>
          <w:sz w:val="22"/>
          <w:szCs w:val="22"/>
        </w:rPr>
        <w:t xml:space="preserve">  The RAS has a temperature sensor included in the controller case but it has low resolution of ±0.1</w:t>
      </w:r>
      <w:r w:rsidR="00DE1ED2" w:rsidRPr="00BD010B">
        <w:rPr>
          <w:rFonts w:asciiTheme="minorHAnsi" w:hAnsiTheme="minorHAnsi" w:cstheme="minorHAnsi"/>
          <w:sz w:val="22"/>
          <w:szCs w:val="22"/>
          <w:vertAlign w:val="superscript"/>
        </w:rPr>
        <w:t xml:space="preserve"> </w:t>
      </w:r>
      <w:proofErr w:type="spellStart"/>
      <w:r w:rsidR="00DE1ED2" w:rsidRPr="00BD010B">
        <w:rPr>
          <w:rFonts w:asciiTheme="minorHAnsi" w:hAnsiTheme="minorHAnsi" w:cstheme="minorHAnsi"/>
          <w:sz w:val="22"/>
          <w:szCs w:val="22"/>
          <w:vertAlign w:val="superscript"/>
        </w:rPr>
        <w:t>o</w:t>
      </w:r>
      <w:r w:rsidR="00DE1ED2" w:rsidRPr="00BD010B">
        <w:rPr>
          <w:rFonts w:asciiTheme="minorHAnsi" w:hAnsiTheme="minorHAnsi" w:cstheme="minorHAnsi"/>
          <w:sz w:val="22"/>
          <w:szCs w:val="22"/>
        </w:rPr>
        <w:t>C</w:t>
      </w:r>
      <w:r w:rsidR="0073119A">
        <w:rPr>
          <w:rFonts w:asciiTheme="minorHAnsi" w:hAnsiTheme="minorHAnsi" w:cstheme="minorHAnsi"/>
          <w:sz w:val="22"/>
          <w:szCs w:val="22"/>
        </w:rPr>
        <w:t>.</w:t>
      </w:r>
      <w:proofErr w:type="spellEnd"/>
      <w:r w:rsidR="0073119A">
        <w:rPr>
          <w:rFonts w:asciiTheme="minorHAnsi" w:hAnsiTheme="minorHAnsi" w:cstheme="minorHAnsi"/>
          <w:sz w:val="22"/>
          <w:szCs w:val="22"/>
        </w:rPr>
        <w:t xml:space="preserve"> </w:t>
      </w:r>
      <w:r w:rsidR="00DE1ED2" w:rsidRPr="00BD010B">
        <w:rPr>
          <w:rFonts w:asciiTheme="minorHAnsi" w:hAnsiTheme="minorHAnsi" w:cstheme="minorHAnsi"/>
          <w:sz w:val="22"/>
          <w:szCs w:val="22"/>
        </w:rPr>
        <w:t xml:space="preserve"> </w:t>
      </w:r>
      <w:r w:rsidR="0073119A">
        <w:rPr>
          <w:rFonts w:asciiTheme="minorHAnsi" w:hAnsiTheme="minorHAnsi" w:cstheme="minorHAnsi"/>
          <w:sz w:val="22"/>
          <w:szCs w:val="22"/>
        </w:rPr>
        <w:t>I</w:t>
      </w:r>
      <w:r w:rsidR="00DE1ED2" w:rsidRPr="00BD010B">
        <w:rPr>
          <w:rFonts w:asciiTheme="minorHAnsi" w:hAnsiTheme="minorHAnsi" w:cstheme="minorHAnsi"/>
          <w:sz w:val="22"/>
          <w:szCs w:val="22"/>
        </w:rPr>
        <w:t xml:space="preserve">t </w:t>
      </w:r>
      <w:r w:rsidR="00A14CDC">
        <w:rPr>
          <w:rFonts w:asciiTheme="minorHAnsi" w:hAnsiTheme="minorHAnsi" w:cstheme="minorHAnsi"/>
          <w:sz w:val="22"/>
          <w:szCs w:val="22"/>
        </w:rPr>
        <w:t xml:space="preserve">is </w:t>
      </w:r>
      <w:r w:rsidR="00DE1ED2" w:rsidRPr="00BD010B">
        <w:rPr>
          <w:rFonts w:asciiTheme="minorHAnsi" w:hAnsiTheme="minorHAnsi" w:cstheme="minorHAnsi"/>
          <w:sz w:val="22"/>
          <w:szCs w:val="22"/>
        </w:rPr>
        <w:t xml:space="preserve">not used </w:t>
      </w:r>
      <w:r w:rsidR="0073119A" w:rsidRPr="00BD010B">
        <w:rPr>
          <w:rFonts w:asciiTheme="minorHAnsi" w:hAnsiTheme="minorHAnsi" w:cstheme="minorHAnsi"/>
          <w:sz w:val="22"/>
          <w:szCs w:val="22"/>
        </w:rPr>
        <w:t>whe</w:t>
      </w:r>
      <w:r w:rsidR="0073119A">
        <w:rPr>
          <w:rFonts w:asciiTheme="minorHAnsi" w:hAnsiTheme="minorHAnsi" w:cstheme="minorHAnsi"/>
          <w:sz w:val="22"/>
          <w:szCs w:val="22"/>
        </w:rPr>
        <w:t>n</w:t>
      </w:r>
      <w:r w:rsidR="0073119A" w:rsidRPr="00BD010B">
        <w:rPr>
          <w:rFonts w:asciiTheme="minorHAnsi" w:hAnsiTheme="minorHAnsi" w:cstheme="minorHAnsi"/>
          <w:sz w:val="22"/>
          <w:szCs w:val="22"/>
        </w:rPr>
        <w:t xml:space="preserve"> </w:t>
      </w:r>
      <w:r w:rsidR="00DE1ED2" w:rsidRPr="00BD010B">
        <w:rPr>
          <w:rFonts w:asciiTheme="minorHAnsi" w:hAnsiTheme="minorHAnsi" w:cstheme="minorHAnsi"/>
          <w:sz w:val="22"/>
          <w:szCs w:val="22"/>
        </w:rPr>
        <w:t>other data are available</w:t>
      </w:r>
      <w:r w:rsidR="000D5643" w:rsidRPr="00BD010B">
        <w:rPr>
          <w:rFonts w:asciiTheme="minorHAnsi" w:hAnsiTheme="minorHAnsi" w:cstheme="minorHAnsi"/>
          <w:sz w:val="22"/>
          <w:szCs w:val="22"/>
        </w:rPr>
        <w:t xml:space="preserve">, </w:t>
      </w:r>
      <w:r w:rsidR="0073119A">
        <w:rPr>
          <w:rFonts w:asciiTheme="minorHAnsi" w:hAnsiTheme="minorHAnsi" w:cstheme="minorHAnsi"/>
          <w:sz w:val="22"/>
          <w:szCs w:val="22"/>
        </w:rPr>
        <w:t>bit provides an</w:t>
      </w:r>
      <w:r w:rsidR="00D47629" w:rsidRPr="00BD010B">
        <w:rPr>
          <w:rFonts w:asciiTheme="minorHAnsi" w:hAnsiTheme="minorHAnsi" w:cstheme="minorHAnsi"/>
          <w:sz w:val="22"/>
          <w:szCs w:val="22"/>
        </w:rPr>
        <w:t xml:space="preserve"> additional point of reference</w:t>
      </w:r>
      <w:r w:rsidR="0073119A">
        <w:rPr>
          <w:rFonts w:asciiTheme="minorHAnsi" w:hAnsiTheme="minorHAnsi" w:cstheme="minorHAnsi"/>
          <w:sz w:val="22"/>
          <w:szCs w:val="22"/>
        </w:rPr>
        <w:t>.</w:t>
      </w:r>
    </w:p>
    <w:p w14:paraId="58A52DFB" w14:textId="74D96957" w:rsidR="00D036D4" w:rsidRPr="00BD010B" w:rsidRDefault="00D036D4" w:rsidP="00305290">
      <w:pPr>
        <w:jc w:val="both"/>
        <w:rPr>
          <w:rFonts w:asciiTheme="minorHAnsi" w:hAnsiTheme="minorHAnsi" w:cstheme="minorHAnsi"/>
          <w:sz w:val="22"/>
          <w:szCs w:val="22"/>
        </w:rPr>
      </w:pPr>
    </w:p>
    <w:p w14:paraId="731A4128" w14:textId="2E8B80EC" w:rsidR="00D036D4" w:rsidRPr="00BD010B" w:rsidRDefault="00D036D4" w:rsidP="00305290">
      <w:pPr>
        <w:jc w:val="both"/>
        <w:rPr>
          <w:rFonts w:asciiTheme="minorHAnsi" w:hAnsiTheme="minorHAnsi" w:cstheme="minorHAnsi"/>
          <w:sz w:val="22"/>
          <w:szCs w:val="22"/>
        </w:rPr>
      </w:pPr>
      <w:proofErr w:type="spellStart"/>
      <w:r w:rsidRPr="00BD010B">
        <w:rPr>
          <w:rFonts w:asciiTheme="minorHAnsi" w:hAnsiTheme="minorHAnsi" w:cstheme="minorHAnsi"/>
          <w:sz w:val="22"/>
          <w:szCs w:val="22"/>
        </w:rPr>
        <w:t>sea_water_practical_salinity</w:t>
      </w:r>
      <w:proofErr w:type="spellEnd"/>
      <w:r w:rsidR="008418A4" w:rsidRPr="00BD010B">
        <w:rPr>
          <w:rFonts w:asciiTheme="minorHAnsi" w:hAnsiTheme="minorHAnsi" w:cstheme="minorHAnsi"/>
        </w:rPr>
        <w:t xml:space="preserve"> </w:t>
      </w:r>
      <w:r w:rsidR="000D5643" w:rsidRPr="00BD010B">
        <w:rPr>
          <w:rFonts w:asciiTheme="minorHAnsi" w:hAnsiTheme="minorHAnsi" w:cstheme="minorHAnsi"/>
        </w:rPr>
        <w:t>(</w:t>
      </w:r>
      <w:proofErr w:type="spellStart"/>
      <w:r w:rsidR="000D5643" w:rsidRPr="00BD010B">
        <w:rPr>
          <w:rFonts w:asciiTheme="minorHAnsi" w:hAnsiTheme="minorHAnsi" w:cstheme="minorHAnsi"/>
        </w:rPr>
        <w:t>psu</w:t>
      </w:r>
      <w:proofErr w:type="spellEnd"/>
      <w:r w:rsidR="000D5643" w:rsidRPr="00BD010B">
        <w:rPr>
          <w:rFonts w:asciiTheme="minorHAnsi" w:hAnsiTheme="minorHAnsi" w:cstheme="minorHAnsi"/>
        </w:rPr>
        <w:t>)</w:t>
      </w:r>
    </w:p>
    <w:p w14:paraId="1463103B" w14:textId="20A23A17" w:rsidR="006D4316" w:rsidRPr="00BD010B" w:rsidRDefault="00BD0FA3" w:rsidP="000C0DBD">
      <w:pPr>
        <w:jc w:val="both"/>
        <w:rPr>
          <w:rFonts w:asciiTheme="minorHAnsi" w:hAnsiTheme="minorHAnsi" w:cstheme="minorHAnsi"/>
          <w:sz w:val="22"/>
          <w:szCs w:val="22"/>
        </w:rPr>
      </w:pPr>
      <w:r w:rsidRPr="00BD010B">
        <w:rPr>
          <w:rFonts w:ascii="Calibri" w:hAnsi="Calibri" w:cs="Calibri"/>
          <w:sz w:val="22"/>
          <w:szCs w:val="22"/>
        </w:rPr>
        <w:t>S</w:t>
      </w:r>
      <w:r w:rsidR="000D5643" w:rsidRPr="00BD010B">
        <w:rPr>
          <w:rFonts w:ascii="Calibri" w:hAnsi="Calibri" w:cs="Calibri"/>
          <w:sz w:val="22"/>
          <w:szCs w:val="22"/>
        </w:rPr>
        <w:t xml:space="preserve">alinity is reported with the nutrient data </w:t>
      </w:r>
      <w:r w:rsidRPr="00BD010B">
        <w:rPr>
          <w:rFonts w:ascii="Calibri" w:hAnsi="Calibri" w:cs="Calibri"/>
          <w:sz w:val="22"/>
          <w:szCs w:val="22"/>
        </w:rPr>
        <w:t xml:space="preserve">because of the requirement for seawater density to convert concentration units to </w:t>
      </w:r>
      <w:r w:rsidRPr="00BD010B">
        <w:rPr>
          <w:rFonts w:ascii="Symbol" w:hAnsi="Symbol" w:cs="Calibri (Body)"/>
          <w:sz w:val="22"/>
          <w:szCs w:val="22"/>
        </w:rPr>
        <w:t></w:t>
      </w:r>
      <w:r w:rsidRPr="00BD010B">
        <w:rPr>
          <w:rFonts w:asciiTheme="minorHAnsi" w:hAnsiTheme="minorHAnsi" w:cstheme="minorHAnsi"/>
          <w:sz w:val="22"/>
          <w:szCs w:val="22"/>
        </w:rPr>
        <w:t>mol.kg</w:t>
      </w:r>
      <w:r w:rsidRPr="00BD010B">
        <w:rPr>
          <w:rFonts w:asciiTheme="minorHAnsi" w:hAnsiTheme="minorHAnsi" w:cstheme="minorHAnsi"/>
          <w:sz w:val="22"/>
          <w:szCs w:val="22"/>
          <w:vertAlign w:val="superscript"/>
        </w:rPr>
        <w:t>-1</w:t>
      </w:r>
      <w:r w:rsidR="0073119A">
        <w:rPr>
          <w:rFonts w:ascii="Calibri" w:hAnsi="Calibri" w:cs="Calibri"/>
          <w:sz w:val="22"/>
          <w:szCs w:val="22"/>
        </w:rPr>
        <w:t xml:space="preserve">. </w:t>
      </w:r>
      <w:r w:rsidR="00AA4A29" w:rsidRPr="00BD010B">
        <w:rPr>
          <w:rFonts w:ascii="Calibri" w:hAnsi="Calibri" w:cs="Calibri"/>
          <w:sz w:val="22"/>
          <w:szCs w:val="22"/>
        </w:rPr>
        <w:t>The CTD sensor included in the RAS package, generally a Seabird16plusV2 has a manufacturers specification of ±0</w:t>
      </w:r>
      <w:r w:rsidR="00AA4A29" w:rsidRPr="00BD010B">
        <w:rPr>
          <w:rFonts w:asciiTheme="minorHAnsi" w:hAnsiTheme="minorHAnsi" w:cstheme="minorHAnsi"/>
        </w:rPr>
        <w:t>.00054</w:t>
      </w:r>
      <w:r w:rsidR="000D5643" w:rsidRPr="00BD010B">
        <w:rPr>
          <w:rFonts w:asciiTheme="minorHAnsi" w:hAnsiTheme="minorHAnsi" w:cstheme="minorHAnsi"/>
        </w:rPr>
        <w:t xml:space="preserve"> </w:t>
      </w:r>
      <w:proofErr w:type="spellStart"/>
      <w:r w:rsidR="000D5643" w:rsidRPr="00BD010B">
        <w:rPr>
          <w:rFonts w:asciiTheme="minorHAnsi" w:hAnsiTheme="minorHAnsi" w:cstheme="minorHAnsi"/>
        </w:rPr>
        <w:t>psu</w:t>
      </w:r>
      <w:proofErr w:type="spellEnd"/>
      <w:r w:rsidR="000C0DBD">
        <w:rPr>
          <w:rFonts w:asciiTheme="minorHAnsi" w:hAnsiTheme="minorHAnsi" w:cstheme="minorHAnsi"/>
        </w:rPr>
        <w:t xml:space="preserve"> and is used in the</w:t>
      </w:r>
      <w:r w:rsidR="00AA4A29" w:rsidRPr="00BD010B">
        <w:rPr>
          <w:rFonts w:ascii="Calibri" w:hAnsi="Calibri" w:cs="Calibri"/>
          <w:sz w:val="22"/>
          <w:szCs w:val="22"/>
        </w:rPr>
        <w:t xml:space="preserve"> density calculation</w:t>
      </w:r>
      <w:r w:rsidR="006D4316" w:rsidRPr="00BD010B">
        <w:rPr>
          <w:rFonts w:ascii="Calibri" w:hAnsi="Calibri" w:cs="Calibri"/>
          <w:sz w:val="22"/>
          <w:szCs w:val="22"/>
        </w:rPr>
        <w:t xml:space="preserve"> and prime volume calculation</w:t>
      </w:r>
      <w:r w:rsidRPr="00BD010B">
        <w:rPr>
          <w:rFonts w:ascii="Calibri" w:hAnsi="Calibri" w:cs="Calibri"/>
          <w:sz w:val="22"/>
          <w:szCs w:val="22"/>
        </w:rPr>
        <w:t xml:space="preserve"> (refer to the SOTS Annual Reports, </w:t>
      </w:r>
      <w:r w:rsidR="00AA4A29" w:rsidRPr="00BD010B">
        <w:rPr>
          <w:rFonts w:ascii="Calibri" w:hAnsi="Calibri" w:cs="Calibri"/>
          <w:sz w:val="22"/>
          <w:szCs w:val="22"/>
        </w:rPr>
        <w:t>Report 3: Sensors</w:t>
      </w:r>
      <w:r w:rsidRPr="00BD010B">
        <w:rPr>
          <w:rFonts w:ascii="Calibri" w:hAnsi="Calibri" w:cs="Calibri"/>
          <w:sz w:val="22"/>
          <w:szCs w:val="22"/>
        </w:rPr>
        <w:t xml:space="preserve"> for more detail)</w:t>
      </w:r>
      <w:r w:rsidR="00AA4A29" w:rsidRPr="00BD010B">
        <w:rPr>
          <w:rFonts w:ascii="Calibri" w:hAnsi="Calibri" w:cs="Calibri"/>
          <w:sz w:val="22"/>
          <w:szCs w:val="22"/>
        </w:rPr>
        <w:t>.</w:t>
      </w:r>
      <w:r w:rsidR="00FC1A06" w:rsidRPr="00BD010B">
        <w:rPr>
          <w:rFonts w:ascii="Calibri" w:hAnsi="Calibri" w:cs="Calibri"/>
          <w:sz w:val="22"/>
          <w:szCs w:val="22"/>
        </w:rPr>
        <w:t xml:space="preserve">  </w:t>
      </w:r>
      <w:r w:rsidR="0073119A" w:rsidRPr="00BD010B">
        <w:rPr>
          <w:rFonts w:ascii="Calibri" w:hAnsi="Calibri" w:cs="Calibri"/>
          <w:sz w:val="22"/>
          <w:szCs w:val="22"/>
        </w:rPr>
        <w:t>In the event of sensor failure, sensors closest in depth on the mooring are used in the density calculation</w:t>
      </w:r>
      <w:r w:rsidR="0073119A">
        <w:rPr>
          <w:rFonts w:ascii="Calibri" w:hAnsi="Calibri" w:cs="Calibri"/>
          <w:sz w:val="22"/>
          <w:szCs w:val="22"/>
        </w:rPr>
        <w:t xml:space="preserve"> (provided</w:t>
      </w:r>
      <w:r w:rsidR="0073119A" w:rsidRPr="00BD010B">
        <w:rPr>
          <w:rFonts w:ascii="Calibri" w:hAnsi="Calibri" w:cs="Calibri"/>
          <w:sz w:val="22"/>
          <w:szCs w:val="22"/>
        </w:rPr>
        <w:t xml:space="preserve"> the</w:t>
      </w:r>
      <w:r w:rsidR="0073119A">
        <w:rPr>
          <w:rFonts w:ascii="Calibri" w:hAnsi="Calibri" w:cs="Calibri"/>
          <w:sz w:val="22"/>
          <w:szCs w:val="22"/>
        </w:rPr>
        <w:t>ir</w:t>
      </w:r>
      <w:r w:rsidR="0073119A" w:rsidRPr="00BD010B">
        <w:rPr>
          <w:rFonts w:ascii="Calibri" w:hAnsi="Calibri" w:cs="Calibri"/>
          <w:sz w:val="22"/>
          <w:szCs w:val="22"/>
        </w:rPr>
        <w:t xml:space="preserve"> data is consistent </w:t>
      </w:r>
      <w:r w:rsidR="0073119A">
        <w:rPr>
          <w:rFonts w:ascii="Calibri" w:hAnsi="Calibri" w:cs="Calibri"/>
          <w:sz w:val="22"/>
          <w:szCs w:val="22"/>
        </w:rPr>
        <w:t>with any</w:t>
      </w:r>
      <w:r w:rsidR="0073119A" w:rsidRPr="00BD010B">
        <w:rPr>
          <w:rFonts w:ascii="Calibri" w:hAnsi="Calibri" w:cs="Calibri"/>
          <w:sz w:val="22"/>
          <w:szCs w:val="22"/>
        </w:rPr>
        <w:t xml:space="preserve"> available from the failed sensor</w:t>
      </w:r>
      <w:r w:rsidR="0073119A">
        <w:rPr>
          <w:rFonts w:ascii="Calibri" w:hAnsi="Calibri" w:cs="Calibri"/>
          <w:sz w:val="22"/>
          <w:szCs w:val="22"/>
        </w:rPr>
        <w:t xml:space="preserve">), and the salinity is </w:t>
      </w:r>
      <w:r w:rsidR="0073119A" w:rsidRPr="00BD010B">
        <w:rPr>
          <w:rFonts w:ascii="Calibri" w:hAnsi="Calibri" w:cs="Calibri"/>
          <w:sz w:val="22"/>
          <w:szCs w:val="22"/>
        </w:rPr>
        <w:t>flagged as interpolated (flag 8)</w:t>
      </w:r>
      <w:r w:rsidR="000C0DBD">
        <w:rPr>
          <w:rFonts w:ascii="Calibri" w:hAnsi="Calibri" w:cs="Calibri"/>
          <w:sz w:val="22"/>
          <w:szCs w:val="22"/>
        </w:rPr>
        <w:t xml:space="preserve">, along with an </w:t>
      </w:r>
      <w:r w:rsidR="000C0DBD" w:rsidRPr="00BD010B">
        <w:rPr>
          <w:rFonts w:asciiTheme="minorHAnsi" w:hAnsiTheme="minorHAnsi" w:cstheme="minorHAnsi"/>
          <w:sz w:val="22"/>
          <w:szCs w:val="22"/>
        </w:rPr>
        <w:t>uncertainty</w:t>
      </w:r>
      <w:r w:rsidR="000C0DBD" w:rsidRPr="00BD010B">
        <w:rPr>
          <w:rFonts w:ascii="Calibri" w:hAnsi="Calibri" w:cs="Calibri"/>
          <w:sz w:val="22"/>
          <w:szCs w:val="22"/>
        </w:rPr>
        <w:t xml:space="preserve"> (systematic error) estimated using </w:t>
      </w:r>
      <w:r w:rsidR="000C0DBD">
        <w:rPr>
          <w:rFonts w:ascii="Calibri" w:hAnsi="Calibri" w:cs="Calibri"/>
          <w:sz w:val="22"/>
          <w:szCs w:val="22"/>
        </w:rPr>
        <w:t xml:space="preserve">1-hour gridded data </w:t>
      </w:r>
      <w:r w:rsidR="000C0DBD" w:rsidRPr="00BD010B">
        <w:rPr>
          <w:rFonts w:ascii="Calibri" w:hAnsi="Calibri" w:cs="Calibri"/>
          <w:sz w:val="22"/>
          <w:szCs w:val="22"/>
        </w:rPr>
        <w:t xml:space="preserve">RMS difference </w:t>
      </w:r>
      <w:r w:rsidR="000C0DBD">
        <w:rPr>
          <w:rFonts w:ascii="Calibri" w:hAnsi="Calibri" w:cs="Calibri"/>
          <w:sz w:val="22"/>
          <w:szCs w:val="22"/>
        </w:rPr>
        <w:t>between the RAS sensor and the closest sensor.</w:t>
      </w:r>
    </w:p>
    <w:p w14:paraId="733D4BB3" w14:textId="77777777" w:rsidR="00305290" w:rsidRDefault="00305290">
      <w:pPr>
        <w:pBdr>
          <w:top w:val="none" w:sz="4" w:space="0" w:color="000000"/>
          <w:left w:val="none" w:sz="4" w:space="0" w:color="000000"/>
          <w:bottom w:val="none" w:sz="4" w:space="0" w:color="000000"/>
          <w:right w:val="none" w:sz="4" w:space="0" w:color="000000"/>
          <w:between w:val="none" w:sz="4" w:space="0" w:color="000000"/>
        </w:pBdr>
        <w:rPr>
          <w:rFonts w:asciiTheme="minorHAnsi" w:hAnsiTheme="minorHAnsi" w:cstheme="minorHAnsi"/>
          <w:sz w:val="22"/>
          <w:szCs w:val="22"/>
        </w:rPr>
      </w:pPr>
      <w:r>
        <w:rPr>
          <w:rFonts w:asciiTheme="minorHAnsi" w:hAnsiTheme="minorHAnsi" w:cstheme="minorHAnsi"/>
          <w:sz w:val="22"/>
          <w:szCs w:val="22"/>
        </w:rPr>
        <w:br w:type="page"/>
      </w:r>
    </w:p>
    <w:p w14:paraId="5D3B3171" w14:textId="24873D09" w:rsidR="00DA2D3C" w:rsidRPr="00BD010B" w:rsidRDefault="00DA2D3C" w:rsidP="00305290">
      <w:pPr>
        <w:jc w:val="both"/>
        <w:rPr>
          <w:rFonts w:asciiTheme="minorHAnsi" w:hAnsiTheme="minorHAnsi" w:cstheme="minorHAnsi"/>
          <w:sz w:val="22"/>
          <w:szCs w:val="22"/>
        </w:rPr>
      </w:pPr>
      <w:proofErr w:type="spellStart"/>
      <w:r w:rsidRPr="00BD010B">
        <w:rPr>
          <w:rFonts w:asciiTheme="minorHAnsi" w:hAnsiTheme="minorHAnsi" w:cstheme="minorHAnsi"/>
          <w:sz w:val="22"/>
          <w:szCs w:val="22"/>
        </w:rPr>
        <w:lastRenderedPageBreak/>
        <w:t>sample_number</w:t>
      </w:r>
      <w:proofErr w:type="spellEnd"/>
      <w:r w:rsidRPr="00BD010B">
        <w:rPr>
          <w:rFonts w:asciiTheme="minorHAnsi" w:hAnsiTheme="minorHAnsi" w:cstheme="minorHAnsi"/>
          <w:sz w:val="22"/>
          <w:szCs w:val="22"/>
        </w:rPr>
        <w:t xml:space="preserve"> (position)</w:t>
      </w:r>
    </w:p>
    <w:p w14:paraId="253C725B" w14:textId="0A9B3510" w:rsidR="000D5643" w:rsidRPr="00BD010B" w:rsidRDefault="00DA2D3C" w:rsidP="00305290">
      <w:pPr>
        <w:jc w:val="both"/>
        <w:rPr>
          <w:rFonts w:asciiTheme="minorHAnsi" w:hAnsiTheme="minorHAnsi" w:cstheme="minorHAnsi"/>
          <w:sz w:val="22"/>
          <w:szCs w:val="22"/>
        </w:rPr>
      </w:pPr>
      <w:r w:rsidRPr="00BD010B">
        <w:rPr>
          <w:rFonts w:asciiTheme="minorHAnsi" w:hAnsiTheme="minorHAnsi" w:cstheme="minorHAnsi"/>
          <w:sz w:val="22"/>
          <w:szCs w:val="22"/>
        </w:rPr>
        <w:t>The sample number flag</w:t>
      </w:r>
      <w:r w:rsidR="00F47D59" w:rsidRPr="00BD010B">
        <w:rPr>
          <w:rFonts w:asciiTheme="minorHAnsi" w:hAnsiTheme="minorHAnsi" w:cstheme="minorHAnsi"/>
          <w:sz w:val="22"/>
          <w:szCs w:val="22"/>
        </w:rPr>
        <w:t xml:space="preserve"> is</w:t>
      </w:r>
      <w:r w:rsidRPr="00BD010B">
        <w:rPr>
          <w:rFonts w:asciiTheme="minorHAnsi" w:hAnsiTheme="minorHAnsi" w:cstheme="minorHAnsi"/>
          <w:sz w:val="22"/>
          <w:szCs w:val="22"/>
        </w:rPr>
        <w:t xml:space="preserve"> </w:t>
      </w:r>
      <w:r w:rsidR="00F47D59" w:rsidRPr="00BD010B">
        <w:rPr>
          <w:rFonts w:asciiTheme="minorHAnsi" w:hAnsiTheme="minorHAnsi" w:cstheme="minorHAnsi"/>
          <w:sz w:val="22"/>
          <w:szCs w:val="22"/>
        </w:rPr>
        <w:t>allocated</w:t>
      </w:r>
      <w:r w:rsidR="000D5643" w:rsidRPr="00BD010B">
        <w:rPr>
          <w:rFonts w:asciiTheme="minorHAnsi" w:hAnsiTheme="minorHAnsi" w:cstheme="minorHAnsi"/>
          <w:sz w:val="22"/>
          <w:szCs w:val="22"/>
        </w:rPr>
        <w:t xml:space="preserve"> </w:t>
      </w:r>
      <w:r w:rsidR="0073119A">
        <w:rPr>
          <w:rFonts w:asciiTheme="minorHAnsi" w:hAnsiTheme="minorHAnsi" w:cstheme="minorHAnsi"/>
          <w:sz w:val="22"/>
          <w:szCs w:val="22"/>
        </w:rPr>
        <w:t xml:space="preserve">based </w:t>
      </w:r>
      <w:r w:rsidR="000D5643" w:rsidRPr="00BD010B">
        <w:rPr>
          <w:rFonts w:asciiTheme="minorHAnsi" w:hAnsiTheme="minorHAnsi" w:cstheme="minorHAnsi"/>
          <w:sz w:val="22"/>
          <w:szCs w:val="22"/>
        </w:rPr>
        <w:t xml:space="preserve">on </w:t>
      </w:r>
      <w:r w:rsidRPr="00BD010B">
        <w:rPr>
          <w:rFonts w:asciiTheme="minorHAnsi" w:hAnsiTheme="minorHAnsi" w:cstheme="minorHAnsi"/>
          <w:sz w:val="22"/>
          <w:szCs w:val="22"/>
        </w:rPr>
        <w:t>inspection after recovery</w:t>
      </w:r>
      <w:r w:rsidR="000D5643" w:rsidRPr="00BD010B">
        <w:rPr>
          <w:rFonts w:asciiTheme="minorHAnsi" w:hAnsiTheme="minorHAnsi" w:cstheme="minorHAnsi"/>
          <w:sz w:val="22"/>
          <w:szCs w:val="22"/>
        </w:rPr>
        <w:t xml:space="preserve"> and the RAS sampler log.</w:t>
      </w:r>
    </w:p>
    <w:p w14:paraId="4C5A8C72" w14:textId="44B77363" w:rsidR="007E743F" w:rsidRPr="000D5643" w:rsidRDefault="000D5643" w:rsidP="00305290">
      <w:pPr>
        <w:pStyle w:val="ListParagraph"/>
        <w:numPr>
          <w:ilvl w:val="0"/>
          <w:numId w:val="24"/>
        </w:numPr>
        <w:spacing w:line="240" w:lineRule="auto"/>
        <w:jc w:val="both"/>
        <w:rPr>
          <w:rFonts w:asciiTheme="minorHAnsi" w:hAnsiTheme="minorHAnsi" w:cstheme="minorHAnsi"/>
          <w:sz w:val="22"/>
          <w:szCs w:val="22"/>
        </w:rPr>
      </w:pPr>
      <w:r w:rsidRPr="000D5643">
        <w:rPr>
          <w:rFonts w:asciiTheme="minorHAnsi" w:hAnsiTheme="minorHAnsi" w:cstheme="minorHAnsi"/>
          <w:sz w:val="22"/>
          <w:szCs w:val="22"/>
        </w:rPr>
        <w:t>If the outer acrylic sample tube is intact and</w:t>
      </w:r>
      <w:r w:rsidR="00DA2D3C" w:rsidRPr="000D5643">
        <w:rPr>
          <w:rFonts w:asciiTheme="minorHAnsi" w:hAnsiTheme="minorHAnsi" w:cstheme="minorHAnsi"/>
          <w:sz w:val="22"/>
          <w:szCs w:val="22"/>
        </w:rPr>
        <w:t xml:space="preserve"> </w:t>
      </w:r>
      <w:r w:rsidRPr="000D5643">
        <w:rPr>
          <w:rFonts w:asciiTheme="minorHAnsi" w:hAnsiTheme="minorHAnsi" w:cstheme="minorHAnsi"/>
          <w:sz w:val="22"/>
          <w:szCs w:val="22"/>
        </w:rPr>
        <w:t>the log shows a complete program for the sample i</w:t>
      </w:r>
      <w:r>
        <w:rPr>
          <w:rFonts w:asciiTheme="minorHAnsi" w:hAnsiTheme="minorHAnsi" w:cstheme="minorHAnsi"/>
          <w:sz w:val="22"/>
          <w:szCs w:val="22"/>
        </w:rPr>
        <w:t>t</w:t>
      </w:r>
      <w:r w:rsidRPr="000D5643">
        <w:rPr>
          <w:rFonts w:asciiTheme="minorHAnsi" w:hAnsiTheme="minorHAnsi" w:cstheme="minorHAnsi"/>
          <w:sz w:val="22"/>
          <w:szCs w:val="22"/>
        </w:rPr>
        <w:t xml:space="preserve"> is flagged 1.</w:t>
      </w:r>
    </w:p>
    <w:p w14:paraId="3E81C02C" w14:textId="03424F97" w:rsidR="007E743F" w:rsidRDefault="00DA2D3C" w:rsidP="00305290">
      <w:pPr>
        <w:pStyle w:val="ListParagraph"/>
        <w:numPr>
          <w:ilvl w:val="0"/>
          <w:numId w:val="24"/>
        </w:numPr>
        <w:spacing w:line="240" w:lineRule="auto"/>
        <w:jc w:val="both"/>
        <w:rPr>
          <w:rFonts w:asciiTheme="minorHAnsi" w:hAnsiTheme="minorHAnsi" w:cstheme="minorHAnsi"/>
          <w:sz w:val="22"/>
          <w:szCs w:val="22"/>
        </w:rPr>
      </w:pPr>
      <w:r w:rsidRPr="007E743F">
        <w:rPr>
          <w:rFonts w:asciiTheme="minorHAnsi" w:hAnsiTheme="minorHAnsi" w:cstheme="minorHAnsi"/>
          <w:sz w:val="22"/>
          <w:szCs w:val="22"/>
        </w:rPr>
        <w:t xml:space="preserve">Failure to sample due to </w:t>
      </w:r>
      <w:r w:rsidR="003C7B7F">
        <w:rPr>
          <w:rFonts w:asciiTheme="minorHAnsi" w:hAnsiTheme="minorHAnsi" w:cstheme="minorHAnsi"/>
          <w:sz w:val="22"/>
          <w:szCs w:val="22"/>
        </w:rPr>
        <w:t>an incomplete program</w:t>
      </w:r>
      <w:r w:rsidRPr="007E743F">
        <w:rPr>
          <w:rFonts w:asciiTheme="minorHAnsi" w:hAnsiTheme="minorHAnsi" w:cstheme="minorHAnsi"/>
          <w:sz w:val="22"/>
          <w:szCs w:val="22"/>
        </w:rPr>
        <w:t xml:space="preserve"> is flagged 9.  </w:t>
      </w:r>
      <w:r w:rsidR="003C7B7F">
        <w:rPr>
          <w:rFonts w:asciiTheme="minorHAnsi" w:hAnsiTheme="minorHAnsi" w:cstheme="minorHAnsi"/>
          <w:sz w:val="22"/>
          <w:szCs w:val="22"/>
        </w:rPr>
        <w:t>e.g.,</w:t>
      </w:r>
      <w:r w:rsidR="003C7B7F" w:rsidRPr="003C7B7F">
        <w:rPr>
          <w:rFonts w:asciiTheme="minorHAnsi" w:hAnsiTheme="minorHAnsi" w:cstheme="minorHAnsi"/>
          <w:sz w:val="22"/>
          <w:szCs w:val="22"/>
        </w:rPr>
        <w:t xml:space="preserve"> </w:t>
      </w:r>
      <w:r w:rsidR="003C7B7F" w:rsidRPr="007E743F">
        <w:rPr>
          <w:rFonts w:asciiTheme="minorHAnsi" w:hAnsiTheme="minorHAnsi" w:cstheme="minorHAnsi"/>
          <w:sz w:val="22"/>
          <w:szCs w:val="22"/>
        </w:rPr>
        <w:t xml:space="preserve">early </w:t>
      </w:r>
      <w:r w:rsidR="003C7B7F">
        <w:rPr>
          <w:rFonts w:asciiTheme="minorHAnsi" w:hAnsiTheme="minorHAnsi" w:cstheme="minorHAnsi"/>
          <w:sz w:val="22"/>
          <w:szCs w:val="22"/>
        </w:rPr>
        <w:t xml:space="preserve">mooring </w:t>
      </w:r>
      <w:r w:rsidR="003C7B7F" w:rsidRPr="007E743F">
        <w:rPr>
          <w:rFonts w:asciiTheme="minorHAnsi" w:hAnsiTheme="minorHAnsi" w:cstheme="minorHAnsi"/>
          <w:sz w:val="22"/>
          <w:szCs w:val="22"/>
        </w:rPr>
        <w:t>recovery</w:t>
      </w:r>
      <w:r w:rsidR="003C7B7F">
        <w:rPr>
          <w:rFonts w:asciiTheme="minorHAnsi" w:hAnsiTheme="minorHAnsi" w:cstheme="minorHAnsi"/>
          <w:sz w:val="22"/>
          <w:szCs w:val="22"/>
        </w:rPr>
        <w:t>.</w:t>
      </w:r>
    </w:p>
    <w:p w14:paraId="72B37C8C" w14:textId="6381F71F" w:rsidR="007E743F" w:rsidRDefault="00DA2D3C" w:rsidP="00305290">
      <w:pPr>
        <w:pStyle w:val="ListParagraph"/>
        <w:numPr>
          <w:ilvl w:val="0"/>
          <w:numId w:val="24"/>
        </w:numPr>
        <w:spacing w:line="240" w:lineRule="auto"/>
        <w:jc w:val="both"/>
        <w:rPr>
          <w:rFonts w:asciiTheme="minorHAnsi" w:hAnsiTheme="minorHAnsi" w:cstheme="minorHAnsi"/>
          <w:sz w:val="22"/>
          <w:szCs w:val="22"/>
        </w:rPr>
      </w:pPr>
      <w:r w:rsidRPr="007E743F">
        <w:rPr>
          <w:rFonts w:asciiTheme="minorHAnsi" w:hAnsiTheme="minorHAnsi" w:cstheme="minorHAnsi"/>
          <w:sz w:val="22"/>
          <w:szCs w:val="22"/>
        </w:rPr>
        <w:t>A partial sample due to a broken outer acrylic tube is flagged 2</w:t>
      </w:r>
      <w:r w:rsidR="0056216C" w:rsidRPr="007E743F">
        <w:rPr>
          <w:rFonts w:asciiTheme="minorHAnsi" w:hAnsiTheme="minorHAnsi" w:cstheme="minorHAnsi"/>
          <w:sz w:val="22"/>
          <w:szCs w:val="22"/>
        </w:rPr>
        <w:t xml:space="preserve"> to indicate that the sample is good but has under</w:t>
      </w:r>
      <w:r w:rsidR="00CB5F15">
        <w:rPr>
          <w:rFonts w:asciiTheme="minorHAnsi" w:hAnsiTheme="minorHAnsi" w:cstheme="minorHAnsi"/>
          <w:sz w:val="22"/>
          <w:szCs w:val="22"/>
        </w:rPr>
        <w:t xml:space="preserve"> </w:t>
      </w:r>
      <w:r w:rsidR="0056216C" w:rsidRPr="007E743F">
        <w:rPr>
          <w:rFonts w:asciiTheme="minorHAnsi" w:hAnsiTheme="minorHAnsi" w:cstheme="minorHAnsi"/>
          <w:sz w:val="22"/>
          <w:szCs w:val="22"/>
        </w:rPr>
        <w:t>collected with a reduced sample volume.</w:t>
      </w:r>
      <w:r w:rsidR="00242349" w:rsidRPr="007E743F">
        <w:rPr>
          <w:rFonts w:asciiTheme="minorHAnsi" w:hAnsiTheme="minorHAnsi" w:cstheme="minorHAnsi"/>
          <w:sz w:val="22"/>
          <w:szCs w:val="22"/>
        </w:rPr>
        <w:t xml:space="preserve"> </w:t>
      </w:r>
    </w:p>
    <w:p w14:paraId="42E4ADDE" w14:textId="5F626C94" w:rsidR="00DA2D3C" w:rsidRDefault="00242349" w:rsidP="00305290">
      <w:pPr>
        <w:pStyle w:val="ListParagraph"/>
        <w:numPr>
          <w:ilvl w:val="0"/>
          <w:numId w:val="24"/>
        </w:numPr>
        <w:spacing w:line="240" w:lineRule="auto"/>
        <w:jc w:val="both"/>
        <w:rPr>
          <w:rFonts w:asciiTheme="minorHAnsi" w:hAnsiTheme="minorHAnsi" w:cstheme="minorHAnsi"/>
          <w:sz w:val="22"/>
          <w:szCs w:val="22"/>
        </w:rPr>
      </w:pPr>
      <w:r w:rsidRPr="007E743F">
        <w:rPr>
          <w:rFonts w:asciiTheme="minorHAnsi" w:hAnsiTheme="minorHAnsi" w:cstheme="minorHAnsi"/>
          <w:sz w:val="22"/>
          <w:szCs w:val="22"/>
        </w:rPr>
        <w:t xml:space="preserve">Where damage </w:t>
      </w:r>
      <w:r w:rsidR="00547125">
        <w:rPr>
          <w:rFonts w:asciiTheme="minorHAnsi" w:hAnsiTheme="minorHAnsi" w:cstheme="minorHAnsi"/>
          <w:sz w:val="22"/>
          <w:szCs w:val="22"/>
        </w:rPr>
        <w:t xml:space="preserve">has </w:t>
      </w:r>
      <w:r w:rsidR="003C7B7F">
        <w:rPr>
          <w:rFonts w:asciiTheme="minorHAnsi" w:hAnsiTheme="minorHAnsi" w:cstheme="minorHAnsi"/>
          <w:sz w:val="22"/>
          <w:szCs w:val="22"/>
        </w:rPr>
        <w:t xml:space="preserve">resulted in an </w:t>
      </w:r>
      <w:r w:rsidR="00547125">
        <w:rPr>
          <w:rFonts w:asciiTheme="minorHAnsi" w:hAnsiTheme="minorHAnsi" w:cstheme="minorHAnsi"/>
          <w:sz w:val="22"/>
          <w:szCs w:val="22"/>
        </w:rPr>
        <w:t>insufficient sample</w:t>
      </w:r>
      <w:r w:rsidRPr="007E743F">
        <w:rPr>
          <w:rFonts w:asciiTheme="minorHAnsi" w:hAnsiTheme="minorHAnsi" w:cstheme="minorHAnsi"/>
          <w:sz w:val="22"/>
          <w:szCs w:val="22"/>
        </w:rPr>
        <w:t xml:space="preserve"> volume</w:t>
      </w:r>
      <w:r w:rsidR="00733F14" w:rsidRPr="007E743F">
        <w:rPr>
          <w:rFonts w:asciiTheme="minorHAnsi" w:hAnsiTheme="minorHAnsi" w:cstheme="minorHAnsi"/>
          <w:sz w:val="22"/>
          <w:szCs w:val="22"/>
        </w:rPr>
        <w:t xml:space="preserve"> for analysis</w:t>
      </w:r>
      <w:r w:rsidRPr="007E743F">
        <w:rPr>
          <w:rFonts w:asciiTheme="minorHAnsi" w:hAnsiTheme="minorHAnsi" w:cstheme="minorHAnsi"/>
          <w:sz w:val="22"/>
          <w:szCs w:val="22"/>
        </w:rPr>
        <w:t xml:space="preserve"> it is flagged 9.</w:t>
      </w:r>
    </w:p>
    <w:p w14:paraId="5DEC537D" w14:textId="698CFC25" w:rsidR="003C7B7F" w:rsidRPr="003C7B7F" w:rsidRDefault="003C7B7F" w:rsidP="00305290">
      <w:pPr>
        <w:jc w:val="both"/>
        <w:rPr>
          <w:rFonts w:asciiTheme="minorHAnsi" w:hAnsiTheme="minorHAnsi" w:cstheme="minorHAnsi"/>
          <w:sz w:val="22"/>
          <w:szCs w:val="22"/>
        </w:rPr>
      </w:pPr>
      <w:r>
        <w:rPr>
          <w:rFonts w:asciiTheme="minorHAnsi" w:hAnsiTheme="minorHAnsi" w:cstheme="minorHAnsi"/>
          <w:sz w:val="22"/>
          <w:szCs w:val="22"/>
        </w:rPr>
        <w:t xml:space="preserve">Considerable care to affix sample numbers is required when unloading </w:t>
      </w:r>
      <w:r w:rsidR="00FD5BE0">
        <w:rPr>
          <w:rFonts w:asciiTheme="minorHAnsi" w:hAnsiTheme="minorHAnsi" w:cstheme="minorHAnsi"/>
          <w:sz w:val="22"/>
          <w:szCs w:val="22"/>
        </w:rPr>
        <w:t>because the positions</w:t>
      </w:r>
      <w:r>
        <w:rPr>
          <w:rFonts w:asciiTheme="minorHAnsi" w:hAnsiTheme="minorHAnsi" w:cstheme="minorHAnsi"/>
          <w:sz w:val="22"/>
          <w:szCs w:val="22"/>
        </w:rPr>
        <w:t xml:space="preserve"> are lost when the </w:t>
      </w:r>
      <w:r w:rsidR="00FD5BE0">
        <w:rPr>
          <w:rFonts w:asciiTheme="minorHAnsi" w:hAnsiTheme="minorHAnsi" w:cstheme="minorHAnsi"/>
          <w:sz w:val="22"/>
          <w:szCs w:val="22"/>
        </w:rPr>
        <w:t>samples are removed from the sampler.</w:t>
      </w:r>
    </w:p>
    <w:p w14:paraId="59EEF41D" w14:textId="77777777" w:rsidR="00DA2D3C" w:rsidRPr="00305290" w:rsidRDefault="00DA2D3C" w:rsidP="00305290">
      <w:pPr>
        <w:jc w:val="both"/>
        <w:rPr>
          <w:rFonts w:asciiTheme="minorHAnsi" w:hAnsiTheme="minorHAnsi" w:cstheme="minorHAnsi"/>
          <w:sz w:val="16"/>
          <w:szCs w:val="16"/>
        </w:rPr>
      </w:pPr>
    </w:p>
    <w:p w14:paraId="011E66EA" w14:textId="4424A00D" w:rsidR="00D036D4" w:rsidRPr="00242349" w:rsidRDefault="00D036D4" w:rsidP="00305290">
      <w:pPr>
        <w:pStyle w:val="BodyText"/>
        <w:pBdr>
          <w:left w:val="none" w:sz="4" w:space="5" w:color="000000"/>
        </w:pBdr>
        <w:spacing w:line="240" w:lineRule="auto"/>
        <w:jc w:val="both"/>
        <w:rPr>
          <w:b/>
          <w:color w:val="000000" w:themeColor="text1"/>
        </w:rPr>
      </w:pPr>
      <w:proofErr w:type="spellStart"/>
      <w:r w:rsidRPr="00242349">
        <w:rPr>
          <w:rFonts w:eastAsia="Times New Roman" w:cs="Calibri"/>
          <w:color w:val="000000" w:themeColor="text1"/>
          <w:lang w:eastAsia="en-US"/>
        </w:rPr>
        <w:t>sample_mass</w:t>
      </w:r>
      <w:proofErr w:type="spellEnd"/>
      <w:r w:rsidRPr="00242349">
        <w:rPr>
          <w:rFonts w:eastAsia="Times New Roman" w:cs="Calibri"/>
          <w:color w:val="000000" w:themeColor="text1"/>
          <w:lang w:eastAsia="en-US"/>
        </w:rPr>
        <w:t xml:space="preserve"> (</w:t>
      </w:r>
      <w:r w:rsidR="00547125">
        <w:rPr>
          <w:rFonts w:eastAsia="Times New Roman" w:cs="Calibri"/>
          <w:color w:val="000000" w:themeColor="text1"/>
          <w:lang w:eastAsia="en-US"/>
        </w:rPr>
        <w:t>k</w:t>
      </w:r>
      <w:r w:rsidRPr="00242349">
        <w:rPr>
          <w:rFonts w:eastAsia="Times New Roman" w:cs="Calibri"/>
          <w:color w:val="000000" w:themeColor="text1"/>
          <w:lang w:eastAsia="en-US"/>
        </w:rPr>
        <w:t>g)</w:t>
      </w:r>
    </w:p>
    <w:p w14:paraId="135BEE04" w14:textId="22A95629" w:rsidR="007E743F" w:rsidRPr="00F1594A" w:rsidRDefault="007A2E9B" w:rsidP="00305290">
      <w:pPr>
        <w:pStyle w:val="BodyText"/>
        <w:pBdr>
          <w:left w:val="none" w:sz="4" w:space="5" w:color="000000"/>
        </w:pBdr>
        <w:spacing w:line="240" w:lineRule="auto"/>
        <w:jc w:val="both"/>
        <w:rPr>
          <w:rFonts w:asciiTheme="minorHAnsi" w:hAnsiTheme="minorHAnsi" w:cstheme="minorHAnsi"/>
          <w:color w:val="000000" w:themeColor="text1"/>
          <w:sz w:val="22"/>
        </w:rPr>
      </w:pPr>
      <w:r w:rsidRPr="00F1594A">
        <w:rPr>
          <w:rFonts w:asciiTheme="minorHAnsi" w:hAnsiTheme="minorHAnsi" w:cstheme="minorHAnsi"/>
          <w:color w:val="000000" w:themeColor="text1"/>
          <w:sz w:val="22"/>
        </w:rPr>
        <w:t xml:space="preserve">The “pumped volume” extracted from the instrument log on recovery has been found to be inaccurate </w:t>
      </w:r>
      <w:r w:rsidR="00571693" w:rsidRPr="00F1594A">
        <w:rPr>
          <w:rFonts w:asciiTheme="minorHAnsi" w:hAnsiTheme="minorHAnsi" w:cstheme="minorHAnsi"/>
          <w:color w:val="000000" w:themeColor="text1"/>
          <w:sz w:val="22"/>
        </w:rPr>
        <w:t>a</w:t>
      </w:r>
      <w:r w:rsidR="00CB5F15" w:rsidRPr="00F1594A">
        <w:rPr>
          <w:rFonts w:asciiTheme="minorHAnsi" w:hAnsiTheme="minorHAnsi" w:cstheme="minorHAnsi"/>
          <w:color w:val="000000" w:themeColor="text1"/>
          <w:sz w:val="22"/>
        </w:rPr>
        <w:t>s it</w:t>
      </w:r>
      <w:r w:rsidR="00571693" w:rsidRPr="00F1594A">
        <w:rPr>
          <w:rFonts w:asciiTheme="minorHAnsi" w:hAnsiTheme="minorHAnsi" w:cstheme="minorHAnsi"/>
          <w:color w:val="000000" w:themeColor="text1"/>
          <w:sz w:val="22"/>
        </w:rPr>
        <w:t xml:space="preserve"> is based on the </w:t>
      </w:r>
      <w:r w:rsidR="003C7B7F" w:rsidRPr="00F1594A">
        <w:rPr>
          <w:rFonts w:asciiTheme="minorHAnsi" w:hAnsiTheme="minorHAnsi" w:cstheme="minorHAnsi"/>
          <w:color w:val="000000" w:themeColor="text1"/>
          <w:sz w:val="22"/>
        </w:rPr>
        <w:t xml:space="preserve">pump run </w:t>
      </w:r>
      <w:r w:rsidR="00571693" w:rsidRPr="00F1594A">
        <w:rPr>
          <w:rFonts w:asciiTheme="minorHAnsi" w:hAnsiTheme="minorHAnsi" w:cstheme="minorHAnsi"/>
          <w:color w:val="000000" w:themeColor="text1"/>
          <w:sz w:val="22"/>
        </w:rPr>
        <w:t>time</w:t>
      </w:r>
      <w:r w:rsidR="003C7B7F" w:rsidRPr="00F1594A">
        <w:rPr>
          <w:rFonts w:asciiTheme="minorHAnsi" w:hAnsiTheme="minorHAnsi" w:cstheme="minorHAnsi"/>
          <w:color w:val="000000" w:themeColor="text1"/>
          <w:sz w:val="22"/>
        </w:rPr>
        <w:t>,</w:t>
      </w:r>
      <w:r w:rsidR="00571693" w:rsidRPr="00F1594A">
        <w:rPr>
          <w:rFonts w:asciiTheme="minorHAnsi" w:hAnsiTheme="minorHAnsi" w:cstheme="minorHAnsi"/>
          <w:color w:val="000000" w:themeColor="text1"/>
          <w:sz w:val="22"/>
        </w:rPr>
        <w:t xml:space="preserve"> not the volume delivered</w:t>
      </w:r>
      <w:r w:rsidR="008D1706">
        <w:rPr>
          <w:rFonts w:asciiTheme="minorHAnsi" w:hAnsiTheme="minorHAnsi" w:cstheme="minorHAnsi"/>
          <w:color w:val="000000" w:themeColor="text1"/>
          <w:sz w:val="22"/>
        </w:rPr>
        <w:t>. Recovered</w:t>
      </w:r>
      <w:r w:rsidRPr="00F1594A">
        <w:rPr>
          <w:rFonts w:asciiTheme="minorHAnsi" w:hAnsiTheme="minorHAnsi" w:cstheme="minorHAnsi"/>
          <w:color w:val="000000" w:themeColor="text1"/>
          <w:sz w:val="22"/>
        </w:rPr>
        <w:t xml:space="preserve"> samples are weighed</w:t>
      </w:r>
      <w:r w:rsidR="003C7B7F" w:rsidRPr="00F1594A">
        <w:rPr>
          <w:rFonts w:asciiTheme="minorHAnsi" w:hAnsiTheme="minorHAnsi" w:cstheme="minorHAnsi"/>
          <w:color w:val="000000" w:themeColor="text1"/>
          <w:sz w:val="22"/>
        </w:rPr>
        <w:t xml:space="preserve"> to assess the actual quantity</w:t>
      </w:r>
      <w:r w:rsidR="00FD5BE0" w:rsidRPr="00F1594A">
        <w:rPr>
          <w:rFonts w:asciiTheme="minorHAnsi" w:hAnsiTheme="minorHAnsi" w:cstheme="minorHAnsi"/>
          <w:color w:val="000000" w:themeColor="text1"/>
          <w:sz w:val="22"/>
        </w:rPr>
        <w:t xml:space="preserve"> collected</w:t>
      </w:r>
      <w:r w:rsidR="00427A00">
        <w:rPr>
          <w:rFonts w:asciiTheme="minorHAnsi" w:hAnsiTheme="minorHAnsi" w:cstheme="minorHAnsi"/>
          <w:color w:val="000000" w:themeColor="text1"/>
          <w:sz w:val="22"/>
        </w:rPr>
        <w:t xml:space="preserve"> (</w:t>
      </w:r>
      <w:r w:rsidR="001E4992" w:rsidRPr="00F1594A">
        <w:rPr>
          <w:rFonts w:asciiTheme="minorHAnsi" w:hAnsiTheme="minorHAnsi" w:cstheme="minorHAnsi"/>
          <w:color w:val="000000" w:themeColor="text1"/>
          <w:sz w:val="22"/>
        </w:rPr>
        <w:t xml:space="preserve">and this is applied to the phytoplankton abundance reported </w:t>
      </w:r>
      <w:proofErr w:type="gramStart"/>
      <w:r w:rsidR="001E4992" w:rsidRPr="00F1594A">
        <w:rPr>
          <w:rFonts w:asciiTheme="minorHAnsi" w:hAnsiTheme="minorHAnsi" w:cstheme="minorHAnsi"/>
          <w:color w:val="000000" w:themeColor="text1"/>
          <w:sz w:val="22"/>
        </w:rPr>
        <w:t xml:space="preserve">elsewhere </w:t>
      </w:r>
      <w:r w:rsidR="00427A00">
        <w:rPr>
          <w:rFonts w:asciiTheme="minorHAnsi" w:hAnsiTheme="minorHAnsi" w:cstheme="minorHAnsi"/>
          <w:color w:val="000000" w:themeColor="text1"/>
          <w:sz w:val="22"/>
        </w:rPr>
        <w:t xml:space="preserve"> -</w:t>
      </w:r>
      <w:proofErr w:type="gramEnd"/>
      <w:r w:rsidR="00427A00">
        <w:rPr>
          <w:rFonts w:asciiTheme="minorHAnsi" w:hAnsiTheme="minorHAnsi" w:cstheme="minorHAnsi"/>
          <w:color w:val="000000" w:themeColor="text1"/>
          <w:sz w:val="22"/>
        </w:rPr>
        <w:t xml:space="preserve"> </w:t>
      </w:r>
      <w:r w:rsidR="008D1706">
        <w:rPr>
          <w:rFonts w:asciiTheme="minorHAnsi" w:hAnsiTheme="minorHAnsi" w:cstheme="minorHAnsi"/>
          <w:color w:val="000000" w:themeColor="text1"/>
          <w:sz w:val="22"/>
        </w:rPr>
        <w:t>see the S</w:t>
      </w:r>
      <w:r w:rsidR="001E4992" w:rsidRPr="00F1594A">
        <w:rPr>
          <w:rFonts w:asciiTheme="minorHAnsi" w:hAnsiTheme="minorHAnsi" w:cstheme="minorHAnsi"/>
          <w:color w:val="000000" w:themeColor="text1"/>
          <w:sz w:val="22"/>
        </w:rPr>
        <w:t xml:space="preserve">OTS </w:t>
      </w:r>
      <w:r w:rsidR="008D1706">
        <w:rPr>
          <w:rFonts w:asciiTheme="minorHAnsi" w:hAnsiTheme="minorHAnsi" w:cstheme="minorHAnsi"/>
          <w:color w:val="000000" w:themeColor="text1"/>
          <w:sz w:val="22"/>
        </w:rPr>
        <w:t>A</w:t>
      </w:r>
      <w:r w:rsidR="001E4992" w:rsidRPr="00F1594A">
        <w:rPr>
          <w:rFonts w:asciiTheme="minorHAnsi" w:hAnsiTheme="minorHAnsi" w:cstheme="minorHAnsi"/>
          <w:color w:val="000000" w:themeColor="text1"/>
          <w:sz w:val="22"/>
        </w:rPr>
        <w:t xml:space="preserve">nnual </w:t>
      </w:r>
      <w:r w:rsidR="008D1706">
        <w:rPr>
          <w:rFonts w:asciiTheme="minorHAnsi" w:hAnsiTheme="minorHAnsi" w:cstheme="minorHAnsi"/>
          <w:color w:val="000000" w:themeColor="text1"/>
          <w:sz w:val="22"/>
        </w:rPr>
        <w:t>R</w:t>
      </w:r>
      <w:r w:rsidR="001E4992" w:rsidRPr="00F1594A">
        <w:rPr>
          <w:rFonts w:asciiTheme="minorHAnsi" w:hAnsiTheme="minorHAnsi" w:cstheme="minorHAnsi"/>
          <w:color w:val="000000" w:themeColor="text1"/>
          <w:sz w:val="22"/>
        </w:rPr>
        <w:t>eport</w:t>
      </w:r>
      <w:r w:rsidR="008D1706">
        <w:rPr>
          <w:rFonts w:asciiTheme="minorHAnsi" w:hAnsiTheme="minorHAnsi" w:cstheme="minorHAnsi"/>
          <w:color w:val="000000" w:themeColor="text1"/>
          <w:sz w:val="22"/>
        </w:rPr>
        <w:t>s, Report</w:t>
      </w:r>
      <w:r w:rsidR="001E4992" w:rsidRPr="00F1594A">
        <w:rPr>
          <w:rFonts w:asciiTheme="minorHAnsi" w:hAnsiTheme="minorHAnsi" w:cstheme="minorHAnsi"/>
          <w:color w:val="000000" w:themeColor="text1"/>
          <w:sz w:val="22"/>
        </w:rPr>
        <w:t xml:space="preserve"> 2: samples section B.4.4).  The quantity pumped can also indicate problems with the sampler.</w:t>
      </w:r>
      <w:r w:rsidR="00733F14" w:rsidRPr="00F1594A">
        <w:rPr>
          <w:rFonts w:asciiTheme="minorHAnsi" w:hAnsiTheme="minorHAnsi" w:cstheme="minorHAnsi"/>
          <w:color w:val="000000" w:themeColor="text1"/>
          <w:sz w:val="22"/>
        </w:rPr>
        <w:t xml:space="preserve"> All sample bags are capped after removing them from the acrylic tube. The outside of the bag is wiped dry and the bags weighed to 0.01g and a mean empty weight</w:t>
      </w:r>
      <w:r w:rsidR="00571693" w:rsidRPr="00F1594A">
        <w:rPr>
          <w:rFonts w:asciiTheme="minorHAnsi" w:hAnsiTheme="minorHAnsi" w:cstheme="minorHAnsi"/>
          <w:color w:val="000000" w:themeColor="text1"/>
          <w:sz w:val="22"/>
        </w:rPr>
        <w:t xml:space="preserve"> plus prime</w:t>
      </w:r>
      <w:r w:rsidR="00CB5F15" w:rsidRPr="00F1594A">
        <w:rPr>
          <w:rFonts w:asciiTheme="minorHAnsi" w:hAnsiTheme="minorHAnsi" w:cstheme="minorHAnsi"/>
          <w:color w:val="000000" w:themeColor="text1"/>
          <w:sz w:val="22"/>
        </w:rPr>
        <w:t xml:space="preserve"> volume</w:t>
      </w:r>
      <w:r w:rsidR="006566FD" w:rsidRPr="00F1594A">
        <w:rPr>
          <w:rFonts w:asciiTheme="minorHAnsi" w:hAnsiTheme="minorHAnsi" w:cstheme="minorHAnsi"/>
          <w:color w:val="000000" w:themeColor="text1"/>
          <w:sz w:val="22"/>
        </w:rPr>
        <w:t xml:space="preserve"> (n=10</w:t>
      </w:r>
      <w:r w:rsidR="006D4316" w:rsidRPr="00F1594A">
        <w:rPr>
          <w:rFonts w:asciiTheme="minorHAnsi" w:hAnsiTheme="minorHAnsi" w:cstheme="minorHAnsi"/>
          <w:color w:val="000000" w:themeColor="text1"/>
          <w:sz w:val="22"/>
        </w:rPr>
        <w:t xml:space="preserve">, 10.17g </w:t>
      </w:r>
      <w:r w:rsidR="00910935">
        <w:rPr>
          <w:rFonts w:asciiTheme="minorHAnsi" w:hAnsiTheme="minorHAnsi" w:cstheme="minorHAnsi"/>
          <w:color w:val="000000" w:themeColor="text1"/>
          <w:sz w:val="22"/>
        </w:rPr>
        <w:t>±</w:t>
      </w:r>
      <w:r w:rsidR="006D4316" w:rsidRPr="00F1594A">
        <w:rPr>
          <w:rFonts w:asciiTheme="minorHAnsi" w:hAnsiTheme="minorHAnsi" w:cstheme="minorHAnsi"/>
          <w:color w:val="000000" w:themeColor="text1"/>
          <w:sz w:val="22"/>
        </w:rPr>
        <w:t>0.06</w:t>
      </w:r>
      <w:r w:rsidR="006566FD" w:rsidRPr="00F1594A">
        <w:rPr>
          <w:rFonts w:asciiTheme="minorHAnsi" w:hAnsiTheme="minorHAnsi" w:cstheme="minorHAnsi"/>
          <w:color w:val="000000" w:themeColor="text1"/>
          <w:sz w:val="22"/>
        </w:rPr>
        <w:t>)</w:t>
      </w:r>
      <w:r w:rsidR="00CB5F15" w:rsidRPr="00F1594A">
        <w:rPr>
          <w:rFonts w:asciiTheme="minorHAnsi" w:hAnsiTheme="minorHAnsi" w:cstheme="minorHAnsi"/>
          <w:color w:val="000000" w:themeColor="text1"/>
          <w:sz w:val="22"/>
        </w:rPr>
        <w:t xml:space="preserve"> is</w:t>
      </w:r>
      <w:r w:rsidR="00733F14" w:rsidRPr="00F1594A">
        <w:rPr>
          <w:rFonts w:asciiTheme="minorHAnsi" w:hAnsiTheme="minorHAnsi" w:cstheme="minorHAnsi"/>
          <w:color w:val="000000" w:themeColor="text1"/>
          <w:sz w:val="22"/>
        </w:rPr>
        <w:t xml:space="preserve"> subtracted </w:t>
      </w:r>
      <w:r w:rsidR="00571693" w:rsidRPr="00F1594A">
        <w:rPr>
          <w:rFonts w:asciiTheme="minorHAnsi" w:hAnsiTheme="minorHAnsi" w:cstheme="minorHAnsi"/>
          <w:color w:val="000000" w:themeColor="text1"/>
          <w:sz w:val="22"/>
        </w:rPr>
        <w:t>to give a sample mass</w:t>
      </w:r>
      <w:r w:rsidR="006D4316" w:rsidRPr="00F1594A">
        <w:rPr>
          <w:rFonts w:asciiTheme="minorHAnsi" w:hAnsiTheme="minorHAnsi" w:cstheme="minorHAnsi"/>
          <w:color w:val="000000" w:themeColor="text1"/>
          <w:sz w:val="22"/>
        </w:rPr>
        <w:t>.</w:t>
      </w:r>
      <w:r w:rsidR="00733F14" w:rsidRPr="00F1594A">
        <w:rPr>
          <w:rFonts w:asciiTheme="minorHAnsi" w:hAnsiTheme="minorHAnsi" w:cstheme="minorHAnsi"/>
          <w:color w:val="000000" w:themeColor="text1"/>
          <w:sz w:val="22"/>
        </w:rPr>
        <w:t xml:space="preserve"> </w:t>
      </w:r>
    </w:p>
    <w:p w14:paraId="4E395B95" w14:textId="77777777" w:rsidR="007E743F" w:rsidRPr="00F1594A" w:rsidRDefault="00733F14" w:rsidP="00305290">
      <w:pPr>
        <w:pStyle w:val="BodyText"/>
        <w:numPr>
          <w:ilvl w:val="0"/>
          <w:numId w:val="25"/>
        </w:numPr>
        <w:spacing w:line="240" w:lineRule="auto"/>
        <w:rPr>
          <w:rFonts w:asciiTheme="minorHAnsi" w:hAnsiTheme="minorHAnsi" w:cstheme="minorHAnsi"/>
          <w:color w:val="000000" w:themeColor="text1"/>
          <w:sz w:val="22"/>
        </w:rPr>
      </w:pPr>
      <w:r w:rsidRPr="00F1594A">
        <w:rPr>
          <w:rFonts w:asciiTheme="minorHAnsi" w:hAnsiTheme="minorHAnsi" w:cstheme="minorHAnsi"/>
          <w:color w:val="000000" w:themeColor="text1"/>
          <w:sz w:val="22"/>
        </w:rPr>
        <w:t>If no sample has been lost</w:t>
      </w:r>
      <w:r w:rsidR="00571693" w:rsidRPr="00F1594A">
        <w:rPr>
          <w:rFonts w:asciiTheme="minorHAnsi" w:hAnsiTheme="minorHAnsi" w:cstheme="minorHAnsi"/>
          <w:color w:val="000000" w:themeColor="text1"/>
          <w:sz w:val="22"/>
        </w:rPr>
        <w:t xml:space="preserve"> by the operator</w:t>
      </w:r>
      <w:r w:rsidRPr="00F1594A">
        <w:rPr>
          <w:rFonts w:asciiTheme="minorHAnsi" w:hAnsiTheme="minorHAnsi" w:cstheme="minorHAnsi"/>
          <w:color w:val="000000" w:themeColor="text1"/>
          <w:sz w:val="22"/>
        </w:rPr>
        <w:t xml:space="preserve"> during unloading, the sample weight is flagged 1. </w:t>
      </w:r>
    </w:p>
    <w:p w14:paraId="55F61DC0" w14:textId="71D397E1" w:rsidR="007E743F" w:rsidRPr="00F1594A" w:rsidRDefault="00733F14" w:rsidP="00305290">
      <w:pPr>
        <w:pStyle w:val="BodyText"/>
        <w:numPr>
          <w:ilvl w:val="0"/>
          <w:numId w:val="25"/>
        </w:numPr>
        <w:spacing w:line="240" w:lineRule="auto"/>
        <w:rPr>
          <w:rFonts w:asciiTheme="minorHAnsi" w:hAnsiTheme="minorHAnsi" w:cstheme="minorHAnsi"/>
          <w:color w:val="000000" w:themeColor="text1"/>
          <w:sz w:val="22"/>
        </w:rPr>
      </w:pPr>
      <w:r w:rsidRPr="00F1594A">
        <w:rPr>
          <w:rFonts w:asciiTheme="minorHAnsi" w:hAnsiTheme="minorHAnsi" w:cstheme="minorHAnsi"/>
          <w:color w:val="000000" w:themeColor="text1"/>
          <w:sz w:val="22"/>
        </w:rPr>
        <w:t>If the loss is small</w:t>
      </w:r>
      <w:r w:rsidR="00571693" w:rsidRPr="00F1594A">
        <w:rPr>
          <w:rFonts w:asciiTheme="minorHAnsi" w:hAnsiTheme="minorHAnsi" w:cstheme="minorHAnsi"/>
          <w:color w:val="000000" w:themeColor="text1"/>
          <w:sz w:val="22"/>
        </w:rPr>
        <w:t xml:space="preserve"> </w:t>
      </w:r>
      <w:r w:rsidRPr="00F1594A">
        <w:rPr>
          <w:rFonts w:asciiTheme="minorHAnsi" w:hAnsiTheme="minorHAnsi" w:cstheme="minorHAnsi"/>
          <w:color w:val="000000" w:themeColor="text1"/>
          <w:sz w:val="22"/>
        </w:rPr>
        <w:t xml:space="preserve">or estimable it </w:t>
      </w:r>
      <w:r w:rsidR="00571693" w:rsidRPr="00F1594A">
        <w:rPr>
          <w:rFonts w:asciiTheme="minorHAnsi" w:hAnsiTheme="minorHAnsi" w:cstheme="minorHAnsi"/>
          <w:color w:val="000000" w:themeColor="text1"/>
          <w:sz w:val="22"/>
        </w:rPr>
        <w:t xml:space="preserve">is </w:t>
      </w:r>
      <w:r w:rsidRPr="00F1594A">
        <w:rPr>
          <w:rFonts w:asciiTheme="minorHAnsi" w:hAnsiTheme="minorHAnsi" w:cstheme="minorHAnsi"/>
          <w:color w:val="000000" w:themeColor="text1"/>
          <w:sz w:val="22"/>
        </w:rPr>
        <w:t>flagged 2</w:t>
      </w:r>
      <w:r w:rsidR="00571693" w:rsidRPr="00F1594A">
        <w:rPr>
          <w:rFonts w:asciiTheme="minorHAnsi" w:hAnsiTheme="minorHAnsi" w:cstheme="minorHAnsi"/>
          <w:color w:val="000000" w:themeColor="text1"/>
          <w:sz w:val="22"/>
        </w:rPr>
        <w:t>.</w:t>
      </w:r>
      <w:r w:rsidRPr="00F1594A">
        <w:rPr>
          <w:rFonts w:asciiTheme="minorHAnsi" w:hAnsiTheme="minorHAnsi" w:cstheme="minorHAnsi"/>
          <w:color w:val="000000" w:themeColor="text1"/>
          <w:sz w:val="22"/>
        </w:rPr>
        <w:t xml:space="preserve"> </w:t>
      </w:r>
    </w:p>
    <w:p w14:paraId="085E7DEE" w14:textId="1CBD9474" w:rsidR="007E743F" w:rsidRPr="00F1594A" w:rsidRDefault="00571693" w:rsidP="00305290">
      <w:pPr>
        <w:pStyle w:val="BodyText"/>
        <w:numPr>
          <w:ilvl w:val="0"/>
          <w:numId w:val="25"/>
        </w:numPr>
        <w:spacing w:line="240" w:lineRule="auto"/>
        <w:rPr>
          <w:rFonts w:asciiTheme="minorHAnsi" w:hAnsiTheme="minorHAnsi" w:cstheme="minorHAnsi"/>
          <w:color w:val="000000" w:themeColor="text1"/>
          <w:sz w:val="22"/>
        </w:rPr>
      </w:pPr>
      <w:r w:rsidRPr="00F1594A">
        <w:rPr>
          <w:rFonts w:asciiTheme="minorHAnsi" w:hAnsiTheme="minorHAnsi" w:cstheme="minorHAnsi"/>
          <w:color w:val="000000" w:themeColor="text1"/>
          <w:sz w:val="22"/>
        </w:rPr>
        <w:t>I</w:t>
      </w:r>
      <w:r w:rsidR="00733F14" w:rsidRPr="00F1594A">
        <w:rPr>
          <w:rFonts w:asciiTheme="minorHAnsi" w:hAnsiTheme="minorHAnsi" w:cstheme="minorHAnsi"/>
          <w:color w:val="000000" w:themeColor="text1"/>
          <w:sz w:val="22"/>
        </w:rPr>
        <w:t>f the loss is large</w:t>
      </w:r>
      <w:r w:rsidR="00FD5BE0" w:rsidRPr="00F1594A">
        <w:rPr>
          <w:rFonts w:asciiTheme="minorHAnsi" w:hAnsiTheme="minorHAnsi" w:cstheme="minorHAnsi"/>
          <w:color w:val="000000" w:themeColor="text1"/>
          <w:sz w:val="22"/>
        </w:rPr>
        <w:t xml:space="preserve"> (&gt;100mL)</w:t>
      </w:r>
      <w:r w:rsidRPr="00F1594A">
        <w:rPr>
          <w:rFonts w:asciiTheme="minorHAnsi" w:hAnsiTheme="minorHAnsi" w:cstheme="minorHAnsi"/>
          <w:color w:val="000000" w:themeColor="text1"/>
          <w:sz w:val="22"/>
        </w:rPr>
        <w:t xml:space="preserve"> it is flagged 4</w:t>
      </w:r>
      <w:r w:rsidR="00733F14" w:rsidRPr="00F1594A">
        <w:rPr>
          <w:rFonts w:asciiTheme="minorHAnsi" w:hAnsiTheme="minorHAnsi" w:cstheme="minorHAnsi"/>
          <w:color w:val="000000" w:themeColor="text1"/>
          <w:sz w:val="22"/>
        </w:rPr>
        <w:t xml:space="preserve"> </w:t>
      </w:r>
    </w:p>
    <w:p w14:paraId="6A29C173" w14:textId="507D4AE3" w:rsidR="007A2E9B" w:rsidRPr="00F1594A" w:rsidRDefault="00733F14" w:rsidP="00305290">
      <w:pPr>
        <w:pStyle w:val="BodyText"/>
        <w:numPr>
          <w:ilvl w:val="0"/>
          <w:numId w:val="25"/>
        </w:numPr>
        <w:spacing w:line="240" w:lineRule="auto"/>
        <w:rPr>
          <w:rFonts w:asciiTheme="minorHAnsi" w:hAnsiTheme="minorHAnsi" w:cstheme="minorHAnsi"/>
          <w:color w:val="000000" w:themeColor="text1"/>
          <w:sz w:val="22"/>
        </w:rPr>
      </w:pPr>
      <w:r w:rsidRPr="00F1594A">
        <w:rPr>
          <w:rFonts w:asciiTheme="minorHAnsi" w:hAnsiTheme="minorHAnsi" w:cstheme="minorHAnsi"/>
          <w:color w:val="000000" w:themeColor="text1"/>
          <w:sz w:val="22"/>
        </w:rPr>
        <w:t>if the sample is dropped</w:t>
      </w:r>
      <w:r w:rsidR="00CB5F15" w:rsidRPr="00F1594A">
        <w:rPr>
          <w:rFonts w:asciiTheme="minorHAnsi" w:hAnsiTheme="minorHAnsi" w:cstheme="minorHAnsi"/>
          <w:color w:val="000000" w:themeColor="text1"/>
          <w:sz w:val="22"/>
        </w:rPr>
        <w:t>,</w:t>
      </w:r>
      <w:r w:rsidRPr="00F1594A">
        <w:rPr>
          <w:rFonts w:asciiTheme="minorHAnsi" w:hAnsiTheme="minorHAnsi" w:cstheme="minorHAnsi"/>
          <w:color w:val="000000" w:themeColor="text1"/>
          <w:sz w:val="22"/>
        </w:rPr>
        <w:t xml:space="preserve"> </w:t>
      </w:r>
      <w:r w:rsidR="007E743F" w:rsidRPr="00F1594A">
        <w:rPr>
          <w:rFonts w:asciiTheme="minorHAnsi" w:hAnsiTheme="minorHAnsi" w:cstheme="minorHAnsi"/>
          <w:color w:val="000000" w:themeColor="text1"/>
          <w:sz w:val="22"/>
        </w:rPr>
        <w:t>or</w:t>
      </w:r>
      <w:r w:rsidR="00E84849">
        <w:rPr>
          <w:rFonts w:asciiTheme="minorHAnsi" w:hAnsiTheme="minorHAnsi" w:cstheme="minorHAnsi"/>
          <w:color w:val="000000" w:themeColor="text1"/>
          <w:sz w:val="22"/>
        </w:rPr>
        <w:t xml:space="preserve"> an</w:t>
      </w:r>
      <w:r w:rsidR="007E743F" w:rsidRPr="00F1594A">
        <w:rPr>
          <w:rFonts w:asciiTheme="minorHAnsi" w:hAnsiTheme="minorHAnsi" w:cstheme="minorHAnsi"/>
          <w:color w:val="000000" w:themeColor="text1"/>
          <w:sz w:val="22"/>
        </w:rPr>
        <w:t>other</w:t>
      </w:r>
      <w:r w:rsidRPr="00F1594A">
        <w:rPr>
          <w:rFonts w:asciiTheme="minorHAnsi" w:hAnsiTheme="minorHAnsi" w:cstheme="minorHAnsi"/>
          <w:color w:val="000000" w:themeColor="text1"/>
          <w:sz w:val="22"/>
        </w:rPr>
        <w:t xml:space="preserve"> catastrophic loss</w:t>
      </w:r>
      <w:r w:rsidR="00E84849">
        <w:rPr>
          <w:rFonts w:asciiTheme="minorHAnsi" w:hAnsiTheme="minorHAnsi" w:cstheme="minorHAnsi"/>
          <w:color w:val="000000" w:themeColor="text1"/>
          <w:sz w:val="22"/>
        </w:rPr>
        <w:t xml:space="preserve"> occurs</w:t>
      </w:r>
      <w:r w:rsidR="00CB5F15" w:rsidRPr="00F1594A">
        <w:rPr>
          <w:rFonts w:asciiTheme="minorHAnsi" w:hAnsiTheme="minorHAnsi" w:cstheme="minorHAnsi"/>
          <w:color w:val="000000" w:themeColor="text1"/>
          <w:sz w:val="22"/>
        </w:rPr>
        <w:t>,</w:t>
      </w:r>
      <w:r w:rsidR="00571693" w:rsidRPr="00F1594A">
        <w:rPr>
          <w:rFonts w:asciiTheme="minorHAnsi" w:hAnsiTheme="minorHAnsi" w:cstheme="minorHAnsi"/>
          <w:color w:val="000000" w:themeColor="text1"/>
          <w:sz w:val="22"/>
        </w:rPr>
        <w:t xml:space="preserve"> it is flagged 9</w:t>
      </w:r>
      <w:r w:rsidRPr="00F1594A">
        <w:rPr>
          <w:rFonts w:asciiTheme="minorHAnsi" w:hAnsiTheme="minorHAnsi" w:cstheme="minorHAnsi"/>
          <w:color w:val="000000" w:themeColor="text1"/>
          <w:sz w:val="22"/>
        </w:rPr>
        <w:t>.</w:t>
      </w:r>
    </w:p>
    <w:p w14:paraId="32F2D084" w14:textId="77777777" w:rsidR="007E743F" w:rsidRPr="00305290" w:rsidRDefault="007E743F" w:rsidP="00305290">
      <w:pPr>
        <w:pStyle w:val="BodyText"/>
        <w:spacing w:line="240" w:lineRule="auto"/>
        <w:ind w:left="720"/>
        <w:rPr>
          <w:b/>
          <w:color w:val="000000" w:themeColor="text1"/>
          <w:sz w:val="16"/>
          <w:szCs w:val="16"/>
        </w:rPr>
      </w:pPr>
    </w:p>
    <w:p w14:paraId="15C000CD" w14:textId="2FF6526A" w:rsidR="000D1F65" w:rsidRPr="003831D3" w:rsidRDefault="00A35CAC" w:rsidP="00305290">
      <w:pPr>
        <w:pStyle w:val="BodyText"/>
        <w:spacing w:line="240" w:lineRule="auto"/>
        <w:jc w:val="both"/>
        <w:rPr>
          <w:rFonts w:asciiTheme="minorHAnsi" w:hAnsiTheme="minorHAnsi" w:cstheme="minorHAnsi"/>
          <w:i/>
          <w:color w:val="000000" w:themeColor="text1"/>
          <w:szCs w:val="24"/>
        </w:rPr>
      </w:pPr>
      <w:r w:rsidRPr="003831D3">
        <w:rPr>
          <w:rFonts w:asciiTheme="minorHAnsi" w:hAnsiTheme="minorHAnsi" w:cstheme="minorHAnsi"/>
          <w:i/>
          <w:color w:val="000000" w:themeColor="text1"/>
          <w:szCs w:val="24"/>
        </w:rPr>
        <w:t>prime volume</w:t>
      </w:r>
    </w:p>
    <w:p w14:paraId="3B3DF547" w14:textId="26FBC5EE" w:rsidR="00FE2200" w:rsidRPr="0032068D" w:rsidRDefault="007E743F" w:rsidP="00305290">
      <w:pPr>
        <w:pStyle w:val="BodyText"/>
        <w:spacing w:line="240" w:lineRule="auto"/>
        <w:jc w:val="both"/>
        <w:rPr>
          <w:rFonts w:asciiTheme="minorHAnsi" w:hAnsiTheme="minorHAnsi" w:cstheme="minorHAnsi"/>
          <w:color w:val="000000" w:themeColor="text1"/>
          <w:sz w:val="22"/>
        </w:rPr>
      </w:pPr>
      <w:r w:rsidRPr="00F1594A">
        <w:rPr>
          <w:rFonts w:asciiTheme="minorHAnsi" w:hAnsiTheme="minorHAnsi" w:cstheme="minorHAnsi"/>
          <w:color w:val="000000" w:themeColor="text1"/>
          <w:sz w:val="22"/>
        </w:rPr>
        <w:t>Air is displaced from all associated plumbing by priming with</w:t>
      </w:r>
      <w:r w:rsidR="00FD5BE0" w:rsidRPr="00F1594A">
        <w:rPr>
          <w:rFonts w:asciiTheme="minorHAnsi" w:hAnsiTheme="minorHAnsi" w:cstheme="minorHAnsi"/>
          <w:color w:val="000000" w:themeColor="text1"/>
          <w:sz w:val="22"/>
        </w:rPr>
        <w:t xml:space="preserve"> boiled</w:t>
      </w:r>
      <w:r w:rsidRPr="00F1594A">
        <w:rPr>
          <w:rFonts w:asciiTheme="minorHAnsi" w:hAnsiTheme="minorHAnsi" w:cstheme="minorHAnsi"/>
          <w:color w:val="000000" w:themeColor="text1"/>
          <w:sz w:val="22"/>
        </w:rPr>
        <w:t xml:space="preserve"> </w:t>
      </w:r>
      <w:proofErr w:type="spellStart"/>
      <w:r w:rsidRPr="00F1594A">
        <w:rPr>
          <w:rFonts w:asciiTheme="minorHAnsi" w:hAnsiTheme="minorHAnsi" w:cstheme="minorHAnsi"/>
          <w:color w:val="000000" w:themeColor="text1"/>
          <w:sz w:val="22"/>
        </w:rPr>
        <w:t>milliQ</w:t>
      </w:r>
      <w:proofErr w:type="spellEnd"/>
      <w:r w:rsidRPr="00F1594A">
        <w:rPr>
          <w:rFonts w:asciiTheme="minorHAnsi" w:hAnsiTheme="minorHAnsi" w:cstheme="minorHAnsi"/>
          <w:color w:val="000000" w:themeColor="text1"/>
          <w:sz w:val="22"/>
        </w:rPr>
        <w:t xml:space="preserve"> water (&gt;18Mohm).</w:t>
      </w:r>
      <w:r w:rsidR="00FD5BE0" w:rsidRPr="00F1594A">
        <w:rPr>
          <w:rFonts w:asciiTheme="minorHAnsi" w:hAnsiTheme="minorHAnsi" w:cstheme="minorHAnsi"/>
          <w:color w:val="000000" w:themeColor="text1"/>
          <w:sz w:val="22"/>
        </w:rPr>
        <w:t xml:space="preserve">  Air bubbles in the delivery tube and pump can cause the sampler to fail due to pinched tubing at depth, interrupted pumping</w:t>
      </w:r>
      <w:r w:rsidR="00BF3E43">
        <w:rPr>
          <w:rFonts w:asciiTheme="minorHAnsi" w:hAnsiTheme="minorHAnsi" w:cstheme="minorHAnsi"/>
          <w:color w:val="000000" w:themeColor="text1"/>
          <w:sz w:val="22"/>
        </w:rPr>
        <w:t>,</w:t>
      </w:r>
      <w:r w:rsidR="00FD5BE0" w:rsidRPr="00F1594A">
        <w:rPr>
          <w:rFonts w:asciiTheme="minorHAnsi" w:hAnsiTheme="minorHAnsi" w:cstheme="minorHAnsi"/>
          <w:color w:val="000000" w:themeColor="text1"/>
          <w:sz w:val="22"/>
        </w:rPr>
        <w:t xml:space="preserve"> and insufficient displacement of the water surrounding the </w:t>
      </w:r>
      <w:proofErr w:type="spellStart"/>
      <w:r w:rsidR="00FD5BE0" w:rsidRPr="00F1594A">
        <w:rPr>
          <w:rFonts w:asciiTheme="minorHAnsi" w:hAnsiTheme="minorHAnsi" w:cstheme="minorHAnsi"/>
          <w:color w:val="000000" w:themeColor="text1"/>
          <w:sz w:val="22"/>
        </w:rPr>
        <w:t>Tedlar</w:t>
      </w:r>
      <w:proofErr w:type="spellEnd"/>
      <w:r w:rsidR="00FD5BE0" w:rsidRPr="00F1594A">
        <w:rPr>
          <w:rFonts w:asciiTheme="minorHAnsi" w:hAnsiTheme="minorHAnsi" w:cstheme="minorHAnsi"/>
          <w:color w:val="000000" w:themeColor="text1"/>
          <w:sz w:val="22"/>
        </w:rPr>
        <w:t xml:space="preserve"> bag leading to under-collection.</w:t>
      </w:r>
      <w:r w:rsidRPr="00F1594A">
        <w:rPr>
          <w:rFonts w:asciiTheme="minorHAnsi" w:hAnsiTheme="minorHAnsi" w:cstheme="minorHAnsi"/>
          <w:color w:val="000000" w:themeColor="text1"/>
          <w:sz w:val="22"/>
        </w:rPr>
        <w:t xml:space="preserve"> Excess prime volume is removed by forward pumping with the onboard pump leaving approximately 5mL</w:t>
      </w:r>
      <w:r w:rsidR="004274AB" w:rsidRPr="00F1594A">
        <w:rPr>
          <w:rFonts w:asciiTheme="minorHAnsi" w:hAnsiTheme="minorHAnsi" w:cstheme="minorHAnsi"/>
          <w:color w:val="000000" w:themeColor="text1"/>
          <w:sz w:val="22"/>
        </w:rPr>
        <w:t xml:space="preserve"> of </w:t>
      </w:r>
      <w:proofErr w:type="spellStart"/>
      <w:r w:rsidR="004274AB" w:rsidRPr="00F1594A">
        <w:rPr>
          <w:rFonts w:asciiTheme="minorHAnsi" w:hAnsiTheme="minorHAnsi" w:cstheme="minorHAnsi"/>
          <w:color w:val="000000" w:themeColor="text1"/>
          <w:sz w:val="22"/>
        </w:rPr>
        <w:t>milliQ</w:t>
      </w:r>
      <w:proofErr w:type="spellEnd"/>
      <w:r w:rsidR="004274AB" w:rsidRPr="00F1594A">
        <w:rPr>
          <w:rFonts w:asciiTheme="minorHAnsi" w:hAnsiTheme="minorHAnsi" w:cstheme="minorHAnsi"/>
          <w:color w:val="000000" w:themeColor="text1"/>
          <w:sz w:val="22"/>
        </w:rPr>
        <w:t xml:space="preserve"> in the </w:t>
      </w:r>
      <w:proofErr w:type="spellStart"/>
      <w:r w:rsidR="00CB5F15" w:rsidRPr="00F1594A">
        <w:rPr>
          <w:rFonts w:asciiTheme="minorHAnsi" w:hAnsiTheme="minorHAnsi" w:cstheme="minorHAnsi"/>
          <w:color w:val="000000" w:themeColor="text1"/>
          <w:sz w:val="22"/>
        </w:rPr>
        <w:t>Tedlar</w:t>
      </w:r>
      <w:proofErr w:type="spellEnd"/>
      <w:r w:rsidR="00CB5F15" w:rsidRPr="00F1594A">
        <w:rPr>
          <w:rFonts w:asciiTheme="minorHAnsi" w:hAnsiTheme="minorHAnsi" w:cstheme="minorHAnsi"/>
          <w:color w:val="000000" w:themeColor="text1"/>
          <w:sz w:val="22"/>
        </w:rPr>
        <w:t xml:space="preserve"> </w:t>
      </w:r>
      <w:r w:rsidR="004274AB" w:rsidRPr="00F1594A">
        <w:rPr>
          <w:rFonts w:asciiTheme="minorHAnsi" w:hAnsiTheme="minorHAnsi" w:cstheme="minorHAnsi"/>
          <w:color w:val="000000" w:themeColor="text1"/>
          <w:sz w:val="22"/>
        </w:rPr>
        <w:t>sample bag</w:t>
      </w:r>
      <w:r w:rsidR="00CB5F15" w:rsidRPr="00F1594A">
        <w:rPr>
          <w:rFonts w:asciiTheme="minorHAnsi" w:hAnsiTheme="minorHAnsi" w:cstheme="minorHAnsi"/>
          <w:color w:val="000000" w:themeColor="text1"/>
          <w:sz w:val="22"/>
        </w:rPr>
        <w:t>s</w:t>
      </w:r>
      <w:r w:rsidR="006566FD" w:rsidRPr="00F1594A">
        <w:rPr>
          <w:rFonts w:asciiTheme="minorHAnsi" w:hAnsiTheme="minorHAnsi" w:cstheme="minorHAnsi"/>
          <w:color w:val="000000" w:themeColor="text1"/>
          <w:sz w:val="22"/>
        </w:rPr>
        <w:t xml:space="preserve"> and delivery tubes</w:t>
      </w:r>
      <w:r w:rsidR="004274AB" w:rsidRPr="00F1594A">
        <w:rPr>
          <w:rFonts w:asciiTheme="minorHAnsi" w:hAnsiTheme="minorHAnsi" w:cstheme="minorHAnsi"/>
          <w:color w:val="000000" w:themeColor="text1"/>
          <w:sz w:val="22"/>
        </w:rPr>
        <w:t xml:space="preserve">. </w:t>
      </w:r>
      <w:r w:rsidR="00CB5F15" w:rsidRPr="00F1594A">
        <w:rPr>
          <w:rFonts w:asciiTheme="minorHAnsi" w:hAnsiTheme="minorHAnsi" w:cstheme="minorHAnsi"/>
          <w:color w:val="000000" w:themeColor="text1"/>
          <w:sz w:val="22"/>
        </w:rPr>
        <w:t>The sample bags are then poisoned by injecting 0.25mL saturated mercuric chloride through the compression fittings</w:t>
      </w:r>
      <w:r w:rsidR="006566FD" w:rsidRPr="00F1594A">
        <w:rPr>
          <w:rFonts w:asciiTheme="minorHAnsi" w:hAnsiTheme="minorHAnsi" w:cstheme="minorHAnsi"/>
          <w:color w:val="000000" w:themeColor="text1"/>
          <w:sz w:val="22"/>
        </w:rPr>
        <w:t xml:space="preserve"> at the acrylic tube cap.</w:t>
      </w:r>
      <w:r w:rsidR="00CB5F15" w:rsidRPr="00F1594A">
        <w:rPr>
          <w:rFonts w:asciiTheme="minorHAnsi" w:hAnsiTheme="minorHAnsi" w:cstheme="minorHAnsi"/>
          <w:color w:val="000000" w:themeColor="text1"/>
          <w:sz w:val="22"/>
        </w:rPr>
        <w:t xml:space="preserve"> </w:t>
      </w:r>
      <w:r w:rsidR="00571693" w:rsidRPr="00F1594A">
        <w:rPr>
          <w:rFonts w:asciiTheme="minorHAnsi" w:hAnsiTheme="minorHAnsi" w:cstheme="minorHAnsi"/>
          <w:color w:val="000000" w:themeColor="text1"/>
          <w:sz w:val="22"/>
        </w:rPr>
        <w:t xml:space="preserve">The sample dilution </w:t>
      </w:r>
      <w:r w:rsidR="00F47D59" w:rsidRPr="00F1594A">
        <w:rPr>
          <w:rFonts w:asciiTheme="minorHAnsi" w:hAnsiTheme="minorHAnsi" w:cstheme="minorHAnsi"/>
          <w:color w:val="000000" w:themeColor="text1"/>
          <w:sz w:val="22"/>
        </w:rPr>
        <w:t>from priming</w:t>
      </w:r>
      <w:r w:rsidR="00571693" w:rsidRPr="00F1594A">
        <w:rPr>
          <w:rFonts w:asciiTheme="minorHAnsi" w:hAnsiTheme="minorHAnsi" w:cstheme="minorHAnsi"/>
          <w:color w:val="000000" w:themeColor="text1"/>
          <w:sz w:val="22"/>
        </w:rPr>
        <w:t xml:space="preserve"> affects all calculated concentration</w:t>
      </w:r>
      <w:r w:rsidR="00660D7F" w:rsidRPr="00F1594A">
        <w:rPr>
          <w:rFonts w:asciiTheme="minorHAnsi" w:hAnsiTheme="minorHAnsi" w:cstheme="minorHAnsi"/>
          <w:color w:val="000000" w:themeColor="text1"/>
          <w:sz w:val="22"/>
        </w:rPr>
        <w:t>s</w:t>
      </w:r>
      <w:r w:rsidR="00571693" w:rsidRPr="00F1594A">
        <w:rPr>
          <w:rFonts w:asciiTheme="minorHAnsi" w:hAnsiTheme="minorHAnsi" w:cstheme="minorHAnsi"/>
          <w:color w:val="000000" w:themeColor="text1"/>
          <w:sz w:val="22"/>
        </w:rPr>
        <w:t>. It is</w:t>
      </w:r>
      <w:r w:rsidR="00660D7F" w:rsidRPr="00F1594A">
        <w:rPr>
          <w:rFonts w:asciiTheme="minorHAnsi" w:hAnsiTheme="minorHAnsi" w:cstheme="minorHAnsi"/>
          <w:color w:val="000000" w:themeColor="text1"/>
          <w:sz w:val="22"/>
        </w:rPr>
        <w:t xml:space="preserve"> consistently</w:t>
      </w:r>
      <w:r w:rsidR="00571693" w:rsidRPr="00F1594A">
        <w:rPr>
          <w:rFonts w:asciiTheme="minorHAnsi" w:hAnsiTheme="minorHAnsi" w:cstheme="minorHAnsi"/>
          <w:color w:val="000000" w:themeColor="text1"/>
          <w:sz w:val="22"/>
        </w:rPr>
        <w:t xml:space="preserve"> about 1%</w:t>
      </w:r>
      <w:r w:rsidR="006566FD" w:rsidRPr="00F1594A">
        <w:rPr>
          <w:rFonts w:asciiTheme="minorHAnsi" w:hAnsiTheme="minorHAnsi" w:cstheme="minorHAnsi"/>
          <w:color w:val="000000" w:themeColor="text1"/>
          <w:sz w:val="22"/>
        </w:rPr>
        <w:t xml:space="preserve"> of the collected volume but can be more if there are problems with pumping</w:t>
      </w:r>
      <w:r w:rsidR="006D4316" w:rsidRPr="00F1594A">
        <w:rPr>
          <w:rFonts w:asciiTheme="minorHAnsi" w:hAnsiTheme="minorHAnsi" w:cstheme="minorHAnsi"/>
          <w:color w:val="000000" w:themeColor="text1"/>
          <w:sz w:val="22"/>
        </w:rPr>
        <w:t>,</w:t>
      </w:r>
      <w:r w:rsidR="006566FD" w:rsidRPr="00F1594A">
        <w:rPr>
          <w:rFonts w:asciiTheme="minorHAnsi" w:hAnsiTheme="minorHAnsi" w:cstheme="minorHAnsi"/>
          <w:color w:val="000000" w:themeColor="text1"/>
          <w:sz w:val="22"/>
        </w:rPr>
        <w:t xml:space="preserve"> or </w:t>
      </w:r>
      <w:r w:rsidR="00BF3E43">
        <w:rPr>
          <w:rFonts w:asciiTheme="minorHAnsi" w:hAnsiTheme="minorHAnsi" w:cstheme="minorHAnsi"/>
          <w:color w:val="000000" w:themeColor="text1"/>
          <w:sz w:val="22"/>
        </w:rPr>
        <w:t xml:space="preserve">with </w:t>
      </w:r>
      <w:r w:rsidR="006566FD" w:rsidRPr="00F1594A">
        <w:rPr>
          <w:rFonts w:asciiTheme="minorHAnsi" w:hAnsiTheme="minorHAnsi" w:cstheme="minorHAnsi"/>
          <w:color w:val="000000" w:themeColor="text1"/>
          <w:sz w:val="22"/>
        </w:rPr>
        <w:t>timing when driving the sample distribution valve</w:t>
      </w:r>
      <w:r w:rsidR="00CB5F15" w:rsidRPr="00F1594A">
        <w:rPr>
          <w:rFonts w:asciiTheme="minorHAnsi" w:hAnsiTheme="minorHAnsi" w:cstheme="minorHAnsi"/>
          <w:color w:val="000000" w:themeColor="text1"/>
          <w:sz w:val="22"/>
        </w:rPr>
        <w:t>.</w:t>
      </w:r>
      <w:r w:rsidR="006566FD" w:rsidRPr="00F1594A">
        <w:rPr>
          <w:rFonts w:asciiTheme="minorHAnsi" w:hAnsiTheme="minorHAnsi" w:cstheme="minorHAnsi"/>
          <w:color w:val="000000" w:themeColor="text1"/>
          <w:sz w:val="22"/>
        </w:rPr>
        <w:t xml:space="preserve"> </w:t>
      </w:r>
      <w:r w:rsidR="006D4316" w:rsidRPr="00F1594A">
        <w:rPr>
          <w:rFonts w:asciiTheme="minorHAnsi" w:hAnsiTheme="minorHAnsi" w:cstheme="minorHAnsi"/>
          <w:color w:val="000000" w:themeColor="text1"/>
          <w:sz w:val="22"/>
        </w:rPr>
        <w:t xml:space="preserve">The prime volume is calculated </w:t>
      </w:r>
      <w:r w:rsidR="00A35CAC" w:rsidRPr="00F1594A">
        <w:rPr>
          <w:rFonts w:asciiTheme="minorHAnsi" w:hAnsiTheme="minorHAnsi" w:cstheme="minorHAnsi"/>
          <w:color w:val="000000" w:themeColor="text1"/>
          <w:sz w:val="22"/>
        </w:rPr>
        <w:t>as</w:t>
      </w:r>
      <w:r w:rsidR="006D4316" w:rsidRPr="00F1594A">
        <w:rPr>
          <w:rFonts w:asciiTheme="minorHAnsi" w:hAnsiTheme="minorHAnsi" w:cstheme="minorHAnsi"/>
          <w:color w:val="000000" w:themeColor="text1"/>
          <w:sz w:val="22"/>
        </w:rPr>
        <w:t xml:space="preserve"> the ratio of the </w:t>
      </w:r>
      <w:r w:rsidR="00D8013A" w:rsidRPr="00F1594A">
        <w:rPr>
          <w:rFonts w:asciiTheme="minorHAnsi" w:hAnsiTheme="minorHAnsi" w:cstheme="minorHAnsi"/>
          <w:color w:val="000000" w:themeColor="text1"/>
          <w:sz w:val="22"/>
        </w:rPr>
        <w:t>measured salinity</w:t>
      </w:r>
      <w:r w:rsidR="00F47D59" w:rsidRPr="00F1594A">
        <w:rPr>
          <w:rFonts w:asciiTheme="minorHAnsi" w:hAnsiTheme="minorHAnsi" w:cstheme="minorHAnsi"/>
          <w:color w:val="000000" w:themeColor="text1"/>
          <w:sz w:val="22"/>
        </w:rPr>
        <w:t xml:space="preserve"> obtained</w:t>
      </w:r>
      <w:r w:rsidR="00D8013A" w:rsidRPr="00F1594A">
        <w:rPr>
          <w:rFonts w:asciiTheme="minorHAnsi" w:hAnsiTheme="minorHAnsi" w:cstheme="minorHAnsi"/>
          <w:color w:val="000000" w:themeColor="text1"/>
          <w:sz w:val="22"/>
        </w:rPr>
        <w:t xml:space="preserve"> during analysis of TCO2 (</w:t>
      </w:r>
      <w:r w:rsidR="00E84849">
        <w:rPr>
          <w:rFonts w:asciiTheme="minorHAnsi" w:hAnsiTheme="minorHAnsi" w:cstheme="minorHAnsi"/>
          <w:color w:val="000000" w:themeColor="text1"/>
          <w:sz w:val="22"/>
        </w:rPr>
        <w:t xml:space="preserve">using the salinometer in the </w:t>
      </w:r>
      <w:r w:rsidR="00D8013A" w:rsidRPr="00F1594A">
        <w:rPr>
          <w:rFonts w:asciiTheme="minorHAnsi" w:hAnsiTheme="minorHAnsi" w:cstheme="minorHAnsi"/>
          <w:color w:val="000000" w:themeColor="text1"/>
          <w:sz w:val="22"/>
        </w:rPr>
        <w:t>SO</w:t>
      </w:r>
      <w:r w:rsidR="00E9067F">
        <w:rPr>
          <w:rFonts w:asciiTheme="minorHAnsi" w:hAnsiTheme="minorHAnsi" w:cstheme="minorHAnsi"/>
          <w:color w:val="000000" w:themeColor="text1"/>
          <w:sz w:val="22"/>
        </w:rPr>
        <w:t>M</w:t>
      </w:r>
      <w:r w:rsidR="00D8013A" w:rsidRPr="00F1594A">
        <w:rPr>
          <w:rFonts w:asciiTheme="minorHAnsi" w:hAnsiTheme="minorHAnsi" w:cstheme="minorHAnsi"/>
          <w:color w:val="000000" w:themeColor="text1"/>
          <w:sz w:val="22"/>
        </w:rPr>
        <w:t xml:space="preserve">MA) and the salinity as measured by </w:t>
      </w:r>
      <w:r w:rsidR="00FC1A06" w:rsidRPr="00F1594A">
        <w:rPr>
          <w:rFonts w:asciiTheme="minorHAnsi" w:hAnsiTheme="minorHAnsi" w:cstheme="minorHAnsi"/>
          <w:color w:val="000000" w:themeColor="text1"/>
          <w:sz w:val="22"/>
        </w:rPr>
        <w:t xml:space="preserve">the </w:t>
      </w:r>
      <w:r w:rsidR="00D8013A" w:rsidRPr="00F1594A">
        <w:rPr>
          <w:rFonts w:asciiTheme="minorHAnsi" w:hAnsiTheme="minorHAnsi" w:cstheme="minorHAnsi"/>
          <w:color w:val="000000" w:themeColor="text1"/>
          <w:sz w:val="22"/>
        </w:rPr>
        <w:t>CTD in the RAS instrument package</w:t>
      </w:r>
      <w:r w:rsidR="00FC1A06" w:rsidRPr="00F1594A">
        <w:rPr>
          <w:rFonts w:asciiTheme="minorHAnsi" w:hAnsiTheme="minorHAnsi" w:cstheme="minorHAnsi"/>
          <w:color w:val="000000" w:themeColor="text1"/>
          <w:sz w:val="22"/>
        </w:rPr>
        <w:t xml:space="preserve">. </w:t>
      </w:r>
      <w:r w:rsidR="00A35CAC" w:rsidRPr="00F1594A">
        <w:rPr>
          <w:rFonts w:asciiTheme="minorHAnsi" w:hAnsiTheme="minorHAnsi" w:cstheme="minorHAnsi"/>
          <w:color w:val="000000" w:themeColor="text1"/>
          <w:sz w:val="22"/>
        </w:rPr>
        <w:t>The effect on the final nutrient concentrations is small under normal circumstances and does not increase the total sample uncertainty beyond the reported 95% confidence interval</w:t>
      </w:r>
      <w:r w:rsidR="00660D7F" w:rsidRPr="00F1594A">
        <w:rPr>
          <w:rFonts w:asciiTheme="minorHAnsi" w:hAnsiTheme="minorHAnsi" w:cstheme="minorHAnsi"/>
          <w:color w:val="000000" w:themeColor="text1"/>
          <w:sz w:val="22"/>
        </w:rPr>
        <w:t xml:space="preserve"> and it is currently not flagged</w:t>
      </w:r>
      <w:r w:rsidR="00A35CAC" w:rsidRPr="00F1594A">
        <w:rPr>
          <w:rFonts w:asciiTheme="minorHAnsi" w:hAnsiTheme="minorHAnsi" w:cstheme="minorHAnsi"/>
          <w:color w:val="000000" w:themeColor="text1"/>
          <w:sz w:val="22"/>
        </w:rPr>
        <w:t>.</w:t>
      </w:r>
      <w:r w:rsidR="00660D7F" w:rsidRPr="00F1594A">
        <w:rPr>
          <w:rFonts w:asciiTheme="minorHAnsi" w:hAnsiTheme="minorHAnsi" w:cstheme="minorHAnsi"/>
          <w:color w:val="000000" w:themeColor="text1"/>
          <w:sz w:val="22"/>
        </w:rPr>
        <w:t xml:space="preserve"> Where sensor data are unavailable</w:t>
      </w:r>
      <w:r w:rsidR="00E84849">
        <w:rPr>
          <w:rFonts w:asciiTheme="minorHAnsi" w:hAnsiTheme="minorHAnsi" w:cstheme="minorHAnsi"/>
          <w:color w:val="000000" w:themeColor="text1"/>
          <w:sz w:val="22"/>
        </w:rPr>
        <w:t>,</w:t>
      </w:r>
      <w:r w:rsidR="00660D7F" w:rsidRPr="00F1594A">
        <w:rPr>
          <w:rFonts w:asciiTheme="minorHAnsi" w:hAnsiTheme="minorHAnsi" w:cstheme="minorHAnsi"/>
          <w:color w:val="000000" w:themeColor="text1"/>
          <w:sz w:val="22"/>
        </w:rPr>
        <w:t xml:space="preserve"> and the </w:t>
      </w:r>
      <w:r w:rsidR="00ED2CC4" w:rsidRPr="00F1594A">
        <w:rPr>
          <w:rFonts w:asciiTheme="minorHAnsi" w:hAnsiTheme="minorHAnsi" w:cstheme="minorHAnsi"/>
          <w:color w:val="000000" w:themeColor="text1"/>
          <w:sz w:val="22"/>
        </w:rPr>
        <w:t>sample mass</w:t>
      </w:r>
      <w:r w:rsidR="00660D7F" w:rsidRPr="00F1594A">
        <w:rPr>
          <w:rFonts w:asciiTheme="minorHAnsi" w:hAnsiTheme="minorHAnsi" w:cstheme="minorHAnsi"/>
          <w:color w:val="000000" w:themeColor="text1"/>
          <w:sz w:val="22"/>
        </w:rPr>
        <w:t xml:space="preserve"> is as expected and has a flag of 1 or 2, a 1% dilution </w:t>
      </w:r>
      <w:r w:rsidR="00910935">
        <w:rPr>
          <w:rFonts w:asciiTheme="minorHAnsi" w:hAnsiTheme="minorHAnsi" w:cstheme="minorHAnsi"/>
          <w:color w:val="000000" w:themeColor="text1"/>
          <w:sz w:val="22"/>
        </w:rPr>
        <w:t>is</w:t>
      </w:r>
      <w:r w:rsidR="00660D7F" w:rsidRPr="00F1594A">
        <w:rPr>
          <w:rFonts w:asciiTheme="minorHAnsi" w:hAnsiTheme="minorHAnsi" w:cstheme="minorHAnsi"/>
          <w:color w:val="000000" w:themeColor="text1"/>
          <w:sz w:val="22"/>
        </w:rPr>
        <w:t xml:space="preserve"> attributed</w:t>
      </w:r>
      <w:r w:rsidR="0032068D" w:rsidRPr="0032068D">
        <w:rPr>
          <w:rFonts w:asciiTheme="minorHAnsi" w:hAnsiTheme="minorHAnsi" w:cstheme="minorHAnsi"/>
          <w:color w:val="000000" w:themeColor="text1"/>
          <w:sz w:val="22"/>
        </w:rPr>
        <w:t xml:space="preserve"> </w:t>
      </w:r>
      <w:r w:rsidR="0032068D" w:rsidRPr="00F1594A">
        <w:rPr>
          <w:rFonts w:asciiTheme="minorHAnsi" w:hAnsiTheme="minorHAnsi" w:cstheme="minorHAnsi"/>
          <w:color w:val="000000" w:themeColor="text1"/>
          <w:sz w:val="22"/>
        </w:rPr>
        <w:t>a</w:t>
      </w:r>
      <w:r w:rsidR="0032068D">
        <w:rPr>
          <w:rFonts w:asciiTheme="minorHAnsi" w:hAnsiTheme="minorHAnsi" w:cstheme="minorHAnsi"/>
          <w:color w:val="000000" w:themeColor="text1"/>
          <w:sz w:val="22"/>
        </w:rPr>
        <w:t>nd</w:t>
      </w:r>
      <w:r w:rsidR="0032068D" w:rsidRPr="00F1594A">
        <w:rPr>
          <w:rFonts w:asciiTheme="minorHAnsi" w:hAnsiTheme="minorHAnsi" w:cstheme="minorHAnsi"/>
          <w:color w:val="000000" w:themeColor="text1"/>
          <w:sz w:val="22"/>
        </w:rPr>
        <w:t xml:space="preserve"> flag 2 and comment is added to the metadata.</w:t>
      </w:r>
      <w:r w:rsidR="00ED2CC4" w:rsidRPr="00F1594A">
        <w:rPr>
          <w:rFonts w:asciiTheme="minorHAnsi" w:hAnsiTheme="minorHAnsi" w:cstheme="minorHAnsi"/>
          <w:color w:val="000000" w:themeColor="text1"/>
          <w:sz w:val="22"/>
        </w:rPr>
        <w:t xml:space="preserve"> However, it is possible</w:t>
      </w:r>
      <w:r w:rsidR="007226C6" w:rsidRPr="00F1594A">
        <w:rPr>
          <w:rFonts w:asciiTheme="minorHAnsi" w:hAnsiTheme="minorHAnsi" w:cstheme="minorHAnsi"/>
          <w:color w:val="000000" w:themeColor="text1"/>
          <w:sz w:val="22"/>
        </w:rPr>
        <w:t xml:space="preserve"> despite all care</w:t>
      </w:r>
      <w:r w:rsidR="007226C6" w:rsidRPr="0032068D">
        <w:rPr>
          <w:rFonts w:asciiTheme="minorHAnsi" w:hAnsiTheme="minorHAnsi" w:cstheme="minorHAnsi"/>
          <w:color w:val="000000" w:themeColor="text1"/>
          <w:sz w:val="22"/>
        </w:rPr>
        <w:t>,</w:t>
      </w:r>
      <w:r w:rsidR="00ED2CC4" w:rsidRPr="0032068D">
        <w:rPr>
          <w:rFonts w:asciiTheme="minorHAnsi" w:hAnsiTheme="minorHAnsi" w:cstheme="minorHAnsi"/>
          <w:color w:val="000000" w:themeColor="text1"/>
          <w:sz w:val="22"/>
        </w:rPr>
        <w:t xml:space="preserve"> that a large dilution factor could arise accidentally during priming and become apparent </w:t>
      </w:r>
      <w:r w:rsidR="007226C6" w:rsidRPr="0032068D">
        <w:rPr>
          <w:rFonts w:asciiTheme="minorHAnsi" w:hAnsiTheme="minorHAnsi" w:cstheme="minorHAnsi"/>
          <w:color w:val="000000" w:themeColor="text1"/>
          <w:sz w:val="22"/>
        </w:rPr>
        <w:t xml:space="preserve">only </w:t>
      </w:r>
      <w:r w:rsidR="00ED2CC4" w:rsidRPr="0032068D">
        <w:rPr>
          <w:rFonts w:asciiTheme="minorHAnsi" w:hAnsiTheme="minorHAnsi" w:cstheme="minorHAnsi"/>
          <w:color w:val="000000" w:themeColor="text1"/>
          <w:sz w:val="22"/>
        </w:rPr>
        <w:t>when the</w:t>
      </w:r>
      <w:r w:rsidR="0032068D" w:rsidRPr="0032068D">
        <w:rPr>
          <w:rFonts w:asciiTheme="minorHAnsi" w:hAnsiTheme="minorHAnsi" w:cstheme="minorHAnsi"/>
          <w:color w:val="000000" w:themeColor="text1"/>
          <w:sz w:val="22"/>
        </w:rPr>
        <w:t xml:space="preserve"> SOM</w:t>
      </w:r>
      <w:r w:rsidR="00BF3E43">
        <w:rPr>
          <w:rFonts w:asciiTheme="minorHAnsi" w:hAnsiTheme="minorHAnsi" w:cstheme="minorHAnsi"/>
          <w:color w:val="000000" w:themeColor="text1"/>
          <w:sz w:val="22"/>
        </w:rPr>
        <w:t>M</w:t>
      </w:r>
      <w:r w:rsidR="0032068D" w:rsidRPr="0032068D">
        <w:rPr>
          <w:rFonts w:asciiTheme="minorHAnsi" w:hAnsiTheme="minorHAnsi" w:cstheme="minorHAnsi"/>
          <w:color w:val="000000" w:themeColor="text1"/>
          <w:sz w:val="22"/>
        </w:rPr>
        <w:t>A salinity and</w:t>
      </w:r>
      <w:r w:rsidR="00ED2CC4" w:rsidRPr="0032068D">
        <w:rPr>
          <w:rFonts w:asciiTheme="minorHAnsi" w:hAnsiTheme="minorHAnsi" w:cstheme="minorHAnsi"/>
          <w:color w:val="000000" w:themeColor="text1"/>
          <w:sz w:val="22"/>
        </w:rPr>
        <w:t xml:space="preserve"> final nutrient concentrations are considered</w:t>
      </w:r>
      <w:r w:rsidR="00910935" w:rsidRPr="0032068D">
        <w:rPr>
          <w:rFonts w:asciiTheme="minorHAnsi" w:hAnsiTheme="minorHAnsi" w:cstheme="minorHAnsi"/>
          <w:color w:val="000000" w:themeColor="text1"/>
          <w:sz w:val="22"/>
        </w:rPr>
        <w:t xml:space="preserve"> and may</w:t>
      </w:r>
      <w:r w:rsidR="00E84849">
        <w:rPr>
          <w:rFonts w:asciiTheme="minorHAnsi" w:hAnsiTheme="minorHAnsi" w:cstheme="minorHAnsi"/>
          <w:color w:val="000000" w:themeColor="text1"/>
          <w:sz w:val="22"/>
        </w:rPr>
        <w:t xml:space="preserve"> then </w:t>
      </w:r>
      <w:r w:rsidR="00910935" w:rsidRPr="0032068D">
        <w:rPr>
          <w:rFonts w:asciiTheme="minorHAnsi" w:hAnsiTheme="minorHAnsi" w:cstheme="minorHAnsi"/>
          <w:color w:val="000000" w:themeColor="text1"/>
          <w:sz w:val="22"/>
        </w:rPr>
        <w:t>be flagged 3</w:t>
      </w:r>
      <w:r w:rsidR="0032068D" w:rsidRPr="0032068D">
        <w:rPr>
          <w:rFonts w:asciiTheme="minorHAnsi" w:hAnsiTheme="minorHAnsi" w:cstheme="minorHAnsi"/>
          <w:color w:val="000000" w:themeColor="text1"/>
          <w:sz w:val="22"/>
        </w:rPr>
        <w:t>.</w:t>
      </w:r>
      <w:r w:rsidR="00ED2CC4" w:rsidRPr="0032068D">
        <w:rPr>
          <w:rFonts w:asciiTheme="minorHAnsi" w:hAnsiTheme="minorHAnsi" w:cstheme="minorHAnsi"/>
          <w:color w:val="000000" w:themeColor="text1"/>
          <w:sz w:val="22"/>
        </w:rPr>
        <w:t xml:space="preserve"> </w:t>
      </w:r>
    </w:p>
    <w:p w14:paraId="396E721E" w14:textId="5D1CB10E" w:rsidR="00910935" w:rsidRDefault="00910935" w:rsidP="00305290">
      <w:pPr>
        <w:pStyle w:val="BodyText"/>
        <w:spacing w:line="240" w:lineRule="auto"/>
        <w:jc w:val="both"/>
        <w:rPr>
          <w:rFonts w:asciiTheme="minorHAnsi" w:hAnsiTheme="minorHAnsi" w:cstheme="minorHAnsi"/>
          <w:color w:val="000000" w:themeColor="text1"/>
          <w:sz w:val="22"/>
        </w:rPr>
      </w:pPr>
    </w:p>
    <w:p w14:paraId="30C13CDB" w14:textId="17C470FF" w:rsidR="00910935" w:rsidRPr="0032068D" w:rsidRDefault="00910935" w:rsidP="00305290">
      <w:pPr>
        <w:pStyle w:val="BodyText"/>
        <w:spacing w:line="240" w:lineRule="auto"/>
        <w:jc w:val="both"/>
        <w:rPr>
          <w:rFonts w:asciiTheme="minorHAnsi" w:hAnsiTheme="minorHAnsi" w:cstheme="minorHAnsi"/>
          <w:i/>
          <w:color w:val="000000" w:themeColor="text1"/>
          <w:sz w:val="22"/>
        </w:rPr>
      </w:pPr>
      <w:r w:rsidRPr="0032068D">
        <w:rPr>
          <w:rFonts w:asciiTheme="minorHAnsi" w:hAnsiTheme="minorHAnsi" w:cstheme="minorHAnsi"/>
          <w:i/>
          <w:color w:val="000000" w:themeColor="text1"/>
          <w:sz w:val="22"/>
        </w:rPr>
        <w:t>Sample handling</w:t>
      </w:r>
    </w:p>
    <w:p w14:paraId="17DC67A6" w14:textId="0757502C" w:rsidR="00305290" w:rsidRDefault="00910935" w:rsidP="00305290">
      <w:pPr>
        <w:pStyle w:val="BodyText"/>
        <w:spacing w:line="240" w:lineRule="auto"/>
        <w:jc w:val="both"/>
        <w:rPr>
          <w:color w:val="000000" w:themeColor="text1"/>
          <w:sz w:val="23"/>
          <w:szCs w:val="23"/>
        </w:rPr>
      </w:pPr>
      <w:r>
        <w:rPr>
          <w:rFonts w:asciiTheme="minorHAnsi" w:hAnsiTheme="minorHAnsi" w:cstheme="minorHAnsi"/>
          <w:color w:val="000000" w:themeColor="text1"/>
          <w:sz w:val="22"/>
        </w:rPr>
        <w:t>Decanting of samples is described in detail in</w:t>
      </w:r>
      <w:r w:rsidR="00E84849">
        <w:rPr>
          <w:rFonts w:asciiTheme="minorHAnsi" w:hAnsiTheme="minorHAnsi" w:cstheme="minorHAnsi"/>
          <w:color w:val="000000" w:themeColor="text1"/>
          <w:sz w:val="22"/>
        </w:rPr>
        <w:t xml:space="preserve"> the</w:t>
      </w:r>
      <w:r>
        <w:rPr>
          <w:rFonts w:asciiTheme="minorHAnsi" w:hAnsiTheme="minorHAnsi" w:cstheme="minorHAnsi"/>
          <w:color w:val="000000" w:themeColor="text1"/>
          <w:sz w:val="22"/>
        </w:rPr>
        <w:t xml:space="preserve"> </w:t>
      </w:r>
      <w:r w:rsidRPr="001E4992">
        <w:rPr>
          <w:color w:val="000000" w:themeColor="text1"/>
          <w:sz w:val="22"/>
        </w:rPr>
        <w:t xml:space="preserve">SOTS </w:t>
      </w:r>
      <w:r w:rsidR="00E84849">
        <w:rPr>
          <w:color w:val="000000" w:themeColor="text1"/>
          <w:sz w:val="22"/>
        </w:rPr>
        <w:t>A</w:t>
      </w:r>
      <w:r w:rsidRPr="001E4992">
        <w:rPr>
          <w:color w:val="000000" w:themeColor="text1"/>
          <w:sz w:val="22"/>
        </w:rPr>
        <w:t xml:space="preserve">nnual </w:t>
      </w:r>
      <w:r w:rsidR="00E84849">
        <w:rPr>
          <w:color w:val="000000" w:themeColor="text1"/>
          <w:sz w:val="22"/>
        </w:rPr>
        <w:t>R</w:t>
      </w:r>
      <w:r w:rsidRPr="001E4992">
        <w:rPr>
          <w:color w:val="000000" w:themeColor="text1"/>
          <w:sz w:val="22"/>
        </w:rPr>
        <w:t>eport</w:t>
      </w:r>
      <w:r w:rsidR="00E84849">
        <w:rPr>
          <w:color w:val="000000" w:themeColor="text1"/>
          <w:sz w:val="22"/>
        </w:rPr>
        <w:t>s, Report</w:t>
      </w:r>
      <w:r w:rsidRPr="001E4992">
        <w:rPr>
          <w:color w:val="000000" w:themeColor="text1"/>
          <w:sz w:val="22"/>
        </w:rPr>
        <w:t xml:space="preserve"> 2: samples section B.4.</w:t>
      </w:r>
      <w:r>
        <w:rPr>
          <w:color w:val="000000" w:themeColor="text1"/>
          <w:sz w:val="22"/>
        </w:rPr>
        <w:t xml:space="preserve">3. Briefly, pairs of 10mL samples are decanted from the mercuric chloride preserved water analysis of nitrate, phosphate and silicate by dispensing the sample </w:t>
      </w:r>
      <w:r>
        <w:rPr>
          <w:color w:val="000000" w:themeColor="text1"/>
          <w:sz w:val="23"/>
          <w:szCs w:val="23"/>
        </w:rPr>
        <w:t xml:space="preserve">via </w:t>
      </w:r>
      <w:r w:rsidRPr="00576CCF">
        <w:rPr>
          <w:color w:val="000000" w:themeColor="text1"/>
          <w:sz w:val="23"/>
          <w:szCs w:val="23"/>
        </w:rPr>
        <w:t>the 1/8” Teflon tube compression fitting by gentle pressure into 12mL HDPE tubes (</w:t>
      </w:r>
      <w:proofErr w:type="spellStart"/>
      <w:r w:rsidRPr="00576CCF">
        <w:rPr>
          <w:color w:val="000000" w:themeColor="text1"/>
          <w:sz w:val="23"/>
          <w:szCs w:val="23"/>
        </w:rPr>
        <w:t>Sarstedt</w:t>
      </w:r>
      <w:proofErr w:type="spellEnd"/>
      <w:r w:rsidRPr="00576CCF">
        <w:rPr>
          <w:color w:val="000000" w:themeColor="text1"/>
          <w:sz w:val="23"/>
          <w:szCs w:val="23"/>
        </w:rPr>
        <w:t xml:space="preserve"> 60.9922.241).</w:t>
      </w:r>
      <w:r>
        <w:rPr>
          <w:color w:val="000000" w:themeColor="text1"/>
          <w:sz w:val="23"/>
          <w:szCs w:val="23"/>
        </w:rPr>
        <w:t xml:space="preserve"> </w:t>
      </w:r>
      <w:r w:rsidR="00305290">
        <w:rPr>
          <w:color w:val="000000" w:themeColor="text1"/>
          <w:sz w:val="23"/>
          <w:szCs w:val="23"/>
        </w:rPr>
        <w:br w:type="page"/>
      </w:r>
    </w:p>
    <w:p w14:paraId="78B7023D" w14:textId="1478ED42" w:rsidR="002D7411" w:rsidRPr="00EE74F8" w:rsidRDefault="0032068D" w:rsidP="000F6F81">
      <w:pPr>
        <w:pStyle w:val="BodyText"/>
        <w:jc w:val="both"/>
        <w:outlineLvl w:val="0"/>
        <w:rPr>
          <w:b/>
          <w:color w:val="000000" w:themeColor="text1"/>
          <w:sz w:val="44"/>
          <w:szCs w:val="44"/>
        </w:rPr>
      </w:pPr>
      <w:r>
        <w:rPr>
          <w:rFonts w:asciiTheme="minorHAnsi" w:hAnsiTheme="minorHAnsi" w:cstheme="minorHAnsi"/>
          <w:b/>
          <w:color w:val="000000" w:themeColor="text1"/>
          <w:sz w:val="44"/>
          <w:szCs w:val="44"/>
        </w:rPr>
        <w:lastRenderedPageBreak/>
        <w:t>4</w:t>
      </w:r>
      <w:r>
        <w:rPr>
          <w:rFonts w:asciiTheme="minorHAnsi" w:hAnsiTheme="minorHAnsi" w:cstheme="minorHAnsi"/>
          <w:b/>
          <w:color w:val="000000" w:themeColor="text1"/>
          <w:sz w:val="44"/>
          <w:szCs w:val="44"/>
        </w:rPr>
        <w:tab/>
      </w:r>
      <w:r w:rsidR="002D7411" w:rsidRPr="00EE74F8">
        <w:rPr>
          <w:rFonts w:asciiTheme="minorHAnsi" w:hAnsiTheme="minorHAnsi" w:cstheme="minorHAnsi"/>
          <w:b/>
          <w:color w:val="000000" w:themeColor="text1"/>
          <w:sz w:val="44"/>
          <w:szCs w:val="44"/>
        </w:rPr>
        <w:t xml:space="preserve">Quality </w:t>
      </w:r>
      <w:r w:rsidR="00910935" w:rsidRPr="00EE74F8">
        <w:rPr>
          <w:rFonts w:asciiTheme="minorHAnsi" w:hAnsiTheme="minorHAnsi" w:cstheme="minorHAnsi"/>
          <w:b/>
          <w:color w:val="000000" w:themeColor="text1"/>
          <w:sz w:val="44"/>
          <w:szCs w:val="44"/>
        </w:rPr>
        <w:t xml:space="preserve">control </w:t>
      </w:r>
      <w:r w:rsidR="002D7411" w:rsidRPr="00EE74F8">
        <w:rPr>
          <w:rFonts w:asciiTheme="minorHAnsi" w:hAnsiTheme="minorHAnsi" w:cstheme="minorHAnsi"/>
          <w:b/>
          <w:color w:val="000000" w:themeColor="text1"/>
          <w:sz w:val="44"/>
          <w:szCs w:val="44"/>
        </w:rPr>
        <w:t xml:space="preserve">for the analysis of </w:t>
      </w:r>
      <w:r w:rsidR="00627D11" w:rsidRPr="00EE74F8">
        <w:rPr>
          <w:rFonts w:asciiTheme="minorHAnsi" w:hAnsiTheme="minorHAnsi" w:cstheme="minorHAnsi"/>
          <w:b/>
          <w:color w:val="000000" w:themeColor="text1"/>
          <w:sz w:val="44"/>
          <w:szCs w:val="44"/>
        </w:rPr>
        <w:t>macro</w:t>
      </w:r>
      <w:r w:rsidR="002D7411" w:rsidRPr="00EE74F8">
        <w:rPr>
          <w:rFonts w:asciiTheme="minorHAnsi" w:hAnsiTheme="minorHAnsi" w:cstheme="minorHAnsi"/>
          <w:b/>
          <w:color w:val="000000" w:themeColor="text1"/>
          <w:sz w:val="44"/>
          <w:szCs w:val="44"/>
        </w:rPr>
        <w:t>nutrients</w:t>
      </w:r>
    </w:p>
    <w:p w14:paraId="4C1F9304" w14:textId="337148E7" w:rsidR="00F1594A" w:rsidRPr="00305290" w:rsidRDefault="00F1594A" w:rsidP="002D7411">
      <w:pPr>
        <w:pStyle w:val="BodyText"/>
        <w:jc w:val="both"/>
        <w:rPr>
          <w:rFonts w:asciiTheme="minorHAnsi" w:hAnsiTheme="minorHAnsi" w:cstheme="minorHAnsi"/>
          <w:b/>
          <w:color w:val="000000" w:themeColor="text1"/>
          <w:sz w:val="16"/>
          <w:szCs w:val="16"/>
        </w:rPr>
      </w:pPr>
    </w:p>
    <w:p w14:paraId="17735D03" w14:textId="75929197" w:rsidR="009B250C" w:rsidRDefault="00E84849"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Macronutrient</w:t>
      </w:r>
      <w:r w:rsidR="00F1594A" w:rsidRPr="00AD7FCE">
        <w:rPr>
          <w:rFonts w:asciiTheme="minorHAnsi" w:hAnsiTheme="minorHAnsi" w:cstheme="minorHAnsi"/>
          <w:color w:val="000000" w:themeColor="text1"/>
          <w:sz w:val="22"/>
          <w:szCs w:val="22"/>
        </w:rPr>
        <w:t xml:space="preserve"> samples </w:t>
      </w:r>
      <w:r w:rsidR="00910935">
        <w:rPr>
          <w:rFonts w:asciiTheme="minorHAnsi" w:hAnsiTheme="minorHAnsi" w:cstheme="minorHAnsi"/>
          <w:color w:val="000000" w:themeColor="text1"/>
          <w:sz w:val="22"/>
          <w:szCs w:val="22"/>
        </w:rPr>
        <w:t>are</w:t>
      </w:r>
      <w:r w:rsidR="00F1594A" w:rsidRPr="00AD7FCE">
        <w:rPr>
          <w:rFonts w:asciiTheme="minorHAnsi" w:hAnsiTheme="minorHAnsi" w:cstheme="minorHAnsi"/>
          <w:color w:val="000000" w:themeColor="text1"/>
          <w:sz w:val="22"/>
          <w:szCs w:val="22"/>
        </w:rPr>
        <w:t xml:space="preserve"> analysed by CSIRO Hydrochemistry according to their standard operating procedures</w:t>
      </w:r>
      <w:r w:rsidR="009743E6">
        <w:rPr>
          <w:rFonts w:asciiTheme="minorHAnsi" w:hAnsiTheme="minorHAnsi" w:cstheme="minorHAnsi"/>
          <w:color w:val="000000" w:themeColor="text1"/>
          <w:sz w:val="22"/>
          <w:szCs w:val="22"/>
        </w:rPr>
        <w:t xml:space="preserve"> Hydrochem SOP 001-4</w:t>
      </w:r>
      <w:r w:rsidR="00F1594A" w:rsidRPr="00AD7FCE">
        <w:rPr>
          <w:rFonts w:asciiTheme="minorHAnsi" w:hAnsiTheme="minorHAnsi" w:cstheme="minorHAnsi"/>
          <w:color w:val="000000" w:themeColor="text1"/>
          <w:sz w:val="22"/>
          <w:szCs w:val="22"/>
        </w:rPr>
        <w:t xml:space="preserve"> </w:t>
      </w:r>
      <w:r w:rsidR="00F1594A" w:rsidRPr="00AD7FCE">
        <w:rPr>
          <w:rFonts w:asciiTheme="minorHAnsi" w:hAnsiTheme="minorHAnsi" w:cstheme="minorHAnsi"/>
          <w:color w:val="000000" w:themeColor="text1"/>
          <w:sz w:val="22"/>
          <w:szCs w:val="22"/>
        </w:rPr>
        <w:fldChar w:fldCharType="begin"/>
      </w:r>
      <w:r w:rsidR="00F1594A" w:rsidRPr="00AD7FCE">
        <w:rPr>
          <w:rFonts w:asciiTheme="minorHAnsi" w:hAnsiTheme="minorHAnsi" w:cstheme="minorHAnsi"/>
          <w:color w:val="000000" w:themeColor="text1"/>
          <w:sz w:val="22"/>
          <w:szCs w:val="22"/>
        </w:rPr>
        <w:instrText xml:space="preserve"> ADDIN EN.CITE &lt;EndNote&gt;&lt;Cite&gt;&lt;Author&gt;Rees&lt;/Author&gt;&lt;Year&gt;2018&lt;/Year&gt;&lt;RecNum&gt;51&lt;/RecNum&gt;&lt;DisplayText&gt;(Rees et al. 2018)&lt;/DisplayText&gt;&lt;record&gt;&lt;rec-number&gt;51&lt;/rec-number&gt;&lt;foreign-keys&gt;&lt;key app="EN" db-id="ww95s2xdmpxs5gewx0pxt5zmeesawwatrttz" timestamp="1563496005"&gt;51&lt;/key&gt;&lt;/foreign-keys&gt;&lt;ref-type name="Journal Article"&gt;17&lt;/ref-type&gt;&lt;contributors&gt;&lt;authors&gt;&lt;author&gt;Rees, C&lt;/author&gt;&lt;author&gt;Lindsay, P&lt;/author&gt;&lt;author&gt;Sherrin, K&lt;/author&gt;&lt;author&gt;Schwanger, C&lt;/author&gt;&lt;author&gt;Hughes, P&lt;/author&gt;&lt;author&gt;Tibben, S&lt;/author&gt;&lt;author&gt;Marouchos, A&lt;/author&gt;&lt;author&gt;Rayner, M&lt;/author&gt;&lt;/authors&gt;&lt;/contributors&gt;&lt;titles&gt;&lt;title&gt;Methods for reproducible shipboard SFA nutrient measurement using RMNS and automated data processing&lt;/title&gt;&lt;secondary-title&gt;Limnology and Oceanography: Methods&lt;/secondary-title&gt;&lt;/titles&gt;&lt;periodical&gt;&lt;full-title&gt;Limnology and Oceanography: Methods&lt;/full-title&gt;&lt;/periodical&gt;&lt;pages&gt;25-41&lt;/pages&gt;&lt;volume&gt;17&lt;/volume&gt;&lt;number&gt;2019&lt;/number&gt;&lt;dates&gt;&lt;year&gt;2018&lt;/year&gt;&lt;/dates&gt;&lt;urls&gt;&lt;/urls&gt;&lt;/record&gt;&lt;/Cite&gt;&lt;/EndNote&gt;</w:instrText>
      </w:r>
      <w:r w:rsidR="00F1594A" w:rsidRPr="00AD7FCE">
        <w:rPr>
          <w:rFonts w:asciiTheme="minorHAnsi" w:hAnsiTheme="minorHAnsi" w:cstheme="minorHAnsi"/>
          <w:color w:val="000000" w:themeColor="text1"/>
          <w:sz w:val="22"/>
          <w:szCs w:val="22"/>
        </w:rPr>
        <w:fldChar w:fldCharType="separate"/>
      </w:r>
      <w:r w:rsidR="00F1594A" w:rsidRPr="00AD7FCE">
        <w:rPr>
          <w:rFonts w:asciiTheme="minorHAnsi" w:hAnsiTheme="minorHAnsi" w:cstheme="minorHAnsi"/>
          <w:color w:val="000000" w:themeColor="text1"/>
          <w:sz w:val="22"/>
          <w:szCs w:val="22"/>
        </w:rPr>
        <w:t>(</w:t>
      </w:r>
      <w:r w:rsidR="009743E6">
        <w:rPr>
          <w:rFonts w:asciiTheme="minorHAnsi" w:hAnsiTheme="minorHAnsi" w:cstheme="minorHAnsi"/>
          <w:color w:val="000000" w:themeColor="text1"/>
          <w:sz w:val="22"/>
          <w:szCs w:val="22"/>
        </w:rPr>
        <w:t xml:space="preserve">see also </w:t>
      </w:r>
      <w:r w:rsidR="00F1594A" w:rsidRPr="00AD7FCE">
        <w:rPr>
          <w:rFonts w:asciiTheme="minorHAnsi" w:hAnsiTheme="minorHAnsi" w:cstheme="minorHAnsi"/>
          <w:color w:val="000000" w:themeColor="text1"/>
          <w:sz w:val="22"/>
          <w:szCs w:val="22"/>
        </w:rPr>
        <w:t>Rees et al. 2018)</w:t>
      </w:r>
      <w:r w:rsidR="00F1594A" w:rsidRPr="00AD7FCE">
        <w:rPr>
          <w:rFonts w:asciiTheme="minorHAnsi" w:hAnsiTheme="minorHAnsi" w:cstheme="minorHAnsi"/>
          <w:color w:val="000000" w:themeColor="text1"/>
          <w:sz w:val="22"/>
          <w:szCs w:val="22"/>
        </w:rPr>
        <w:fldChar w:fldCharType="end"/>
      </w:r>
      <w:r w:rsidR="00F1594A" w:rsidRPr="00AD7FCE">
        <w:rPr>
          <w:rFonts w:asciiTheme="minorHAnsi" w:hAnsiTheme="minorHAnsi" w:cstheme="minorHAnsi"/>
          <w:color w:val="000000" w:themeColor="text1"/>
          <w:sz w:val="22"/>
          <w:szCs w:val="22"/>
        </w:rPr>
        <w:t>.</w:t>
      </w:r>
      <w:r w:rsidR="00AD7FCE">
        <w:rPr>
          <w:rFonts w:asciiTheme="minorHAnsi" w:hAnsiTheme="minorHAnsi" w:cstheme="minorHAnsi"/>
          <w:color w:val="000000" w:themeColor="text1"/>
          <w:sz w:val="22"/>
          <w:szCs w:val="22"/>
        </w:rPr>
        <w:t xml:space="preserve"> </w:t>
      </w:r>
      <w:r w:rsidR="009743E6">
        <w:rPr>
          <w:rFonts w:asciiTheme="minorHAnsi" w:hAnsiTheme="minorHAnsi" w:cstheme="minorHAnsi"/>
          <w:color w:val="000000" w:themeColor="text1"/>
          <w:sz w:val="22"/>
          <w:szCs w:val="22"/>
        </w:rPr>
        <w:t xml:space="preserve">In addition to supplying a log sheet with the samples, a best estimate of nutrient concentrations is provided so that </w:t>
      </w:r>
      <w:r w:rsidR="00BF3E43">
        <w:rPr>
          <w:rFonts w:asciiTheme="minorHAnsi" w:hAnsiTheme="minorHAnsi" w:cstheme="minorHAnsi"/>
          <w:color w:val="000000" w:themeColor="text1"/>
          <w:sz w:val="22"/>
          <w:szCs w:val="22"/>
        </w:rPr>
        <w:t>calibration-</w:t>
      </w:r>
      <w:r w:rsidR="009743E6">
        <w:rPr>
          <w:rFonts w:asciiTheme="minorHAnsi" w:hAnsiTheme="minorHAnsi" w:cstheme="minorHAnsi"/>
          <w:color w:val="000000" w:themeColor="text1"/>
          <w:sz w:val="22"/>
          <w:szCs w:val="22"/>
        </w:rPr>
        <w:t>standard</w:t>
      </w:r>
      <w:r w:rsidR="00BF3E43">
        <w:rPr>
          <w:rFonts w:asciiTheme="minorHAnsi" w:hAnsiTheme="minorHAnsi" w:cstheme="minorHAnsi"/>
          <w:color w:val="000000" w:themeColor="text1"/>
          <w:sz w:val="22"/>
          <w:szCs w:val="22"/>
        </w:rPr>
        <w:t>s</w:t>
      </w:r>
      <w:r w:rsidR="009743E6">
        <w:rPr>
          <w:rFonts w:asciiTheme="minorHAnsi" w:hAnsiTheme="minorHAnsi" w:cstheme="minorHAnsi"/>
          <w:color w:val="000000" w:themeColor="text1"/>
          <w:sz w:val="22"/>
          <w:szCs w:val="22"/>
        </w:rPr>
        <w:t xml:space="preserve"> concentrations can be adjusted accordingly, to better bracket the</w:t>
      </w:r>
      <w:r w:rsidR="000F6F81">
        <w:rPr>
          <w:rFonts w:asciiTheme="minorHAnsi" w:hAnsiTheme="minorHAnsi" w:cstheme="minorHAnsi"/>
          <w:color w:val="000000" w:themeColor="text1"/>
          <w:sz w:val="22"/>
          <w:szCs w:val="22"/>
        </w:rPr>
        <w:t xml:space="preserve"> macronutrient concentration of the</w:t>
      </w:r>
      <w:r w:rsidR="009743E6">
        <w:rPr>
          <w:rFonts w:asciiTheme="minorHAnsi" w:hAnsiTheme="minorHAnsi" w:cstheme="minorHAnsi"/>
          <w:color w:val="000000" w:themeColor="text1"/>
          <w:sz w:val="22"/>
          <w:szCs w:val="22"/>
        </w:rPr>
        <w:t xml:space="preserve"> samples.</w:t>
      </w:r>
      <w:r w:rsidR="00AD7FCE">
        <w:rPr>
          <w:rFonts w:asciiTheme="minorHAnsi" w:hAnsiTheme="minorHAnsi" w:cstheme="minorHAnsi"/>
          <w:color w:val="000000" w:themeColor="text1"/>
          <w:sz w:val="22"/>
          <w:szCs w:val="22"/>
        </w:rPr>
        <w:t xml:space="preserve"> CRM results are supplied </w:t>
      </w:r>
      <w:r w:rsidR="009743E6">
        <w:rPr>
          <w:rFonts w:asciiTheme="minorHAnsi" w:hAnsiTheme="minorHAnsi" w:cstheme="minorHAnsi"/>
          <w:color w:val="000000" w:themeColor="text1"/>
          <w:sz w:val="22"/>
          <w:szCs w:val="22"/>
        </w:rPr>
        <w:t>with</w:t>
      </w:r>
      <w:r w:rsidR="00B02B7C">
        <w:rPr>
          <w:rFonts w:asciiTheme="minorHAnsi" w:hAnsiTheme="minorHAnsi" w:cstheme="minorHAnsi"/>
          <w:color w:val="000000" w:themeColor="text1"/>
          <w:sz w:val="22"/>
          <w:szCs w:val="22"/>
        </w:rPr>
        <w:t xml:space="preserve"> the </w:t>
      </w:r>
      <w:r>
        <w:rPr>
          <w:rFonts w:asciiTheme="minorHAnsi" w:hAnsiTheme="minorHAnsi" w:cstheme="minorHAnsi"/>
          <w:color w:val="000000" w:themeColor="text1"/>
          <w:sz w:val="22"/>
          <w:szCs w:val="22"/>
        </w:rPr>
        <w:t xml:space="preserve">sample </w:t>
      </w:r>
      <w:r w:rsidR="00B02B7C">
        <w:rPr>
          <w:rFonts w:asciiTheme="minorHAnsi" w:hAnsiTheme="minorHAnsi" w:cstheme="minorHAnsi"/>
          <w:color w:val="000000" w:themeColor="text1"/>
          <w:sz w:val="22"/>
          <w:szCs w:val="22"/>
        </w:rPr>
        <w:t>results with</w:t>
      </w:r>
      <w:r w:rsidR="009743E6">
        <w:rPr>
          <w:rFonts w:asciiTheme="minorHAnsi" w:hAnsiTheme="minorHAnsi" w:cstheme="minorHAnsi"/>
          <w:color w:val="000000" w:themeColor="text1"/>
          <w:sz w:val="22"/>
          <w:szCs w:val="22"/>
        </w:rPr>
        <w:t xml:space="preserve"> </w:t>
      </w:r>
      <w:r w:rsidR="006357C6">
        <w:rPr>
          <w:rFonts w:asciiTheme="minorHAnsi" w:hAnsiTheme="minorHAnsi" w:cstheme="minorHAnsi"/>
          <w:color w:val="000000" w:themeColor="text1"/>
          <w:sz w:val="22"/>
          <w:szCs w:val="22"/>
        </w:rPr>
        <w:t>a value</w:t>
      </w:r>
      <w:r w:rsidR="009743E6">
        <w:rPr>
          <w:rFonts w:asciiTheme="minorHAnsi" w:hAnsiTheme="minorHAnsi" w:cstheme="minorHAnsi"/>
          <w:color w:val="000000" w:themeColor="text1"/>
          <w:sz w:val="22"/>
          <w:szCs w:val="22"/>
        </w:rPr>
        <w:t xml:space="preserve"> and expanded uncertainty.</w:t>
      </w:r>
      <w:r w:rsidR="007B1959">
        <w:rPr>
          <w:rFonts w:asciiTheme="minorHAnsi" w:hAnsiTheme="minorHAnsi" w:cstheme="minorHAnsi"/>
          <w:color w:val="000000" w:themeColor="text1"/>
          <w:sz w:val="22"/>
          <w:szCs w:val="22"/>
        </w:rPr>
        <w:t xml:space="preserve">  The method measurement uncertainty is calculated for each nutrient based on the variation in the calibration curve, calibrations standards, pipette calibration and precision of the RMNS over time (</w:t>
      </w:r>
      <w:proofErr w:type="spellStart"/>
      <w:r w:rsidR="007B1959">
        <w:rPr>
          <w:rFonts w:asciiTheme="minorHAnsi" w:hAnsiTheme="minorHAnsi" w:cstheme="minorHAnsi"/>
          <w:color w:val="000000" w:themeColor="text1"/>
          <w:sz w:val="22"/>
          <w:szCs w:val="22"/>
        </w:rPr>
        <w:t>Armishaw</w:t>
      </w:r>
      <w:proofErr w:type="spellEnd"/>
      <w:r w:rsidR="007B1959">
        <w:rPr>
          <w:rFonts w:asciiTheme="minorHAnsi" w:hAnsiTheme="minorHAnsi" w:cstheme="minorHAnsi"/>
          <w:color w:val="000000" w:themeColor="text1"/>
          <w:sz w:val="22"/>
          <w:szCs w:val="22"/>
        </w:rPr>
        <w:t xml:space="preserve"> 2003).</w:t>
      </w:r>
    </w:p>
    <w:p w14:paraId="5D6DE0F4" w14:textId="283F27D8" w:rsidR="009B250C" w:rsidRDefault="009B250C" w:rsidP="00305290">
      <w:pPr>
        <w:jc w:val="both"/>
        <w:rPr>
          <w:rFonts w:asciiTheme="minorHAnsi" w:hAnsiTheme="minorHAnsi" w:cstheme="minorHAnsi"/>
          <w:color w:val="000000" w:themeColor="text1"/>
          <w:sz w:val="22"/>
          <w:szCs w:val="22"/>
        </w:rPr>
      </w:pPr>
    </w:p>
    <w:tbl>
      <w:tblPr>
        <w:tblStyle w:val="TableGrid"/>
        <w:tblW w:w="0" w:type="auto"/>
        <w:tblLook w:val="04A0" w:firstRow="1" w:lastRow="0" w:firstColumn="1" w:lastColumn="0" w:noHBand="0" w:noVBand="1"/>
      </w:tblPr>
      <w:tblGrid>
        <w:gridCol w:w="2602"/>
        <w:gridCol w:w="2352"/>
        <w:gridCol w:w="2396"/>
      </w:tblGrid>
      <w:tr w:rsidR="0057430C" w14:paraId="6841D015" w14:textId="50A586E4" w:rsidTr="0076515D">
        <w:trPr>
          <w:trHeight w:val="510"/>
        </w:trPr>
        <w:tc>
          <w:tcPr>
            <w:tcW w:w="2602" w:type="dxa"/>
            <w:vAlign w:val="bottom"/>
          </w:tcPr>
          <w:p w14:paraId="370BABEC" w14:textId="54A9F699"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Analyte</w:t>
            </w:r>
          </w:p>
        </w:tc>
        <w:tc>
          <w:tcPr>
            <w:tcW w:w="2352" w:type="dxa"/>
            <w:vAlign w:val="bottom"/>
          </w:tcPr>
          <w:p w14:paraId="19E847F6" w14:textId="77777777" w:rsidR="0057430C" w:rsidRDefault="0057430C" w:rsidP="007B1959">
            <w:pPr>
              <w:jc w:val="center"/>
              <w:rPr>
                <w:rFonts w:asciiTheme="minorHAnsi" w:hAnsiTheme="minorHAnsi" w:cstheme="minorHAnsi"/>
                <w:color w:val="000000" w:themeColor="text1"/>
                <w:sz w:val="22"/>
                <w:szCs w:val="22"/>
              </w:rPr>
            </w:pPr>
          </w:p>
          <w:p w14:paraId="55CF4F62" w14:textId="7F1D6E92"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Calculated measurement uncertainty @1 uM</w:t>
            </w:r>
          </w:p>
        </w:tc>
        <w:tc>
          <w:tcPr>
            <w:tcW w:w="2396" w:type="dxa"/>
            <w:vAlign w:val="bottom"/>
          </w:tcPr>
          <w:p w14:paraId="056D8F9E" w14:textId="6A01DDF4"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Method detection limits</w:t>
            </w:r>
          </w:p>
          <w:p w14:paraId="0D253A7F" w14:textId="31AB47AA"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uM</w:t>
            </w:r>
          </w:p>
        </w:tc>
      </w:tr>
      <w:tr w:rsidR="0057430C" w14:paraId="4CA31A20" w14:textId="7993EF4D" w:rsidTr="0076515D">
        <w:tc>
          <w:tcPr>
            <w:tcW w:w="2602" w:type="dxa"/>
          </w:tcPr>
          <w:p w14:paraId="3FD8AD71" w14:textId="40B13F4E" w:rsidR="0057430C" w:rsidRDefault="0057430C" w:rsidP="00305290">
            <w:pPr>
              <w:jc w:val="both"/>
              <w:rPr>
                <w:rFonts w:asciiTheme="minorHAnsi" w:hAnsiTheme="minorHAnsi" w:cstheme="minorHAnsi"/>
                <w:color w:val="000000" w:themeColor="text1"/>
                <w:sz w:val="22"/>
                <w:szCs w:val="22"/>
              </w:rPr>
            </w:pPr>
            <w:proofErr w:type="spellStart"/>
            <w:r>
              <w:rPr>
                <w:rFonts w:asciiTheme="minorHAnsi" w:hAnsiTheme="minorHAnsi" w:cstheme="minorHAnsi"/>
                <w:color w:val="000000" w:themeColor="text1"/>
                <w:sz w:val="22"/>
                <w:szCs w:val="22"/>
              </w:rPr>
              <w:t>Nitrate+nitrite</w:t>
            </w:r>
            <w:proofErr w:type="spellEnd"/>
            <w:r>
              <w:rPr>
                <w:rFonts w:asciiTheme="minorHAnsi" w:hAnsiTheme="minorHAnsi" w:cstheme="minorHAnsi"/>
                <w:color w:val="000000" w:themeColor="text1"/>
                <w:sz w:val="22"/>
                <w:szCs w:val="22"/>
              </w:rPr>
              <w:t xml:space="preserve"> (NOx)</w:t>
            </w:r>
          </w:p>
        </w:tc>
        <w:tc>
          <w:tcPr>
            <w:tcW w:w="2352" w:type="dxa"/>
          </w:tcPr>
          <w:p w14:paraId="76828C88" w14:textId="62403311"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±0.019</w:t>
            </w:r>
          </w:p>
        </w:tc>
        <w:tc>
          <w:tcPr>
            <w:tcW w:w="2396" w:type="dxa"/>
          </w:tcPr>
          <w:p w14:paraId="09563E5D" w14:textId="44827C99"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0.02</w:t>
            </w:r>
          </w:p>
        </w:tc>
      </w:tr>
      <w:tr w:rsidR="0057430C" w14:paraId="2E1902DD" w14:textId="154CD683" w:rsidTr="0076515D">
        <w:tc>
          <w:tcPr>
            <w:tcW w:w="2602" w:type="dxa"/>
          </w:tcPr>
          <w:p w14:paraId="282E1B23" w14:textId="4D9DDC7B"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Silicate</w:t>
            </w:r>
          </w:p>
        </w:tc>
        <w:tc>
          <w:tcPr>
            <w:tcW w:w="2352" w:type="dxa"/>
          </w:tcPr>
          <w:p w14:paraId="0BD3DB92" w14:textId="121BAC7B"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±0.017</w:t>
            </w:r>
          </w:p>
        </w:tc>
        <w:tc>
          <w:tcPr>
            <w:tcW w:w="2396" w:type="dxa"/>
          </w:tcPr>
          <w:p w14:paraId="599B18F3" w14:textId="6B2FA1B2"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0.20</w:t>
            </w:r>
          </w:p>
        </w:tc>
      </w:tr>
      <w:tr w:rsidR="0057430C" w14:paraId="5F606F56" w14:textId="5FDDE36C" w:rsidTr="0076515D">
        <w:tc>
          <w:tcPr>
            <w:tcW w:w="2602" w:type="dxa"/>
          </w:tcPr>
          <w:p w14:paraId="4375EA25" w14:textId="6EF6D507"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Phosphate</w:t>
            </w:r>
          </w:p>
        </w:tc>
        <w:tc>
          <w:tcPr>
            <w:tcW w:w="2352" w:type="dxa"/>
          </w:tcPr>
          <w:p w14:paraId="1DA45FCA" w14:textId="54754E24"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±0.024</w:t>
            </w:r>
          </w:p>
        </w:tc>
        <w:tc>
          <w:tcPr>
            <w:tcW w:w="2396" w:type="dxa"/>
          </w:tcPr>
          <w:p w14:paraId="45FB93C3" w14:textId="54460228"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0.02</w:t>
            </w:r>
          </w:p>
        </w:tc>
      </w:tr>
    </w:tbl>
    <w:p w14:paraId="4C9147A9" w14:textId="77777777" w:rsidR="00574A4C" w:rsidRDefault="00574A4C" w:rsidP="00305290">
      <w:pPr>
        <w:jc w:val="both"/>
        <w:rPr>
          <w:rFonts w:asciiTheme="minorHAnsi" w:hAnsiTheme="minorHAnsi" w:cstheme="minorHAnsi"/>
          <w:color w:val="000000" w:themeColor="text1"/>
          <w:sz w:val="22"/>
          <w:szCs w:val="22"/>
        </w:rPr>
      </w:pPr>
    </w:p>
    <w:p w14:paraId="0F5CDC67" w14:textId="1F3843E4" w:rsidR="007B1959" w:rsidRDefault="00E37645" w:rsidP="00305290">
      <w:pPr>
        <w:jc w:val="both"/>
        <w:rPr>
          <w:rFonts w:asciiTheme="minorHAnsi" w:hAnsiTheme="minorHAnsi" w:cstheme="minorHAnsi"/>
          <w:color w:val="000000" w:themeColor="text1"/>
          <w:sz w:val="22"/>
          <w:szCs w:val="22"/>
        </w:rPr>
      </w:pPr>
      <w:commentRangeStart w:id="13"/>
      <w:r>
        <w:rPr>
          <w:rFonts w:asciiTheme="minorHAnsi" w:hAnsiTheme="minorHAnsi" w:cstheme="minorHAnsi"/>
          <w:color w:val="000000" w:themeColor="text1"/>
          <w:sz w:val="22"/>
          <w:szCs w:val="22"/>
        </w:rPr>
        <w:t xml:space="preserve">Table </w:t>
      </w:r>
      <w:r w:rsidR="005D5033">
        <w:rPr>
          <w:rFonts w:asciiTheme="minorHAnsi" w:hAnsiTheme="minorHAnsi" w:cstheme="minorHAnsi"/>
          <w:color w:val="000000" w:themeColor="text1"/>
          <w:sz w:val="22"/>
          <w:szCs w:val="22"/>
        </w:rPr>
        <w:t>2</w:t>
      </w:r>
      <w:r>
        <w:rPr>
          <w:rFonts w:asciiTheme="minorHAnsi" w:hAnsiTheme="minorHAnsi" w:cstheme="minorHAnsi"/>
          <w:color w:val="000000" w:themeColor="text1"/>
          <w:sz w:val="22"/>
          <w:szCs w:val="22"/>
        </w:rPr>
        <w:t>. Estimated macronutrient uncertainties</w:t>
      </w:r>
      <w:r w:rsidR="005D5033">
        <w:rPr>
          <w:rFonts w:asciiTheme="minorHAnsi" w:hAnsiTheme="minorHAnsi" w:cstheme="minorHAnsi"/>
          <w:color w:val="000000" w:themeColor="text1"/>
          <w:sz w:val="22"/>
          <w:szCs w:val="22"/>
        </w:rPr>
        <w:t xml:space="preserve"> for RAS samples</w:t>
      </w:r>
      <w:commentRangeEnd w:id="13"/>
      <w:r w:rsidR="00A57CAC">
        <w:rPr>
          <w:rStyle w:val="CommentReference"/>
        </w:rPr>
        <w:commentReference w:id="13"/>
      </w:r>
    </w:p>
    <w:p w14:paraId="4F145E8B" w14:textId="77777777" w:rsidR="00B02B7C" w:rsidRPr="00305290" w:rsidRDefault="00B02B7C" w:rsidP="00305290">
      <w:pPr>
        <w:jc w:val="both"/>
        <w:rPr>
          <w:rFonts w:asciiTheme="minorHAnsi" w:hAnsiTheme="minorHAnsi" w:cstheme="minorHAnsi"/>
          <w:color w:val="000000" w:themeColor="text1"/>
          <w:sz w:val="16"/>
          <w:szCs w:val="16"/>
        </w:rPr>
      </w:pPr>
    </w:p>
    <w:p w14:paraId="577A02D5" w14:textId="555B2342" w:rsidR="00161A6D" w:rsidRPr="00161A6D" w:rsidRDefault="00B02B7C" w:rsidP="00161A6D">
      <w:pPr>
        <w:jc w:val="both"/>
        <w:rPr>
          <w:rFonts w:ascii="Calibri" w:hAnsi="Calibri"/>
          <w:color w:val="000000" w:themeColor="text1"/>
          <w:sz w:val="22"/>
          <w:szCs w:val="23"/>
        </w:rPr>
      </w:pPr>
      <w:r w:rsidRPr="00B02B7C">
        <w:rPr>
          <w:rFonts w:ascii="Calibri" w:hAnsi="Calibri"/>
          <w:color w:val="000000" w:themeColor="text1"/>
          <w:sz w:val="22"/>
          <w:szCs w:val="23"/>
        </w:rPr>
        <w:t>Dissolved constituents are flagged 1 if the standards are in range, the CRM falls within control limits</w:t>
      </w:r>
      <w:r w:rsidR="00BF3E43">
        <w:rPr>
          <w:rFonts w:ascii="Calibri" w:hAnsi="Calibri"/>
          <w:color w:val="000000" w:themeColor="text1"/>
          <w:sz w:val="22"/>
          <w:szCs w:val="23"/>
        </w:rPr>
        <w:t>,</w:t>
      </w:r>
      <w:r w:rsidRPr="00B02B7C">
        <w:rPr>
          <w:rFonts w:ascii="Calibri" w:hAnsi="Calibri"/>
          <w:color w:val="000000" w:themeColor="text1"/>
          <w:sz w:val="22"/>
          <w:szCs w:val="23"/>
        </w:rPr>
        <w:t xml:space="preserve"> duplicates are within the error for the method</w:t>
      </w:r>
      <w:r w:rsidR="00BF3E43">
        <w:rPr>
          <w:rFonts w:ascii="Calibri" w:hAnsi="Calibri"/>
          <w:color w:val="000000" w:themeColor="text1"/>
          <w:sz w:val="22"/>
          <w:szCs w:val="23"/>
        </w:rPr>
        <w:t>,</w:t>
      </w:r>
      <w:r w:rsidRPr="00B02B7C">
        <w:rPr>
          <w:rFonts w:ascii="Calibri" w:hAnsi="Calibri"/>
          <w:color w:val="000000" w:themeColor="text1"/>
          <w:sz w:val="22"/>
          <w:szCs w:val="23"/>
        </w:rPr>
        <w:t xml:space="preserve"> and the dilution applied is regarded as good (flag 1).</w:t>
      </w:r>
      <w:r w:rsidR="00E84849">
        <w:rPr>
          <w:rFonts w:ascii="Calibri" w:hAnsi="Calibri"/>
          <w:color w:val="000000" w:themeColor="text1"/>
          <w:sz w:val="22"/>
          <w:szCs w:val="23"/>
        </w:rPr>
        <w:t xml:space="preserve"> </w:t>
      </w:r>
      <w:r w:rsidR="005B5031" w:rsidRPr="005A73A9">
        <w:rPr>
          <w:rFonts w:ascii="Calibri" w:hAnsi="Calibri"/>
          <w:color w:val="000000" w:themeColor="text1"/>
          <w:sz w:val="22"/>
          <w:szCs w:val="23"/>
        </w:rPr>
        <w:t>Poor duplicates are defined as</w:t>
      </w:r>
      <w:r w:rsidR="00781331" w:rsidRPr="005A73A9">
        <w:rPr>
          <w:rFonts w:ascii="Calibri" w:hAnsi="Calibri"/>
          <w:color w:val="000000" w:themeColor="text1"/>
          <w:sz w:val="22"/>
          <w:szCs w:val="23"/>
        </w:rPr>
        <w:t xml:space="preserve"> falling outside of</w:t>
      </w:r>
      <w:r w:rsidR="005B5031" w:rsidRPr="005A73A9">
        <w:rPr>
          <w:rFonts w:ascii="Calibri" w:hAnsi="Calibri"/>
          <w:color w:val="000000" w:themeColor="text1"/>
          <w:sz w:val="22"/>
          <w:szCs w:val="23"/>
        </w:rPr>
        <w:t xml:space="preserve"> the range</w:t>
      </w:r>
      <w:r w:rsidR="00E84849">
        <w:rPr>
          <w:rFonts w:ascii="Calibri" w:hAnsi="Calibri"/>
          <w:color w:val="000000" w:themeColor="text1"/>
          <w:sz w:val="22"/>
          <w:szCs w:val="23"/>
        </w:rPr>
        <w:t>, defined</w:t>
      </w:r>
      <w:r w:rsidR="005B5031" w:rsidRPr="005A73A9">
        <w:rPr>
          <w:rFonts w:ascii="Calibri" w:hAnsi="Calibri"/>
          <w:color w:val="000000" w:themeColor="text1"/>
          <w:sz w:val="22"/>
          <w:szCs w:val="23"/>
        </w:rPr>
        <w:t xml:space="preserve"> </w:t>
      </w:r>
      <w:r w:rsidR="00E84849">
        <w:rPr>
          <w:rFonts w:ascii="Calibri" w:hAnsi="Calibri"/>
          <w:color w:val="000000" w:themeColor="text1"/>
          <w:sz w:val="22"/>
          <w:szCs w:val="23"/>
        </w:rPr>
        <w:t xml:space="preserve">as </w:t>
      </w:r>
      <w:r w:rsidR="00781331" w:rsidRPr="005A73A9">
        <w:rPr>
          <w:rFonts w:ascii="Calibri" w:hAnsi="Calibri"/>
          <w:color w:val="000000" w:themeColor="text1"/>
          <w:sz w:val="22"/>
          <w:szCs w:val="23"/>
        </w:rPr>
        <w:t>1.96</w:t>
      </w:r>
      <w:r w:rsidR="005B5031" w:rsidRPr="005A73A9">
        <w:rPr>
          <w:rFonts w:ascii="Calibri" w:hAnsi="Calibri"/>
          <w:color w:val="000000" w:themeColor="text1"/>
          <w:sz w:val="22"/>
          <w:szCs w:val="23"/>
        </w:rPr>
        <w:t xml:space="preserve"> time</w:t>
      </w:r>
      <w:r w:rsidR="004B0FDD" w:rsidRPr="005A73A9">
        <w:rPr>
          <w:rFonts w:ascii="Calibri" w:hAnsi="Calibri"/>
          <w:color w:val="000000" w:themeColor="text1"/>
          <w:sz w:val="22"/>
          <w:szCs w:val="23"/>
        </w:rPr>
        <w:t>s</w:t>
      </w:r>
      <w:r w:rsidR="005B5031" w:rsidRPr="005A73A9">
        <w:rPr>
          <w:rFonts w:ascii="Calibri" w:hAnsi="Calibri"/>
          <w:color w:val="000000" w:themeColor="text1"/>
          <w:sz w:val="22"/>
          <w:szCs w:val="23"/>
        </w:rPr>
        <w:t xml:space="preserve"> the s</w:t>
      </w:r>
      <w:r w:rsidR="00E84849">
        <w:rPr>
          <w:rFonts w:ascii="Calibri" w:hAnsi="Calibri"/>
          <w:color w:val="000000" w:themeColor="text1"/>
          <w:sz w:val="22"/>
          <w:szCs w:val="23"/>
        </w:rPr>
        <w:t xml:space="preserve">tandard deviation </w:t>
      </w:r>
      <w:r w:rsidR="005A73A9">
        <w:rPr>
          <w:rFonts w:ascii="Calibri" w:hAnsi="Calibri"/>
          <w:color w:val="000000" w:themeColor="text1"/>
          <w:sz w:val="22"/>
          <w:szCs w:val="23"/>
        </w:rPr>
        <w:t>of the CRM.</w:t>
      </w:r>
      <w:r w:rsidR="005B5031" w:rsidRPr="005A73A9">
        <w:rPr>
          <w:rFonts w:ascii="Calibri" w:hAnsi="Calibri"/>
          <w:color w:val="000000" w:themeColor="text1"/>
          <w:sz w:val="22"/>
          <w:szCs w:val="23"/>
        </w:rPr>
        <w:t xml:space="preserve"> The mean value is flagged 2</w:t>
      </w:r>
      <w:r w:rsidR="004B0FDD" w:rsidRPr="005A73A9">
        <w:rPr>
          <w:rFonts w:ascii="Calibri" w:hAnsi="Calibri"/>
          <w:color w:val="000000" w:themeColor="text1"/>
          <w:sz w:val="22"/>
          <w:szCs w:val="23"/>
        </w:rPr>
        <w:t>.</w:t>
      </w:r>
      <w:r w:rsidRPr="005A73A9">
        <w:rPr>
          <w:rFonts w:ascii="Calibri" w:hAnsi="Calibri"/>
          <w:color w:val="000000" w:themeColor="text1"/>
          <w:sz w:val="22"/>
          <w:szCs w:val="23"/>
        </w:rPr>
        <w:t xml:space="preserve"> </w:t>
      </w:r>
      <w:r w:rsidR="004B0FDD" w:rsidRPr="0000201B">
        <w:rPr>
          <w:rFonts w:ascii="Calibri" w:hAnsi="Calibri"/>
          <w:color w:val="000000" w:themeColor="text1"/>
          <w:sz w:val="22"/>
          <w:szCs w:val="23"/>
        </w:rPr>
        <w:t>If there is a failure at this point, there is the opportunity to resample from the archive</w:t>
      </w:r>
      <w:r w:rsidR="00C87057">
        <w:rPr>
          <w:rFonts w:ascii="Calibri" w:hAnsi="Calibri"/>
          <w:color w:val="000000" w:themeColor="text1"/>
          <w:sz w:val="22"/>
          <w:szCs w:val="23"/>
        </w:rPr>
        <w:t>.</w:t>
      </w:r>
      <w:r w:rsidR="00161A6D" w:rsidRPr="00161A6D">
        <w:rPr>
          <w:rFonts w:ascii="Calibri" w:hAnsi="Calibri"/>
          <w:color w:val="000000" w:themeColor="text1"/>
          <w:sz w:val="22"/>
          <w:szCs w:val="23"/>
        </w:rPr>
        <w:t xml:space="preserve"> </w:t>
      </w:r>
      <w:r w:rsidR="00161A6D">
        <w:rPr>
          <w:rFonts w:ascii="Calibri" w:hAnsi="Calibri"/>
          <w:color w:val="000000" w:themeColor="text1"/>
          <w:sz w:val="22"/>
          <w:szCs w:val="23"/>
        </w:rPr>
        <w:t xml:space="preserve">From examination of the P:N ratio, a </w:t>
      </w:r>
      <w:r w:rsidR="00161A6D" w:rsidRPr="0004117F">
        <w:rPr>
          <w:rFonts w:ascii="Calibri" w:hAnsi="Calibri"/>
          <w:color w:val="000000" w:themeColor="text1"/>
          <w:sz w:val="22"/>
          <w:szCs w:val="23"/>
        </w:rPr>
        <w:t xml:space="preserve">high phosphate may be identified and flagged 2. </w:t>
      </w:r>
    </w:p>
    <w:p w14:paraId="097C6ACE" w14:textId="77777777" w:rsidR="00161A6D" w:rsidRDefault="00161A6D" w:rsidP="00305290">
      <w:pPr>
        <w:jc w:val="both"/>
        <w:rPr>
          <w:rFonts w:ascii="Calibri" w:hAnsi="Calibri"/>
          <w:color w:val="000000" w:themeColor="text1"/>
          <w:sz w:val="22"/>
          <w:szCs w:val="23"/>
        </w:rPr>
      </w:pPr>
    </w:p>
    <w:p w14:paraId="2D31E072" w14:textId="13EF381D" w:rsidR="006F632B" w:rsidRPr="00856E75" w:rsidRDefault="00B02B7C" w:rsidP="00305290">
      <w:pPr>
        <w:jc w:val="both"/>
        <w:rPr>
          <w:rFonts w:ascii="Calibri" w:hAnsi="Calibri"/>
          <w:sz w:val="22"/>
          <w:szCs w:val="23"/>
        </w:rPr>
      </w:pPr>
      <w:r w:rsidRPr="0057430C">
        <w:rPr>
          <w:rFonts w:ascii="Calibri" w:hAnsi="Calibri"/>
          <w:sz w:val="22"/>
          <w:szCs w:val="23"/>
        </w:rPr>
        <w:t xml:space="preserve">The </w:t>
      </w:r>
      <w:r w:rsidR="00A14CDC" w:rsidRPr="0057430C">
        <w:rPr>
          <w:rFonts w:ascii="Calibri" w:hAnsi="Calibri"/>
          <w:sz w:val="22"/>
          <w:szCs w:val="23"/>
        </w:rPr>
        <w:t xml:space="preserve">RAS </w:t>
      </w:r>
      <w:r w:rsidRPr="0057430C">
        <w:rPr>
          <w:rFonts w:ascii="Calibri" w:hAnsi="Calibri"/>
          <w:sz w:val="22"/>
          <w:szCs w:val="23"/>
        </w:rPr>
        <w:t xml:space="preserve">results </w:t>
      </w:r>
      <w:r w:rsidR="00581BCB" w:rsidRPr="0057430C">
        <w:rPr>
          <w:rFonts w:ascii="Calibri" w:hAnsi="Calibri"/>
          <w:sz w:val="22"/>
          <w:szCs w:val="23"/>
        </w:rPr>
        <w:t xml:space="preserve">are </w:t>
      </w:r>
      <w:r w:rsidRPr="0057430C">
        <w:rPr>
          <w:rFonts w:ascii="Calibri" w:hAnsi="Calibri"/>
          <w:sz w:val="22"/>
          <w:szCs w:val="23"/>
        </w:rPr>
        <w:t xml:space="preserve">compared with </w:t>
      </w:r>
      <w:r w:rsidR="00581BCB" w:rsidRPr="0057430C">
        <w:rPr>
          <w:rFonts w:ascii="Calibri" w:hAnsi="Calibri"/>
          <w:sz w:val="22"/>
          <w:szCs w:val="23"/>
        </w:rPr>
        <w:t xml:space="preserve">macronutrient </w:t>
      </w:r>
      <w:r w:rsidR="00161A6D" w:rsidRPr="0057430C">
        <w:rPr>
          <w:rFonts w:ascii="Calibri" w:hAnsi="Calibri"/>
          <w:sz w:val="22"/>
          <w:szCs w:val="23"/>
        </w:rPr>
        <w:t xml:space="preserve">bottle </w:t>
      </w:r>
      <w:r w:rsidR="00581BCB" w:rsidRPr="0057430C">
        <w:rPr>
          <w:rFonts w:ascii="Calibri" w:hAnsi="Calibri"/>
          <w:sz w:val="22"/>
          <w:szCs w:val="23"/>
        </w:rPr>
        <w:t>samples (</w:t>
      </w:r>
      <w:r w:rsidR="00161A6D" w:rsidRPr="0057430C">
        <w:rPr>
          <w:rFonts w:ascii="Calibri" w:hAnsi="Calibri"/>
          <w:sz w:val="22"/>
          <w:szCs w:val="23"/>
        </w:rPr>
        <w:t>in</w:t>
      </w:r>
      <w:r w:rsidR="00581BCB" w:rsidRPr="0057430C">
        <w:rPr>
          <w:rFonts w:ascii="Calibri" w:hAnsi="Calibri"/>
          <w:sz w:val="22"/>
          <w:szCs w:val="23"/>
        </w:rPr>
        <w:t xml:space="preserve"> </w:t>
      </w:r>
      <w:r w:rsidR="00581BCB" w:rsidRPr="0057430C">
        <w:rPr>
          <w:rFonts w:ascii="Symbol" w:hAnsi="Symbol" w:cs="Calibri (Body)"/>
          <w:sz w:val="22"/>
          <w:szCs w:val="22"/>
        </w:rPr>
        <w:t></w:t>
      </w:r>
      <w:r w:rsidR="00581BCB" w:rsidRPr="0057430C">
        <w:rPr>
          <w:rFonts w:asciiTheme="minorHAnsi" w:hAnsiTheme="minorHAnsi" w:cstheme="minorHAnsi"/>
          <w:sz w:val="22"/>
          <w:szCs w:val="22"/>
        </w:rPr>
        <w:t>mol.kg</w:t>
      </w:r>
      <w:r w:rsidR="00581BCB" w:rsidRPr="0057430C">
        <w:rPr>
          <w:rFonts w:asciiTheme="minorHAnsi" w:hAnsiTheme="minorHAnsi" w:cstheme="minorHAnsi"/>
          <w:sz w:val="22"/>
          <w:szCs w:val="22"/>
          <w:vertAlign w:val="superscript"/>
        </w:rPr>
        <w:t>-1</w:t>
      </w:r>
      <w:r w:rsidR="00581BCB" w:rsidRPr="0057430C">
        <w:rPr>
          <w:rFonts w:ascii="Calibri" w:hAnsi="Calibri"/>
          <w:sz w:val="22"/>
          <w:szCs w:val="23"/>
        </w:rPr>
        <w:t>) collected from</w:t>
      </w:r>
      <w:r w:rsidRPr="0057430C">
        <w:rPr>
          <w:rFonts w:ascii="Calibri" w:hAnsi="Calibri"/>
          <w:sz w:val="22"/>
          <w:szCs w:val="23"/>
        </w:rPr>
        <w:t xml:space="preserve"> casts at the SOTS site</w:t>
      </w:r>
      <w:r w:rsidR="00574A4C" w:rsidRPr="0057430C">
        <w:rPr>
          <w:rFonts w:ascii="Calibri" w:hAnsi="Calibri"/>
          <w:sz w:val="22"/>
          <w:szCs w:val="23"/>
        </w:rPr>
        <w:t xml:space="preserve"> (an example for the most recent deployment is shown in Figure 1)</w:t>
      </w:r>
      <w:r w:rsidRPr="0057430C">
        <w:rPr>
          <w:rFonts w:ascii="Calibri" w:hAnsi="Calibri"/>
          <w:sz w:val="22"/>
          <w:szCs w:val="23"/>
        </w:rPr>
        <w:t>.</w:t>
      </w:r>
      <w:r w:rsidR="00A14CDC" w:rsidRPr="0057430C">
        <w:rPr>
          <w:rFonts w:ascii="Calibri" w:hAnsi="Calibri"/>
          <w:sz w:val="22"/>
          <w:szCs w:val="23"/>
        </w:rPr>
        <w:t xml:space="preserve"> </w:t>
      </w:r>
      <w:r w:rsidR="004B0FDD" w:rsidRPr="0057430C">
        <w:rPr>
          <w:rFonts w:ascii="Calibri" w:hAnsi="Calibri"/>
          <w:sz w:val="22"/>
          <w:szCs w:val="23"/>
        </w:rPr>
        <w:t xml:space="preserve">Variations in the RAS sample data from the </w:t>
      </w:r>
      <w:r w:rsidR="00E84849" w:rsidRPr="0057430C">
        <w:rPr>
          <w:rFonts w:ascii="Calibri" w:hAnsi="Calibri"/>
          <w:sz w:val="22"/>
          <w:szCs w:val="23"/>
        </w:rPr>
        <w:t>bottle</w:t>
      </w:r>
      <w:r w:rsidR="004B0FDD" w:rsidRPr="0057430C">
        <w:rPr>
          <w:rFonts w:ascii="Calibri" w:hAnsi="Calibri"/>
          <w:sz w:val="22"/>
          <w:szCs w:val="23"/>
        </w:rPr>
        <w:t xml:space="preserve"> data </w:t>
      </w:r>
      <w:r w:rsidR="00574A4C" w:rsidRPr="0057430C">
        <w:rPr>
          <w:rFonts w:ascii="Calibri" w:hAnsi="Calibri"/>
          <w:sz w:val="22"/>
          <w:szCs w:val="23"/>
        </w:rPr>
        <w:t xml:space="preserve">are revealed.  Some of these are </w:t>
      </w:r>
      <w:r w:rsidR="0000201B" w:rsidRPr="0057430C">
        <w:rPr>
          <w:rFonts w:ascii="Calibri" w:hAnsi="Calibri"/>
          <w:sz w:val="22"/>
          <w:szCs w:val="23"/>
        </w:rPr>
        <w:t>inevitable because of the general patchiness of the water caused b</w:t>
      </w:r>
      <w:r w:rsidR="00C02CCD" w:rsidRPr="0057430C">
        <w:rPr>
          <w:rFonts w:ascii="Calibri" w:hAnsi="Calibri"/>
          <w:sz w:val="22"/>
          <w:szCs w:val="23"/>
        </w:rPr>
        <w:t>y</w:t>
      </w:r>
      <w:r w:rsidR="0000201B" w:rsidRPr="0057430C">
        <w:rPr>
          <w:rFonts w:ascii="Calibri" w:hAnsi="Calibri"/>
          <w:sz w:val="22"/>
          <w:szCs w:val="23"/>
        </w:rPr>
        <w:t xml:space="preserve"> eddies, stratification, water mass intrusions etc</w:t>
      </w:r>
      <w:r w:rsidR="00E84849" w:rsidRPr="0057430C">
        <w:rPr>
          <w:rFonts w:ascii="Calibri" w:hAnsi="Calibri"/>
          <w:sz w:val="22"/>
          <w:szCs w:val="23"/>
        </w:rPr>
        <w:t xml:space="preserve">, and the general mismatch in time. </w:t>
      </w:r>
      <w:r w:rsidR="00AC39D8" w:rsidRPr="0057430C">
        <w:rPr>
          <w:rFonts w:ascii="Calibri" w:hAnsi="Calibri"/>
          <w:sz w:val="22"/>
          <w:szCs w:val="23"/>
        </w:rPr>
        <w:t>For this example, t</w:t>
      </w:r>
      <w:r w:rsidR="0000201B" w:rsidRPr="0057430C">
        <w:rPr>
          <w:rFonts w:ascii="Calibri" w:hAnsi="Calibri"/>
          <w:sz w:val="22"/>
          <w:szCs w:val="23"/>
        </w:rPr>
        <w:t>he</w:t>
      </w:r>
      <w:r w:rsidR="00574A4C" w:rsidRPr="0057430C">
        <w:rPr>
          <w:rFonts w:ascii="Calibri" w:hAnsi="Calibri"/>
          <w:sz w:val="22"/>
          <w:szCs w:val="23"/>
        </w:rPr>
        <w:t xml:space="preserve">se </w:t>
      </w:r>
      <w:r w:rsidR="0000201B" w:rsidRPr="0057430C">
        <w:rPr>
          <w:rFonts w:ascii="Calibri" w:hAnsi="Calibri"/>
          <w:sz w:val="22"/>
          <w:szCs w:val="23"/>
        </w:rPr>
        <w:t>variation</w:t>
      </w:r>
      <w:r w:rsidR="00574A4C" w:rsidRPr="0057430C">
        <w:rPr>
          <w:rFonts w:ascii="Calibri" w:hAnsi="Calibri"/>
          <w:sz w:val="22"/>
          <w:szCs w:val="23"/>
        </w:rPr>
        <w:t>s</w:t>
      </w:r>
      <w:r w:rsidR="0000201B" w:rsidRPr="0057430C">
        <w:rPr>
          <w:rFonts w:ascii="Calibri" w:hAnsi="Calibri"/>
          <w:sz w:val="22"/>
          <w:szCs w:val="23"/>
        </w:rPr>
        <w:t xml:space="preserve"> </w:t>
      </w:r>
      <w:r w:rsidR="00574A4C" w:rsidRPr="0057430C">
        <w:rPr>
          <w:rFonts w:ascii="Calibri" w:hAnsi="Calibri"/>
          <w:sz w:val="22"/>
          <w:szCs w:val="23"/>
        </w:rPr>
        <w:t xml:space="preserve">were largest </w:t>
      </w:r>
      <w:proofErr w:type="gramStart"/>
      <w:r w:rsidR="00574A4C" w:rsidRPr="0057430C">
        <w:rPr>
          <w:rFonts w:ascii="Calibri" w:hAnsi="Calibri"/>
          <w:sz w:val="22"/>
          <w:szCs w:val="23"/>
        </w:rPr>
        <w:t xml:space="preserve">for </w:t>
      </w:r>
      <w:r w:rsidR="0000201B" w:rsidRPr="0057430C">
        <w:rPr>
          <w:rFonts w:ascii="Calibri" w:hAnsi="Calibri"/>
          <w:sz w:val="22"/>
          <w:szCs w:val="23"/>
        </w:rPr>
        <w:t xml:space="preserve"> the</w:t>
      </w:r>
      <w:proofErr w:type="gramEnd"/>
      <w:r w:rsidR="0000201B" w:rsidRPr="0057430C">
        <w:rPr>
          <w:rFonts w:ascii="Calibri" w:hAnsi="Calibri"/>
          <w:sz w:val="22"/>
          <w:szCs w:val="23"/>
        </w:rPr>
        <w:t xml:space="preserve"> ‘book</w:t>
      </w:r>
      <w:r w:rsidR="00BF3E43" w:rsidRPr="0057430C">
        <w:rPr>
          <w:rFonts w:ascii="Calibri" w:hAnsi="Calibri"/>
          <w:sz w:val="22"/>
          <w:szCs w:val="23"/>
        </w:rPr>
        <w:t>-</w:t>
      </w:r>
      <w:r w:rsidR="0000201B" w:rsidRPr="0057430C">
        <w:rPr>
          <w:rFonts w:ascii="Calibri" w:hAnsi="Calibri"/>
          <w:sz w:val="22"/>
          <w:szCs w:val="23"/>
        </w:rPr>
        <w:t xml:space="preserve">end’ </w:t>
      </w:r>
      <w:r w:rsidR="00574A4C" w:rsidRPr="0057430C">
        <w:rPr>
          <w:rFonts w:ascii="Calibri" w:hAnsi="Calibri"/>
          <w:sz w:val="22"/>
          <w:szCs w:val="23"/>
        </w:rPr>
        <w:t xml:space="preserve">deployment and recovery </w:t>
      </w:r>
      <w:r w:rsidR="0000201B" w:rsidRPr="0057430C">
        <w:rPr>
          <w:rFonts w:ascii="Calibri" w:hAnsi="Calibri"/>
          <w:sz w:val="22"/>
          <w:szCs w:val="23"/>
        </w:rPr>
        <w:t>voyages</w:t>
      </w:r>
      <w:r w:rsidR="00574A4C" w:rsidRPr="0057430C">
        <w:rPr>
          <w:rFonts w:ascii="Calibri" w:hAnsi="Calibri"/>
          <w:sz w:val="22"/>
          <w:szCs w:val="23"/>
        </w:rPr>
        <w:t>,</w:t>
      </w:r>
      <w:r w:rsidR="0000201B" w:rsidRPr="0057430C">
        <w:rPr>
          <w:rFonts w:ascii="Calibri" w:hAnsi="Calibri"/>
          <w:sz w:val="22"/>
          <w:szCs w:val="23"/>
        </w:rPr>
        <w:t xml:space="preserve"> while a rare voyage</w:t>
      </w:r>
      <w:r w:rsidR="00C87057" w:rsidRPr="0057430C">
        <w:rPr>
          <w:rFonts w:ascii="Calibri" w:hAnsi="Calibri"/>
          <w:sz w:val="22"/>
          <w:szCs w:val="23"/>
        </w:rPr>
        <w:t xml:space="preserve"> visiting the site</w:t>
      </w:r>
      <w:r w:rsidR="0000201B" w:rsidRPr="0057430C">
        <w:rPr>
          <w:rFonts w:ascii="Calibri" w:hAnsi="Calibri"/>
          <w:sz w:val="22"/>
          <w:szCs w:val="23"/>
        </w:rPr>
        <w:t xml:space="preserve"> during the deployment shows good agreement.</w:t>
      </w:r>
      <w:r w:rsidR="00CF366B" w:rsidRPr="0057430C">
        <w:rPr>
          <w:rFonts w:ascii="Calibri" w:hAnsi="Calibri"/>
          <w:sz w:val="22"/>
          <w:szCs w:val="23"/>
        </w:rPr>
        <w:t xml:space="preserve"> </w:t>
      </w:r>
      <w:r w:rsidR="00C212B6" w:rsidRPr="0057430C">
        <w:rPr>
          <w:rFonts w:ascii="Calibri" w:hAnsi="Calibri"/>
          <w:sz w:val="22"/>
          <w:szCs w:val="23"/>
        </w:rPr>
        <w:t xml:space="preserve"> Figure 2 compiles this information for the multi-year record</w:t>
      </w:r>
      <w:r w:rsidR="00AC39D8" w:rsidRPr="0057430C">
        <w:rPr>
          <w:rFonts w:ascii="Calibri" w:hAnsi="Calibri"/>
          <w:sz w:val="22"/>
          <w:szCs w:val="23"/>
        </w:rPr>
        <w:t xml:space="preserve">. </w:t>
      </w:r>
      <w:r w:rsidR="00C212B6" w:rsidRPr="0057430C">
        <w:rPr>
          <w:rFonts w:ascii="Calibri" w:hAnsi="Calibri"/>
          <w:sz w:val="22"/>
          <w:szCs w:val="23"/>
        </w:rPr>
        <w:t xml:space="preserve"> </w:t>
      </w:r>
      <w:r w:rsidR="00AC39D8" w:rsidRPr="0057430C">
        <w:rPr>
          <w:rFonts w:ascii="Calibri" w:hAnsi="Calibri"/>
          <w:sz w:val="22"/>
          <w:szCs w:val="23"/>
        </w:rPr>
        <w:t>It</w:t>
      </w:r>
      <w:r w:rsidR="00C212B6" w:rsidRPr="0057430C">
        <w:rPr>
          <w:rFonts w:ascii="Calibri" w:hAnsi="Calibri"/>
          <w:sz w:val="22"/>
          <w:szCs w:val="23"/>
        </w:rPr>
        <w:t xml:space="preserve"> also provides N/P and N/Si</w:t>
      </w:r>
      <w:r w:rsidR="00CF366B" w:rsidRPr="0057430C">
        <w:rPr>
          <w:rFonts w:ascii="Calibri" w:hAnsi="Calibri"/>
          <w:sz w:val="22"/>
          <w:szCs w:val="23"/>
        </w:rPr>
        <w:t xml:space="preserve"> ratio</w:t>
      </w:r>
      <w:r w:rsidR="00C212B6" w:rsidRPr="0057430C">
        <w:rPr>
          <w:rFonts w:ascii="Calibri" w:hAnsi="Calibri"/>
          <w:sz w:val="22"/>
          <w:szCs w:val="23"/>
        </w:rPr>
        <w:t>s</w:t>
      </w:r>
      <w:r w:rsidR="00916B1F" w:rsidRPr="0057430C">
        <w:rPr>
          <w:rFonts w:ascii="Calibri" w:hAnsi="Calibri"/>
          <w:sz w:val="22"/>
          <w:szCs w:val="23"/>
        </w:rPr>
        <w:t xml:space="preserve"> </w:t>
      </w:r>
      <w:r w:rsidR="00C212B6" w:rsidRPr="0057430C">
        <w:rPr>
          <w:rFonts w:ascii="Calibri" w:hAnsi="Calibri"/>
          <w:sz w:val="22"/>
          <w:szCs w:val="23"/>
        </w:rPr>
        <w:t xml:space="preserve">to evaluate sample integrity further.  More variable N/P values occur in the RAS samples and often as single sample spikes, </w:t>
      </w:r>
      <w:r w:rsidR="00916B1F" w:rsidRPr="0057430C">
        <w:rPr>
          <w:rFonts w:ascii="Calibri" w:hAnsi="Calibri"/>
          <w:sz w:val="22"/>
          <w:szCs w:val="23"/>
        </w:rPr>
        <w:t xml:space="preserve">possibly due to leaching of cell contents. </w:t>
      </w:r>
      <w:bookmarkStart w:id="14" w:name="_Toc22214494"/>
      <w:r w:rsidR="00993681" w:rsidRPr="0057430C">
        <w:rPr>
          <w:rFonts w:ascii="Calibri" w:hAnsi="Calibri"/>
          <w:sz w:val="22"/>
          <w:szCs w:val="23"/>
        </w:rPr>
        <w:t xml:space="preserve">The overall average N/P ratios are also lower in the RAS samples, and on this </w:t>
      </w:r>
      <w:proofErr w:type="gramStart"/>
      <w:r w:rsidR="00993681" w:rsidRPr="0057430C">
        <w:rPr>
          <w:rFonts w:ascii="Calibri" w:hAnsi="Calibri"/>
          <w:sz w:val="22"/>
          <w:szCs w:val="23"/>
        </w:rPr>
        <w:t>basis</w:t>
      </w:r>
      <w:proofErr w:type="gramEnd"/>
      <w:r w:rsidR="00993681" w:rsidRPr="0057430C">
        <w:rPr>
          <w:rFonts w:ascii="Calibri" w:hAnsi="Calibri"/>
          <w:sz w:val="22"/>
          <w:szCs w:val="23"/>
        </w:rPr>
        <w:t xml:space="preserve"> we suspect that sample leaching compromises </w:t>
      </w:r>
      <w:r w:rsidR="00AC39D8" w:rsidRPr="0057430C">
        <w:rPr>
          <w:rFonts w:ascii="Calibri" w:hAnsi="Calibri"/>
          <w:sz w:val="22"/>
          <w:szCs w:val="23"/>
        </w:rPr>
        <w:t>phosphate to some degree (</w:t>
      </w:r>
      <w:r w:rsidR="00681E5E" w:rsidRPr="0057430C">
        <w:rPr>
          <w:rFonts w:ascii="Calibri" w:hAnsi="Calibri"/>
          <w:sz w:val="22"/>
          <w:szCs w:val="23"/>
        </w:rPr>
        <w:t xml:space="preserve">by </w:t>
      </w:r>
      <w:r w:rsidR="00AC39D8" w:rsidRPr="0057430C">
        <w:rPr>
          <w:rFonts w:ascii="Calibri" w:hAnsi="Calibri"/>
          <w:sz w:val="22"/>
          <w:szCs w:val="23"/>
        </w:rPr>
        <w:t>~</w:t>
      </w:r>
      <w:r w:rsidR="00681E5E" w:rsidRPr="0057430C">
        <w:rPr>
          <w:rFonts w:ascii="Calibri" w:hAnsi="Calibri"/>
          <w:sz w:val="22"/>
          <w:szCs w:val="23"/>
        </w:rPr>
        <w:t>1</w:t>
      </w:r>
      <w:r w:rsidR="00AC39D8" w:rsidRPr="0057430C">
        <w:rPr>
          <w:rFonts w:ascii="Calibri" w:hAnsi="Calibri"/>
          <w:sz w:val="22"/>
          <w:szCs w:val="23"/>
        </w:rPr>
        <w:t>0%) in all RAS samples</w:t>
      </w:r>
      <w:r w:rsidR="00993681" w:rsidRPr="0057430C">
        <w:rPr>
          <w:rFonts w:ascii="Calibri" w:hAnsi="Calibri"/>
          <w:sz w:val="22"/>
          <w:szCs w:val="23"/>
        </w:rPr>
        <w:t>. According</w:t>
      </w:r>
      <w:r w:rsidR="006D0956" w:rsidRPr="0057430C">
        <w:rPr>
          <w:rFonts w:ascii="Calibri" w:hAnsi="Calibri"/>
          <w:sz w:val="22"/>
          <w:szCs w:val="23"/>
        </w:rPr>
        <w:t>ly,</w:t>
      </w:r>
      <w:r w:rsidR="00993681" w:rsidRPr="0057430C">
        <w:rPr>
          <w:rFonts w:ascii="Calibri" w:hAnsi="Calibri"/>
          <w:sz w:val="22"/>
          <w:szCs w:val="23"/>
        </w:rPr>
        <w:t xml:space="preserve"> all phosphate results are </w:t>
      </w:r>
      <w:r w:rsidR="0076515D" w:rsidRPr="0057430C">
        <w:rPr>
          <w:rFonts w:ascii="Calibri" w:hAnsi="Calibri"/>
          <w:sz w:val="22"/>
          <w:szCs w:val="23"/>
        </w:rPr>
        <w:t xml:space="preserve">initially </w:t>
      </w:r>
      <w:r w:rsidR="00993681" w:rsidRPr="0057430C">
        <w:rPr>
          <w:rFonts w:ascii="Calibri" w:hAnsi="Calibri"/>
          <w:sz w:val="22"/>
          <w:szCs w:val="23"/>
        </w:rPr>
        <w:t xml:space="preserve">flagged 3 </w:t>
      </w:r>
      <w:r w:rsidR="006D0956" w:rsidRPr="0057430C">
        <w:rPr>
          <w:rFonts w:ascii="Calibri" w:hAnsi="Calibri"/>
          <w:sz w:val="22"/>
          <w:szCs w:val="23"/>
        </w:rPr>
        <w:t xml:space="preserve">to indicate that they exhibit bias, although we consider that the seasonal structure reflects actual oceanographic </w:t>
      </w:r>
      <w:r w:rsidR="008A2AE9">
        <w:rPr>
          <w:rFonts w:ascii="Calibri" w:hAnsi="Calibri"/>
          <w:sz w:val="22"/>
          <w:szCs w:val="23"/>
        </w:rPr>
        <w:t>c</w:t>
      </w:r>
      <w:r w:rsidR="006F632B" w:rsidRPr="0057430C">
        <w:rPr>
          <w:rFonts w:ascii="Calibri" w:hAnsi="Calibri"/>
          <w:sz w:val="22"/>
          <w:szCs w:val="23"/>
        </w:rPr>
        <w:t xml:space="preserve">onditions. </w:t>
      </w:r>
      <w:r w:rsidR="008A2AE9" w:rsidRPr="00856E75">
        <w:rPr>
          <w:rFonts w:ascii="Calibri" w:hAnsi="Calibri"/>
          <w:sz w:val="22"/>
          <w:szCs w:val="23"/>
        </w:rPr>
        <w:t>P</w:t>
      </w:r>
      <w:r w:rsidR="006F632B" w:rsidRPr="00856E75">
        <w:rPr>
          <w:rFonts w:ascii="Calibri" w:hAnsi="Calibri"/>
          <w:sz w:val="22"/>
          <w:szCs w:val="23"/>
        </w:rPr>
        <w:t xml:space="preserve">hosphate data </w:t>
      </w:r>
      <w:r w:rsidR="0057430C" w:rsidRPr="00856E75">
        <w:rPr>
          <w:rFonts w:ascii="Calibri" w:hAnsi="Calibri"/>
          <w:sz w:val="22"/>
          <w:szCs w:val="23"/>
        </w:rPr>
        <w:t>greater than 2.5 umol kg</w:t>
      </w:r>
      <w:r w:rsidR="0057430C" w:rsidRPr="00856E75">
        <w:rPr>
          <w:rFonts w:ascii="Calibri" w:hAnsi="Calibri"/>
          <w:sz w:val="22"/>
          <w:szCs w:val="23"/>
          <w:vertAlign w:val="superscript"/>
        </w:rPr>
        <w:t>-1</w:t>
      </w:r>
      <w:r w:rsidR="0057430C" w:rsidRPr="00856E75">
        <w:rPr>
          <w:rFonts w:ascii="Calibri" w:hAnsi="Calibri"/>
          <w:sz w:val="22"/>
          <w:szCs w:val="23"/>
        </w:rPr>
        <w:t>, the maximum value observed in bottle samples at the site</w:t>
      </w:r>
      <w:r w:rsidR="006F632B" w:rsidRPr="00856E75">
        <w:rPr>
          <w:rFonts w:ascii="Calibri" w:hAnsi="Calibri"/>
          <w:sz w:val="22"/>
          <w:szCs w:val="23"/>
        </w:rPr>
        <w:t xml:space="preserve">, </w:t>
      </w:r>
      <w:r w:rsidR="008A2AE9" w:rsidRPr="00856E75">
        <w:rPr>
          <w:rFonts w:ascii="Calibri" w:hAnsi="Calibri"/>
          <w:sz w:val="22"/>
          <w:szCs w:val="23"/>
        </w:rPr>
        <w:t>are downgraded to flag 4. I</w:t>
      </w:r>
      <w:r w:rsidR="006F632B" w:rsidRPr="00856E75">
        <w:rPr>
          <w:rFonts w:ascii="Calibri" w:hAnsi="Calibri"/>
          <w:sz w:val="22"/>
          <w:szCs w:val="23"/>
        </w:rPr>
        <w:t>n particular</w:t>
      </w:r>
      <w:r w:rsidR="008A2AE9" w:rsidRPr="00856E75">
        <w:rPr>
          <w:rFonts w:ascii="Calibri" w:hAnsi="Calibri"/>
          <w:sz w:val="22"/>
          <w:szCs w:val="23"/>
        </w:rPr>
        <w:t xml:space="preserve"> for </w:t>
      </w:r>
      <w:r w:rsidR="006F632B" w:rsidRPr="00856E75">
        <w:rPr>
          <w:rFonts w:ascii="Calibri" w:hAnsi="Calibri"/>
          <w:sz w:val="22"/>
          <w:szCs w:val="23"/>
        </w:rPr>
        <w:t xml:space="preserve">Pulse-6 samples collected through filters. This </w:t>
      </w:r>
      <w:r w:rsidR="0057430C" w:rsidRPr="00856E75">
        <w:rPr>
          <w:rFonts w:ascii="Calibri" w:hAnsi="Calibri"/>
          <w:sz w:val="22"/>
          <w:szCs w:val="23"/>
        </w:rPr>
        <w:t>filtration</w:t>
      </w:r>
      <w:r w:rsidR="006F632B" w:rsidRPr="00856E75">
        <w:rPr>
          <w:rFonts w:ascii="Calibri" w:hAnsi="Calibri"/>
          <w:sz w:val="22"/>
          <w:szCs w:val="23"/>
        </w:rPr>
        <w:t xml:space="preserve"> derived ar</w:t>
      </w:r>
      <w:r w:rsidR="008A2AE9" w:rsidRPr="00856E75">
        <w:rPr>
          <w:rFonts w:ascii="Calibri" w:hAnsi="Calibri"/>
          <w:sz w:val="22"/>
          <w:szCs w:val="23"/>
        </w:rPr>
        <w:t>te</w:t>
      </w:r>
      <w:r w:rsidR="006F632B" w:rsidRPr="00856E75">
        <w:rPr>
          <w:rFonts w:ascii="Calibri" w:hAnsi="Calibri"/>
          <w:sz w:val="22"/>
          <w:szCs w:val="23"/>
        </w:rPr>
        <w:t>fact also impacted silicate which are also flagged 4</w:t>
      </w:r>
      <w:r w:rsidR="006D0956" w:rsidRPr="00856E75">
        <w:rPr>
          <w:rFonts w:ascii="Calibri" w:hAnsi="Calibri"/>
          <w:sz w:val="22"/>
          <w:szCs w:val="23"/>
        </w:rPr>
        <w:t xml:space="preserve">. </w:t>
      </w:r>
    </w:p>
    <w:p w14:paraId="54248BDB" w14:textId="77777777" w:rsidR="006F632B" w:rsidRPr="00856E75" w:rsidRDefault="006F632B" w:rsidP="00305290">
      <w:pPr>
        <w:jc w:val="both"/>
        <w:rPr>
          <w:rFonts w:ascii="Calibri" w:hAnsi="Calibri"/>
          <w:sz w:val="22"/>
          <w:szCs w:val="23"/>
        </w:rPr>
      </w:pPr>
    </w:p>
    <w:p w14:paraId="40F563C8" w14:textId="460FADA8" w:rsidR="0057430C" w:rsidRPr="00856E75" w:rsidRDefault="006D0956" w:rsidP="00305290">
      <w:pPr>
        <w:jc w:val="both"/>
        <w:rPr>
          <w:rFonts w:ascii="Calibri" w:hAnsi="Calibri"/>
          <w:sz w:val="22"/>
          <w:szCs w:val="23"/>
        </w:rPr>
      </w:pPr>
      <w:r w:rsidRPr="00856E75">
        <w:rPr>
          <w:rFonts w:ascii="Calibri" w:hAnsi="Calibri"/>
          <w:sz w:val="22"/>
          <w:szCs w:val="23"/>
        </w:rPr>
        <w:t xml:space="preserve">In the 2015-16 deployment of Pulse-11, </w:t>
      </w:r>
      <w:r w:rsidR="00AC39D8" w:rsidRPr="00856E75">
        <w:rPr>
          <w:rFonts w:ascii="Calibri" w:hAnsi="Calibri"/>
          <w:sz w:val="22"/>
          <w:szCs w:val="23"/>
        </w:rPr>
        <w:t xml:space="preserve">unusually </w:t>
      </w:r>
      <w:r w:rsidRPr="00856E75">
        <w:rPr>
          <w:rFonts w:ascii="Calibri" w:hAnsi="Calibri"/>
          <w:sz w:val="22"/>
          <w:szCs w:val="23"/>
        </w:rPr>
        <w:t>high N/Si ratios</w:t>
      </w:r>
      <w:r w:rsidR="00AC39D8" w:rsidRPr="00856E75">
        <w:rPr>
          <w:rFonts w:ascii="Calibri" w:hAnsi="Calibri"/>
          <w:sz w:val="22"/>
          <w:szCs w:val="23"/>
        </w:rPr>
        <w:t xml:space="preserve"> were observed. Examination of the individual N and Si seasonal records shows that they were similar to other years, but the Si numbers were particularly low </w:t>
      </w:r>
      <w:r w:rsidR="00681E5E" w:rsidRPr="00856E75">
        <w:rPr>
          <w:rFonts w:ascii="Calibri" w:hAnsi="Calibri"/>
          <w:sz w:val="22"/>
          <w:szCs w:val="23"/>
        </w:rPr>
        <w:t>in the last few samples when the concentrations were close to the detection limit (Table 2), and error propagation suggests that these high N/Si values result largely from this detection problem.  Accordingly</w:t>
      </w:r>
      <w:r w:rsidR="0057430C" w:rsidRPr="00856E75">
        <w:rPr>
          <w:rFonts w:ascii="Calibri" w:hAnsi="Calibri"/>
          <w:sz w:val="22"/>
          <w:szCs w:val="23"/>
        </w:rPr>
        <w:t>,</w:t>
      </w:r>
      <w:r w:rsidR="00681E5E" w:rsidRPr="00856E75">
        <w:rPr>
          <w:rFonts w:ascii="Calibri" w:hAnsi="Calibri"/>
          <w:sz w:val="22"/>
          <w:szCs w:val="23"/>
        </w:rPr>
        <w:t xml:space="preserve"> no </w:t>
      </w:r>
      <w:r w:rsidRPr="00856E75">
        <w:rPr>
          <w:rFonts w:ascii="Calibri" w:hAnsi="Calibri"/>
          <w:sz w:val="22"/>
          <w:szCs w:val="23"/>
        </w:rPr>
        <w:t xml:space="preserve">changes to N or Si flags were made </w:t>
      </w:r>
      <w:r w:rsidR="00681E5E" w:rsidRPr="00856E75">
        <w:rPr>
          <w:rFonts w:ascii="Calibri" w:hAnsi="Calibri"/>
          <w:sz w:val="22"/>
          <w:szCs w:val="23"/>
        </w:rPr>
        <w:t>for these samples</w:t>
      </w:r>
      <w:r w:rsidRPr="00856E75">
        <w:rPr>
          <w:rFonts w:ascii="Calibri" w:hAnsi="Calibri"/>
          <w:sz w:val="22"/>
          <w:szCs w:val="23"/>
        </w:rPr>
        <w:t xml:space="preserve">.  </w:t>
      </w:r>
    </w:p>
    <w:p w14:paraId="5E568AE4" w14:textId="77777777" w:rsidR="0057430C" w:rsidRPr="00856E75" w:rsidRDefault="0057430C" w:rsidP="00305290">
      <w:pPr>
        <w:jc w:val="both"/>
        <w:rPr>
          <w:rFonts w:ascii="Calibri" w:hAnsi="Calibri"/>
          <w:sz w:val="22"/>
          <w:szCs w:val="23"/>
        </w:rPr>
      </w:pPr>
    </w:p>
    <w:p w14:paraId="44D92B68" w14:textId="6FBC0AF7" w:rsidR="005572EA" w:rsidRPr="00856E75" w:rsidRDefault="006D0956" w:rsidP="00305290">
      <w:pPr>
        <w:jc w:val="both"/>
        <w:rPr>
          <w:rFonts w:ascii="Calibri" w:hAnsi="Calibri"/>
          <w:sz w:val="22"/>
          <w:szCs w:val="23"/>
        </w:rPr>
      </w:pPr>
      <w:r w:rsidRPr="00856E75">
        <w:rPr>
          <w:rFonts w:ascii="Calibri" w:hAnsi="Calibri"/>
          <w:sz w:val="22"/>
          <w:szCs w:val="23"/>
        </w:rPr>
        <w:t xml:space="preserve">The CTD comparisons also reveal that the small </w:t>
      </w:r>
      <w:r w:rsidR="0057430C" w:rsidRPr="00856E75">
        <w:rPr>
          <w:rFonts w:ascii="Calibri" w:hAnsi="Calibri"/>
          <w:sz w:val="22"/>
          <w:szCs w:val="23"/>
        </w:rPr>
        <w:t xml:space="preserve">variation </w:t>
      </w:r>
      <w:r w:rsidRPr="00856E75">
        <w:rPr>
          <w:rFonts w:ascii="Calibri" w:hAnsi="Calibri"/>
          <w:sz w:val="22"/>
          <w:szCs w:val="23"/>
        </w:rPr>
        <w:t>(&lt;</w:t>
      </w:r>
      <w:r w:rsidR="00681E5E" w:rsidRPr="00856E75">
        <w:rPr>
          <w:rFonts w:ascii="Calibri" w:hAnsi="Calibri"/>
          <w:sz w:val="22"/>
          <w:szCs w:val="23"/>
        </w:rPr>
        <w:t xml:space="preserve">10 m) </w:t>
      </w:r>
      <w:r w:rsidR="0057430C" w:rsidRPr="00856E75">
        <w:rPr>
          <w:rFonts w:ascii="Calibri" w:hAnsi="Calibri"/>
          <w:sz w:val="22"/>
          <w:szCs w:val="23"/>
        </w:rPr>
        <w:t xml:space="preserve">in </w:t>
      </w:r>
      <w:r w:rsidR="00681E5E" w:rsidRPr="00856E75">
        <w:rPr>
          <w:rFonts w:ascii="Calibri" w:hAnsi="Calibri"/>
          <w:sz w:val="22"/>
          <w:szCs w:val="23"/>
        </w:rPr>
        <w:t xml:space="preserve">actual depths of sampling by the RAS package on the Pulse moorings (as a result of the elastic tether responses to wave events – see the Annual </w:t>
      </w:r>
      <w:r w:rsidR="00681E5E" w:rsidRPr="00856E75">
        <w:rPr>
          <w:rFonts w:ascii="Calibri" w:hAnsi="Calibri"/>
          <w:sz w:val="22"/>
          <w:szCs w:val="23"/>
        </w:rPr>
        <w:lastRenderedPageBreak/>
        <w:t>Reports) were insufficient to have compromised any of the nutrient concentrations, i.e. the RAS remained within the well mixed surface layer at all times</w:t>
      </w:r>
      <w:r w:rsidR="005572EA">
        <w:rPr>
          <w:rFonts w:ascii="Calibri" w:hAnsi="Calibri"/>
          <w:sz w:val="22"/>
          <w:szCs w:val="23"/>
        </w:rPr>
        <w:t xml:space="preserve"> (Figures 3  and 4)</w:t>
      </w:r>
      <w:r w:rsidR="00681E5E" w:rsidRPr="00856E75">
        <w:rPr>
          <w:rFonts w:ascii="Calibri" w:hAnsi="Calibri"/>
          <w:sz w:val="22"/>
          <w:szCs w:val="23"/>
        </w:rPr>
        <w:t xml:space="preserve">. </w:t>
      </w:r>
    </w:p>
    <w:bookmarkEnd w:id="14"/>
    <w:p w14:paraId="7727E09B" w14:textId="36BC7DC4" w:rsidR="00305290" w:rsidRDefault="005B5031" w:rsidP="00305290">
      <w:pPr>
        <w:keepNext/>
        <w:spacing w:line="276" w:lineRule="auto"/>
        <w:jc w:val="both"/>
        <w:rPr>
          <w:rFonts w:asciiTheme="minorHAnsi" w:hAnsiTheme="minorHAnsi" w:cstheme="minorHAnsi"/>
          <w:sz w:val="21"/>
          <w:szCs w:val="21"/>
        </w:rPr>
      </w:pPr>
      <w:r>
        <w:rPr>
          <w:noProof/>
        </w:rPr>
        <w:lastRenderedPageBreak/>
        <w:drawing>
          <wp:inline distT="0" distB="0" distL="0" distR="0" wp14:anchorId="0B404687" wp14:editId="7B41CD4F">
            <wp:extent cx="6120130" cy="2428875"/>
            <wp:effectExtent l="0" t="0" r="13970" b="9525"/>
            <wp:docPr id="53" name="Chart 53">
              <a:extLst xmlns:a="http://schemas.openxmlformats.org/drawingml/2006/main">
                <a:ext uri="{FF2B5EF4-FFF2-40B4-BE49-F238E27FC236}">
                  <a16:creationId xmlns:a16="http://schemas.microsoft.com/office/drawing/2014/main" id="{B3D96869-14AD-C044-9577-2313D02637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305290" w:rsidRPr="00305290">
        <w:rPr>
          <w:rFonts w:asciiTheme="minorHAnsi" w:hAnsiTheme="minorHAnsi" w:cstheme="minorHAnsi"/>
          <w:sz w:val="21"/>
          <w:szCs w:val="21"/>
        </w:rPr>
        <w:t xml:space="preserve">Figure </w:t>
      </w:r>
      <w:r w:rsidR="00305290" w:rsidRPr="00305290">
        <w:rPr>
          <w:rFonts w:asciiTheme="minorHAnsi" w:hAnsiTheme="minorHAnsi" w:cstheme="minorHAnsi"/>
          <w:sz w:val="21"/>
          <w:szCs w:val="21"/>
        </w:rPr>
        <w:fldChar w:fldCharType="begin"/>
      </w:r>
      <w:r w:rsidR="00305290" w:rsidRPr="00305290">
        <w:rPr>
          <w:rFonts w:asciiTheme="minorHAnsi" w:hAnsiTheme="minorHAnsi" w:cstheme="minorHAnsi"/>
          <w:sz w:val="21"/>
          <w:szCs w:val="21"/>
        </w:rPr>
        <w:instrText xml:space="preserve"> SEQ Figure \* ARABIC </w:instrText>
      </w:r>
      <w:r w:rsidR="00305290" w:rsidRPr="00305290">
        <w:rPr>
          <w:rFonts w:asciiTheme="minorHAnsi" w:hAnsiTheme="minorHAnsi" w:cstheme="minorHAnsi"/>
          <w:sz w:val="21"/>
          <w:szCs w:val="21"/>
        </w:rPr>
        <w:fldChar w:fldCharType="separate"/>
      </w:r>
      <w:r w:rsidR="00305290" w:rsidRPr="00305290">
        <w:rPr>
          <w:rFonts w:asciiTheme="minorHAnsi" w:hAnsiTheme="minorHAnsi" w:cstheme="minorHAnsi"/>
          <w:noProof/>
          <w:sz w:val="21"/>
          <w:szCs w:val="21"/>
        </w:rPr>
        <w:t>1</w:t>
      </w:r>
      <w:r w:rsidR="00305290" w:rsidRPr="00305290">
        <w:rPr>
          <w:rFonts w:asciiTheme="minorHAnsi" w:hAnsiTheme="minorHAnsi" w:cstheme="minorHAnsi"/>
          <w:sz w:val="21"/>
          <w:szCs w:val="21"/>
        </w:rPr>
        <w:fldChar w:fldCharType="end"/>
      </w:r>
      <w:r w:rsidR="00305290" w:rsidRPr="00305290">
        <w:rPr>
          <w:rFonts w:asciiTheme="minorHAnsi" w:hAnsiTheme="minorHAnsi" w:cstheme="minorHAnsi"/>
          <w:sz w:val="21"/>
          <w:szCs w:val="21"/>
        </w:rPr>
        <w:t xml:space="preserve"> Samples recovered from RAS, SOFS7.5 2019</w:t>
      </w:r>
      <w:r w:rsidR="00305290">
        <w:rPr>
          <w:rFonts w:asciiTheme="minorHAnsi" w:hAnsiTheme="minorHAnsi" w:cstheme="minorHAnsi"/>
          <w:sz w:val="21"/>
          <w:szCs w:val="21"/>
        </w:rPr>
        <w:t xml:space="preserve"> (solid points)</w:t>
      </w:r>
      <w:r w:rsidR="00305290" w:rsidRPr="00305290">
        <w:rPr>
          <w:rFonts w:asciiTheme="minorHAnsi" w:hAnsiTheme="minorHAnsi" w:cstheme="minorHAnsi"/>
          <w:sz w:val="21"/>
          <w:szCs w:val="21"/>
        </w:rPr>
        <w:t xml:space="preserve"> showing macronutrients from Niskin </w:t>
      </w:r>
      <w:commentRangeStart w:id="15"/>
      <w:r w:rsidR="00305290" w:rsidRPr="00305290">
        <w:rPr>
          <w:rFonts w:asciiTheme="minorHAnsi" w:hAnsiTheme="minorHAnsi" w:cstheme="minorHAnsi"/>
          <w:sz w:val="21"/>
          <w:szCs w:val="21"/>
        </w:rPr>
        <w:t>bottles</w:t>
      </w:r>
      <w:commentRangeEnd w:id="15"/>
      <w:r w:rsidR="003C5900">
        <w:rPr>
          <w:rStyle w:val="CommentReference"/>
        </w:rPr>
        <w:commentReference w:id="15"/>
      </w:r>
      <w:r w:rsidR="00305290" w:rsidRPr="00305290">
        <w:rPr>
          <w:rFonts w:asciiTheme="minorHAnsi" w:hAnsiTheme="minorHAnsi" w:cstheme="minorHAnsi"/>
          <w:sz w:val="21"/>
          <w:szCs w:val="21"/>
        </w:rPr>
        <w:t xml:space="preserve"> from casts adjacent the mooring (unfilled points) with an additional cast from Ellwood voyage IN2018_V04.</w:t>
      </w:r>
      <w:bookmarkStart w:id="16" w:name="_Toc26520733"/>
    </w:p>
    <w:p w14:paraId="78319C58" w14:textId="33246E52" w:rsidR="00681E5E" w:rsidRDefault="00681E5E" w:rsidP="00305290">
      <w:pPr>
        <w:keepNext/>
        <w:spacing w:line="276" w:lineRule="auto"/>
        <w:jc w:val="both"/>
        <w:rPr>
          <w:rFonts w:asciiTheme="minorHAnsi" w:hAnsiTheme="minorHAnsi" w:cstheme="minorHAnsi"/>
          <w:sz w:val="21"/>
          <w:szCs w:val="21"/>
        </w:rPr>
      </w:pPr>
    </w:p>
    <w:p w14:paraId="11DEDBD0" w14:textId="77777777" w:rsidR="00F26461" w:rsidRDefault="00F26461" w:rsidP="00305290">
      <w:pPr>
        <w:keepNext/>
        <w:spacing w:line="276" w:lineRule="auto"/>
        <w:jc w:val="both"/>
        <w:rPr>
          <w:rFonts w:asciiTheme="minorHAnsi" w:hAnsiTheme="minorHAnsi" w:cstheme="minorHAnsi"/>
          <w:sz w:val="21"/>
          <w:szCs w:val="21"/>
        </w:rPr>
      </w:pPr>
    </w:p>
    <w:p w14:paraId="17A90CF8" w14:textId="2D33E091" w:rsidR="00681E5E" w:rsidRDefault="0069634A" w:rsidP="00305290">
      <w:pPr>
        <w:keepNext/>
        <w:spacing w:line="276" w:lineRule="auto"/>
        <w:jc w:val="both"/>
        <w:rPr>
          <w:rFonts w:asciiTheme="minorHAnsi" w:hAnsiTheme="minorHAnsi" w:cstheme="minorHAnsi"/>
          <w:sz w:val="21"/>
          <w:szCs w:val="21"/>
        </w:rPr>
      </w:pPr>
      <w:r w:rsidRPr="0069634A">
        <w:rPr>
          <w:rFonts w:asciiTheme="minorHAnsi" w:hAnsiTheme="minorHAnsi" w:cstheme="minorHAnsi"/>
          <w:noProof/>
          <w:sz w:val="21"/>
          <w:szCs w:val="21"/>
        </w:rPr>
        <w:lastRenderedPageBreak/>
        <w:drawing>
          <wp:inline distT="0" distB="0" distL="0" distR="0" wp14:anchorId="11B40564" wp14:editId="00794F1B">
            <wp:extent cx="6120130" cy="379808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1582" cy="3798988"/>
                    </a:xfrm>
                    <a:prstGeom prst="rect">
                      <a:avLst/>
                    </a:prstGeom>
                    <a:noFill/>
                    <a:ln>
                      <a:noFill/>
                    </a:ln>
                  </pic:spPr>
                </pic:pic>
              </a:graphicData>
            </a:graphic>
          </wp:inline>
        </w:drawing>
      </w:r>
      <w:r w:rsidR="00B825EC" w:rsidRPr="00B825EC">
        <w:rPr>
          <w:rFonts w:asciiTheme="minorHAnsi" w:hAnsiTheme="minorHAnsi" w:cstheme="minorHAnsi"/>
          <w:sz w:val="21"/>
          <w:szCs w:val="21"/>
        </w:rPr>
        <w:t xml:space="preserve"> </w:t>
      </w:r>
      <w:bookmarkStart w:id="17" w:name="_GoBack"/>
      <w:r w:rsidR="00B825EC" w:rsidRPr="00B825EC">
        <w:rPr>
          <w:rFonts w:asciiTheme="minorHAnsi" w:hAnsiTheme="minorHAnsi" w:cstheme="minorHAnsi"/>
          <w:noProof/>
          <w:sz w:val="21"/>
          <w:szCs w:val="21"/>
        </w:rPr>
        <w:drawing>
          <wp:inline distT="0" distB="0" distL="0" distR="0" wp14:anchorId="49FB1132" wp14:editId="0D45F8C9">
            <wp:extent cx="6120130" cy="35650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2200" cy="3566208"/>
                    </a:xfrm>
                    <a:prstGeom prst="rect">
                      <a:avLst/>
                    </a:prstGeom>
                    <a:noFill/>
                    <a:ln>
                      <a:noFill/>
                    </a:ln>
                  </pic:spPr>
                </pic:pic>
              </a:graphicData>
            </a:graphic>
          </wp:inline>
        </w:drawing>
      </w:r>
      <w:bookmarkEnd w:id="17"/>
      <w:r w:rsidR="00681E5E" w:rsidRPr="003C5900">
        <w:rPr>
          <w:rFonts w:asciiTheme="minorHAnsi" w:hAnsiTheme="minorHAnsi" w:cstheme="minorHAnsi"/>
          <w:sz w:val="21"/>
          <w:szCs w:val="21"/>
        </w:rPr>
        <w:t xml:space="preserve">Figure 2. </w:t>
      </w:r>
      <w:r w:rsidR="003C5900" w:rsidRPr="003C5900">
        <w:rPr>
          <w:rFonts w:asciiTheme="minorHAnsi" w:hAnsiTheme="minorHAnsi" w:cstheme="minorHAnsi"/>
          <w:sz w:val="21"/>
          <w:szCs w:val="21"/>
        </w:rPr>
        <w:t>Multi-year</w:t>
      </w:r>
      <w:r w:rsidR="003C5900">
        <w:rPr>
          <w:rFonts w:asciiTheme="minorHAnsi" w:hAnsiTheme="minorHAnsi" w:cstheme="minorHAnsi"/>
          <w:sz w:val="21"/>
          <w:szCs w:val="21"/>
        </w:rPr>
        <w:t xml:space="preserve"> comparison of RAS and Shipboard CTD bottle nutrient results: a. nitrate, phosphate an</w:t>
      </w:r>
      <w:r w:rsidR="009F3D59">
        <w:rPr>
          <w:rFonts w:asciiTheme="minorHAnsi" w:hAnsiTheme="minorHAnsi" w:cstheme="minorHAnsi"/>
          <w:sz w:val="21"/>
          <w:szCs w:val="21"/>
        </w:rPr>
        <w:t xml:space="preserve">d </w:t>
      </w:r>
      <w:r w:rsidR="003C5900">
        <w:rPr>
          <w:rFonts w:asciiTheme="minorHAnsi" w:hAnsiTheme="minorHAnsi" w:cstheme="minorHAnsi"/>
          <w:sz w:val="21"/>
          <w:szCs w:val="21"/>
        </w:rPr>
        <w:t>silicate concentrations, b. N/P molar ratios, c. N/Si molar ratios.  Note that RAS concentrations are in umol kg</w:t>
      </w:r>
      <w:r w:rsidR="003C5900" w:rsidRPr="003C5900">
        <w:rPr>
          <w:rFonts w:asciiTheme="minorHAnsi" w:hAnsiTheme="minorHAnsi" w:cstheme="minorHAnsi"/>
          <w:sz w:val="21"/>
          <w:szCs w:val="21"/>
          <w:vertAlign w:val="superscript"/>
        </w:rPr>
        <w:t>-1</w:t>
      </w:r>
      <w:r w:rsidR="003C5900">
        <w:rPr>
          <w:rFonts w:asciiTheme="minorHAnsi" w:hAnsiTheme="minorHAnsi" w:cstheme="minorHAnsi"/>
          <w:sz w:val="21"/>
          <w:szCs w:val="21"/>
        </w:rPr>
        <w:t xml:space="preserve"> and CTD concentrations are in umol L</w:t>
      </w:r>
      <w:r w:rsidR="003C5900" w:rsidRPr="003C5900">
        <w:rPr>
          <w:rFonts w:asciiTheme="minorHAnsi" w:hAnsiTheme="minorHAnsi" w:cstheme="minorHAnsi"/>
          <w:sz w:val="21"/>
          <w:szCs w:val="21"/>
          <w:vertAlign w:val="superscript"/>
        </w:rPr>
        <w:t>-1</w:t>
      </w:r>
      <w:r w:rsidR="003C5900">
        <w:rPr>
          <w:rFonts w:asciiTheme="minorHAnsi" w:hAnsiTheme="minorHAnsi" w:cstheme="minorHAnsi"/>
          <w:sz w:val="21"/>
          <w:szCs w:val="21"/>
        </w:rPr>
        <w:t xml:space="preserve"> (and thus the latter are ~3% </w:t>
      </w:r>
      <w:r w:rsidR="00D12628">
        <w:rPr>
          <w:rFonts w:asciiTheme="minorHAnsi" w:hAnsiTheme="minorHAnsi" w:cstheme="minorHAnsi"/>
          <w:sz w:val="21"/>
          <w:szCs w:val="21"/>
        </w:rPr>
        <w:t xml:space="preserve">higher because of this difference in units). </w:t>
      </w:r>
      <w:r w:rsidR="009F3D59">
        <w:rPr>
          <w:rFonts w:asciiTheme="minorHAnsi" w:hAnsiTheme="minorHAnsi" w:cstheme="minorHAnsi"/>
          <w:sz w:val="21"/>
          <w:szCs w:val="21"/>
        </w:rPr>
        <w:t>Open cir</w:t>
      </w:r>
      <w:r w:rsidR="009F3D59">
        <w:rPr>
          <w:rFonts w:asciiTheme="minorHAnsi" w:hAnsiTheme="minorHAnsi" w:cstheme="minorHAnsi"/>
          <w:sz w:val="21"/>
          <w:szCs w:val="21"/>
        </w:rPr>
        <w:t>c</w:t>
      </w:r>
      <w:r w:rsidR="009F3D59">
        <w:rPr>
          <w:rFonts w:asciiTheme="minorHAnsi" w:hAnsiTheme="minorHAnsi" w:cstheme="minorHAnsi"/>
          <w:sz w:val="21"/>
          <w:szCs w:val="21"/>
        </w:rPr>
        <w:t xml:space="preserve">les are CTD data. RAS results are as follows: </w:t>
      </w:r>
      <w:r w:rsidR="009F3D59">
        <w:rPr>
          <w:rFonts w:asciiTheme="minorHAnsi" w:hAnsiTheme="minorHAnsi" w:cstheme="minorHAnsi"/>
          <w:sz w:val="21"/>
          <w:szCs w:val="21"/>
        </w:rPr>
        <w:t>s</w:t>
      </w:r>
      <w:r w:rsidR="009F3D59">
        <w:rPr>
          <w:rFonts w:asciiTheme="minorHAnsi" w:hAnsiTheme="minorHAnsi" w:cstheme="minorHAnsi"/>
          <w:sz w:val="21"/>
          <w:szCs w:val="21"/>
        </w:rPr>
        <w:t xml:space="preserve">mall points and lines are flagged 1 (good); + symbols </w:t>
      </w:r>
      <w:r w:rsidR="009F3D59">
        <w:rPr>
          <w:rFonts w:asciiTheme="minorHAnsi" w:hAnsiTheme="minorHAnsi" w:cstheme="minorHAnsi"/>
          <w:sz w:val="21"/>
          <w:szCs w:val="21"/>
        </w:rPr>
        <w:t xml:space="preserve">flagged 2 (probably good), X are flagged 3 (probably bad), </w:t>
      </w:r>
      <w:r w:rsidR="009F3D59" w:rsidRPr="009F3D59">
        <w:rPr>
          <w:rFonts w:asciiTheme="minorHAnsi" w:hAnsiTheme="minorHAnsi" w:cstheme="minorHAnsi"/>
          <w:sz w:val="28"/>
          <w:szCs w:val="28"/>
        </w:rPr>
        <w:t xml:space="preserve">* </w:t>
      </w:r>
      <w:r w:rsidR="009F3D59">
        <w:rPr>
          <w:rFonts w:asciiTheme="minorHAnsi" w:hAnsiTheme="minorHAnsi" w:cstheme="minorHAnsi"/>
          <w:sz w:val="21"/>
          <w:szCs w:val="21"/>
        </w:rPr>
        <w:t>are flagged 4 (bad).</w:t>
      </w:r>
    </w:p>
    <w:p w14:paraId="09585506" w14:textId="1CC26EE5" w:rsidR="009F3D59" w:rsidRDefault="009F3D59" w:rsidP="00305290">
      <w:pPr>
        <w:keepNext/>
        <w:spacing w:line="276" w:lineRule="auto"/>
        <w:jc w:val="both"/>
        <w:rPr>
          <w:rFonts w:asciiTheme="minorHAnsi" w:hAnsiTheme="minorHAnsi" w:cstheme="minorHAnsi"/>
          <w:sz w:val="21"/>
          <w:szCs w:val="21"/>
        </w:rPr>
      </w:pPr>
    </w:p>
    <w:p w14:paraId="6A250501" w14:textId="293DF1F3" w:rsidR="009F3D59" w:rsidRDefault="009F3D59" w:rsidP="00305290">
      <w:pPr>
        <w:keepNext/>
        <w:spacing w:line="276" w:lineRule="auto"/>
        <w:jc w:val="both"/>
        <w:rPr>
          <w:rFonts w:asciiTheme="minorHAnsi" w:hAnsiTheme="minorHAnsi" w:cstheme="minorHAnsi"/>
          <w:sz w:val="21"/>
          <w:szCs w:val="21"/>
        </w:rPr>
      </w:pPr>
    </w:p>
    <w:p w14:paraId="4877B10C" w14:textId="48B20541" w:rsidR="009F3D59" w:rsidRDefault="009F3D59">
      <w:pPr>
        <w:pBdr>
          <w:top w:val="none" w:sz="4" w:space="0" w:color="000000"/>
          <w:left w:val="none" w:sz="4" w:space="0" w:color="000000"/>
          <w:bottom w:val="none" w:sz="4" w:space="0" w:color="000000"/>
          <w:right w:val="none" w:sz="4" w:space="0" w:color="000000"/>
          <w:between w:val="none" w:sz="4" w:space="0" w:color="000000"/>
        </w:pBdr>
        <w:rPr>
          <w:rFonts w:asciiTheme="minorHAnsi" w:hAnsiTheme="minorHAnsi" w:cstheme="minorHAnsi"/>
          <w:sz w:val="21"/>
          <w:szCs w:val="21"/>
        </w:rPr>
      </w:pPr>
      <w:r>
        <w:rPr>
          <w:rFonts w:asciiTheme="minorHAnsi" w:hAnsiTheme="minorHAnsi" w:cstheme="minorHAnsi"/>
          <w:sz w:val="21"/>
          <w:szCs w:val="21"/>
        </w:rPr>
        <w:br w:type="page"/>
      </w:r>
    </w:p>
    <w:p w14:paraId="70806A3F" w14:textId="77777777" w:rsidR="009F3D59" w:rsidRDefault="009F3D59" w:rsidP="00305290">
      <w:pPr>
        <w:keepNext/>
        <w:spacing w:line="276" w:lineRule="auto"/>
        <w:jc w:val="both"/>
        <w:rPr>
          <w:rFonts w:asciiTheme="minorHAnsi" w:hAnsiTheme="minorHAnsi" w:cstheme="minorHAnsi"/>
          <w:sz w:val="21"/>
          <w:szCs w:val="21"/>
        </w:rPr>
      </w:pPr>
    </w:p>
    <w:p w14:paraId="24B871EC" w14:textId="52F73BCE" w:rsidR="003C5900" w:rsidRDefault="003C5900" w:rsidP="00305290">
      <w:pPr>
        <w:keepNext/>
        <w:spacing w:line="276" w:lineRule="auto"/>
        <w:jc w:val="both"/>
        <w:rPr>
          <w:rFonts w:asciiTheme="minorHAnsi" w:hAnsiTheme="minorHAnsi" w:cstheme="minorHAnsi"/>
          <w:sz w:val="21"/>
          <w:szCs w:val="21"/>
        </w:rPr>
      </w:pPr>
    </w:p>
    <w:p w14:paraId="73E36EBB" w14:textId="77777777" w:rsidR="00F26461" w:rsidRDefault="00F26461" w:rsidP="00305290">
      <w:pPr>
        <w:keepNext/>
        <w:spacing w:line="276" w:lineRule="auto"/>
        <w:jc w:val="both"/>
        <w:rPr>
          <w:rFonts w:asciiTheme="minorHAnsi" w:hAnsiTheme="minorHAnsi" w:cstheme="minorHAnsi"/>
          <w:sz w:val="21"/>
          <w:szCs w:val="21"/>
        </w:rPr>
      </w:pPr>
    </w:p>
    <w:p w14:paraId="71BE3C34" w14:textId="1CE8C0FE" w:rsidR="003C5900" w:rsidRDefault="00934D86" w:rsidP="00305290">
      <w:pPr>
        <w:keepNext/>
        <w:spacing w:line="276" w:lineRule="auto"/>
        <w:jc w:val="both"/>
        <w:rPr>
          <w:rFonts w:asciiTheme="minorHAnsi" w:hAnsiTheme="minorHAnsi" w:cstheme="minorHAnsi"/>
          <w:sz w:val="21"/>
          <w:szCs w:val="21"/>
        </w:rPr>
      </w:pPr>
      <w:r w:rsidRPr="00934D86">
        <w:rPr>
          <w:rFonts w:asciiTheme="minorHAnsi" w:hAnsiTheme="minorHAnsi" w:cstheme="minorHAnsi"/>
          <w:noProof/>
          <w:sz w:val="21"/>
          <w:szCs w:val="21"/>
        </w:rPr>
        <w:drawing>
          <wp:inline distT="0" distB="0" distL="0" distR="0" wp14:anchorId="4986C97A" wp14:editId="17CF9E02">
            <wp:extent cx="6120130" cy="43453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345305"/>
                    </a:xfrm>
                    <a:prstGeom prst="rect">
                      <a:avLst/>
                    </a:prstGeom>
                    <a:noFill/>
                    <a:ln>
                      <a:noFill/>
                    </a:ln>
                  </pic:spPr>
                </pic:pic>
              </a:graphicData>
            </a:graphic>
          </wp:inline>
        </w:drawing>
      </w:r>
      <w:r w:rsidR="003C5900">
        <w:rPr>
          <w:rFonts w:asciiTheme="minorHAnsi" w:hAnsiTheme="minorHAnsi" w:cstheme="minorHAnsi"/>
          <w:sz w:val="21"/>
          <w:szCs w:val="21"/>
        </w:rPr>
        <w:t>Figure 3. a</w:t>
      </w:r>
      <w:r w:rsidR="00D12628">
        <w:rPr>
          <w:rFonts w:asciiTheme="minorHAnsi" w:hAnsiTheme="minorHAnsi" w:cstheme="minorHAnsi"/>
          <w:sz w:val="21"/>
          <w:szCs w:val="21"/>
        </w:rPr>
        <w:t xml:space="preserve">. </w:t>
      </w:r>
      <w:r w:rsidR="003C5900">
        <w:rPr>
          <w:rFonts w:asciiTheme="minorHAnsi" w:hAnsiTheme="minorHAnsi" w:cstheme="minorHAnsi"/>
          <w:sz w:val="21"/>
          <w:szCs w:val="21"/>
        </w:rPr>
        <w:t xml:space="preserve"> </w:t>
      </w:r>
      <w:r w:rsidR="003C5900" w:rsidRPr="003C5900">
        <w:rPr>
          <w:rFonts w:asciiTheme="minorHAnsi" w:hAnsiTheme="minorHAnsi" w:cstheme="minorHAnsi"/>
          <w:sz w:val="21"/>
          <w:szCs w:val="21"/>
        </w:rPr>
        <w:t>Multi-year</w:t>
      </w:r>
      <w:r w:rsidR="003C5900">
        <w:rPr>
          <w:rFonts w:asciiTheme="minorHAnsi" w:hAnsiTheme="minorHAnsi" w:cstheme="minorHAnsi"/>
          <w:sz w:val="21"/>
          <w:szCs w:val="21"/>
        </w:rPr>
        <w:t xml:space="preserve"> comparison of RAS and Shipboard CTD bottle </w:t>
      </w:r>
      <w:r w:rsidR="00D12628">
        <w:rPr>
          <w:rFonts w:asciiTheme="minorHAnsi" w:hAnsiTheme="minorHAnsi" w:cstheme="minorHAnsi"/>
          <w:sz w:val="21"/>
          <w:szCs w:val="21"/>
        </w:rPr>
        <w:t xml:space="preserve">a. </w:t>
      </w:r>
      <w:r w:rsidR="003C5900">
        <w:rPr>
          <w:rFonts w:asciiTheme="minorHAnsi" w:hAnsiTheme="minorHAnsi" w:cstheme="minorHAnsi"/>
          <w:sz w:val="21"/>
          <w:szCs w:val="21"/>
        </w:rPr>
        <w:t>salini</w:t>
      </w:r>
      <w:r w:rsidR="00D12628">
        <w:rPr>
          <w:rFonts w:asciiTheme="minorHAnsi" w:hAnsiTheme="minorHAnsi" w:cstheme="minorHAnsi"/>
          <w:sz w:val="21"/>
          <w:szCs w:val="21"/>
        </w:rPr>
        <w:t>ties and b. depths of sampling</w:t>
      </w:r>
    </w:p>
    <w:p w14:paraId="25080FF0" w14:textId="4158284E" w:rsidR="003C5900" w:rsidRDefault="003C5900" w:rsidP="00305290">
      <w:pPr>
        <w:keepNext/>
        <w:spacing w:line="276" w:lineRule="auto"/>
        <w:jc w:val="both"/>
        <w:rPr>
          <w:rFonts w:asciiTheme="minorHAnsi" w:hAnsiTheme="minorHAnsi" w:cstheme="minorHAnsi"/>
          <w:sz w:val="21"/>
          <w:szCs w:val="21"/>
        </w:rPr>
      </w:pPr>
    </w:p>
    <w:p w14:paraId="0537B866" w14:textId="77777777" w:rsidR="00F26461" w:rsidRDefault="00F26461" w:rsidP="00305290">
      <w:pPr>
        <w:keepNext/>
        <w:spacing w:line="276" w:lineRule="auto"/>
        <w:jc w:val="both"/>
        <w:rPr>
          <w:rFonts w:asciiTheme="minorHAnsi" w:hAnsiTheme="minorHAnsi" w:cstheme="minorHAnsi"/>
          <w:sz w:val="21"/>
          <w:szCs w:val="21"/>
        </w:rPr>
      </w:pPr>
    </w:p>
    <w:p w14:paraId="243BCFE3" w14:textId="77777777" w:rsidR="00934D86" w:rsidRDefault="00934D86" w:rsidP="00305290">
      <w:pPr>
        <w:keepNext/>
        <w:spacing w:line="276" w:lineRule="auto"/>
        <w:jc w:val="both"/>
        <w:rPr>
          <w:rFonts w:asciiTheme="minorHAnsi" w:hAnsiTheme="minorHAnsi" w:cstheme="minorHAnsi"/>
          <w:sz w:val="21"/>
          <w:szCs w:val="21"/>
        </w:rPr>
      </w:pPr>
      <w:r w:rsidRPr="00934D86">
        <w:rPr>
          <w:rFonts w:asciiTheme="minorHAnsi" w:hAnsiTheme="minorHAnsi" w:cstheme="minorHAnsi"/>
          <w:noProof/>
          <w:sz w:val="21"/>
          <w:szCs w:val="21"/>
        </w:rPr>
        <w:lastRenderedPageBreak/>
        <w:drawing>
          <wp:inline distT="0" distB="0" distL="0" distR="0" wp14:anchorId="0C3DFD7A" wp14:editId="702BC4D0">
            <wp:extent cx="6120130" cy="44424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442460"/>
                    </a:xfrm>
                    <a:prstGeom prst="rect">
                      <a:avLst/>
                    </a:prstGeom>
                    <a:noFill/>
                    <a:ln>
                      <a:noFill/>
                    </a:ln>
                  </pic:spPr>
                </pic:pic>
              </a:graphicData>
            </a:graphic>
          </wp:inline>
        </w:drawing>
      </w:r>
    </w:p>
    <w:p w14:paraId="407AF109" w14:textId="202721B8" w:rsidR="00934D86" w:rsidRDefault="00934D86" w:rsidP="00305290">
      <w:pPr>
        <w:keepNext/>
        <w:spacing w:line="276" w:lineRule="auto"/>
        <w:jc w:val="both"/>
        <w:rPr>
          <w:rFonts w:asciiTheme="minorHAnsi" w:hAnsiTheme="minorHAnsi" w:cstheme="minorHAnsi"/>
          <w:sz w:val="21"/>
          <w:szCs w:val="21"/>
        </w:rPr>
      </w:pPr>
      <w:r w:rsidRPr="00934D86">
        <w:rPr>
          <w:rFonts w:asciiTheme="minorHAnsi" w:hAnsiTheme="minorHAnsi" w:cstheme="minorHAnsi"/>
          <w:noProof/>
          <w:sz w:val="21"/>
          <w:szCs w:val="21"/>
        </w:rPr>
        <w:drawing>
          <wp:inline distT="0" distB="0" distL="0" distR="0" wp14:anchorId="5EAC0BB5" wp14:editId="0BFA7808">
            <wp:extent cx="6120130" cy="44596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459605"/>
                    </a:xfrm>
                    <a:prstGeom prst="rect">
                      <a:avLst/>
                    </a:prstGeom>
                    <a:noFill/>
                    <a:ln>
                      <a:noFill/>
                    </a:ln>
                  </pic:spPr>
                </pic:pic>
              </a:graphicData>
            </a:graphic>
          </wp:inline>
        </w:drawing>
      </w:r>
    </w:p>
    <w:p w14:paraId="3ED53D1F" w14:textId="77777777" w:rsidR="00934D86" w:rsidRDefault="00934D86" w:rsidP="00305290">
      <w:pPr>
        <w:keepNext/>
        <w:spacing w:line="276" w:lineRule="auto"/>
        <w:jc w:val="both"/>
        <w:rPr>
          <w:rFonts w:asciiTheme="minorHAnsi" w:hAnsiTheme="minorHAnsi" w:cstheme="minorHAnsi"/>
          <w:sz w:val="21"/>
          <w:szCs w:val="21"/>
        </w:rPr>
      </w:pPr>
    </w:p>
    <w:p w14:paraId="4C4C26B1" w14:textId="338F4D42" w:rsidR="00934D86" w:rsidRDefault="00934D86" w:rsidP="00305290">
      <w:pPr>
        <w:keepNext/>
        <w:spacing w:line="276" w:lineRule="auto"/>
        <w:jc w:val="both"/>
        <w:rPr>
          <w:rFonts w:asciiTheme="minorHAnsi" w:hAnsiTheme="minorHAnsi" w:cstheme="minorHAnsi"/>
          <w:sz w:val="21"/>
          <w:szCs w:val="21"/>
        </w:rPr>
      </w:pPr>
      <w:r w:rsidRPr="00934D86">
        <w:rPr>
          <w:rFonts w:asciiTheme="minorHAnsi" w:hAnsiTheme="minorHAnsi" w:cstheme="minorHAnsi"/>
          <w:noProof/>
          <w:sz w:val="21"/>
          <w:szCs w:val="21"/>
        </w:rPr>
        <w:lastRenderedPageBreak/>
        <w:drawing>
          <wp:inline distT="0" distB="0" distL="0" distR="0" wp14:anchorId="14E217D5" wp14:editId="2130A89E">
            <wp:extent cx="6120130" cy="44856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485640"/>
                    </a:xfrm>
                    <a:prstGeom prst="rect">
                      <a:avLst/>
                    </a:prstGeom>
                    <a:noFill/>
                    <a:ln>
                      <a:noFill/>
                    </a:ln>
                  </pic:spPr>
                </pic:pic>
              </a:graphicData>
            </a:graphic>
          </wp:inline>
        </w:drawing>
      </w:r>
    </w:p>
    <w:p w14:paraId="49A8F610" w14:textId="77777777" w:rsidR="00934D86" w:rsidRDefault="00934D86" w:rsidP="00305290">
      <w:pPr>
        <w:keepNext/>
        <w:spacing w:line="276" w:lineRule="auto"/>
        <w:jc w:val="both"/>
        <w:rPr>
          <w:rFonts w:asciiTheme="minorHAnsi" w:hAnsiTheme="minorHAnsi" w:cstheme="minorHAnsi"/>
          <w:sz w:val="21"/>
          <w:szCs w:val="21"/>
        </w:rPr>
      </w:pPr>
    </w:p>
    <w:p w14:paraId="4EB8B3B4" w14:textId="77777777" w:rsidR="00934D86" w:rsidRDefault="00934D86" w:rsidP="00305290">
      <w:pPr>
        <w:keepNext/>
        <w:spacing w:line="276" w:lineRule="auto"/>
        <w:jc w:val="both"/>
        <w:rPr>
          <w:rFonts w:asciiTheme="minorHAnsi" w:hAnsiTheme="minorHAnsi" w:cstheme="minorHAnsi"/>
          <w:sz w:val="21"/>
          <w:szCs w:val="21"/>
        </w:rPr>
      </w:pPr>
    </w:p>
    <w:p w14:paraId="1B6F4B12" w14:textId="699C8C1B" w:rsidR="00934D86" w:rsidRDefault="00934D86" w:rsidP="00305290">
      <w:pPr>
        <w:keepNext/>
        <w:spacing w:line="276" w:lineRule="auto"/>
        <w:jc w:val="both"/>
        <w:rPr>
          <w:rFonts w:asciiTheme="minorHAnsi" w:hAnsiTheme="minorHAnsi" w:cstheme="minorHAnsi"/>
          <w:sz w:val="21"/>
          <w:szCs w:val="21"/>
        </w:rPr>
      </w:pPr>
      <w:r w:rsidRPr="00934D86">
        <w:rPr>
          <w:rFonts w:asciiTheme="minorHAnsi" w:hAnsiTheme="minorHAnsi" w:cstheme="minorHAnsi"/>
          <w:noProof/>
          <w:sz w:val="21"/>
          <w:szCs w:val="21"/>
        </w:rPr>
        <w:lastRenderedPageBreak/>
        <w:drawing>
          <wp:inline distT="0" distB="0" distL="0" distR="0" wp14:anchorId="77577A39" wp14:editId="03A4F01F">
            <wp:extent cx="6120130" cy="44494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449445"/>
                    </a:xfrm>
                    <a:prstGeom prst="rect">
                      <a:avLst/>
                    </a:prstGeom>
                    <a:noFill/>
                    <a:ln>
                      <a:noFill/>
                    </a:ln>
                  </pic:spPr>
                </pic:pic>
              </a:graphicData>
            </a:graphic>
          </wp:inline>
        </w:drawing>
      </w:r>
    </w:p>
    <w:p w14:paraId="35B7E683" w14:textId="2F43FD75" w:rsidR="00934D86" w:rsidRDefault="00934D86" w:rsidP="00305290">
      <w:pPr>
        <w:keepNext/>
        <w:spacing w:line="276" w:lineRule="auto"/>
        <w:jc w:val="both"/>
        <w:rPr>
          <w:rFonts w:asciiTheme="minorHAnsi" w:hAnsiTheme="minorHAnsi" w:cstheme="minorHAnsi"/>
          <w:sz w:val="21"/>
          <w:szCs w:val="21"/>
        </w:rPr>
      </w:pPr>
      <w:r w:rsidRPr="00934D86">
        <w:rPr>
          <w:rFonts w:asciiTheme="minorHAnsi" w:hAnsiTheme="minorHAnsi" w:cstheme="minorHAnsi"/>
          <w:noProof/>
          <w:sz w:val="21"/>
          <w:szCs w:val="21"/>
        </w:rPr>
        <w:drawing>
          <wp:inline distT="0" distB="0" distL="0" distR="0" wp14:anchorId="28867790" wp14:editId="087C9A9C">
            <wp:extent cx="6120130" cy="44665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466590"/>
                    </a:xfrm>
                    <a:prstGeom prst="rect">
                      <a:avLst/>
                    </a:prstGeom>
                    <a:noFill/>
                    <a:ln>
                      <a:noFill/>
                    </a:ln>
                  </pic:spPr>
                </pic:pic>
              </a:graphicData>
            </a:graphic>
          </wp:inline>
        </w:drawing>
      </w:r>
    </w:p>
    <w:p w14:paraId="5E5F407A" w14:textId="7E72B7A1" w:rsidR="00934D86" w:rsidRDefault="00934D86" w:rsidP="00305290">
      <w:pPr>
        <w:keepNext/>
        <w:spacing w:line="276" w:lineRule="auto"/>
        <w:jc w:val="both"/>
        <w:rPr>
          <w:rFonts w:asciiTheme="minorHAnsi" w:hAnsiTheme="minorHAnsi" w:cstheme="minorHAnsi"/>
          <w:sz w:val="21"/>
          <w:szCs w:val="21"/>
        </w:rPr>
      </w:pPr>
      <w:r w:rsidRPr="00934D86">
        <w:rPr>
          <w:rFonts w:asciiTheme="minorHAnsi" w:hAnsiTheme="minorHAnsi" w:cstheme="minorHAnsi"/>
          <w:noProof/>
          <w:sz w:val="21"/>
          <w:szCs w:val="21"/>
        </w:rPr>
        <w:lastRenderedPageBreak/>
        <w:drawing>
          <wp:inline distT="0" distB="0" distL="0" distR="0" wp14:anchorId="1CAD658F" wp14:editId="0B761E3E">
            <wp:extent cx="6120130" cy="4457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457700"/>
                    </a:xfrm>
                    <a:prstGeom prst="rect">
                      <a:avLst/>
                    </a:prstGeom>
                    <a:noFill/>
                    <a:ln>
                      <a:noFill/>
                    </a:ln>
                  </pic:spPr>
                </pic:pic>
              </a:graphicData>
            </a:graphic>
          </wp:inline>
        </w:drawing>
      </w:r>
    </w:p>
    <w:p w14:paraId="66616FE5" w14:textId="55778D5B" w:rsidR="00934D86" w:rsidRDefault="00B51401" w:rsidP="00305290">
      <w:pPr>
        <w:keepNext/>
        <w:spacing w:line="276" w:lineRule="auto"/>
        <w:jc w:val="both"/>
        <w:rPr>
          <w:rFonts w:asciiTheme="minorHAnsi" w:hAnsiTheme="minorHAnsi" w:cstheme="minorHAnsi"/>
          <w:sz w:val="21"/>
          <w:szCs w:val="21"/>
        </w:rPr>
      </w:pPr>
      <w:r w:rsidRPr="00B51401">
        <w:rPr>
          <w:rFonts w:asciiTheme="minorHAnsi" w:hAnsiTheme="minorHAnsi" w:cstheme="minorHAnsi"/>
          <w:noProof/>
          <w:sz w:val="21"/>
          <w:szCs w:val="21"/>
        </w:rPr>
        <w:drawing>
          <wp:inline distT="0" distB="0" distL="0" distR="0" wp14:anchorId="15C20BF2" wp14:editId="3737507C">
            <wp:extent cx="6120130" cy="4566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566285"/>
                    </a:xfrm>
                    <a:prstGeom prst="rect">
                      <a:avLst/>
                    </a:prstGeom>
                    <a:noFill/>
                    <a:ln>
                      <a:noFill/>
                    </a:ln>
                  </pic:spPr>
                </pic:pic>
              </a:graphicData>
            </a:graphic>
          </wp:inline>
        </w:drawing>
      </w:r>
    </w:p>
    <w:p w14:paraId="6E0F0210" w14:textId="075FD40A" w:rsidR="003C5900" w:rsidRDefault="003C5900" w:rsidP="00305290">
      <w:pPr>
        <w:keepNext/>
        <w:spacing w:line="276" w:lineRule="auto"/>
        <w:jc w:val="both"/>
        <w:rPr>
          <w:rFonts w:asciiTheme="minorHAnsi" w:hAnsiTheme="minorHAnsi" w:cstheme="minorHAnsi"/>
          <w:sz w:val="21"/>
          <w:szCs w:val="21"/>
        </w:rPr>
      </w:pPr>
      <w:r>
        <w:rPr>
          <w:rFonts w:asciiTheme="minorHAnsi" w:hAnsiTheme="minorHAnsi" w:cstheme="minorHAnsi"/>
          <w:sz w:val="21"/>
          <w:szCs w:val="21"/>
        </w:rPr>
        <w:lastRenderedPageBreak/>
        <w:t xml:space="preserve">Figure 4. </w:t>
      </w:r>
      <w:r w:rsidR="00D12628">
        <w:rPr>
          <w:rFonts w:asciiTheme="minorHAnsi" w:hAnsiTheme="minorHAnsi" w:cstheme="minorHAnsi"/>
          <w:sz w:val="21"/>
          <w:szCs w:val="21"/>
        </w:rPr>
        <w:t xml:space="preserve">All upper ocean CTD bottle nutrient results </w:t>
      </w:r>
      <w:r w:rsidR="00B51401">
        <w:rPr>
          <w:rFonts w:asciiTheme="minorHAnsi" w:hAnsiTheme="minorHAnsi" w:cstheme="minorHAnsi"/>
          <w:sz w:val="21"/>
          <w:szCs w:val="21"/>
        </w:rPr>
        <w:t xml:space="preserve">versus depth </w:t>
      </w:r>
      <w:r w:rsidR="00D12628">
        <w:rPr>
          <w:rFonts w:asciiTheme="minorHAnsi" w:hAnsiTheme="minorHAnsi" w:cstheme="minorHAnsi"/>
          <w:sz w:val="21"/>
          <w:szCs w:val="21"/>
        </w:rPr>
        <w:t xml:space="preserve">for a. nitrate, b. phosphate, c. </w:t>
      </w:r>
      <w:proofErr w:type="spellStart"/>
      <w:r w:rsidR="00D12628">
        <w:rPr>
          <w:rFonts w:asciiTheme="minorHAnsi" w:hAnsiTheme="minorHAnsi" w:cstheme="minorHAnsi"/>
          <w:sz w:val="21"/>
          <w:szCs w:val="21"/>
        </w:rPr>
        <w:t>siicate</w:t>
      </w:r>
      <w:proofErr w:type="spellEnd"/>
      <w:r w:rsidR="00D12628">
        <w:rPr>
          <w:rFonts w:asciiTheme="minorHAnsi" w:hAnsiTheme="minorHAnsi" w:cstheme="minorHAnsi"/>
          <w:sz w:val="21"/>
          <w:szCs w:val="21"/>
        </w:rPr>
        <w:t>, d. N/P molar ratio, e. N/Si molar ratio</w:t>
      </w:r>
      <w:r w:rsidR="00934D86">
        <w:rPr>
          <w:rFonts w:asciiTheme="minorHAnsi" w:hAnsiTheme="minorHAnsi" w:cstheme="minorHAnsi"/>
          <w:sz w:val="21"/>
          <w:szCs w:val="21"/>
        </w:rPr>
        <w:t xml:space="preserve">, f. </w:t>
      </w:r>
      <w:r w:rsidR="00D12628">
        <w:rPr>
          <w:rFonts w:asciiTheme="minorHAnsi" w:hAnsiTheme="minorHAnsi" w:cstheme="minorHAnsi"/>
          <w:sz w:val="21"/>
          <w:szCs w:val="21"/>
        </w:rPr>
        <w:t xml:space="preserve"> </w:t>
      </w:r>
      <w:r w:rsidR="00B51401">
        <w:rPr>
          <w:rFonts w:asciiTheme="minorHAnsi" w:hAnsiTheme="minorHAnsi" w:cstheme="minorHAnsi"/>
          <w:sz w:val="21"/>
          <w:szCs w:val="21"/>
        </w:rPr>
        <w:t xml:space="preserve">all nutrient concentrations in depth range 10 – 60 </w:t>
      </w:r>
      <w:proofErr w:type="spellStart"/>
      <w:r w:rsidR="00B51401">
        <w:rPr>
          <w:rFonts w:asciiTheme="minorHAnsi" w:hAnsiTheme="minorHAnsi" w:cstheme="minorHAnsi"/>
          <w:sz w:val="21"/>
          <w:szCs w:val="21"/>
        </w:rPr>
        <w:t>dbar</w:t>
      </w:r>
      <w:proofErr w:type="spellEnd"/>
      <w:r w:rsidR="00B51401">
        <w:rPr>
          <w:rFonts w:asciiTheme="minorHAnsi" w:hAnsiTheme="minorHAnsi" w:cstheme="minorHAnsi"/>
          <w:sz w:val="21"/>
          <w:szCs w:val="21"/>
        </w:rPr>
        <w:t xml:space="preserve"> versus day of year. G. same for N/P and N/Si molar ratios.  </w:t>
      </w:r>
      <w:r w:rsidR="00D12628">
        <w:rPr>
          <w:rFonts w:asciiTheme="minorHAnsi" w:hAnsiTheme="minorHAnsi" w:cstheme="minorHAnsi"/>
          <w:sz w:val="21"/>
          <w:szCs w:val="21"/>
        </w:rPr>
        <w:t>All concentrations are in umol L</w:t>
      </w:r>
      <w:r w:rsidR="00D12628" w:rsidRPr="003C5900">
        <w:rPr>
          <w:rFonts w:asciiTheme="minorHAnsi" w:hAnsiTheme="minorHAnsi" w:cstheme="minorHAnsi"/>
          <w:sz w:val="21"/>
          <w:szCs w:val="21"/>
          <w:vertAlign w:val="superscript"/>
        </w:rPr>
        <w:t>-1</w:t>
      </w:r>
      <w:r w:rsidR="00D12628">
        <w:rPr>
          <w:rFonts w:asciiTheme="minorHAnsi" w:hAnsiTheme="minorHAnsi" w:cstheme="minorHAnsi"/>
          <w:sz w:val="21"/>
          <w:szCs w:val="21"/>
        </w:rPr>
        <w:t>.</w:t>
      </w:r>
    </w:p>
    <w:p w14:paraId="4A02A84B" w14:textId="77777777" w:rsidR="00E37645" w:rsidRDefault="00E37645" w:rsidP="00305290">
      <w:pPr>
        <w:keepNext/>
        <w:spacing w:line="276" w:lineRule="auto"/>
        <w:jc w:val="both"/>
        <w:rPr>
          <w:rFonts w:asciiTheme="minorHAnsi" w:hAnsiTheme="minorHAnsi" w:cstheme="minorHAnsi"/>
          <w:sz w:val="21"/>
          <w:szCs w:val="21"/>
        </w:rPr>
      </w:pPr>
    </w:p>
    <w:p w14:paraId="3E131F68" w14:textId="59134895" w:rsidR="009743E6" w:rsidRPr="00305290" w:rsidRDefault="00B02B7C" w:rsidP="00305290">
      <w:pPr>
        <w:pStyle w:val="BodyText"/>
        <w:jc w:val="both"/>
        <w:outlineLvl w:val="0"/>
        <w:rPr>
          <w:rFonts w:asciiTheme="minorHAnsi" w:hAnsiTheme="minorHAnsi" w:cstheme="minorHAnsi"/>
          <w:b/>
          <w:color w:val="000000" w:themeColor="text1"/>
          <w:sz w:val="44"/>
          <w:szCs w:val="44"/>
        </w:rPr>
      </w:pPr>
      <w:r w:rsidRPr="00305290">
        <w:rPr>
          <w:rFonts w:asciiTheme="minorHAnsi" w:hAnsiTheme="minorHAnsi" w:cstheme="minorHAnsi"/>
          <w:b/>
          <w:color w:val="000000" w:themeColor="text1"/>
          <w:sz w:val="44"/>
          <w:szCs w:val="44"/>
        </w:rPr>
        <w:t>5</w:t>
      </w:r>
      <w:r w:rsidR="000F6F81" w:rsidRPr="00305290">
        <w:rPr>
          <w:rFonts w:asciiTheme="minorHAnsi" w:hAnsiTheme="minorHAnsi" w:cstheme="minorHAnsi"/>
          <w:b/>
          <w:color w:val="000000" w:themeColor="text1"/>
          <w:sz w:val="44"/>
          <w:szCs w:val="44"/>
        </w:rPr>
        <w:tab/>
      </w:r>
      <w:r w:rsidR="009743E6" w:rsidRPr="00305290">
        <w:rPr>
          <w:rFonts w:asciiTheme="minorHAnsi" w:hAnsiTheme="minorHAnsi" w:cstheme="minorHAnsi"/>
          <w:b/>
          <w:color w:val="000000" w:themeColor="text1"/>
          <w:sz w:val="44"/>
          <w:szCs w:val="44"/>
        </w:rPr>
        <w:t>Recommendations</w:t>
      </w:r>
      <w:bookmarkEnd w:id="16"/>
      <w:r w:rsidR="00681E5E">
        <w:rPr>
          <w:rFonts w:asciiTheme="minorHAnsi" w:hAnsiTheme="minorHAnsi" w:cstheme="minorHAnsi"/>
          <w:b/>
          <w:color w:val="000000" w:themeColor="text1"/>
          <w:sz w:val="44"/>
          <w:szCs w:val="44"/>
        </w:rPr>
        <w:t xml:space="preserve"> for Quality Assurance</w:t>
      </w:r>
    </w:p>
    <w:p w14:paraId="55DAC992" w14:textId="77777777" w:rsidR="00305290" w:rsidRDefault="00305290" w:rsidP="004B0FDD">
      <w:pPr>
        <w:spacing w:line="276" w:lineRule="auto"/>
        <w:jc w:val="both"/>
        <w:rPr>
          <w:rFonts w:asciiTheme="minorHAnsi" w:hAnsiTheme="minorHAnsi" w:cstheme="minorHAnsi"/>
          <w:color w:val="000000" w:themeColor="text1"/>
          <w:sz w:val="22"/>
          <w:szCs w:val="22"/>
        </w:rPr>
      </w:pPr>
    </w:p>
    <w:p w14:paraId="3DBB6C6D" w14:textId="2E51C213" w:rsidR="00F26461" w:rsidRPr="00086627" w:rsidRDefault="00F26461" w:rsidP="00F26461">
      <w:pPr>
        <w:spacing w:line="276" w:lineRule="auto"/>
        <w:jc w:val="both"/>
        <w:rPr>
          <w:color w:val="7030A0"/>
          <w:sz w:val="23"/>
          <w:szCs w:val="23"/>
        </w:rPr>
      </w:pPr>
      <w:r>
        <w:rPr>
          <w:rFonts w:asciiTheme="minorHAnsi" w:hAnsiTheme="minorHAnsi" w:cstheme="minorHAnsi"/>
          <w:color w:val="000000" w:themeColor="text1"/>
          <w:sz w:val="22"/>
          <w:szCs w:val="22"/>
        </w:rPr>
        <w:t xml:space="preserve">Inclusion of low concentration calibration standards during the Hydrochemistry analyses should be continued.  There is not yet any clear or simple way to reduce the phosphate release problem in the RAS samples. Implementing filtration with valve-isolated filtrate is a possible solution but expensive and difficult. </w:t>
      </w:r>
    </w:p>
    <w:p w14:paraId="38FFB160" w14:textId="77777777" w:rsidR="00F26461" w:rsidRDefault="00F26461" w:rsidP="004B0FDD">
      <w:pPr>
        <w:spacing w:line="276" w:lineRule="auto"/>
        <w:jc w:val="both"/>
        <w:rPr>
          <w:rFonts w:asciiTheme="minorHAnsi" w:hAnsiTheme="minorHAnsi" w:cstheme="minorHAnsi"/>
          <w:color w:val="000000" w:themeColor="text1"/>
          <w:sz w:val="22"/>
          <w:szCs w:val="22"/>
        </w:rPr>
      </w:pPr>
    </w:p>
    <w:p w14:paraId="3892DC66" w14:textId="6DC22A92" w:rsidR="009743E6" w:rsidRPr="00086627" w:rsidRDefault="00F26461" w:rsidP="004B0FDD">
      <w:pPr>
        <w:spacing w:line="276" w:lineRule="auto"/>
        <w:jc w:val="both"/>
        <w:rPr>
          <w:color w:val="7030A0"/>
          <w:sz w:val="23"/>
          <w:szCs w:val="23"/>
        </w:rPr>
      </w:pPr>
      <w:r>
        <w:rPr>
          <w:rFonts w:asciiTheme="minorHAnsi" w:hAnsiTheme="minorHAnsi" w:cstheme="minorHAnsi"/>
          <w:color w:val="000000" w:themeColor="text1"/>
          <w:sz w:val="22"/>
          <w:szCs w:val="22"/>
        </w:rPr>
        <w:t>Reduction of sample volume requirements is a useful target for future efforts.  Especially, because h</w:t>
      </w:r>
      <w:r w:rsidR="00627D11" w:rsidRPr="00282679">
        <w:rPr>
          <w:rFonts w:asciiTheme="minorHAnsi" w:hAnsiTheme="minorHAnsi" w:cstheme="minorHAnsi"/>
          <w:color w:val="000000" w:themeColor="text1"/>
          <w:sz w:val="22"/>
          <w:szCs w:val="22"/>
        </w:rPr>
        <w:t>igher resolution sampling</w:t>
      </w:r>
      <w:r w:rsidR="000F6F81" w:rsidRPr="00282679">
        <w:rPr>
          <w:rFonts w:asciiTheme="minorHAnsi" w:hAnsiTheme="minorHAnsi" w:cstheme="minorHAnsi"/>
          <w:color w:val="000000" w:themeColor="text1"/>
          <w:sz w:val="22"/>
          <w:szCs w:val="22"/>
        </w:rPr>
        <w:t xml:space="preserve"> via single RAS samples</w:t>
      </w:r>
      <w:r w:rsidR="00282679" w:rsidRPr="00282679">
        <w:rPr>
          <w:rFonts w:asciiTheme="minorHAnsi" w:hAnsiTheme="minorHAnsi" w:cstheme="minorHAnsi"/>
          <w:color w:val="000000" w:themeColor="text1"/>
          <w:sz w:val="22"/>
          <w:szCs w:val="22"/>
        </w:rPr>
        <w:t xml:space="preserve"> (not paired)</w:t>
      </w:r>
      <w:r w:rsidR="000F6F81" w:rsidRPr="00282679">
        <w:rPr>
          <w:rFonts w:asciiTheme="minorHAnsi" w:hAnsiTheme="minorHAnsi" w:cstheme="minorHAnsi"/>
          <w:color w:val="000000" w:themeColor="text1"/>
          <w:sz w:val="22"/>
          <w:szCs w:val="22"/>
        </w:rPr>
        <w:t xml:space="preserve"> as </w:t>
      </w:r>
      <w:r>
        <w:rPr>
          <w:rFonts w:asciiTheme="minorHAnsi" w:hAnsiTheme="minorHAnsi" w:cstheme="minorHAnsi"/>
          <w:color w:val="000000" w:themeColor="text1"/>
          <w:sz w:val="22"/>
          <w:szCs w:val="22"/>
        </w:rPr>
        <w:t>recently programmed for</w:t>
      </w:r>
      <w:r w:rsidR="000F6F81" w:rsidRPr="00282679">
        <w:rPr>
          <w:rFonts w:asciiTheme="minorHAnsi" w:hAnsiTheme="minorHAnsi" w:cstheme="minorHAnsi"/>
          <w:color w:val="000000" w:themeColor="text1"/>
          <w:sz w:val="22"/>
          <w:szCs w:val="22"/>
        </w:rPr>
        <w:t xml:space="preserve"> </w:t>
      </w:r>
      <w:r w:rsidR="00627D11" w:rsidRPr="00282679">
        <w:rPr>
          <w:rFonts w:asciiTheme="minorHAnsi" w:hAnsiTheme="minorHAnsi" w:cstheme="minorHAnsi"/>
          <w:color w:val="000000" w:themeColor="text1"/>
          <w:sz w:val="22"/>
          <w:szCs w:val="22"/>
        </w:rPr>
        <w:t>SOFS</w:t>
      </w:r>
      <w:r>
        <w:rPr>
          <w:rFonts w:asciiTheme="minorHAnsi" w:hAnsiTheme="minorHAnsi" w:cstheme="minorHAnsi"/>
          <w:color w:val="000000" w:themeColor="text1"/>
          <w:sz w:val="22"/>
          <w:szCs w:val="22"/>
        </w:rPr>
        <w:t>-</w:t>
      </w:r>
      <w:r w:rsidR="00627D11" w:rsidRPr="00282679">
        <w:rPr>
          <w:rFonts w:asciiTheme="minorHAnsi" w:hAnsiTheme="minorHAnsi" w:cstheme="minorHAnsi"/>
          <w:color w:val="000000" w:themeColor="text1"/>
          <w:sz w:val="22"/>
          <w:szCs w:val="22"/>
        </w:rPr>
        <w:t>8</w:t>
      </w:r>
      <w:r w:rsidR="000F6F81" w:rsidRPr="00282679">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means</w:t>
      </w:r>
      <w:r w:rsidR="00282679" w:rsidRPr="00282679">
        <w:rPr>
          <w:rFonts w:asciiTheme="minorHAnsi" w:hAnsiTheme="minorHAnsi" w:cstheme="minorHAnsi"/>
          <w:color w:val="000000" w:themeColor="text1"/>
          <w:sz w:val="22"/>
          <w:szCs w:val="22"/>
        </w:rPr>
        <w:t xml:space="preserve"> less volume will be available </w:t>
      </w:r>
      <w:r w:rsidR="00FC2499">
        <w:rPr>
          <w:rFonts w:asciiTheme="minorHAnsi" w:hAnsiTheme="minorHAnsi" w:cstheme="minorHAnsi"/>
          <w:color w:val="000000" w:themeColor="text1"/>
          <w:sz w:val="22"/>
          <w:szCs w:val="22"/>
        </w:rPr>
        <w:t>at each time point. D</w:t>
      </w:r>
      <w:r w:rsidR="00282679" w:rsidRPr="00282679">
        <w:rPr>
          <w:rFonts w:asciiTheme="minorHAnsi" w:hAnsiTheme="minorHAnsi" w:cstheme="minorHAnsi"/>
          <w:color w:val="000000" w:themeColor="text1"/>
          <w:sz w:val="22"/>
          <w:szCs w:val="22"/>
        </w:rPr>
        <w:t xml:space="preserve">iscontinuation of the </w:t>
      </w:r>
      <w:r w:rsidR="00E9067F">
        <w:rPr>
          <w:rFonts w:asciiTheme="minorHAnsi" w:hAnsiTheme="minorHAnsi" w:cstheme="minorHAnsi"/>
          <w:color w:val="000000" w:themeColor="text1"/>
          <w:sz w:val="22"/>
          <w:szCs w:val="22"/>
        </w:rPr>
        <w:t>TCO</w:t>
      </w:r>
      <w:r w:rsidR="00E9067F" w:rsidRPr="00E37645">
        <w:rPr>
          <w:rFonts w:asciiTheme="minorHAnsi" w:hAnsiTheme="minorHAnsi" w:cstheme="minorHAnsi"/>
          <w:color w:val="000000" w:themeColor="text1"/>
          <w:sz w:val="22"/>
          <w:szCs w:val="22"/>
          <w:vertAlign w:val="subscript"/>
        </w:rPr>
        <w:t>2</w:t>
      </w:r>
      <w:r w:rsidR="00E9067F">
        <w:rPr>
          <w:rFonts w:asciiTheme="minorHAnsi" w:hAnsiTheme="minorHAnsi" w:cstheme="minorHAnsi"/>
          <w:color w:val="000000" w:themeColor="text1"/>
          <w:sz w:val="22"/>
          <w:szCs w:val="22"/>
        </w:rPr>
        <w:t xml:space="preserve"> sampling</w:t>
      </w:r>
      <w:r w:rsidR="00B02B7C">
        <w:rPr>
          <w:rFonts w:asciiTheme="minorHAnsi" w:hAnsiTheme="minorHAnsi" w:cstheme="minorHAnsi"/>
          <w:color w:val="000000" w:themeColor="text1"/>
          <w:sz w:val="22"/>
          <w:szCs w:val="22"/>
        </w:rPr>
        <w:t xml:space="preserve"> </w:t>
      </w:r>
      <w:r w:rsidR="00681E5E">
        <w:rPr>
          <w:rFonts w:asciiTheme="minorHAnsi" w:hAnsiTheme="minorHAnsi" w:cstheme="minorHAnsi"/>
          <w:color w:val="000000" w:themeColor="text1"/>
          <w:sz w:val="22"/>
          <w:szCs w:val="22"/>
        </w:rPr>
        <w:t>(as a result of preliminary review that revealed persistent</w:t>
      </w:r>
      <w:r>
        <w:rPr>
          <w:rFonts w:asciiTheme="minorHAnsi" w:hAnsiTheme="minorHAnsi" w:cstheme="minorHAnsi"/>
          <w:color w:val="000000" w:themeColor="text1"/>
          <w:sz w:val="22"/>
          <w:szCs w:val="22"/>
        </w:rPr>
        <w:t>ly high TCO2</w:t>
      </w:r>
      <w:r w:rsidR="00681E5E">
        <w:rPr>
          <w:rFonts w:asciiTheme="minorHAnsi" w:hAnsiTheme="minorHAnsi" w:cstheme="minorHAnsi"/>
          <w:color w:val="000000" w:themeColor="text1"/>
          <w:sz w:val="22"/>
          <w:szCs w:val="22"/>
        </w:rPr>
        <w:t xml:space="preserve"> problems) </w:t>
      </w:r>
      <w:r w:rsidR="00FC2499">
        <w:rPr>
          <w:rFonts w:asciiTheme="minorHAnsi" w:hAnsiTheme="minorHAnsi" w:cstheme="minorHAnsi"/>
          <w:color w:val="000000" w:themeColor="text1"/>
          <w:sz w:val="22"/>
          <w:szCs w:val="22"/>
        </w:rPr>
        <w:t xml:space="preserve">will </w:t>
      </w:r>
      <w:r w:rsidR="00681E5E">
        <w:rPr>
          <w:rFonts w:asciiTheme="minorHAnsi" w:hAnsiTheme="minorHAnsi" w:cstheme="minorHAnsi"/>
          <w:color w:val="000000" w:themeColor="text1"/>
          <w:sz w:val="22"/>
          <w:szCs w:val="22"/>
        </w:rPr>
        <w:t>provide</w:t>
      </w:r>
      <w:r w:rsidR="00FC2499">
        <w:rPr>
          <w:rFonts w:asciiTheme="minorHAnsi" w:hAnsiTheme="minorHAnsi" w:cstheme="minorHAnsi"/>
          <w:color w:val="000000" w:themeColor="text1"/>
          <w:sz w:val="22"/>
          <w:szCs w:val="22"/>
        </w:rPr>
        <w:t xml:space="preserve"> </w:t>
      </w:r>
      <w:proofErr w:type="gramStart"/>
      <w:r w:rsidR="00FC2499">
        <w:rPr>
          <w:rFonts w:asciiTheme="minorHAnsi" w:hAnsiTheme="minorHAnsi" w:cstheme="minorHAnsi"/>
          <w:color w:val="000000" w:themeColor="text1"/>
          <w:sz w:val="22"/>
          <w:szCs w:val="22"/>
        </w:rPr>
        <w:t>sufficient</w:t>
      </w:r>
      <w:proofErr w:type="gramEnd"/>
      <w:r w:rsidR="00FC2499">
        <w:rPr>
          <w:rFonts w:asciiTheme="minorHAnsi" w:hAnsiTheme="minorHAnsi" w:cstheme="minorHAnsi"/>
          <w:color w:val="000000" w:themeColor="text1"/>
          <w:sz w:val="22"/>
          <w:szCs w:val="22"/>
        </w:rPr>
        <w:t xml:space="preserve"> </w:t>
      </w:r>
      <w:r w:rsidR="00681E5E">
        <w:rPr>
          <w:rFonts w:asciiTheme="minorHAnsi" w:hAnsiTheme="minorHAnsi" w:cstheme="minorHAnsi"/>
          <w:color w:val="000000" w:themeColor="text1"/>
          <w:sz w:val="22"/>
          <w:szCs w:val="22"/>
        </w:rPr>
        <w:t>volume</w:t>
      </w:r>
      <w:r w:rsidR="00FC2499">
        <w:rPr>
          <w:rFonts w:asciiTheme="minorHAnsi" w:hAnsiTheme="minorHAnsi" w:cstheme="minorHAnsi"/>
          <w:color w:val="000000" w:themeColor="text1"/>
          <w:sz w:val="22"/>
          <w:szCs w:val="22"/>
        </w:rPr>
        <w:t xml:space="preserve"> to continue the macronutrient analyses as currently done. However, another method</w:t>
      </w:r>
      <w:r w:rsidR="00E9067F">
        <w:rPr>
          <w:rFonts w:asciiTheme="minorHAnsi" w:hAnsiTheme="minorHAnsi" w:cstheme="minorHAnsi"/>
          <w:color w:val="000000" w:themeColor="text1"/>
          <w:sz w:val="22"/>
          <w:szCs w:val="22"/>
        </w:rPr>
        <w:t xml:space="preserve"> (</w:t>
      </w:r>
      <w:r w:rsidR="002F4A73">
        <w:rPr>
          <w:rFonts w:asciiTheme="minorHAnsi" w:hAnsiTheme="minorHAnsi" w:cstheme="minorHAnsi"/>
          <w:color w:val="000000" w:themeColor="text1"/>
          <w:sz w:val="22"/>
          <w:szCs w:val="22"/>
        </w:rPr>
        <w:t xml:space="preserve">e.g. </w:t>
      </w:r>
      <w:r w:rsidR="00E9067F">
        <w:rPr>
          <w:rFonts w:asciiTheme="minorHAnsi" w:hAnsiTheme="minorHAnsi" w:cstheme="minorHAnsi"/>
          <w:color w:val="000000" w:themeColor="text1"/>
          <w:sz w:val="22"/>
          <w:szCs w:val="22"/>
        </w:rPr>
        <w:t>Anton Parr density)</w:t>
      </w:r>
      <w:r w:rsidR="00B02B7C">
        <w:rPr>
          <w:rFonts w:asciiTheme="minorHAnsi" w:hAnsiTheme="minorHAnsi" w:cstheme="minorHAnsi"/>
          <w:color w:val="000000" w:themeColor="text1"/>
          <w:sz w:val="22"/>
          <w:szCs w:val="22"/>
        </w:rPr>
        <w:t xml:space="preserve"> </w:t>
      </w:r>
      <w:r w:rsidR="00FC2499">
        <w:rPr>
          <w:rFonts w:asciiTheme="minorHAnsi" w:hAnsiTheme="minorHAnsi" w:cstheme="minorHAnsi"/>
          <w:color w:val="000000" w:themeColor="text1"/>
          <w:sz w:val="22"/>
          <w:szCs w:val="22"/>
        </w:rPr>
        <w:t>will be required to</w:t>
      </w:r>
      <w:r w:rsidR="00282679" w:rsidRPr="00282679">
        <w:rPr>
          <w:rFonts w:asciiTheme="minorHAnsi" w:hAnsiTheme="minorHAnsi" w:cstheme="minorHAnsi"/>
          <w:color w:val="000000" w:themeColor="text1"/>
          <w:sz w:val="22"/>
          <w:szCs w:val="22"/>
        </w:rPr>
        <w:t xml:space="preserve"> determin</w:t>
      </w:r>
      <w:r w:rsidR="00FC2499">
        <w:rPr>
          <w:rFonts w:asciiTheme="minorHAnsi" w:hAnsiTheme="minorHAnsi" w:cstheme="minorHAnsi"/>
          <w:color w:val="000000" w:themeColor="text1"/>
          <w:sz w:val="22"/>
          <w:szCs w:val="22"/>
        </w:rPr>
        <w:t xml:space="preserve">e </w:t>
      </w:r>
      <w:r w:rsidR="00282679" w:rsidRPr="00282679">
        <w:rPr>
          <w:rFonts w:asciiTheme="minorHAnsi" w:hAnsiTheme="minorHAnsi" w:cstheme="minorHAnsi"/>
          <w:color w:val="000000" w:themeColor="text1"/>
          <w:sz w:val="22"/>
          <w:szCs w:val="22"/>
        </w:rPr>
        <w:t>sample salinity</w:t>
      </w:r>
      <w:r w:rsidR="00B02B7C">
        <w:rPr>
          <w:rFonts w:asciiTheme="minorHAnsi" w:hAnsiTheme="minorHAnsi" w:cstheme="minorHAnsi"/>
          <w:color w:val="000000" w:themeColor="text1"/>
          <w:sz w:val="22"/>
          <w:szCs w:val="22"/>
        </w:rPr>
        <w:t xml:space="preserve"> </w:t>
      </w:r>
      <w:r w:rsidR="00FC2499">
        <w:rPr>
          <w:rFonts w:asciiTheme="minorHAnsi" w:hAnsiTheme="minorHAnsi" w:cstheme="minorHAnsi"/>
          <w:color w:val="000000" w:themeColor="text1"/>
          <w:sz w:val="22"/>
          <w:szCs w:val="22"/>
        </w:rPr>
        <w:t>to derive</w:t>
      </w:r>
      <w:r w:rsidR="00B02B7C">
        <w:rPr>
          <w:rFonts w:asciiTheme="minorHAnsi" w:hAnsiTheme="minorHAnsi" w:cstheme="minorHAnsi"/>
          <w:color w:val="000000" w:themeColor="text1"/>
          <w:sz w:val="22"/>
          <w:szCs w:val="22"/>
        </w:rPr>
        <w:t xml:space="preserve"> the prime volume</w:t>
      </w:r>
      <w:r w:rsidR="00574A4C">
        <w:rPr>
          <w:rFonts w:asciiTheme="minorHAnsi" w:hAnsiTheme="minorHAnsi" w:cstheme="minorHAnsi"/>
          <w:color w:val="000000" w:themeColor="text1"/>
          <w:sz w:val="22"/>
          <w:szCs w:val="22"/>
        </w:rPr>
        <w:t>.</w:t>
      </w:r>
      <w:r w:rsidR="00681E5E">
        <w:rPr>
          <w:rFonts w:asciiTheme="minorHAnsi" w:hAnsiTheme="minorHAnsi" w:cstheme="minorHAnsi"/>
          <w:color w:val="000000" w:themeColor="text1"/>
          <w:sz w:val="22"/>
          <w:szCs w:val="22"/>
        </w:rPr>
        <w:t xml:space="preserve">  </w:t>
      </w:r>
    </w:p>
    <w:p w14:paraId="0A8C1110" w14:textId="77777777" w:rsidR="00FE2200" w:rsidRPr="0035330B" w:rsidRDefault="009B11D9" w:rsidP="00571693">
      <w:pPr>
        <w:pStyle w:val="Heading1"/>
        <w:numPr>
          <w:ilvl w:val="0"/>
          <w:numId w:val="0"/>
        </w:numPr>
        <w:ind w:left="1"/>
        <w:rPr>
          <w:color w:val="auto"/>
          <w:sz w:val="28"/>
        </w:rPr>
      </w:pPr>
      <w:bookmarkStart w:id="18" w:name="_Toc315694433"/>
      <w:bookmarkStart w:id="19" w:name="_Toc26520734"/>
      <w:r w:rsidRPr="0035330B">
        <w:rPr>
          <w:color w:val="auto"/>
          <w:sz w:val="28"/>
        </w:rPr>
        <w:lastRenderedPageBreak/>
        <w:t>References</w:t>
      </w:r>
      <w:bookmarkEnd w:id="18"/>
      <w:bookmarkEnd w:id="19"/>
      <w:r w:rsidRPr="0035330B">
        <w:rPr>
          <w:color w:val="auto"/>
          <w:sz w:val="28"/>
        </w:rPr>
        <w:t xml:space="preserve"> </w:t>
      </w:r>
    </w:p>
    <w:p w14:paraId="5ABB9A9F" w14:textId="5CC1BF3C" w:rsidR="00EB5CBC" w:rsidRPr="0035330B" w:rsidRDefault="00EB5CBC" w:rsidP="00EB5CBC">
      <w:pPr>
        <w:rPr>
          <w:rFonts w:asciiTheme="minorHAnsi" w:hAnsiTheme="minorHAnsi"/>
          <w:sz w:val="22"/>
          <w:szCs w:val="22"/>
        </w:rPr>
      </w:pPr>
      <w:r w:rsidRPr="0035330B">
        <w:rPr>
          <w:rFonts w:asciiTheme="minorHAnsi" w:hAnsiTheme="minorHAnsi"/>
          <w:sz w:val="22"/>
          <w:szCs w:val="22"/>
          <w:shd w:val="clear" w:color="auto" w:fill="FFFFFF"/>
        </w:rPr>
        <w:t xml:space="preserve">Eriksen R, Trull TW, Davies D, Jansen P, Davidson AT, Westwood K, van den Enden R (2018) Seasonal succession of phytoplankton community structure from autonomous sampling at the Australian Southern Ocean Time Series (SOTS) observatory. Mar </w:t>
      </w:r>
      <w:proofErr w:type="spellStart"/>
      <w:r w:rsidRPr="0035330B">
        <w:rPr>
          <w:rFonts w:asciiTheme="minorHAnsi" w:hAnsiTheme="minorHAnsi"/>
          <w:sz w:val="22"/>
          <w:szCs w:val="22"/>
          <w:shd w:val="clear" w:color="auto" w:fill="FFFFFF"/>
        </w:rPr>
        <w:t>Ecol</w:t>
      </w:r>
      <w:proofErr w:type="spellEnd"/>
      <w:r w:rsidRPr="0035330B">
        <w:rPr>
          <w:rFonts w:asciiTheme="minorHAnsi" w:hAnsiTheme="minorHAnsi"/>
          <w:sz w:val="22"/>
          <w:szCs w:val="22"/>
          <w:shd w:val="clear" w:color="auto" w:fill="FFFFFF"/>
        </w:rPr>
        <w:t xml:space="preserve"> Prog Ser 589:13-31.</w:t>
      </w:r>
      <w:r w:rsidRPr="0035330B">
        <w:rPr>
          <w:rStyle w:val="apple-converted-space"/>
          <w:rFonts w:asciiTheme="minorHAnsi" w:hAnsiTheme="minorHAnsi"/>
          <w:sz w:val="22"/>
          <w:szCs w:val="22"/>
          <w:shd w:val="clear" w:color="auto" w:fill="FFFFFF"/>
        </w:rPr>
        <w:t> </w:t>
      </w:r>
      <w:hyperlink r:id="rId36" w:history="1">
        <w:r w:rsidRPr="0035330B">
          <w:rPr>
            <w:rStyle w:val="Hyperlink"/>
            <w:rFonts w:asciiTheme="minorHAnsi" w:hAnsiTheme="minorHAnsi"/>
            <w:color w:val="auto"/>
            <w:sz w:val="22"/>
            <w:szCs w:val="22"/>
          </w:rPr>
          <w:t>https://doi.org/10.3354/meps12420</w:t>
        </w:r>
        <w:r w:rsidRPr="0035330B">
          <w:rPr>
            <w:rStyle w:val="apple-converted-space"/>
            <w:rFonts w:asciiTheme="minorHAnsi" w:hAnsiTheme="minorHAnsi"/>
            <w:sz w:val="22"/>
            <w:szCs w:val="22"/>
          </w:rPr>
          <w:t> </w:t>
        </w:r>
      </w:hyperlink>
    </w:p>
    <w:p w14:paraId="3A774FA8" w14:textId="4A1AB795" w:rsidR="00FE2200" w:rsidRPr="0035330B" w:rsidRDefault="00FE2200">
      <w:pPr>
        <w:pStyle w:val="BodyText"/>
        <w:rPr>
          <w:rFonts w:asciiTheme="minorHAnsi" w:hAnsiTheme="minorHAnsi" w:cstheme="minorHAnsi"/>
          <w:color w:val="auto"/>
          <w:sz w:val="22"/>
        </w:rPr>
      </w:pPr>
    </w:p>
    <w:p w14:paraId="0E37A664" w14:textId="77777777" w:rsidR="00FE2200" w:rsidRPr="0035330B" w:rsidRDefault="009B11D9">
      <w:pPr>
        <w:pStyle w:val="EndNoteBibliography"/>
        <w:rPr>
          <w:rFonts w:asciiTheme="minorHAnsi" w:hAnsiTheme="minorHAnsi" w:cstheme="minorHAnsi"/>
          <w:sz w:val="22"/>
          <w:szCs w:val="22"/>
        </w:rPr>
      </w:pPr>
      <w:r w:rsidRPr="0035330B">
        <w:rPr>
          <w:rFonts w:asciiTheme="minorHAnsi" w:hAnsiTheme="minorHAnsi" w:cstheme="minorHAnsi"/>
          <w:sz w:val="22"/>
          <w:szCs w:val="22"/>
        </w:rPr>
        <w:fldChar w:fldCharType="begin"/>
      </w:r>
      <w:r w:rsidRPr="0035330B">
        <w:rPr>
          <w:rFonts w:asciiTheme="minorHAnsi" w:hAnsiTheme="minorHAnsi" w:cstheme="minorHAnsi"/>
          <w:sz w:val="22"/>
          <w:szCs w:val="22"/>
        </w:rPr>
        <w:instrText xml:space="preserve"> ADDIN EN.REFLIST </w:instrText>
      </w:r>
      <w:r w:rsidRPr="0035330B">
        <w:rPr>
          <w:rFonts w:asciiTheme="minorHAnsi" w:hAnsiTheme="minorHAnsi" w:cstheme="minorHAnsi"/>
          <w:sz w:val="22"/>
          <w:szCs w:val="22"/>
        </w:rPr>
        <w:fldChar w:fldCharType="separate"/>
      </w:r>
      <w:r w:rsidRPr="0035330B">
        <w:rPr>
          <w:rFonts w:asciiTheme="minorHAnsi" w:hAnsiTheme="minorHAnsi" w:cstheme="minorHAnsi"/>
          <w:sz w:val="22"/>
          <w:szCs w:val="22"/>
        </w:rPr>
        <w:t xml:space="preserve">Rees, C., P. Lindsay, K. Sherrin, C. Schwanger, P. Hughes, S. Tibben, A. Marouchos and M. Rayner (2018). "Methods for reproducible shipboard SFA nutrient measurement using RMNS and automated data processing." </w:t>
      </w:r>
      <w:r w:rsidRPr="0035330B">
        <w:rPr>
          <w:rFonts w:asciiTheme="minorHAnsi" w:hAnsiTheme="minorHAnsi" w:cstheme="minorHAnsi"/>
          <w:sz w:val="22"/>
          <w:szCs w:val="22"/>
          <w:u w:val="single"/>
        </w:rPr>
        <w:t>Limnology and Oceanography: Methods</w:t>
      </w:r>
      <w:r w:rsidRPr="0035330B">
        <w:rPr>
          <w:rFonts w:asciiTheme="minorHAnsi" w:hAnsiTheme="minorHAnsi" w:cstheme="minorHAnsi"/>
          <w:sz w:val="22"/>
          <w:szCs w:val="22"/>
        </w:rPr>
        <w:t xml:space="preserve"> </w:t>
      </w:r>
      <w:r w:rsidRPr="0035330B">
        <w:rPr>
          <w:rFonts w:asciiTheme="minorHAnsi" w:hAnsiTheme="minorHAnsi" w:cstheme="minorHAnsi"/>
          <w:b/>
          <w:sz w:val="22"/>
          <w:szCs w:val="22"/>
        </w:rPr>
        <w:t>17</w:t>
      </w:r>
      <w:r w:rsidRPr="0035330B">
        <w:rPr>
          <w:rFonts w:asciiTheme="minorHAnsi" w:hAnsiTheme="minorHAnsi" w:cstheme="minorHAnsi"/>
          <w:sz w:val="22"/>
          <w:szCs w:val="22"/>
        </w:rPr>
        <w:t>(2019): 25-41.</w:t>
      </w:r>
    </w:p>
    <w:p w14:paraId="07F71350" w14:textId="07420079" w:rsidR="00FE2200" w:rsidRPr="0035330B" w:rsidRDefault="009B11D9">
      <w:pPr>
        <w:pStyle w:val="EndNoteBibliography"/>
        <w:ind w:left="720" w:hanging="719"/>
        <w:rPr>
          <w:rFonts w:asciiTheme="minorHAnsi" w:hAnsiTheme="minorHAnsi" w:cstheme="minorHAnsi"/>
          <w:sz w:val="22"/>
          <w:szCs w:val="22"/>
        </w:rPr>
      </w:pPr>
      <w:r w:rsidRPr="0035330B">
        <w:rPr>
          <w:rFonts w:asciiTheme="minorHAnsi" w:hAnsiTheme="minorHAnsi" w:cstheme="minorHAnsi"/>
          <w:sz w:val="22"/>
          <w:szCs w:val="22"/>
        </w:rPr>
        <w:tab/>
      </w:r>
    </w:p>
    <w:p w14:paraId="0A18CB65" w14:textId="743FA653" w:rsidR="00571693" w:rsidRPr="0035330B" w:rsidRDefault="00571693">
      <w:pPr>
        <w:pStyle w:val="EndNoteBibliography"/>
        <w:ind w:left="720" w:hanging="719"/>
        <w:rPr>
          <w:rFonts w:asciiTheme="minorHAnsi" w:hAnsiTheme="minorHAnsi" w:cstheme="minorHAnsi"/>
          <w:sz w:val="22"/>
          <w:szCs w:val="22"/>
        </w:rPr>
      </w:pPr>
    </w:p>
    <w:p w14:paraId="24DCEF77" w14:textId="77777777" w:rsidR="00571693" w:rsidRPr="0035330B" w:rsidRDefault="00571693">
      <w:pPr>
        <w:pStyle w:val="EndNoteBibliography"/>
        <w:ind w:left="720" w:hanging="719"/>
        <w:rPr>
          <w:rFonts w:asciiTheme="minorHAnsi" w:hAnsiTheme="minorHAnsi" w:cstheme="minorHAnsi"/>
          <w:sz w:val="22"/>
          <w:szCs w:val="22"/>
        </w:rPr>
      </w:pPr>
      <w:r w:rsidRPr="0035330B">
        <w:rPr>
          <w:rFonts w:asciiTheme="minorHAnsi" w:hAnsiTheme="minorHAnsi" w:cstheme="minorHAnsi"/>
          <w:sz w:val="22"/>
          <w:szCs w:val="22"/>
        </w:rPr>
        <w:t xml:space="preserve">McLane RAS manual and revisions for RAS-500: </w:t>
      </w:r>
    </w:p>
    <w:p w14:paraId="48DCA6AD" w14:textId="50AA005E" w:rsidR="00571693" w:rsidRPr="0035330B" w:rsidRDefault="00571693">
      <w:pPr>
        <w:pStyle w:val="EndNoteBibliography"/>
        <w:ind w:left="720" w:hanging="719"/>
        <w:rPr>
          <w:rFonts w:asciiTheme="minorHAnsi" w:hAnsiTheme="minorHAnsi" w:cstheme="minorHAnsi"/>
          <w:sz w:val="22"/>
          <w:szCs w:val="22"/>
        </w:rPr>
      </w:pPr>
      <w:r w:rsidRPr="0035330B">
        <w:rPr>
          <w:rFonts w:asciiTheme="minorHAnsi" w:hAnsiTheme="minorHAnsi" w:cstheme="minorHAnsi"/>
          <w:sz w:val="22"/>
          <w:szCs w:val="22"/>
        </w:rPr>
        <w:t>https://mclanelabs.com/ras-manuals/</w:t>
      </w:r>
    </w:p>
    <w:p w14:paraId="62138381" w14:textId="77777777" w:rsidR="007B1959" w:rsidRDefault="009B11D9">
      <w:pPr>
        <w:rPr>
          <w:rFonts w:asciiTheme="minorHAnsi" w:hAnsiTheme="minorHAnsi" w:cstheme="minorHAnsi"/>
          <w:sz w:val="22"/>
          <w:szCs w:val="22"/>
        </w:rPr>
      </w:pPr>
      <w:r w:rsidRPr="0035330B">
        <w:rPr>
          <w:rFonts w:asciiTheme="minorHAnsi" w:hAnsiTheme="minorHAnsi" w:cstheme="minorHAnsi"/>
          <w:sz w:val="22"/>
          <w:szCs w:val="22"/>
        </w:rPr>
        <w:fldChar w:fldCharType="end"/>
      </w:r>
    </w:p>
    <w:p w14:paraId="2CAC9465" w14:textId="653C1EF6" w:rsidR="00FE2200" w:rsidRPr="0035330B" w:rsidRDefault="007B1959">
      <w:proofErr w:type="spellStart"/>
      <w:r>
        <w:rPr>
          <w:sz w:val="22"/>
          <w:szCs w:val="22"/>
        </w:rPr>
        <w:t>Armishaw</w:t>
      </w:r>
      <w:proofErr w:type="spellEnd"/>
      <w:r>
        <w:rPr>
          <w:sz w:val="22"/>
          <w:szCs w:val="22"/>
        </w:rPr>
        <w:t>, P. (2003) “</w:t>
      </w:r>
      <w:r>
        <w:rPr>
          <w:i/>
          <w:iCs/>
          <w:sz w:val="22"/>
          <w:szCs w:val="22"/>
        </w:rPr>
        <w:t>Estimating measurement uncertainty in an afternoon. A case study in the practical application of measurement uncertainty</w:t>
      </w:r>
      <w:r>
        <w:rPr>
          <w:sz w:val="22"/>
          <w:szCs w:val="22"/>
        </w:rPr>
        <w:t xml:space="preserve">.” </w:t>
      </w:r>
      <w:proofErr w:type="spellStart"/>
      <w:r>
        <w:rPr>
          <w:sz w:val="22"/>
          <w:szCs w:val="22"/>
        </w:rPr>
        <w:t>Accred</w:t>
      </w:r>
      <w:proofErr w:type="spellEnd"/>
      <w:r>
        <w:rPr>
          <w:sz w:val="22"/>
          <w:szCs w:val="22"/>
        </w:rPr>
        <w:t xml:space="preserve"> Qual Assur, 8: pp. 218-224 </w:t>
      </w:r>
      <w:r w:rsidR="009B11D9" w:rsidRPr="0035330B">
        <w:br w:type="page"/>
      </w:r>
    </w:p>
    <w:p w14:paraId="73C5A03C" w14:textId="77777777" w:rsidR="00FE2200" w:rsidRDefault="00FE2200">
      <w:pPr>
        <w:pStyle w:val="BodyText"/>
        <w:ind w:left="720" w:hanging="719"/>
        <w:sectPr w:rsidR="00FE2200">
          <w:type w:val="evenPage"/>
          <w:pgSz w:w="11906" w:h="16838"/>
          <w:pgMar w:top="1134" w:right="1134" w:bottom="1134" w:left="1134" w:header="510" w:footer="624" w:gutter="0"/>
          <w:pgNumType w:start="1"/>
          <w:cols w:space="284"/>
          <w:docGrid w:linePitch="360"/>
        </w:sectPr>
      </w:pPr>
    </w:p>
    <w:p w14:paraId="7FA10AD0" w14:textId="77777777" w:rsidR="00FE2200" w:rsidRDefault="00FE2200"/>
    <w:p w14:paraId="6028D8DA" w14:textId="77777777" w:rsidR="00FE2200" w:rsidRDefault="00FE2200">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37"/>
        <w:gridCol w:w="457"/>
        <w:gridCol w:w="4961"/>
      </w:tblGrid>
      <w:tr w:rsidR="00FE2200" w14:paraId="0FBBE775" w14:textId="77777777">
        <w:trPr>
          <w:trHeight w:hRule="exact" w:val="992"/>
        </w:trPr>
        <w:tc>
          <w:tcPr>
            <w:tcW w:w="8755" w:type="dxa"/>
            <w:gridSpan w:val="3"/>
          </w:tcPr>
          <w:p w14:paraId="1A1416D0" w14:textId="77777777" w:rsidR="00FE2200" w:rsidRDefault="009B11D9">
            <w:pPr>
              <w:pStyle w:val="BackCoverContactDetails"/>
            </w:pPr>
            <w:r>
              <w:rPr>
                <w:noProof/>
                <w:lang w:val="en-GB" w:eastAsia="en-GB"/>
              </w:rPr>
              <mc:AlternateContent>
                <mc:Choice Requires="wps">
                  <w:drawing>
                    <wp:anchor distT="0" distB="0" distL="114300" distR="114300" simplePos="0" relativeHeight="251658240" behindDoc="1" locked="0" layoutInCell="1" allowOverlap="1" wp14:anchorId="1A769B23" wp14:editId="532A5DAA">
                      <wp:simplePos x="0" y="0"/>
                      <wp:positionH relativeFrom="column">
                        <wp:posOffset>-759459</wp:posOffset>
                      </wp:positionH>
                      <wp:positionV relativeFrom="paragraph">
                        <wp:posOffset>-746124</wp:posOffset>
                      </wp:positionV>
                      <wp:extent cx="7598409" cy="7686675"/>
                      <wp:effectExtent l="0" t="2539" r="3809" b="0"/>
                      <wp:wrapNone/>
                      <wp:docPr id="33" name="Rectangle 135" descr="background elemen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8409" cy="7686675"/>
                              </a:xfrm>
                              <a:prstGeom prst="rect">
                                <a:avLst/>
                              </a:prstGeom>
                              <a:no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2" o:spid="_x0000_s32" o:spt="1" style="position:absolute;mso-wrap-distance-left:9.0pt;mso-wrap-distance-top:0.0pt;mso-wrap-distance-right:9.0pt;mso-wrap-distance-bottom:0.0pt;z-index:-251658240;o:allowoverlap:true;o:allowincell:true;mso-position-horizontal-relative:text;margin-left:-59.8pt;mso-position-horizontal:absolute;mso-position-vertical-relative:text;margin-top:-58.7pt;mso-position-vertical:absolute;width:598.3pt;height:605.2pt;" coordsize="100000,100000" path="" filled="f">
                      <v:path textboxrect="0,0,0,0"/>
                    </v:shape>
                  </w:pict>
                </mc:Fallback>
              </mc:AlternateContent>
            </w:r>
          </w:p>
        </w:tc>
      </w:tr>
      <w:tr w:rsidR="00FE2200" w14:paraId="24BDD731" w14:textId="77777777">
        <w:tc>
          <w:tcPr>
            <w:tcW w:w="3337" w:type="dxa"/>
          </w:tcPr>
          <w:p w14:paraId="36AB2854" w14:textId="77777777" w:rsidR="00FE2200" w:rsidRDefault="009B11D9">
            <w:pPr>
              <w:pStyle w:val="BackCoverContactHeading"/>
            </w:pPr>
            <w:r>
              <w:t>CONTACT US</w:t>
            </w:r>
          </w:p>
          <w:p w14:paraId="5F36FA87" w14:textId="77777777" w:rsidR="00FE2200" w:rsidRDefault="009B11D9">
            <w:pPr>
              <w:pStyle w:val="BackCoverContactDetails"/>
            </w:pPr>
            <w:r>
              <w:rPr>
                <w:rStyle w:val="BackCoverContactBold"/>
                <w:szCs w:val="22"/>
              </w:rPr>
              <w:t>t</w:t>
            </w:r>
            <w:r>
              <w:t xml:space="preserve"> </w:t>
            </w:r>
            <w:r>
              <w:tab/>
              <w:t>1300 363 400</w:t>
            </w:r>
          </w:p>
          <w:p w14:paraId="5B35E8FB" w14:textId="77777777" w:rsidR="00FE2200" w:rsidRDefault="009B11D9">
            <w:pPr>
              <w:pStyle w:val="BackCoverContactDetails"/>
              <w:rPr>
                <w:szCs w:val="22"/>
              </w:rPr>
            </w:pPr>
            <w:r>
              <w:tab/>
              <w:t>+61 3 9545 2176</w:t>
            </w:r>
          </w:p>
          <w:p w14:paraId="3E37BA27" w14:textId="77777777" w:rsidR="00FE2200" w:rsidRDefault="009B11D9">
            <w:pPr>
              <w:pStyle w:val="BackCoverContactDetails"/>
            </w:pPr>
            <w:r>
              <w:rPr>
                <w:rStyle w:val="BackCoverContactBold"/>
                <w:szCs w:val="22"/>
              </w:rPr>
              <w:t>e</w:t>
            </w:r>
            <w:r>
              <w:t xml:space="preserve"> </w:t>
            </w:r>
            <w:r>
              <w:tab/>
              <w:t>csiroenquiries@csiro.au</w:t>
            </w:r>
          </w:p>
          <w:p w14:paraId="7AED4341" w14:textId="77777777" w:rsidR="00FE2200" w:rsidRDefault="009B11D9">
            <w:pPr>
              <w:pStyle w:val="BackCoverContactDetails"/>
            </w:pPr>
            <w:r>
              <w:rPr>
                <w:rStyle w:val="BackCoverContactBold"/>
                <w:szCs w:val="22"/>
              </w:rPr>
              <w:t>w</w:t>
            </w:r>
            <w:r>
              <w:t xml:space="preserve"> </w:t>
            </w:r>
            <w:r>
              <w:tab/>
              <w:t>www.csiro.au</w:t>
            </w:r>
          </w:p>
          <w:p w14:paraId="7B3A13B0" w14:textId="77777777" w:rsidR="00FE2200" w:rsidRDefault="009B11D9">
            <w:pPr>
              <w:pStyle w:val="BackCoverContactHeading"/>
            </w:pPr>
            <w:r>
              <w:t xml:space="preserve">At CSIRO, we do the </w:t>
            </w:r>
            <w:r>
              <w:br/>
              <w:t xml:space="preserve">extraordinary every day </w:t>
            </w:r>
          </w:p>
          <w:p w14:paraId="7E124989" w14:textId="77777777" w:rsidR="00FE2200" w:rsidRDefault="009B11D9">
            <w:pPr>
              <w:pStyle w:val="BackCoverContactDetails"/>
              <w:spacing w:after="60"/>
            </w:pPr>
            <w:r>
              <w:t xml:space="preserve">We innovate for tomorrow and help improve today – for our customers, all Australians and the world. </w:t>
            </w:r>
          </w:p>
          <w:p w14:paraId="1E9BFDB0" w14:textId="77777777" w:rsidR="00FE2200" w:rsidRDefault="009B11D9">
            <w:pPr>
              <w:pStyle w:val="BackCoverContactDetails"/>
              <w:spacing w:after="60"/>
            </w:pPr>
            <w:r>
              <w:t xml:space="preserve">Our innovations contribute billions of dollars to the Australian economy </w:t>
            </w:r>
            <w:r>
              <w:br/>
              <w:t xml:space="preserve">every year. As the largest patent holder </w:t>
            </w:r>
            <w:r>
              <w:br/>
              <w:t xml:space="preserve">in the nation, our vast wealth of intellectual property has led to more </w:t>
            </w:r>
            <w:r>
              <w:br/>
              <w:t xml:space="preserve">than 150 spin-off companies. </w:t>
            </w:r>
          </w:p>
          <w:p w14:paraId="61601896" w14:textId="77777777" w:rsidR="00FE2200" w:rsidRDefault="009B11D9">
            <w:pPr>
              <w:pStyle w:val="BackCoverContactDetails"/>
              <w:spacing w:after="60"/>
            </w:pPr>
            <w:r>
              <w:t xml:space="preserve">With more than 5,000 experts and a burning desire to get things done, we are Australia’s catalyst for innovation. </w:t>
            </w:r>
          </w:p>
          <w:p w14:paraId="3E9C0F8E" w14:textId="77777777" w:rsidR="00FE2200" w:rsidRDefault="009B11D9">
            <w:pPr>
              <w:pStyle w:val="BackCoverContactDetails"/>
            </w:pPr>
            <w:r>
              <w:t xml:space="preserve">CSIRO. WE IMAGINE. WE COLLABORATE. </w:t>
            </w:r>
            <w:r>
              <w:br/>
              <w:t>WE INNOVATE.</w:t>
            </w:r>
          </w:p>
        </w:tc>
        <w:tc>
          <w:tcPr>
            <w:tcW w:w="457" w:type="dxa"/>
          </w:tcPr>
          <w:p w14:paraId="040D84FE" w14:textId="77777777" w:rsidR="00FE2200" w:rsidRDefault="00FE2200">
            <w:pPr>
              <w:pStyle w:val="BackCoverContactHeading"/>
            </w:pPr>
          </w:p>
        </w:tc>
        <w:tc>
          <w:tcPr>
            <w:tcW w:w="4961" w:type="dxa"/>
          </w:tcPr>
          <w:p w14:paraId="15B3C5EA" w14:textId="77777777" w:rsidR="00FE2200" w:rsidRDefault="009B11D9">
            <w:pPr>
              <w:pStyle w:val="BackCoverContactHeading"/>
            </w:pPr>
            <w:r>
              <w:t>For further information</w:t>
            </w:r>
          </w:p>
          <w:p w14:paraId="2CBC59FB" w14:textId="77777777" w:rsidR="00FE2200" w:rsidRDefault="009B11D9">
            <w:pPr>
              <w:pStyle w:val="BackCoverContactDetails"/>
              <w:rPr>
                <w:rStyle w:val="BackCoverContactBold"/>
              </w:rPr>
            </w:pPr>
            <w:r>
              <w:rPr>
                <w:rStyle w:val="BackCoverContactBold"/>
              </w:rPr>
              <w:t>Oceans and Atmosphere</w:t>
            </w:r>
          </w:p>
          <w:p w14:paraId="50D4BFF5" w14:textId="7521097C" w:rsidR="00FE2200" w:rsidRDefault="0035330B">
            <w:pPr>
              <w:pStyle w:val="BackCoverContactDetails"/>
            </w:pPr>
            <w:r w:rsidRPr="0035330B">
              <w:t>Elizabeth Shadwick</w:t>
            </w:r>
            <w:r w:rsidR="009B11D9">
              <w:br/>
            </w:r>
            <w:r w:rsidR="009B11D9">
              <w:rPr>
                <w:rStyle w:val="BackCoverContactBold"/>
                <w:szCs w:val="22"/>
              </w:rPr>
              <w:t>t</w:t>
            </w:r>
            <w:r w:rsidR="009B11D9">
              <w:t xml:space="preserve"> </w:t>
            </w:r>
            <w:r w:rsidR="009B11D9">
              <w:tab/>
            </w:r>
            <w:r w:rsidR="009B11D9">
              <w:rPr>
                <w:rStyle w:val="BackCoverContactBold"/>
                <w:b w:val="0"/>
              </w:rPr>
              <w:t>+61 03 6232 5</w:t>
            </w:r>
            <w:r w:rsidRPr="0035330B">
              <w:rPr>
                <w:rStyle w:val="BackCoverContactBold"/>
                <w:b w:val="0"/>
              </w:rPr>
              <w:t>571</w:t>
            </w:r>
          </w:p>
          <w:p w14:paraId="0CD508AD" w14:textId="780EEE53" w:rsidR="00FE2200" w:rsidRDefault="009B11D9">
            <w:pPr>
              <w:pStyle w:val="BackCoverContactDetails"/>
            </w:pPr>
            <w:r>
              <w:rPr>
                <w:rStyle w:val="BackCoverContactBold"/>
                <w:szCs w:val="22"/>
              </w:rPr>
              <w:t>e</w:t>
            </w:r>
            <w:r>
              <w:t xml:space="preserve"> </w:t>
            </w:r>
            <w:r>
              <w:tab/>
            </w:r>
            <w:r w:rsidR="0035330B" w:rsidRPr="0035330B">
              <w:rPr>
                <w:rStyle w:val="BackCoverContactBold"/>
                <w:b w:val="0"/>
              </w:rPr>
              <w:t>Elizabeth.Shadwick</w:t>
            </w:r>
            <w:r>
              <w:rPr>
                <w:rStyle w:val="BackCoverContactBold"/>
                <w:b w:val="0"/>
              </w:rPr>
              <w:t>@csiro.au</w:t>
            </w:r>
          </w:p>
          <w:p w14:paraId="63BA9330" w14:textId="77777777" w:rsidR="00FE2200" w:rsidRDefault="00FE2200">
            <w:pPr>
              <w:pStyle w:val="BackCoverContactDetails"/>
              <w:rPr>
                <w:rStyle w:val="BackCoverContactBold"/>
                <w:szCs w:val="22"/>
              </w:rPr>
            </w:pPr>
          </w:p>
          <w:p w14:paraId="07AD7713" w14:textId="77777777" w:rsidR="00FE2200" w:rsidRDefault="00FE2200">
            <w:pPr>
              <w:pStyle w:val="BackCoverContactDetails"/>
            </w:pPr>
          </w:p>
        </w:tc>
      </w:tr>
    </w:tbl>
    <w:p w14:paraId="21F52AA0" w14:textId="77777777" w:rsidR="00FE2200" w:rsidRDefault="009B11D9">
      <w:pPr>
        <w:pStyle w:val="BodyText"/>
        <w:sectPr w:rsidR="00FE2200">
          <w:type w:val="evenPage"/>
          <w:pgSz w:w="11906" w:h="16838"/>
          <w:pgMar w:top="1134" w:right="1134" w:bottom="1134" w:left="1134" w:header="510" w:footer="624" w:gutter="0"/>
          <w:cols w:space="850"/>
          <w:docGrid w:linePitch="360"/>
        </w:sectPr>
      </w:pPr>
      <w:r>
        <w:rPr>
          <w:noProof/>
          <w:lang w:val="en-GB" w:eastAsia="en-GB"/>
        </w:rPr>
        <mc:AlternateContent>
          <mc:Choice Requires="wpg">
            <w:drawing>
              <wp:anchor distT="0" distB="0" distL="114300" distR="114300" simplePos="0" relativeHeight="251738112" behindDoc="1" locked="0" layoutInCell="1" allowOverlap="1" wp14:anchorId="1B581555" wp14:editId="1D3717CD">
                <wp:simplePos x="0" y="0"/>
                <wp:positionH relativeFrom="column">
                  <wp:posOffset>-1516379</wp:posOffset>
                </wp:positionH>
                <wp:positionV relativeFrom="page">
                  <wp:posOffset>-21589</wp:posOffset>
                </wp:positionV>
                <wp:extent cx="14792959" cy="10739754"/>
                <wp:effectExtent l="3809" t="0" r="5079" b="0"/>
                <wp:wrapNone/>
                <wp:docPr id="34" name="Group 331" descr="background"/>
                <wp:cNvGraphicFramePr/>
                <a:graphic xmlns:a="http://schemas.openxmlformats.org/drawingml/2006/main">
                  <a:graphicData uri="http://schemas.microsoft.com/office/word/2010/wordprocessingGroup">
                    <wpg:wgp>
                      <wpg:cNvGrpSpPr/>
                      <wpg:grpSpPr bwMode="auto">
                        <a:xfrm>
                          <a:off x="0" y="0"/>
                          <a:ext cx="14792960" cy="10739755"/>
                          <a:chOff x="-1254" y="-40"/>
                          <a:chExt cx="23296" cy="16913"/>
                        </a:xfrm>
                      </wpg:grpSpPr>
                      <wpg:grpSp>
                        <wpg:cNvPr id="35" name="Group 35"/>
                        <wpg:cNvGrpSpPr/>
                        <wpg:grpSpPr bwMode="auto">
                          <a:xfrm>
                            <a:off x="-38" y="-40"/>
                            <a:ext cx="12095" cy="16913"/>
                            <a:chOff x="-38" y="-41"/>
                            <a:chExt cx="12095" cy="16913"/>
                          </a:xfrm>
                        </wpg:grpSpPr>
                        <wps:wsp>
                          <wps:cNvPr id="36" name="Rectangle 36"/>
                          <wps:cNvSpPr>
                            <a:spLocks noChangeArrowheads="1"/>
                          </wps:cNvSpPr>
                          <wps:spPr bwMode="auto">
                            <a:xfrm>
                              <a:off x="-38" y="-41"/>
                              <a:ext cx="11966" cy="12105"/>
                            </a:xfrm>
                            <a:prstGeom prst="rect">
                              <a:avLst/>
                            </a:prstGeom>
                            <a:solidFill>
                              <a:schemeClr val="bg1">
                                <a:lumMod val="100000"/>
                                <a:lumOff val="0"/>
                              </a:schemeClr>
                            </a:solidFill>
                            <a:ln>
                              <a:noFill/>
                            </a:ln>
                          </wps:spPr>
                          <wps:bodyPr rot="0">
                            <a:prstTxWarp prst="textNoShape">
                              <a:avLst/>
                            </a:prstTxWarp>
                            <a:noAutofit/>
                          </wps:bodyPr>
                        </wps:wsp>
                        <wps:wsp>
                          <wps:cNvPr id="37" name="Rectangle 37"/>
                          <wps:cNvSpPr>
                            <a:spLocks noChangeArrowheads="1"/>
                          </wps:cNvSpPr>
                          <wps:spPr bwMode="auto">
                            <a:xfrm>
                              <a:off x="-38" y="11692"/>
                              <a:ext cx="12095" cy="5180"/>
                            </a:xfrm>
                            <a:prstGeom prst="rect">
                              <a:avLst/>
                            </a:prstGeom>
                            <a:solidFill>
                              <a:schemeClr val="bg2">
                                <a:lumMod val="100000"/>
                                <a:lumOff val="0"/>
                              </a:schemeClr>
                            </a:solidFill>
                            <a:ln>
                              <a:noFill/>
                            </a:ln>
                          </wps:spPr>
                          <wps:bodyPr rot="0">
                            <a:prstTxWarp prst="textNoShape">
                              <a:avLst/>
                            </a:prstTxWarp>
                            <a:noAutofit/>
                          </wps:bodyPr>
                        </wps:wsp>
                      </wpg:grpSp>
                      <wpg:grpSp>
                        <wpg:cNvPr id="38" name="Group 38"/>
                        <wpg:cNvGrpSpPr/>
                        <wpg:grpSpPr bwMode="auto">
                          <a:xfrm>
                            <a:off x="-62" y="913"/>
                            <a:ext cx="12119" cy="830"/>
                            <a:chOff x="0" y="0"/>
                            <a:chExt cx="89528" cy="6261"/>
                          </a:xfrm>
                        </wpg:grpSpPr>
                        <wps:wsp>
                          <wps:cNvPr id="39" name="Rectangle 39"/>
                          <wps:cNvSpPr>
                            <a:spLocks noChangeAspect="1" noChangeArrowheads="1"/>
                          </wps:cNvSpPr>
                          <wps:spPr bwMode="auto">
                            <a:xfrm>
                              <a:off x="0" y="0"/>
                              <a:ext cx="89528" cy="6261"/>
                            </a:xfrm>
                            <a:prstGeom prst="rect">
                              <a:avLst/>
                            </a:prstGeom>
                            <a:noFill/>
                            <a:ln>
                              <a:noFill/>
                            </a:ln>
                          </wps:spPr>
                          <wps:bodyPr rot="0">
                            <a:prstTxWarp prst="textNoShape">
                              <a:avLst/>
                            </a:prstTxWarp>
                            <a:noAutofit/>
                          </wps:bodyPr>
                        </wps:wsp>
                        <wps:wsp>
                          <wps:cNvPr id="40" name="Rectangle 40"/>
                          <wps:cNvSpPr>
                            <a:spLocks noChangeArrowheads="1"/>
                          </wps:cNvSpPr>
                          <wps:spPr bwMode="auto">
                            <a:xfrm>
                              <a:off x="146" y="190"/>
                              <a:ext cx="89223" cy="5950"/>
                            </a:xfrm>
                            <a:prstGeom prst="rect">
                              <a:avLst/>
                            </a:prstGeom>
                            <a:solidFill>
                              <a:srgbClr val="C8C7C7"/>
                            </a:solidFill>
                            <a:ln>
                              <a:noFill/>
                            </a:ln>
                          </wps:spPr>
                          <wps:bodyPr rot="0">
                            <a:prstTxWarp prst="textNoShape">
                              <a:avLst/>
                            </a:prstTxWarp>
                            <a:noAutofit/>
                          </wps:bodyPr>
                        </wps:wsp>
                        <wpg:grpSp>
                          <wpg:cNvPr id="41" name="Group 41"/>
                          <wpg:cNvGrpSpPr/>
                          <wpg:grpSpPr bwMode="auto">
                            <a:xfrm>
                              <a:off x="114" y="190"/>
                              <a:ext cx="89255" cy="5950"/>
                              <a:chOff x="114" y="190"/>
                              <a:chExt cx="89255" cy="5950"/>
                            </a:xfrm>
                          </wpg:grpSpPr>
                          <wps:wsp>
                            <wps:cNvPr id="42" name="Rectangle 42"/>
                            <wps:cNvSpPr>
                              <a:spLocks noChangeArrowheads="1"/>
                            </wps:cNvSpPr>
                            <wps:spPr bwMode="auto">
                              <a:xfrm>
                                <a:off x="146" y="190"/>
                                <a:ext cx="89223" cy="5950"/>
                              </a:xfrm>
                              <a:prstGeom prst="rect">
                                <a:avLst/>
                              </a:prstGeom>
                              <a:solidFill>
                                <a:srgbClr val="BFBFBF"/>
                              </a:solidFill>
                              <a:ln>
                                <a:noFill/>
                              </a:ln>
                            </wps:spPr>
                            <wps:bodyPr rot="0">
                              <a:prstTxWarp prst="textNoShape">
                                <a:avLst/>
                              </a:prstTxWarp>
                              <a:noAutofit/>
                            </wps:bodyPr>
                          </wps:wsp>
                          <wps:wsp>
                            <wps:cNvPr id="43" name="Rectangle 43"/>
                            <wps:cNvSpPr>
                              <a:spLocks noChangeArrowheads="1"/>
                            </wps:cNvSpPr>
                            <wps:spPr bwMode="auto">
                              <a:xfrm>
                                <a:off x="114" y="984"/>
                                <a:ext cx="89255" cy="5156"/>
                              </a:xfrm>
                              <a:prstGeom prst="rect">
                                <a:avLst/>
                              </a:prstGeom>
                              <a:solidFill>
                                <a:schemeClr val="accent2">
                                  <a:lumMod val="100000"/>
                                  <a:lumOff val="0"/>
                                </a:schemeClr>
                              </a:solidFill>
                              <a:ln>
                                <a:noFill/>
                              </a:ln>
                            </wps:spPr>
                            <wps:bodyPr rot="0">
                              <a:prstTxWarp prst="textNoShape">
                                <a:avLst/>
                              </a:prstTxWarp>
                              <a:noAutofit/>
                            </wps:bodyPr>
                          </wps:wsp>
                        </wpg:grpSp>
                      </wpg:grpSp>
                      <wpg:grpSp>
                        <wpg:cNvPr id="44" name="Group 44"/>
                        <wpg:cNvGrpSpPr/>
                        <wpg:grpSpPr bwMode="auto">
                          <a:xfrm>
                            <a:off x="-1254" y="10023"/>
                            <a:ext cx="23296" cy="6253"/>
                            <a:chOff x="31" y="0"/>
                            <a:chExt cx="147930" cy="39706"/>
                          </a:xfrm>
                        </wpg:grpSpPr>
                        <wps:wsp>
                          <wps:cNvPr id="45" name="Rectangle 45"/>
                          <wps:cNvSpPr>
                            <a:spLocks noChangeArrowheads="1"/>
                          </wps:cNvSpPr>
                          <wps:spPr bwMode="auto">
                            <a:xfrm>
                              <a:off x="6432" y="10363"/>
                              <a:ext cx="76968" cy="29343"/>
                            </a:xfrm>
                            <a:prstGeom prst="rect">
                              <a:avLst/>
                            </a:prstGeom>
                            <a:solidFill>
                              <a:srgbClr val="FFFFFF"/>
                            </a:solidFill>
                            <a:ln>
                              <a:noFill/>
                            </a:ln>
                          </wps:spPr>
                          <wps:bodyPr rot="0">
                            <a:prstTxWarp prst="textNoShape">
                              <a:avLst/>
                            </a:prstTxWarp>
                            <a:noAutofit/>
                          </wps:bodyPr>
                        </wps:wsp>
                        <wps:wsp>
                          <wps:cNvPr id="46" name="Freeform 46"/>
                          <wps:cNvSpPr/>
                          <wps:spPr bwMode="auto">
                            <a:xfrm>
                              <a:off x="31" y="0"/>
                              <a:ext cx="123843" cy="12071"/>
                            </a:xfrm>
                            <a:custGeom>
                              <a:avLst/>
                              <a:gdLst>
                                <a:gd name="T0" fmla="*/ 2147483647 w 3831"/>
                                <a:gd name="T1" fmla="*/ 1079275695 h 374"/>
                                <a:gd name="T2" fmla="*/ 2147483647 w 3831"/>
                                <a:gd name="T3" fmla="*/ 0 h 374"/>
                                <a:gd name="T4" fmla="*/ 0 w 3831"/>
                                <a:gd name="T5" fmla="*/ 0 h 374"/>
                                <a:gd name="T6" fmla="*/ 0 w 3831"/>
                                <a:gd name="T7" fmla="*/ 1257474349 h 374"/>
                                <a:gd name="T8" fmla="*/ 2147483647 w 3831"/>
                                <a:gd name="T9" fmla="*/ 1257474349 h 374"/>
                                <a:gd name="T10" fmla="*/ 2147483647 w 3831"/>
                                <a:gd name="T11" fmla="*/ 1079275695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831" h="374" extrusionOk="0">
                                  <a:moveTo>
                                    <a:pt x="3831" y="321"/>
                                  </a:moveTo>
                                  <a:cubicBezTo>
                                    <a:pt x="3531" y="150"/>
                                    <a:pt x="3119" y="0"/>
                                    <a:pt x="2922" y="0"/>
                                  </a:cubicBezTo>
                                  <a:cubicBezTo>
                                    <a:pt x="0" y="0"/>
                                    <a:pt x="0" y="0"/>
                                    <a:pt x="0" y="0"/>
                                  </a:cubicBezTo>
                                  <a:cubicBezTo>
                                    <a:pt x="0" y="374"/>
                                    <a:pt x="0" y="374"/>
                                    <a:pt x="0" y="374"/>
                                  </a:cubicBezTo>
                                  <a:cubicBezTo>
                                    <a:pt x="3389" y="374"/>
                                    <a:pt x="3389" y="374"/>
                                    <a:pt x="3389" y="374"/>
                                  </a:cubicBezTo>
                                  <a:cubicBezTo>
                                    <a:pt x="3559" y="374"/>
                                    <a:pt x="3724" y="362"/>
                                    <a:pt x="3831" y="321"/>
                                  </a:cubicBezTo>
                                </a:path>
                              </a:pathLst>
                            </a:custGeom>
                            <a:solidFill>
                              <a:schemeClr val="accent2">
                                <a:lumMod val="100000"/>
                                <a:lumOff val="0"/>
                              </a:schemeClr>
                            </a:solidFill>
                            <a:ln>
                              <a:noFill/>
                            </a:ln>
                          </wps:spPr>
                          <wps:bodyPr rot="0">
                            <a:prstTxWarp prst="textNoShape">
                              <a:avLst/>
                            </a:prstTxWarp>
                            <a:noAutofit/>
                          </wps:bodyPr>
                        </wps:wsp>
                        <wps:wsp>
                          <wps:cNvPr id="47" name="Freeform 47"/>
                          <wps:cNvSpPr/>
                          <wps:spPr bwMode="auto">
                            <a:xfrm>
                              <a:off x="31" y="14014"/>
                              <a:ext cx="98273" cy="6198"/>
                            </a:xfrm>
                            <a:custGeom>
                              <a:avLst/>
                              <a:gdLst>
                                <a:gd name="T0" fmla="*/ 2147483647 w 3040"/>
                                <a:gd name="T1" fmla="*/ 555017568 h 192"/>
                                <a:gd name="T2" fmla="*/ 2147483647 w 3040"/>
                                <a:gd name="T3" fmla="*/ 0 h 192"/>
                                <a:gd name="T4" fmla="*/ 0 w 3040"/>
                                <a:gd name="T5" fmla="*/ 0 h 192"/>
                                <a:gd name="T6" fmla="*/ 0 w 3040"/>
                                <a:gd name="T7" fmla="*/ 645838960 h 192"/>
                                <a:gd name="T8" fmla="*/ 2147483647 w 3040"/>
                                <a:gd name="T9" fmla="*/ 645838960 h 192"/>
                                <a:gd name="T10" fmla="*/ 2147483647 w 3040"/>
                                <a:gd name="T11" fmla="*/ 555017568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040" h="192" extrusionOk="0">
                                  <a:moveTo>
                                    <a:pt x="3040" y="165"/>
                                  </a:moveTo>
                                  <a:cubicBezTo>
                                    <a:pt x="2886" y="77"/>
                                    <a:pt x="2675" y="0"/>
                                    <a:pt x="2402" y="0"/>
                                  </a:cubicBezTo>
                                  <a:cubicBezTo>
                                    <a:pt x="0" y="0"/>
                                    <a:pt x="0" y="0"/>
                                    <a:pt x="0" y="0"/>
                                  </a:cubicBezTo>
                                  <a:cubicBezTo>
                                    <a:pt x="0" y="192"/>
                                    <a:pt x="0" y="192"/>
                                    <a:pt x="0" y="192"/>
                                  </a:cubicBezTo>
                                  <a:cubicBezTo>
                                    <a:pt x="2641" y="192"/>
                                    <a:pt x="2641" y="192"/>
                                    <a:pt x="2641" y="192"/>
                                  </a:cubicBezTo>
                                  <a:cubicBezTo>
                                    <a:pt x="2901" y="192"/>
                                    <a:pt x="2985" y="186"/>
                                    <a:pt x="3040" y="165"/>
                                  </a:cubicBezTo>
                                </a:path>
                              </a:pathLst>
                            </a:custGeom>
                            <a:solidFill>
                              <a:schemeClr val="accent1">
                                <a:lumMod val="100000"/>
                                <a:lumOff val="0"/>
                              </a:schemeClr>
                            </a:solidFill>
                            <a:ln>
                              <a:noFill/>
                            </a:ln>
                          </wps:spPr>
                          <wps:bodyPr rot="0">
                            <a:prstTxWarp prst="textNoShape">
                              <a:avLst/>
                            </a:prstTxWarp>
                            <a:noAutofit/>
                          </wps:bodyPr>
                        </wps:wsp>
                        <wps:wsp>
                          <wps:cNvPr id="48" name="Freeform 48"/>
                          <wps:cNvSpPr/>
                          <wps:spPr bwMode="auto">
                            <a:xfrm>
                              <a:off x="31" y="22694"/>
                              <a:ext cx="147930" cy="1423"/>
                            </a:xfrm>
                            <a:custGeom>
                              <a:avLst/>
                              <a:gdLst>
                                <a:gd name="T0" fmla="*/ 2147483647 w 4576"/>
                                <a:gd name="T1" fmla="*/ 128486777 h 44"/>
                                <a:gd name="T2" fmla="*/ 2147483647 w 4576"/>
                                <a:gd name="T3" fmla="*/ 0 h 44"/>
                                <a:gd name="T4" fmla="*/ 0 w 4576"/>
                                <a:gd name="T5" fmla="*/ 0 h 44"/>
                                <a:gd name="T6" fmla="*/ 0 w 4576"/>
                                <a:gd name="T7" fmla="*/ 148773712 h 44"/>
                                <a:gd name="T8" fmla="*/ 2147483647 w 4576"/>
                                <a:gd name="T9" fmla="*/ 148773712 h 44"/>
                                <a:gd name="T10" fmla="*/ 2147483647 w 4576"/>
                                <a:gd name="T11" fmla="*/ 12848677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576" h="44" extrusionOk="0">
                                  <a:moveTo>
                                    <a:pt x="4576" y="38"/>
                                  </a:moveTo>
                                  <a:cubicBezTo>
                                    <a:pt x="4542" y="21"/>
                                    <a:pt x="4493" y="0"/>
                                    <a:pt x="4431" y="0"/>
                                  </a:cubicBezTo>
                                  <a:cubicBezTo>
                                    <a:pt x="0" y="0"/>
                                    <a:pt x="0" y="0"/>
                                    <a:pt x="0" y="0"/>
                                  </a:cubicBezTo>
                                  <a:cubicBezTo>
                                    <a:pt x="0" y="44"/>
                                    <a:pt x="0" y="44"/>
                                    <a:pt x="0" y="44"/>
                                  </a:cubicBezTo>
                                  <a:cubicBezTo>
                                    <a:pt x="4485" y="44"/>
                                    <a:pt x="4485" y="44"/>
                                    <a:pt x="4485" y="44"/>
                                  </a:cubicBezTo>
                                  <a:cubicBezTo>
                                    <a:pt x="4485" y="44"/>
                                    <a:pt x="4566" y="40"/>
                                    <a:pt x="4576" y="38"/>
                                  </a:cubicBezTo>
                                </a:path>
                              </a:pathLst>
                            </a:custGeom>
                            <a:solidFill>
                              <a:schemeClr val="accent2">
                                <a:lumMod val="100000"/>
                                <a:lumOff val="0"/>
                              </a:schemeClr>
                            </a:solidFill>
                            <a:ln>
                              <a:noFill/>
                            </a:ln>
                          </wps:spPr>
                          <wps:bodyPr rot="0">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33" o:spid="_x0000_s0000" style="position:absolute;mso-wrap-distance-left:9.0pt;mso-wrap-distance-top:0.0pt;mso-wrap-distance-right:9.0pt;mso-wrap-distance-bottom:0.0pt;z-index:-251738112;o:allowoverlap:true;o:allowincell:true;mso-position-horizontal-relative:text;margin-left:-119.4pt;mso-position-horizontal:absolute;mso-position-vertical-relative:page;margin-top:-1.7pt;mso-position-vertical:absolute;width:1164.8pt;height:845.6pt;" coordorigin="-12,0" coordsize="232,169">
                <v:group id="group 34" o:spid="_x0000_s0000" style="position:absolute;left:0;top:0;width:120;height:169;" coordorigin="0,0" coordsize="120,169">
                  <v:shape id="shape 35" o:spid="_x0000_s35" o:spt="1" style="position:absolute;left:0;top:0;width:119;height:121;" coordsize="100000,100000" path="" fillcolor="#000000">
                    <v:path textboxrect="0,0,0,0"/>
                    <v:fill opacity="100f"/>
                  </v:shape>
                  <v:shape id="shape 36" o:spid="_x0000_s36" o:spt="1" style="position:absolute;left:0;top:116;width:120;height:51;" coordsize="100000,100000" path="" fillcolor="#000000">
                    <v:path textboxrect="0,0,0,0"/>
                    <v:fill opacity="100f"/>
                  </v:shape>
                </v:group>
                <v:group id="group 37" o:spid="_x0000_s0000" style="position:absolute;left:0;top:9;width:121;height:8;" coordorigin="0,0" coordsize="895,62">
                  <v:shape id="shape 38" o:spid="_x0000_s38" o:spt="1" style="position:absolute;left:0;top:0;width:895;height:62;" coordsize="100000,100000" path="" filled="f">
                    <v:path textboxrect="0,0,0,0"/>
                  </v:shape>
                  <v:shape id="shape 39" o:spid="_x0000_s39" o:spt="1" style="position:absolute;left:1;top:1;width:892;height:59;" coordsize="100000,100000" path="" fillcolor="#C8C7C7">
                    <v:path textboxrect="0,0,0,0"/>
                  </v:shape>
                  <v:group id="group 40" o:spid="_x0000_s0000" style="position:absolute;left:1;top:1;width:892;height:59;" coordorigin="1,1" coordsize="892,59">
                    <v:shape id="shape 41" o:spid="_x0000_s41" o:spt="1" style="position:absolute;left:1;top:1;width:892;height:59;" coordsize="100000,100000" path="" fillcolor="#BFBFBF">
                      <v:path textboxrect="0,0,0,0"/>
                    </v:shape>
                    <v:shape id="shape 42" o:spid="_x0000_s42" o:spt="1" style="position:absolute;left:1;top:9;width:892;height:51;" coordsize="100000,100000" path="" fillcolor="#000000">
                      <v:path textboxrect="0,0,0,0"/>
                      <v:fill opacity="100f"/>
                    </v:shape>
                  </v:group>
                </v:group>
                <v:group id="group 43" o:spid="_x0000_s0000" style="position:absolute;left:-12;top:100;width:232;height:62;" coordorigin="0,0" coordsize="1479,397">
                  <v:shape id="shape 44" o:spid="_x0000_s44" o:spt="1" style="position:absolute;left:64;top:103;width:769;height:293;" coordsize="100000,100000" path="" fillcolor="#FFFFFF">
                    <v:path textboxrect="0,0,0,0"/>
                  </v:shape>
                  <v:shape id="shape 45" o:spid="_x0000_s45" style="position:absolute;left:0;top:0;width:1238;height:120;" coordsize="100000,100000" path="m100000,85829l100000,85829c92169,40088,81414,0,76271,0l76271,0c0,0,0,0,0,0l0,0c0,99983,0,99983,0,99983l0,99983c88461,99983,88461,99983,88461,99983l88461,99983c92898,99983,97206,96777,100000,85829e" fillcolor="#000000">
                    <v:path textboxrect="0,0,100000,99983"/>
                    <v:fill opacity="100f"/>
                  </v:shape>
                  <v:shape id="shape 46" o:spid="_x0000_s46" style="position:absolute;left:0;top:140;width:982;height:61;" coordsize="100000,100000" path="m100000,85921l100000,85921c94933,40079,87993,0,79012,0l79012,0c0,0,0,0,0,0l0,0c0,99978,0,99978,0,99978l0,99978c86875,99978,86875,99978,86875,99978l86875,99978c95426,99978,98190,96859,100000,85921e" fillcolor="#000000">
                    <v:path textboxrect="0,0,100000,99978"/>
                    <v:fill opacity="100f"/>
                  </v:shape>
                  <v:shape id="shape 47" o:spid="_x0000_s47" style="position:absolute;left:0;top:226;width:1479;height:14;" coordsize="100000,100000" path="m100000,86149l100000,86149c99257,47647,98185,0,96831,0l96831,0c0,0,0,0,0,0l0,0c0,99866,0,99866,0,99866l0,99866c98009,99866,98009,99866,98009,99866l98009,99866c98009,99866,99780,90721,100000,86149e" fillcolor="#000000">
                    <v:path textboxrect="0,0,100000,99865"/>
                    <v:fill opacity="100f"/>
                  </v:shape>
                </v:group>
              </v:group>
            </w:pict>
          </mc:Fallback>
        </mc:AlternateContent>
      </w:r>
    </w:p>
    <w:p w14:paraId="5570FBF7" w14:textId="77777777" w:rsidR="00FE2200" w:rsidRDefault="00FE2200">
      <w:pPr>
        <w:pStyle w:val="BodyText"/>
        <w:rPr>
          <w:sz w:val="18"/>
        </w:rPr>
      </w:pPr>
    </w:p>
    <w:p w14:paraId="6A7F0347" w14:textId="77777777" w:rsidR="00FE2200" w:rsidRDefault="00FE2200">
      <w:pPr>
        <w:pStyle w:val="BodyText"/>
        <w:rPr>
          <w:sz w:val="18"/>
        </w:rPr>
      </w:pPr>
    </w:p>
    <w:sectPr w:rsidR="00FE2200">
      <w:type w:val="continuous"/>
      <w:pgSz w:w="11906" w:h="16838"/>
      <w:pgMar w:top="1134" w:right="1134" w:bottom="1134" w:left="1134" w:header="510" w:footer="624"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hadwick, Elizabeth (O&amp;A, Hobart)" w:date="2019-12-06T09:47:00Z" w:initials="SE(H">
    <w:p w14:paraId="7BD92745" w14:textId="5E1A0876" w:rsidR="00574A4C" w:rsidRDefault="00574A4C">
      <w:pPr>
        <w:pStyle w:val="CommentText"/>
      </w:pPr>
      <w:r>
        <w:rPr>
          <w:rStyle w:val="CommentReference"/>
        </w:rPr>
        <w:annotationRef/>
      </w:r>
      <w:r>
        <w:t>Cathryn please check this for consistency with the Sediment Trap QC Document</w:t>
      </w:r>
    </w:p>
  </w:comment>
  <w:comment w:id="7" w:author="Shadwick, Elizabeth (O&amp;A, Hobart)" w:date="2019-12-06T09:50:00Z" w:initials="SE(H">
    <w:p w14:paraId="0E774B34" w14:textId="0B7B82A1" w:rsidR="00574A4C" w:rsidRDefault="00574A4C">
      <w:pPr>
        <w:pStyle w:val="CommentText"/>
      </w:pPr>
      <w:r>
        <w:rPr>
          <w:rStyle w:val="CommentReference"/>
        </w:rPr>
        <w:annotationRef/>
      </w:r>
      <w:r>
        <w:t>Should be consistent across QC reports where possible – Cathryn, please check</w:t>
      </w:r>
    </w:p>
  </w:comment>
  <w:comment w:id="8" w:author="Trull, Tom (O&amp;A, Hobart)" w:date="2019-12-13T11:06:00Z" w:initials="TT(H">
    <w:p w14:paraId="55F2F5EE" w14:textId="1EF7F0BD" w:rsidR="00574A4C" w:rsidRDefault="00574A4C">
      <w:pPr>
        <w:pStyle w:val="CommentText"/>
      </w:pPr>
      <w:r>
        <w:rPr>
          <w:rStyle w:val="CommentReference"/>
        </w:rPr>
        <w:annotationRef/>
      </w:r>
      <w:r>
        <w:t xml:space="preserve">Cathryn – please paste in the updated </w:t>
      </w:r>
      <w:proofErr w:type="spellStart"/>
      <w:r>
        <w:t>SedTrap</w:t>
      </w:r>
      <w:proofErr w:type="spellEnd"/>
      <w:r>
        <w:t xml:space="preserve"> QC report version. To replace the first paragraph.</w:t>
      </w:r>
    </w:p>
  </w:comment>
  <w:comment w:id="12" w:author="Shadwick, Elizabeth (O&amp;A, Hobart)" w:date="2019-12-06T09:52:00Z" w:initials="SE(H">
    <w:p w14:paraId="4F36A9F9" w14:textId="6C8BBFDB" w:rsidR="00574A4C" w:rsidRDefault="00574A4C">
      <w:pPr>
        <w:pStyle w:val="CommentText"/>
      </w:pPr>
      <w:r>
        <w:rPr>
          <w:rStyle w:val="CommentReference"/>
        </w:rPr>
        <w:annotationRef/>
      </w:r>
      <w:r>
        <w:t>Cathryn, please fix changes in text colour</w:t>
      </w:r>
    </w:p>
  </w:comment>
  <w:comment w:id="13" w:author="Shadwick, Elizabeth (O&amp;A, Hobart)" w:date="2019-12-12T15:43:00Z" w:initials="SE(H">
    <w:p w14:paraId="25C52E64" w14:textId="1D1C5258" w:rsidR="00574A4C" w:rsidRDefault="00574A4C">
      <w:pPr>
        <w:pStyle w:val="CommentText"/>
      </w:pPr>
      <w:r>
        <w:rPr>
          <w:rStyle w:val="CommentReference"/>
        </w:rPr>
        <w:annotationRef/>
      </w:r>
      <w:r>
        <w:t>Cathryn: please link this and all tables to table of contents</w:t>
      </w:r>
    </w:p>
  </w:comment>
  <w:comment w:id="15" w:author="Trull, Tom (O&amp;A, Hobart)" w:date="2019-12-19T13:48:00Z" w:initials="TT(H">
    <w:p w14:paraId="3046073A" w14:textId="41AFE5AB" w:rsidR="003C5900" w:rsidRDefault="003C5900">
      <w:pPr>
        <w:pStyle w:val="CommentText"/>
      </w:pPr>
      <w:r>
        <w:rPr>
          <w:rStyle w:val="CommentReference"/>
        </w:rPr>
        <w:annotationRef/>
      </w:r>
      <w:r>
        <w:t>Cathryn, please link Figures 1,2,3,4 to the Table of Contents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D92745" w15:done="1"/>
  <w15:commentEx w15:paraId="0E774B34" w15:done="1"/>
  <w15:commentEx w15:paraId="55F2F5EE" w15:paraIdParent="0E774B34" w15:done="0"/>
  <w15:commentEx w15:paraId="4F36A9F9" w15:done="1"/>
  <w15:commentEx w15:paraId="25C52E64" w15:done="0"/>
  <w15:commentEx w15:paraId="3046073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D92745" w16cid:durableId="2194A23D"/>
  <w16cid:commentId w16cid:paraId="0E774B34" w16cid:durableId="2194A2D9"/>
  <w16cid:commentId w16cid:paraId="55F2F5EE" w16cid:durableId="219DEF46"/>
  <w16cid:commentId w16cid:paraId="4F36A9F9" w16cid:durableId="2194A368"/>
  <w16cid:commentId w16cid:paraId="25C52E64" w16cid:durableId="219CDEBB"/>
  <w16cid:commentId w16cid:paraId="3046073A" w16cid:durableId="21A5FE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A95FD" w14:textId="77777777" w:rsidR="00DE3D03" w:rsidRDefault="00DE3D03">
      <w:r>
        <w:separator/>
      </w:r>
    </w:p>
  </w:endnote>
  <w:endnote w:type="continuationSeparator" w:id="0">
    <w:p w14:paraId="0E1BC9B0" w14:textId="77777777" w:rsidR="00DE3D03" w:rsidRDefault="00DE3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Feijoa Medium">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Bod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5074E" w14:textId="77777777" w:rsidR="00574A4C" w:rsidRDefault="00574A4C">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B724D" w14:textId="77777777" w:rsidR="00574A4C" w:rsidRDefault="00574A4C">
    <w:pPr>
      <w:pStyle w:val="Footer"/>
      <w:tabs>
        <w:tab w:val="clear" w:pos="4513"/>
        <w:tab w:val="clear" w:pos="9026"/>
      </w:tabs>
      <w:jc w:val="right"/>
    </w:pPr>
    <w:r>
      <w:t>Davies, D, Jansen, P and Trull, TW (2019) Southern Ocean Time Series (SOTS) Quality Assessment and Control Report Remote Access Sampler Sample Analysis. CSIRO, Australia. DOI: 10.26198/5cee1a8e155bf (</w:t>
    </w:r>
    <w:proofErr w:type="gramStart"/>
    <w:r>
      <w:t>http://dx.doi.org/10.26198/5cee1a8e155bf)  |</w:t>
    </w:r>
    <w:proofErr w:type="gramEnd"/>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iii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52C78" w14:textId="77777777" w:rsidR="00574A4C" w:rsidRDefault="00574A4C">
    <w:pPr>
      <w:pStyle w:val="Footer"/>
      <w:tabs>
        <w:tab w:val="clear" w:pos="4513"/>
        <w:tab w:val="clear" w:pos="9026"/>
      </w:tabs>
    </w:pPr>
    <w:r>
      <w:rPr>
        <w:rStyle w:val="PageNumber"/>
      </w:rPr>
      <w:fldChar w:fldCharType="begin"/>
    </w:r>
    <w:r>
      <w:rPr>
        <w:rStyle w:val="PageNumber"/>
      </w:rPr>
      <w:instrText xml:space="preserve"> PAGE </w:instrText>
    </w:r>
    <w:r>
      <w:rPr>
        <w:rStyle w:val="PageNumber"/>
      </w:rPr>
      <w:fldChar w:fldCharType="separate"/>
    </w:r>
    <w:r>
      <w:rPr>
        <w:rStyle w:val="PageNumber"/>
      </w:rPr>
      <w:t>32</w:t>
    </w:r>
    <w:r>
      <w:rPr>
        <w:rStyle w:val="PageNumber"/>
      </w:rPr>
      <w:fldChar w:fldCharType="end"/>
    </w:r>
    <w:r>
      <w:rPr>
        <w:rStyle w:val="PageNumber"/>
      </w:rPr>
      <w:t xml:space="preserve">   | </w:t>
    </w:r>
    <w:r>
      <w:t>Southern Ocean Time Series (SOTS) Quality Assessment and Control Report</w:t>
    </w:r>
  </w:p>
  <w:p w14:paraId="7657EB5B" w14:textId="77777777" w:rsidR="00574A4C" w:rsidRDefault="00574A4C">
    <w:pPr>
      <w:pStyle w:val="Footer"/>
      <w:tabs>
        <w:tab w:val="clear" w:pos="4513"/>
        <w:tab w:val="clear" w:pos="902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9CD3E" w14:textId="77777777" w:rsidR="00574A4C" w:rsidRDefault="00574A4C">
    <w:pPr>
      <w:pStyle w:val="Footer"/>
      <w:jc w:val="right"/>
      <w:rPr>
        <w:rStyle w:val="PageNumber"/>
      </w:rPr>
    </w:pPr>
    <w:r>
      <w:t xml:space="preserve">Southern Ocean Time Series (SOTS) Quality Assessment and Control Report |  </w:t>
    </w:r>
    <w:r>
      <w:rPr>
        <w:rStyle w:val="PageNumber"/>
      </w:rPr>
      <w:fldChar w:fldCharType="begin"/>
    </w:r>
    <w:r>
      <w:rPr>
        <w:rStyle w:val="PageNumber"/>
      </w:rPr>
      <w:instrText xml:space="preserve"> PAGE </w:instrText>
    </w:r>
    <w:r>
      <w:rPr>
        <w:rStyle w:val="PageNumber"/>
      </w:rPr>
      <w:fldChar w:fldCharType="separate"/>
    </w:r>
    <w:r>
      <w:rPr>
        <w:rStyle w:val="PageNumber"/>
      </w:rPr>
      <w:t>33</w:t>
    </w:r>
    <w:r>
      <w:rPr>
        <w:rStyle w:val="PageNumber"/>
      </w:rPr>
      <w:fldChar w:fldCharType="end"/>
    </w:r>
  </w:p>
  <w:p w14:paraId="1BA378A6" w14:textId="77777777" w:rsidR="00574A4C" w:rsidRDefault="00574A4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F8B58" w14:textId="77777777" w:rsidR="00DE3D03" w:rsidRDefault="00DE3D03">
      <w:r>
        <w:separator/>
      </w:r>
    </w:p>
    <w:p w14:paraId="76119BE9" w14:textId="77777777" w:rsidR="00DE3D03" w:rsidRDefault="00DE3D03"/>
  </w:footnote>
  <w:footnote w:type="continuationSeparator" w:id="0">
    <w:p w14:paraId="712E4498" w14:textId="77777777" w:rsidR="00DE3D03" w:rsidRDefault="00DE3D03">
      <w:r>
        <w:continuationSeparator/>
      </w:r>
    </w:p>
    <w:p w14:paraId="170A6339" w14:textId="77777777" w:rsidR="00DE3D03" w:rsidRDefault="00DE3D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7F6B4" w14:textId="77777777" w:rsidR="00574A4C" w:rsidRDefault="00574A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7659C"/>
    <w:multiLevelType w:val="multilevel"/>
    <w:tmpl w:val="9BD01C7C"/>
    <w:lvl w:ilvl="0">
      <w:start w:val="1"/>
      <w:numFmt w:val="decimal"/>
      <w:pStyle w:val="Heading1"/>
      <w:lvlText w:val="%1"/>
      <w:lvlJc w:val="left"/>
      <w:pPr>
        <w:ind w:left="432" w:hanging="431"/>
      </w:pPr>
      <w:rPr>
        <w:rFonts w:cs="Times New Roman" w:hint="default"/>
      </w:rPr>
    </w:lvl>
    <w:lvl w:ilvl="1">
      <w:start w:val="1"/>
      <w:numFmt w:val="decimal"/>
      <w:pStyle w:val="Heading2"/>
      <w:lvlText w:val="%1.%2"/>
      <w:lvlJc w:val="left"/>
      <w:pPr>
        <w:ind w:left="576" w:hanging="575"/>
      </w:pPr>
      <w:rPr>
        <w:rFonts w:cs="Times New Roman" w:hint="default"/>
      </w:rPr>
    </w:lvl>
    <w:lvl w:ilvl="2">
      <w:start w:val="1"/>
      <w:numFmt w:val="decimal"/>
      <w:pStyle w:val="Heading3"/>
      <w:lvlText w:val="%1.%2.%3"/>
      <w:lvlJc w:val="left"/>
      <w:pPr>
        <w:ind w:left="720" w:hanging="719"/>
      </w:pPr>
      <w:rPr>
        <w:rFonts w:cs="Times New Roman" w:hint="default"/>
      </w:rPr>
    </w:lvl>
    <w:lvl w:ilvl="3">
      <w:start w:val="1"/>
      <w:numFmt w:val="decimal"/>
      <w:lvlText w:val="%1.%2.%3.%4"/>
      <w:lvlJc w:val="left"/>
      <w:pPr>
        <w:ind w:left="864" w:hanging="863"/>
      </w:pPr>
      <w:rPr>
        <w:rFonts w:cs="Times New Roman" w:hint="default"/>
      </w:rPr>
    </w:lvl>
    <w:lvl w:ilvl="4">
      <w:start w:val="1"/>
      <w:numFmt w:val="decimal"/>
      <w:lvlText w:val="%1.%2.%3.%4.%5"/>
      <w:lvlJc w:val="left"/>
      <w:pPr>
        <w:ind w:left="1008" w:hanging="1007"/>
      </w:pPr>
      <w:rPr>
        <w:rFonts w:cs="Times New Roman" w:hint="default"/>
      </w:rPr>
    </w:lvl>
    <w:lvl w:ilvl="5">
      <w:start w:val="1"/>
      <w:numFmt w:val="decimal"/>
      <w:lvlText w:val="%1.%2.%3.%4.%5.%6"/>
      <w:lvlJc w:val="left"/>
      <w:pPr>
        <w:ind w:left="1152" w:hanging="1151"/>
      </w:pPr>
      <w:rPr>
        <w:rFonts w:cs="Times New Roman" w:hint="default"/>
      </w:rPr>
    </w:lvl>
    <w:lvl w:ilvl="6">
      <w:start w:val="1"/>
      <w:numFmt w:val="decimal"/>
      <w:lvlText w:val="%1.%2.%3.%4.%5.%6.%7"/>
      <w:lvlJc w:val="left"/>
      <w:pPr>
        <w:ind w:left="1296" w:hanging="1295"/>
      </w:pPr>
      <w:rPr>
        <w:rFonts w:cs="Times New Roman" w:hint="default"/>
      </w:rPr>
    </w:lvl>
    <w:lvl w:ilvl="7">
      <w:start w:val="1"/>
      <w:numFmt w:val="decimal"/>
      <w:lvlText w:val="%1.%2.%3.%4.%5.%6.%7.%8"/>
      <w:lvlJc w:val="left"/>
      <w:pPr>
        <w:ind w:left="1440" w:hanging="1439"/>
      </w:pPr>
      <w:rPr>
        <w:rFonts w:cs="Times New Roman" w:hint="default"/>
      </w:rPr>
    </w:lvl>
    <w:lvl w:ilvl="8">
      <w:start w:val="1"/>
      <w:numFmt w:val="decimal"/>
      <w:lvlText w:val="%1.%2.%3.%4.%5.%6.%7.%8.%9"/>
      <w:lvlJc w:val="left"/>
      <w:pPr>
        <w:ind w:left="1584" w:hanging="1583"/>
      </w:pPr>
      <w:rPr>
        <w:rFonts w:cs="Times New Roman" w:hint="default"/>
      </w:rPr>
    </w:lvl>
  </w:abstractNum>
  <w:abstractNum w:abstractNumId="1" w15:restartNumberingAfterBreak="0">
    <w:nsid w:val="19593189"/>
    <w:multiLevelType w:val="hybridMultilevel"/>
    <w:tmpl w:val="19B46038"/>
    <w:lvl w:ilvl="0" w:tplc="ABB0F426">
      <w:start w:val="1"/>
      <w:numFmt w:val="bullet"/>
      <w:pStyle w:val="ListNumber5"/>
      <w:lvlText w:val=""/>
      <w:lvlJc w:val="left"/>
      <w:pPr>
        <w:tabs>
          <w:tab w:val="left" w:pos="1492"/>
        </w:tabs>
        <w:ind w:left="1492" w:hanging="359"/>
      </w:pPr>
      <w:rPr>
        <w:rFonts w:ascii="Symbol" w:hAnsi="Symbol" w:hint="default"/>
      </w:rPr>
    </w:lvl>
    <w:lvl w:ilvl="1" w:tplc="EB62B7C2">
      <w:start w:val="1"/>
      <w:numFmt w:val="bullet"/>
      <w:lvlText w:val="o"/>
      <w:lvlJc w:val="left"/>
      <w:pPr>
        <w:ind w:left="1440" w:hanging="359"/>
      </w:pPr>
      <w:rPr>
        <w:rFonts w:ascii="Courier New" w:eastAsia="Courier New" w:hAnsi="Courier New" w:cs="Courier New" w:hint="default"/>
      </w:rPr>
    </w:lvl>
    <w:lvl w:ilvl="2" w:tplc="2DEAD8B8">
      <w:start w:val="1"/>
      <w:numFmt w:val="bullet"/>
      <w:lvlText w:val="§"/>
      <w:lvlJc w:val="left"/>
      <w:pPr>
        <w:ind w:left="2160" w:hanging="359"/>
      </w:pPr>
      <w:rPr>
        <w:rFonts w:ascii="Wingdings" w:eastAsia="Wingdings" w:hAnsi="Wingdings" w:cs="Wingdings" w:hint="default"/>
      </w:rPr>
    </w:lvl>
    <w:lvl w:ilvl="3" w:tplc="B928EDB2">
      <w:start w:val="1"/>
      <w:numFmt w:val="bullet"/>
      <w:lvlText w:val="·"/>
      <w:lvlJc w:val="left"/>
      <w:pPr>
        <w:ind w:left="2880" w:hanging="359"/>
      </w:pPr>
      <w:rPr>
        <w:rFonts w:ascii="Symbol" w:eastAsia="Symbol" w:hAnsi="Symbol" w:cs="Symbol" w:hint="default"/>
      </w:rPr>
    </w:lvl>
    <w:lvl w:ilvl="4" w:tplc="5BD6B4F4">
      <w:start w:val="1"/>
      <w:numFmt w:val="bullet"/>
      <w:lvlText w:val="o"/>
      <w:lvlJc w:val="left"/>
      <w:pPr>
        <w:ind w:left="3600" w:hanging="359"/>
      </w:pPr>
      <w:rPr>
        <w:rFonts w:ascii="Courier New" w:eastAsia="Courier New" w:hAnsi="Courier New" w:cs="Courier New" w:hint="default"/>
      </w:rPr>
    </w:lvl>
    <w:lvl w:ilvl="5" w:tplc="A22E4828">
      <w:start w:val="1"/>
      <w:numFmt w:val="bullet"/>
      <w:lvlText w:val="§"/>
      <w:lvlJc w:val="left"/>
      <w:pPr>
        <w:ind w:left="4320" w:hanging="359"/>
      </w:pPr>
      <w:rPr>
        <w:rFonts w:ascii="Wingdings" w:eastAsia="Wingdings" w:hAnsi="Wingdings" w:cs="Wingdings" w:hint="default"/>
      </w:rPr>
    </w:lvl>
    <w:lvl w:ilvl="6" w:tplc="9D9291FA">
      <w:start w:val="1"/>
      <w:numFmt w:val="bullet"/>
      <w:lvlText w:val="·"/>
      <w:lvlJc w:val="left"/>
      <w:pPr>
        <w:ind w:left="5040" w:hanging="359"/>
      </w:pPr>
      <w:rPr>
        <w:rFonts w:ascii="Symbol" w:eastAsia="Symbol" w:hAnsi="Symbol" w:cs="Symbol" w:hint="default"/>
      </w:rPr>
    </w:lvl>
    <w:lvl w:ilvl="7" w:tplc="C97419FE">
      <w:start w:val="1"/>
      <w:numFmt w:val="bullet"/>
      <w:lvlText w:val="o"/>
      <w:lvlJc w:val="left"/>
      <w:pPr>
        <w:ind w:left="5760" w:hanging="359"/>
      </w:pPr>
      <w:rPr>
        <w:rFonts w:ascii="Courier New" w:eastAsia="Courier New" w:hAnsi="Courier New" w:cs="Courier New" w:hint="default"/>
      </w:rPr>
    </w:lvl>
    <w:lvl w:ilvl="8" w:tplc="64C40C78">
      <w:start w:val="1"/>
      <w:numFmt w:val="bullet"/>
      <w:lvlText w:val="§"/>
      <w:lvlJc w:val="left"/>
      <w:pPr>
        <w:ind w:left="6480" w:hanging="359"/>
      </w:pPr>
      <w:rPr>
        <w:rFonts w:ascii="Wingdings" w:eastAsia="Wingdings" w:hAnsi="Wingdings" w:cs="Wingdings" w:hint="default"/>
      </w:rPr>
    </w:lvl>
  </w:abstractNum>
  <w:abstractNum w:abstractNumId="2" w15:restartNumberingAfterBreak="0">
    <w:nsid w:val="227645DF"/>
    <w:multiLevelType w:val="hybridMultilevel"/>
    <w:tmpl w:val="64F21350"/>
    <w:lvl w:ilvl="0" w:tplc="534E2A20">
      <w:start w:val="1"/>
      <w:numFmt w:val="bullet"/>
      <w:lvlText w:val="-"/>
      <w:lvlJc w:val="left"/>
      <w:pPr>
        <w:ind w:left="720" w:hanging="359"/>
      </w:pPr>
      <w:rPr>
        <w:rFonts w:ascii="Calibri" w:eastAsia="Calibri" w:hAnsi="Calibri" w:cs="Calibri" w:hint="default"/>
      </w:rPr>
    </w:lvl>
    <w:lvl w:ilvl="1" w:tplc="8028EFFA">
      <w:start w:val="1"/>
      <w:numFmt w:val="bullet"/>
      <w:lvlText w:val="o"/>
      <w:lvlJc w:val="left"/>
      <w:pPr>
        <w:ind w:left="1440" w:hanging="359"/>
      </w:pPr>
      <w:rPr>
        <w:rFonts w:ascii="Courier New" w:hAnsi="Courier New" w:cs="Courier New" w:hint="default"/>
      </w:rPr>
    </w:lvl>
    <w:lvl w:ilvl="2" w:tplc="DC4A85AA">
      <w:start w:val="1"/>
      <w:numFmt w:val="bullet"/>
      <w:lvlText w:val=""/>
      <w:lvlJc w:val="left"/>
      <w:pPr>
        <w:ind w:left="2160" w:hanging="359"/>
      </w:pPr>
      <w:rPr>
        <w:rFonts w:ascii="Wingdings" w:hAnsi="Wingdings" w:hint="default"/>
      </w:rPr>
    </w:lvl>
    <w:lvl w:ilvl="3" w:tplc="3638603E">
      <w:start w:val="1"/>
      <w:numFmt w:val="bullet"/>
      <w:lvlText w:val=""/>
      <w:lvlJc w:val="left"/>
      <w:pPr>
        <w:ind w:left="2880" w:hanging="359"/>
      </w:pPr>
      <w:rPr>
        <w:rFonts w:ascii="Symbol" w:hAnsi="Symbol" w:hint="default"/>
      </w:rPr>
    </w:lvl>
    <w:lvl w:ilvl="4" w:tplc="80D00B5E">
      <w:start w:val="1"/>
      <w:numFmt w:val="bullet"/>
      <w:lvlText w:val="o"/>
      <w:lvlJc w:val="left"/>
      <w:pPr>
        <w:ind w:left="3600" w:hanging="359"/>
      </w:pPr>
      <w:rPr>
        <w:rFonts w:ascii="Courier New" w:hAnsi="Courier New" w:cs="Courier New" w:hint="default"/>
      </w:rPr>
    </w:lvl>
    <w:lvl w:ilvl="5" w:tplc="77487F18">
      <w:start w:val="1"/>
      <w:numFmt w:val="bullet"/>
      <w:lvlText w:val=""/>
      <w:lvlJc w:val="left"/>
      <w:pPr>
        <w:ind w:left="4320" w:hanging="359"/>
      </w:pPr>
      <w:rPr>
        <w:rFonts w:ascii="Wingdings" w:hAnsi="Wingdings" w:hint="default"/>
      </w:rPr>
    </w:lvl>
    <w:lvl w:ilvl="6" w:tplc="484AD2FA">
      <w:start w:val="1"/>
      <w:numFmt w:val="bullet"/>
      <w:lvlText w:val=""/>
      <w:lvlJc w:val="left"/>
      <w:pPr>
        <w:ind w:left="5040" w:hanging="359"/>
      </w:pPr>
      <w:rPr>
        <w:rFonts w:ascii="Symbol" w:hAnsi="Symbol" w:hint="default"/>
      </w:rPr>
    </w:lvl>
    <w:lvl w:ilvl="7" w:tplc="77F80576">
      <w:start w:val="1"/>
      <w:numFmt w:val="bullet"/>
      <w:lvlText w:val="o"/>
      <w:lvlJc w:val="left"/>
      <w:pPr>
        <w:ind w:left="5760" w:hanging="359"/>
      </w:pPr>
      <w:rPr>
        <w:rFonts w:ascii="Courier New" w:hAnsi="Courier New" w:cs="Courier New" w:hint="default"/>
      </w:rPr>
    </w:lvl>
    <w:lvl w:ilvl="8" w:tplc="DAEAF918">
      <w:start w:val="1"/>
      <w:numFmt w:val="bullet"/>
      <w:lvlText w:val=""/>
      <w:lvlJc w:val="left"/>
      <w:pPr>
        <w:ind w:left="6480" w:hanging="359"/>
      </w:pPr>
      <w:rPr>
        <w:rFonts w:ascii="Wingdings" w:hAnsi="Wingdings" w:hint="default"/>
      </w:rPr>
    </w:lvl>
  </w:abstractNum>
  <w:abstractNum w:abstractNumId="3" w15:restartNumberingAfterBreak="0">
    <w:nsid w:val="325817F7"/>
    <w:multiLevelType w:val="hybridMultilevel"/>
    <w:tmpl w:val="65085A54"/>
    <w:lvl w:ilvl="0" w:tplc="AC801950">
      <w:start w:val="2"/>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422AD9"/>
    <w:multiLevelType w:val="hybridMultilevel"/>
    <w:tmpl w:val="1730D0C6"/>
    <w:styleLink w:val="1ai"/>
    <w:lvl w:ilvl="0" w:tplc="B45C9BB2">
      <w:start w:val="1"/>
      <w:numFmt w:val="decimal"/>
      <w:pStyle w:val="1ai"/>
      <w:lvlText w:val="%1)"/>
      <w:lvlJc w:val="left"/>
      <w:pPr>
        <w:tabs>
          <w:tab w:val="left" w:pos="360"/>
        </w:tabs>
        <w:ind w:left="360" w:hanging="359"/>
      </w:pPr>
      <w:rPr>
        <w:rFonts w:cs="Times New Roman"/>
      </w:rPr>
    </w:lvl>
    <w:lvl w:ilvl="1" w:tplc="89E8007E">
      <w:start w:val="1"/>
      <w:numFmt w:val="lowerLetter"/>
      <w:lvlText w:val="%2)"/>
      <w:lvlJc w:val="left"/>
      <w:pPr>
        <w:tabs>
          <w:tab w:val="left" w:pos="720"/>
        </w:tabs>
        <w:ind w:left="720" w:hanging="359"/>
      </w:pPr>
      <w:rPr>
        <w:rFonts w:cs="Times New Roman"/>
      </w:rPr>
    </w:lvl>
    <w:lvl w:ilvl="2" w:tplc="4F08598A">
      <w:start w:val="1"/>
      <w:numFmt w:val="lowerRoman"/>
      <w:lvlText w:val="%3)"/>
      <w:lvlJc w:val="left"/>
      <w:pPr>
        <w:tabs>
          <w:tab w:val="left" w:pos="1080"/>
        </w:tabs>
        <w:ind w:left="1080" w:hanging="359"/>
      </w:pPr>
      <w:rPr>
        <w:rFonts w:cs="Times New Roman"/>
      </w:rPr>
    </w:lvl>
    <w:lvl w:ilvl="3" w:tplc="6F1046AE">
      <w:start w:val="1"/>
      <w:numFmt w:val="decimal"/>
      <w:lvlText w:val="(%4)"/>
      <w:lvlJc w:val="left"/>
      <w:pPr>
        <w:tabs>
          <w:tab w:val="left" w:pos="1440"/>
        </w:tabs>
        <w:ind w:left="1440" w:hanging="359"/>
      </w:pPr>
      <w:rPr>
        <w:rFonts w:cs="Times New Roman"/>
      </w:rPr>
    </w:lvl>
    <w:lvl w:ilvl="4" w:tplc="CCD830D8">
      <w:start w:val="1"/>
      <w:numFmt w:val="lowerLetter"/>
      <w:lvlText w:val="(%5)"/>
      <w:lvlJc w:val="left"/>
      <w:pPr>
        <w:tabs>
          <w:tab w:val="left" w:pos="1800"/>
        </w:tabs>
        <w:ind w:left="1800" w:hanging="359"/>
      </w:pPr>
      <w:rPr>
        <w:rFonts w:cs="Times New Roman"/>
      </w:rPr>
    </w:lvl>
    <w:lvl w:ilvl="5" w:tplc="220A5936">
      <w:start w:val="1"/>
      <w:numFmt w:val="lowerRoman"/>
      <w:lvlText w:val="(%6)"/>
      <w:lvlJc w:val="left"/>
      <w:pPr>
        <w:tabs>
          <w:tab w:val="left" w:pos="2160"/>
        </w:tabs>
        <w:ind w:left="2160" w:hanging="359"/>
      </w:pPr>
      <w:rPr>
        <w:rFonts w:cs="Times New Roman"/>
      </w:rPr>
    </w:lvl>
    <w:lvl w:ilvl="6" w:tplc="DCAE9136">
      <w:start w:val="1"/>
      <w:numFmt w:val="decimal"/>
      <w:lvlText w:val="%7."/>
      <w:lvlJc w:val="left"/>
      <w:pPr>
        <w:tabs>
          <w:tab w:val="left" w:pos="2520"/>
        </w:tabs>
        <w:ind w:left="2520" w:hanging="359"/>
      </w:pPr>
      <w:rPr>
        <w:rFonts w:cs="Times New Roman"/>
      </w:rPr>
    </w:lvl>
    <w:lvl w:ilvl="7" w:tplc="651096CE">
      <w:start w:val="1"/>
      <w:numFmt w:val="lowerLetter"/>
      <w:lvlText w:val="%8."/>
      <w:lvlJc w:val="left"/>
      <w:pPr>
        <w:tabs>
          <w:tab w:val="left" w:pos="2880"/>
        </w:tabs>
        <w:ind w:left="2880" w:hanging="359"/>
      </w:pPr>
      <w:rPr>
        <w:rFonts w:cs="Times New Roman"/>
      </w:rPr>
    </w:lvl>
    <w:lvl w:ilvl="8" w:tplc="EF2CFD14">
      <w:start w:val="1"/>
      <w:numFmt w:val="lowerRoman"/>
      <w:lvlText w:val="%9."/>
      <w:lvlJc w:val="left"/>
      <w:pPr>
        <w:tabs>
          <w:tab w:val="left" w:pos="3240"/>
        </w:tabs>
        <w:ind w:left="3240" w:hanging="359"/>
      </w:pPr>
      <w:rPr>
        <w:rFonts w:cs="Times New Roman"/>
      </w:rPr>
    </w:lvl>
  </w:abstractNum>
  <w:abstractNum w:abstractNumId="5" w15:restartNumberingAfterBreak="0">
    <w:nsid w:val="33DC3299"/>
    <w:multiLevelType w:val="multilevel"/>
    <w:tmpl w:val="354AB49C"/>
    <w:styleLink w:val="ArticleSection"/>
    <w:lvl w:ilvl="0">
      <w:start w:val="1"/>
      <w:numFmt w:val="upperRoman"/>
      <w:pStyle w:val="ArticleSection"/>
      <w:lvlText w:val="Article %1."/>
      <w:lvlJc w:val="left"/>
      <w:pPr>
        <w:tabs>
          <w:tab w:val="left" w:pos="1440"/>
        </w:tabs>
      </w:pPr>
      <w:rPr>
        <w:rFonts w:cs="Times New Roman"/>
      </w:rPr>
    </w:lvl>
    <w:lvl w:ilvl="1">
      <w:start w:val="1"/>
      <w:numFmt w:val="decimalZero"/>
      <w:lvlText w:val="Section %1.%2"/>
      <w:lvlJc w:val="left"/>
      <w:pPr>
        <w:tabs>
          <w:tab w:val="left" w:pos="1080"/>
        </w:tabs>
      </w:pPr>
      <w:rPr>
        <w:rFonts w:cs="Times New Roman"/>
      </w:rPr>
    </w:lvl>
    <w:lvl w:ilvl="2">
      <w:start w:val="1"/>
      <w:numFmt w:val="lowerLetter"/>
      <w:lvlText w:val="(%3)"/>
      <w:lvlJc w:val="left"/>
      <w:pPr>
        <w:tabs>
          <w:tab w:val="left" w:pos="720"/>
        </w:tabs>
        <w:ind w:left="720" w:hanging="431"/>
      </w:pPr>
      <w:rPr>
        <w:rFonts w:cs="Times New Roman"/>
      </w:rPr>
    </w:lvl>
    <w:lvl w:ilvl="3">
      <w:start w:val="1"/>
      <w:numFmt w:val="lowerRoman"/>
      <w:lvlText w:val="(%4)"/>
      <w:lvlJc w:val="right"/>
      <w:pPr>
        <w:tabs>
          <w:tab w:val="left" w:pos="864"/>
        </w:tabs>
        <w:ind w:left="864" w:hanging="143"/>
      </w:pPr>
      <w:rPr>
        <w:rFonts w:cs="Times New Roman"/>
      </w:rPr>
    </w:lvl>
    <w:lvl w:ilvl="4">
      <w:start w:val="1"/>
      <w:numFmt w:val="decimal"/>
      <w:lvlText w:val="%5)"/>
      <w:lvlJc w:val="left"/>
      <w:pPr>
        <w:tabs>
          <w:tab w:val="left" w:pos="1008"/>
        </w:tabs>
        <w:ind w:left="1008" w:hanging="431"/>
      </w:pPr>
      <w:rPr>
        <w:rFonts w:cs="Times New Roman"/>
      </w:rPr>
    </w:lvl>
    <w:lvl w:ilvl="5">
      <w:start w:val="1"/>
      <w:numFmt w:val="lowerLetter"/>
      <w:lvlText w:val="%6)"/>
      <w:lvlJc w:val="left"/>
      <w:pPr>
        <w:tabs>
          <w:tab w:val="left" w:pos="1152"/>
        </w:tabs>
        <w:ind w:left="1152" w:hanging="431"/>
      </w:pPr>
      <w:rPr>
        <w:rFonts w:cs="Times New Roman"/>
      </w:rPr>
    </w:lvl>
    <w:lvl w:ilvl="6">
      <w:start w:val="1"/>
      <w:numFmt w:val="lowerRoman"/>
      <w:lvlText w:val="%7)"/>
      <w:lvlJc w:val="right"/>
      <w:pPr>
        <w:tabs>
          <w:tab w:val="left" w:pos="1296"/>
        </w:tabs>
        <w:ind w:left="1296" w:hanging="287"/>
      </w:pPr>
      <w:rPr>
        <w:rFonts w:cs="Times New Roman"/>
      </w:rPr>
    </w:lvl>
    <w:lvl w:ilvl="7">
      <w:start w:val="1"/>
      <w:numFmt w:val="lowerLetter"/>
      <w:lvlText w:val="%8."/>
      <w:lvlJc w:val="left"/>
      <w:pPr>
        <w:tabs>
          <w:tab w:val="left" w:pos="1440"/>
        </w:tabs>
        <w:ind w:left="1440" w:hanging="431"/>
      </w:pPr>
      <w:rPr>
        <w:rFonts w:cs="Times New Roman"/>
      </w:rPr>
    </w:lvl>
    <w:lvl w:ilvl="8">
      <w:start w:val="1"/>
      <w:numFmt w:val="lowerRoman"/>
      <w:lvlText w:val="%9."/>
      <w:lvlJc w:val="right"/>
      <w:pPr>
        <w:tabs>
          <w:tab w:val="left" w:pos="1584"/>
        </w:tabs>
        <w:ind w:left="1584" w:hanging="143"/>
      </w:pPr>
      <w:rPr>
        <w:rFonts w:cs="Times New Roman"/>
      </w:rPr>
    </w:lvl>
  </w:abstractNum>
  <w:abstractNum w:abstractNumId="6" w15:restartNumberingAfterBreak="0">
    <w:nsid w:val="370B63B6"/>
    <w:multiLevelType w:val="hybridMultilevel"/>
    <w:tmpl w:val="11B25FA4"/>
    <w:lvl w:ilvl="0" w:tplc="968055C2">
      <w:start w:val="1"/>
      <w:numFmt w:val="lowerRoman"/>
      <w:lvlText w:val="%1."/>
      <w:lvlJc w:val="left"/>
      <w:pPr>
        <w:ind w:left="1080" w:hanging="719"/>
      </w:pPr>
      <w:rPr>
        <w:rFonts w:hint="default"/>
      </w:rPr>
    </w:lvl>
    <w:lvl w:ilvl="1" w:tplc="43DCBCB0">
      <w:start w:val="1"/>
      <w:numFmt w:val="lowerLetter"/>
      <w:lvlText w:val="%2."/>
      <w:lvlJc w:val="left"/>
      <w:pPr>
        <w:ind w:left="1440" w:hanging="359"/>
      </w:pPr>
    </w:lvl>
    <w:lvl w:ilvl="2" w:tplc="3760C21E">
      <w:start w:val="1"/>
      <w:numFmt w:val="lowerRoman"/>
      <w:lvlText w:val="%3."/>
      <w:lvlJc w:val="right"/>
      <w:pPr>
        <w:ind w:left="2160" w:hanging="179"/>
      </w:pPr>
    </w:lvl>
    <w:lvl w:ilvl="3" w:tplc="910AB398">
      <w:start w:val="1"/>
      <w:numFmt w:val="decimal"/>
      <w:lvlText w:val="%4."/>
      <w:lvlJc w:val="left"/>
      <w:pPr>
        <w:ind w:left="2880" w:hanging="359"/>
      </w:pPr>
    </w:lvl>
    <w:lvl w:ilvl="4" w:tplc="400EA976">
      <w:start w:val="1"/>
      <w:numFmt w:val="lowerLetter"/>
      <w:lvlText w:val="%5."/>
      <w:lvlJc w:val="left"/>
      <w:pPr>
        <w:ind w:left="3600" w:hanging="359"/>
      </w:pPr>
    </w:lvl>
    <w:lvl w:ilvl="5" w:tplc="AE961C76">
      <w:start w:val="1"/>
      <w:numFmt w:val="lowerRoman"/>
      <w:lvlText w:val="%6."/>
      <w:lvlJc w:val="right"/>
      <w:pPr>
        <w:ind w:left="4320" w:hanging="179"/>
      </w:pPr>
    </w:lvl>
    <w:lvl w:ilvl="6" w:tplc="288C035A">
      <w:start w:val="1"/>
      <w:numFmt w:val="decimal"/>
      <w:lvlText w:val="%7."/>
      <w:lvlJc w:val="left"/>
      <w:pPr>
        <w:ind w:left="5040" w:hanging="359"/>
      </w:pPr>
    </w:lvl>
    <w:lvl w:ilvl="7" w:tplc="FA8A4CE4">
      <w:start w:val="1"/>
      <w:numFmt w:val="lowerLetter"/>
      <w:lvlText w:val="%8."/>
      <w:lvlJc w:val="left"/>
      <w:pPr>
        <w:ind w:left="5760" w:hanging="359"/>
      </w:pPr>
    </w:lvl>
    <w:lvl w:ilvl="8" w:tplc="5BFAE9A6">
      <w:start w:val="1"/>
      <w:numFmt w:val="lowerRoman"/>
      <w:lvlText w:val="%9."/>
      <w:lvlJc w:val="right"/>
      <w:pPr>
        <w:ind w:left="6480" w:hanging="179"/>
      </w:pPr>
    </w:lvl>
  </w:abstractNum>
  <w:abstractNum w:abstractNumId="7" w15:restartNumberingAfterBreak="0">
    <w:nsid w:val="382517B4"/>
    <w:multiLevelType w:val="hybridMultilevel"/>
    <w:tmpl w:val="EFE0E9A0"/>
    <w:lvl w:ilvl="0" w:tplc="3862602C">
      <w:start w:val="1"/>
      <w:numFmt w:val="bullet"/>
      <w:pStyle w:val="ListNumber3"/>
      <w:lvlText w:val=""/>
      <w:lvlJc w:val="left"/>
      <w:pPr>
        <w:ind w:left="1267" w:hanging="359"/>
      </w:pPr>
      <w:rPr>
        <w:rFonts w:ascii="Symbol" w:hAnsi="Symbol" w:hint="default"/>
      </w:rPr>
    </w:lvl>
    <w:lvl w:ilvl="1" w:tplc="D4D6A40C">
      <w:start w:val="1"/>
      <w:numFmt w:val="bullet"/>
      <w:lvlText w:val="o"/>
      <w:lvlJc w:val="left"/>
      <w:pPr>
        <w:ind w:left="1440" w:hanging="359"/>
      </w:pPr>
      <w:rPr>
        <w:rFonts w:ascii="Courier New" w:hAnsi="Courier New" w:cs="Courier New" w:hint="default"/>
      </w:rPr>
    </w:lvl>
    <w:lvl w:ilvl="2" w:tplc="D520ACD4">
      <w:start w:val="1"/>
      <w:numFmt w:val="bullet"/>
      <w:lvlText w:val=""/>
      <w:lvlJc w:val="left"/>
      <w:pPr>
        <w:ind w:left="2160" w:hanging="359"/>
      </w:pPr>
      <w:rPr>
        <w:rFonts w:ascii="Wingdings" w:hAnsi="Wingdings" w:hint="default"/>
      </w:rPr>
    </w:lvl>
    <w:lvl w:ilvl="3" w:tplc="F2CE8652">
      <w:start w:val="1"/>
      <w:numFmt w:val="bullet"/>
      <w:lvlText w:val=""/>
      <w:lvlJc w:val="left"/>
      <w:pPr>
        <w:ind w:left="2880" w:hanging="359"/>
      </w:pPr>
      <w:rPr>
        <w:rFonts w:ascii="Symbol" w:hAnsi="Symbol" w:hint="default"/>
      </w:rPr>
    </w:lvl>
    <w:lvl w:ilvl="4" w:tplc="8C96FC98">
      <w:start w:val="1"/>
      <w:numFmt w:val="bullet"/>
      <w:lvlText w:val="o"/>
      <w:lvlJc w:val="left"/>
      <w:pPr>
        <w:ind w:left="3600" w:hanging="359"/>
      </w:pPr>
      <w:rPr>
        <w:rFonts w:ascii="Courier New" w:hAnsi="Courier New" w:cs="Courier New" w:hint="default"/>
      </w:rPr>
    </w:lvl>
    <w:lvl w:ilvl="5" w:tplc="008A2C20">
      <w:start w:val="1"/>
      <w:numFmt w:val="bullet"/>
      <w:lvlText w:val=""/>
      <w:lvlJc w:val="left"/>
      <w:pPr>
        <w:ind w:left="4320" w:hanging="359"/>
      </w:pPr>
      <w:rPr>
        <w:rFonts w:ascii="Wingdings" w:hAnsi="Wingdings" w:hint="default"/>
      </w:rPr>
    </w:lvl>
    <w:lvl w:ilvl="6" w:tplc="154ED21E">
      <w:start w:val="1"/>
      <w:numFmt w:val="bullet"/>
      <w:lvlText w:val=""/>
      <w:lvlJc w:val="left"/>
      <w:pPr>
        <w:ind w:left="5040" w:hanging="359"/>
      </w:pPr>
      <w:rPr>
        <w:rFonts w:ascii="Symbol" w:hAnsi="Symbol" w:hint="default"/>
      </w:rPr>
    </w:lvl>
    <w:lvl w:ilvl="7" w:tplc="505404EC">
      <w:start w:val="1"/>
      <w:numFmt w:val="bullet"/>
      <w:lvlText w:val="o"/>
      <w:lvlJc w:val="left"/>
      <w:pPr>
        <w:ind w:left="5760" w:hanging="359"/>
      </w:pPr>
      <w:rPr>
        <w:rFonts w:ascii="Courier New" w:hAnsi="Courier New" w:cs="Courier New" w:hint="default"/>
      </w:rPr>
    </w:lvl>
    <w:lvl w:ilvl="8" w:tplc="118689D0">
      <w:start w:val="1"/>
      <w:numFmt w:val="bullet"/>
      <w:lvlText w:val=""/>
      <w:lvlJc w:val="left"/>
      <w:pPr>
        <w:ind w:left="6480" w:hanging="359"/>
      </w:pPr>
      <w:rPr>
        <w:rFonts w:ascii="Wingdings" w:hAnsi="Wingdings" w:hint="default"/>
      </w:rPr>
    </w:lvl>
  </w:abstractNum>
  <w:abstractNum w:abstractNumId="8" w15:restartNumberingAfterBreak="0">
    <w:nsid w:val="429B7690"/>
    <w:multiLevelType w:val="hybridMultilevel"/>
    <w:tmpl w:val="15C6C9D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3AF40E6"/>
    <w:multiLevelType w:val="hybridMultilevel"/>
    <w:tmpl w:val="CB60C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6CCAA20">
      <w:start w:val="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60DB4"/>
    <w:multiLevelType w:val="hybridMultilevel"/>
    <w:tmpl w:val="F3C0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A2A1F"/>
    <w:multiLevelType w:val="hybridMultilevel"/>
    <w:tmpl w:val="7C6E1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D310C6"/>
    <w:multiLevelType w:val="hybridMultilevel"/>
    <w:tmpl w:val="60A0346E"/>
    <w:lvl w:ilvl="0" w:tplc="D6CA9148">
      <w:start w:val="1"/>
      <w:numFmt w:val="bullet"/>
      <w:lvlText w:val=""/>
      <w:lvlJc w:val="left"/>
      <w:pPr>
        <w:ind w:left="720" w:hanging="359"/>
      </w:pPr>
      <w:rPr>
        <w:rFonts w:ascii="Symbol" w:hAnsi="Symbol" w:hint="default"/>
      </w:rPr>
    </w:lvl>
    <w:lvl w:ilvl="1" w:tplc="DE785F88">
      <w:start w:val="1"/>
      <w:numFmt w:val="bullet"/>
      <w:lvlText w:val="o"/>
      <w:lvlJc w:val="left"/>
      <w:pPr>
        <w:ind w:left="1440" w:hanging="359"/>
      </w:pPr>
      <w:rPr>
        <w:rFonts w:ascii="Courier New" w:hAnsi="Courier New" w:cs="Courier New" w:hint="default"/>
      </w:rPr>
    </w:lvl>
    <w:lvl w:ilvl="2" w:tplc="683084B8">
      <w:start w:val="1"/>
      <w:numFmt w:val="bullet"/>
      <w:lvlText w:val=""/>
      <w:lvlJc w:val="left"/>
      <w:pPr>
        <w:ind w:left="2160" w:hanging="359"/>
      </w:pPr>
      <w:rPr>
        <w:rFonts w:ascii="Wingdings" w:hAnsi="Wingdings" w:hint="default"/>
      </w:rPr>
    </w:lvl>
    <w:lvl w:ilvl="3" w:tplc="134488CC">
      <w:start w:val="1"/>
      <w:numFmt w:val="bullet"/>
      <w:lvlText w:val=""/>
      <w:lvlJc w:val="left"/>
      <w:pPr>
        <w:ind w:left="2880" w:hanging="359"/>
      </w:pPr>
      <w:rPr>
        <w:rFonts w:ascii="Symbol" w:hAnsi="Symbol" w:hint="default"/>
      </w:rPr>
    </w:lvl>
    <w:lvl w:ilvl="4" w:tplc="A4503172">
      <w:start w:val="1"/>
      <w:numFmt w:val="bullet"/>
      <w:lvlText w:val="o"/>
      <w:lvlJc w:val="left"/>
      <w:pPr>
        <w:ind w:left="3600" w:hanging="359"/>
      </w:pPr>
      <w:rPr>
        <w:rFonts w:ascii="Courier New" w:hAnsi="Courier New" w:cs="Courier New" w:hint="default"/>
      </w:rPr>
    </w:lvl>
    <w:lvl w:ilvl="5" w:tplc="4EA47286">
      <w:start w:val="1"/>
      <w:numFmt w:val="bullet"/>
      <w:lvlText w:val=""/>
      <w:lvlJc w:val="left"/>
      <w:pPr>
        <w:ind w:left="4320" w:hanging="359"/>
      </w:pPr>
      <w:rPr>
        <w:rFonts w:ascii="Wingdings" w:hAnsi="Wingdings" w:hint="default"/>
      </w:rPr>
    </w:lvl>
    <w:lvl w:ilvl="6" w:tplc="18CA6F9C">
      <w:start w:val="1"/>
      <w:numFmt w:val="bullet"/>
      <w:lvlText w:val=""/>
      <w:lvlJc w:val="left"/>
      <w:pPr>
        <w:ind w:left="5040" w:hanging="359"/>
      </w:pPr>
      <w:rPr>
        <w:rFonts w:ascii="Symbol" w:hAnsi="Symbol" w:hint="default"/>
      </w:rPr>
    </w:lvl>
    <w:lvl w:ilvl="7" w:tplc="26B42C14">
      <w:start w:val="1"/>
      <w:numFmt w:val="bullet"/>
      <w:lvlText w:val="o"/>
      <w:lvlJc w:val="left"/>
      <w:pPr>
        <w:ind w:left="5760" w:hanging="359"/>
      </w:pPr>
      <w:rPr>
        <w:rFonts w:ascii="Courier New" w:hAnsi="Courier New" w:cs="Courier New" w:hint="default"/>
      </w:rPr>
    </w:lvl>
    <w:lvl w:ilvl="8" w:tplc="46A6A304">
      <w:start w:val="1"/>
      <w:numFmt w:val="bullet"/>
      <w:lvlText w:val=""/>
      <w:lvlJc w:val="left"/>
      <w:pPr>
        <w:ind w:left="6480" w:hanging="359"/>
      </w:pPr>
      <w:rPr>
        <w:rFonts w:ascii="Wingdings" w:hAnsi="Wingdings" w:hint="default"/>
      </w:rPr>
    </w:lvl>
  </w:abstractNum>
  <w:abstractNum w:abstractNumId="13" w15:restartNumberingAfterBreak="0">
    <w:nsid w:val="501C0281"/>
    <w:multiLevelType w:val="multilevel"/>
    <w:tmpl w:val="71D8F6FA"/>
    <w:styleLink w:val="111111"/>
    <w:lvl w:ilvl="0">
      <w:start w:val="1"/>
      <w:numFmt w:val="decimal"/>
      <w:pStyle w:val="111111"/>
      <w:lvlText w:val="%1."/>
      <w:lvlJc w:val="left"/>
      <w:pPr>
        <w:tabs>
          <w:tab w:val="left" w:pos="360"/>
        </w:tabs>
        <w:ind w:left="360" w:hanging="359"/>
      </w:pPr>
      <w:rPr>
        <w:rFonts w:cs="Times New Roman"/>
      </w:rPr>
    </w:lvl>
    <w:lvl w:ilvl="1">
      <w:start w:val="1"/>
      <w:numFmt w:val="decimal"/>
      <w:lvlText w:val="%1.%2."/>
      <w:lvlJc w:val="left"/>
      <w:pPr>
        <w:tabs>
          <w:tab w:val="left" w:pos="792"/>
        </w:tabs>
        <w:ind w:left="792" w:hanging="431"/>
      </w:pPr>
      <w:rPr>
        <w:rFonts w:cs="Times New Roman"/>
      </w:rPr>
    </w:lvl>
    <w:lvl w:ilvl="2">
      <w:start w:val="1"/>
      <w:numFmt w:val="decimal"/>
      <w:lvlText w:val="%1.%2.%3."/>
      <w:lvlJc w:val="left"/>
      <w:pPr>
        <w:tabs>
          <w:tab w:val="left" w:pos="1224"/>
        </w:tabs>
        <w:ind w:left="1224" w:hanging="503"/>
      </w:pPr>
      <w:rPr>
        <w:rFonts w:cs="Times New Roman"/>
      </w:rPr>
    </w:lvl>
    <w:lvl w:ilvl="3">
      <w:start w:val="1"/>
      <w:numFmt w:val="decimal"/>
      <w:lvlText w:val="%1.%2.%3.%4."/>
      <w:lvlJc w:val="left"/>
      <w:pPr>
        <w:tabs>
          <w:tab w:val="left" w:pos="1800"/>
        </w:tabs>
        <w:ind w:left="1728" w:hanging="647"/>
      </w:pPr>
      <w:rPr>
        <w:rFonts w:cs="Times New Roman"/>
      </w:rPr>
    </w:lvl>
    <w:lvl w:ilvl="4">
      <w:start w:val="1"/>
      <w:numFmt w:val="decimal"/>
      <w:lvlText w:val="%1.%2.%3.%4.%5."/>
      <w:lvlJc w:val="left"/>
      <w:pPr>
        <w:tabs>
          <w:tab w:val="left" w:pos="2520"/>
        </w:tabs>
        <w:ind w:left="2232" w:hanging="791"/>
      </w:pPr>
      <w:rPr>
        <w:rFonts w:cs="Times New Roman"/>
      </w:rPr>
    </w:lvl>
    <w:lvl w:ilvl="5">
      <w:start w:val="1"/>
      <w:numFmt w:val="decimal"/>
      <w:lvlText w:val="%1.%2.%3.%4.%5.%6."/>
      <w:lvlJc w:val="left"/>
      <w:pPr>
        <w:tabs>
          <w:tab w:val="left" w:pos="2880"/>
        </w:tabs>
        <w:ind w:left="2736" w:hanging="935"/>
      </w:pPr>
      <w:rPr>
        <w:rFonts w:cs="Times New Roman"/>
      </w:rPr>
    </w:lvl>
    <w:lvl w:ilvl="6">
      <w:start w:val="1"/>
      <w:numFmt w:val="decimal"/>
      <w:lvlText w:val="%1.%2.%3.%4.%5.%6.%7."/>
      <w:lvlJc w:val="left"/>
      <w:pPr>
        <w:tabs>
          <w:tab w:val="left" w:pos="3600"/>
        </w:tabs>
        <w:ind w:left="3240" w:hanging="1079"/>
      </w:pPr>
      <w:rPr>
        <w:rFonts w:cs="Times New Roman"/>
      </w:rPr>
    </w:lvl>
    <w:lvl w:ilvl="7">
      <w:start w:val="1"/>
      <w:numFmt w:val="decimal"/>
      <w:lvlText w:val="%1.%2.%3.%4.%5.%6.%7.%8."/>
      <w:lvlJc w:val="left"/>
      <w:pPr>
        <w:tabs>
          <w:tab w:val="left" w:pos="3960"/>
        </w:tabs>
        <w:ind w:left="3744" w:hanging="1223"/>
      </w:pPr>
      <w:rPr>
        <w:rFonts w:cs="Times New Roman"/>
      </w:rPr>
    </w:lvl>
    <w:lvl w:ilvl="8">
      <w:start w:val="1"/>
      <w:numFmt w:val="decimal"/>
      <w:lvlText w:val="%1.%2.%3.%4.%5.%6.%7.%8.%9."/>
      <w:lvlJc w:val="left"/>
      <w:pPr>
        <w:tabs>
          <w:tab w:val="left" w:pos="4680"/>
        </w:tabs>
        <w:ind w:left="4320" w:hanging="1439"/>
      </w:pPr>
      <w:rPr>
        <w:rFonts w:cs="Times New Roman"/>
      </w:rPr>
    </w:lvl>
  </w:abstractNum>
  <w:abstractNum w:abstractNumId="14" w15:restartNumberingAfterBreak="0">
    <w:nsid w:val="599611E5"/>
    <w:multiLevelType w:val="hybridMultilevel"/>
    <w:tmpl w:val="6BDAF1D0"/>
    <w:lvl w:ilvl="0" w:tplc="462458B4">
      <w:start w:val="1"/>
      <w:numFmt w:val="bullet"/>
      <w:pStyle w:val="ListBullet3"/>
      <w:lvlText w:val=""/>
      <w:lvlJc w:val="left"/>
      <w:pPr>
        <w:ind w:left="1514" w:hanging="359"/>
      </w:pPr>
      <w:rPr>
        <w:rFonts w:ascii="Wingdings" w:hAnsi="Wingdings" w:hint="default"/>
      </w:rPr>
    </w:lvl>
    <w:lvl w:ilvl="1" w:tplc="85CC6C72">
      <w:start w:val="1"/>
      <w:numFmt w:val="bullet"/>
      <w:lvlText w:val="o"/>
      <w:lvlJc w:val="left"/>
      <w:pPr>
        <w:ind w:left="2234" w:hanging="359"/>
      </w:pPr>
      <w:rPr>
        <w:rFonts w:ascii="Courier New" w:hAnsi="Courier New" w:cs="Courier New" w:hint="default"/>
      </w:rPr>
    </w:lvl>
    <w:lvl w:ilvl="2" w:tplc="F110ADF6">
      <w:start w:val="1"/>
      <w:numFmt w:val="bullet"/>
      <w:lvlText w:val=""/>
      <w:lvlJc w:val="left"/>
      <w:pPr>
        <w:ind w:left="2954" w:hanging="359"/>
      </w:pPr>
      <w:rPr>
        <w:rFonts w:ascii="Wingdings" w:hAnsi="Wingdings" w:hint="default"/>
      </w:rPr>
    </w:lvl>
    <w:lvl w:ilvl="3" w:tplc="500E92CA">
      <w:start w:val="1"/>
      <w:numFmt w:val="bullet"/>
      <w:lvlText w:val=""/>
      <w:lvlJc w:val="left"/>
      <w:pPr>
        <w:ind w:left="3674" w:hanging="359"/>
      </w:pPr>
      <w:rPr>
        <w:rFonts w:ascii="Symbol" w:hAnsi="Symbol" w:hint="default"/>
      </w:rPr>
    </w:lvl>
    <w:lvl w:ilvl="4" w:tplc="BA642BE2">
      <w:start w:val="1"/>
      <w:numFmt w:val="bullet"/>
      <w:lvlText w:val="o"/>
      <w:lvlJc w:val="left"/>
      <w:pPr>
        <w:ind w:left="4394" w:hanging="359"/>
      </w:pPr>
      <w:rPr>
        <w:rFonts w:ascii="Courier New" w:hAnsi="Courier New" w:cs="Courier New" w:hint="default"/>
      </w:rPr>
    </w:lvl>
    <w:lvl w:ilvl="5" w:tplc="073ABC68">
      <w:start w:val="1"/>
      <w:numFmt w:val="bullet"/>
      <w:lvlText w:val=""/>
      <w:lvlJc w:val="left"/>
      <w:pPr>
        <w:ind w:left="5114" w:hanging="359"/>
      </w:pPr>
      <w:rPr>
        <w:rFonts w:ascii="Wingdings" w:hAnsi="Wingdings" w:hint="default"/>
      </w:rPr>
    </w:lvl>
    <w:lvl w:ilvl="6" w:tplc="5A1A3466">
      <w:start w:val="1"/>
      <w:numFmt w:val="bullet"/>
      <w:lvlText w:val=""/>
      <w:lvlJc w:val="left"/>
      <w:pPr>
        <w:ind w:left="5834" w:hanging="359"/>
      </w:pPr>
      <w:rPr>
        <w:rFonts w:ascii="Symbol" w:hAnsi="Symbol" w:hint="default"/>
      </w:rPr>
    </w:lvl>
    <w:lvl w:ilvl="7" w:tplc="8A7EA352">
      <w:start w:val="1"/>
      <w:numFmt w:val="bullet"/>
      <w:lvlText w:val="o"/>
      <w:lvlJc w:val="left"/>
      <w:pPr>
        <w:ind w:left="6554" w:hanging="359"/>
      </w:pPr>
      <w:rPr>
        <w:rFonts w:ascii="Courier New" w:hAnsi="Courier New" w:cs="Courier New" w:hint="default"/>
      </w:rPr>
    </w:lvl>
    <w:lvl w:ilvl="8" w:tplc="1ECA92B8">
      <w:start w:val="1"/>
      <w:numFmt w:val="bullet"/>
      <w:lvlText w:val=""/>
      <w:lvlJc w:val="left"/>
      <w:pPr>
        <w:ind w:left="7274" w:hanging="359"/>
      </w:pPr>
      <w:rPr>
        <w:rFonts w:ascii="Wingdings" w:hAnsi="Wingdings" w:hint="default"/>
      </w:rPr>
    </w:lvl>
  </w:abstractNum>
  <w:abstractNum w:abstractNumId="15" w15:restartNumberingAfterBreak="0">
    <w:nsid w:val="5A873CD9"/>
    <w:multiLevelType w:val="hybridMultilevel"/>
    <w:tmpl w:val="01B0214C"/>
    <w:styleLink w:val="Sources"/>
    <w:lvl w:ilvl="0" w:tplc="E3E8E510">
      <w:start w:val="1"/>
      <w:numFmt w:val="none"/>
      <w:pStyle w:val="Sources"/>
      <w:lvlText w:val="Source:"/>
      <w:lvlJc w:val="left"/>
      <w:pPr>
        <w:tabs>
          <w:tab w:val="left" w:pos="624"/>
        </w:tabs>
        <w:ind w:left="624" w:hanging="623"/>
      </w:pPr>
      <w:rPr>
        <w:rFonts w:cs="Times New Roman"/>
      </w:rPr>
    </w:lvl>
    <w:lvl w:ilvl="1" w:tplc="3612BFFC">
      <w:start w:val="1"/>
      <w:numFmt w:val="none"/>
      <w:lvlText w:val=""/>
      <w:lvlJc w:val="left"/>
      <w:pPr>
        <w:ind w:left="720" w:hanging="359"/>
      </w:pPr>
      <w:rPr>
        <w:rFonts w:cs="Times New Roman" w:hint="default"/>
      </w:rPr>
    </w:lvl>
    <w:lvl w:ilvl="2" w:tplc="CA0EF216">
      <w:start w:val="1"/>
      <w:numFmt w:val="none"/>
      <w:lvlText w:val=""/>
      <w:lvlJc w:val="left"/>
      <w:pPr>
        <w:ind w:left="1080" w:hanging="359"/>
      </w:pPr>
      <w:rPr>
        <w:rFonts w:cs="Times New Roman" w:hint="default"/>
      </w:rPr>
    </w:lvl>
    <w:lvl w:ilvl="3" w:tplc="DA84A5DC">
      <w:start w:val="1"/>
      <w:numFmt w:val="none"/>
      <w:lvlText w:val=""/>
      <w:lvlJc w:val="left"/>
      <w:pPr>
        <w:ind w:left="1440" w:hanging="359"/>
      </w:pPr>
      <w:rPr>
        <w:rFonts w:cs="Times New Roman" w:hint="default"/>
      </w:rPr>
    </w:lvl>
    <w:lvl w:ilvl="4" w:tplc="9B4A11B0">
      <w:start w:val="1"/>
      <w:numFmt w:val="none"/>
      <w:lvlText w:val=""/>
      <w:lvlJc w:val="left"/>
      <w:pPr>
        <w:ind w:left="1800" w:hanging="359"/>
      </w:pPr>
      <w:rPr>
        <w:rFonts w:cs="Times New Roman" w:hint="default"/>
      </w:rPr>
    </w:lvl>
    <w:lvl w:ilvl="5" w:tplc="FF24B458">
      <w:start w:val="1"/>
      <w:numFmt w:val="none"/>
      <w:lvlText w:val=""/>
      <w:lvlJc w:val="left"/>
      <w:pPr>
        <w:ind w:left="2160" w:hanging="359"/>
      </w:pPr>
      <w:rPr>
        <w:rFonts w:cs="Times New Roman" w:hint="default"/>
      </w:rPr>
    </w:lvl>
    <w:lvl w:ilvl="6" w:tplc="2032971A">
      <w:start w:val="1"/>
      <w:numFmt w:val="none"/>
      <w:lvlText w:val=""/>
      <w:lvlJc w:val="left"/>
      <w:pPr>
        <w:ind w:left="2520" w:hanging="359"/>
      </w:pPr>
      <w:rPr>
        <w:rFonts w:cs="Times New Roman" w:hint="default"/>
      </w:rPr>
    </w:lvl>
    <w:lvl w:ilvl="7" w:tplc="2F149AEC">
      <w:start w:val="1"/>
      <w:numFmt w:val="none"/>
      <w:lvlText w:val=""/>
      <w:lvlJc w:val="left"/>
      <w:pPr>
        <w:ind w:left="2880" w:hanging="359"/>
      </w:pPr>
      <w:rPr>
        <w:rFonts w:cs="Times New Roman" w:hint="default"/>
      </w:rPr>
    </w:lvl>
    <w:lvl w:ilvl="8" w:tplc="E22A0080">
      <w:start w:val="1"/>
      <w:numFmt w:val="none"/>
      <w:lvlText w:val=""/>
      <w:lvlJc w:val="left"/>
      <w:pPr>
        <w:ind w:left="3240" w:hanging="359"/>
      </w:pPr>
      <w:rPr>
        <w:rFonts w:cs="Times New Roman" w:hint="default"/>
      </w:rPr>
    </w:lvl>
  </w:abstractNum>
  <w:abstractNum w:abstractNumId="16" w15:restartNumberingAfterBreak="0">
    <w:nsid w:val="5B842ACF"/>
    <w:multiLevelType w:val="hybridMultilevel"/>
    <w:tmpl w:val="1566294A"/>
    <w:styleLink w:val="TableBullets"/>
    <w:lvl w:ilvl="0" w:tplc="866ED504">
      <w:start w:val="1"/>
      <w:numFmt w:val="bullet"/>
      <w:pStyle w:val="TableBullet"/>
      <w:lvlText w:val=""/>
      <w:lvlJc w:val="left"/>
      <w:pPr>
        <w:tabs>
          <w:tab w:val="left" w:pos="170"/>
        </w:tabs>
        <w:ind w:left="170" w:hanging="169"/>
      </w:pPr>
      <w:rPr>
        <w:rFonts w:ascii="Symbol" w:hAnsi="Symbol" w:hint="default"/>
      </w:rPr>
    </w:lvl>
    <w:lvl w:ilvl="1" w:tplc="BC70C2F0">
      <w:start w:val="1"/>
      <w:numFmt w:val="bullet"/>
      <w:lvlText w:val="o"/>
      <w:lvlJc w:val="left"/>
      <w:pPr>
        <w:ind w:left="1440" w:hanging="359"/>
      </w:pPr>
      <w:rPr>
        <w:rFonts w:ascii="Courier New" w:hAnsi="Courier New" w:hint="default"/>
      </w:rPr>
    </w:lvl>
    <w:lvl w:ilvl="2" w:tplc="E7A407C8">
      <w:start w:val="1"/>
      <w:numFmt w:val="bullet"/>
      <w:lvlText w:val=""/>
      <w:lvlJc w:val="left"/>
      <w:pPr>
        <w:ind w:left="2160" w:hanging="359"/>
      </w:pPr>
      <w:rPr>
        <w:rFonts w:ascii="Wingdings" w:hAnsi="Wingdings" w:hint="default"/>
      </w:rPr>
    </w:lvl>
    <w:lvl w:ilvl="3" w:tplc="D4380672">
      <w:start w:val="1"/>
      <w:numFmt w:val="bullet"/>
      <w:lvlText w:val=""/>
      <w:lvlJc w:val="left"/>
      <w:pPr>
        <w:ind w:left="2880" w:hanging="359"/>
      </w:pPr>
      <w:rPr>
        <w:rFonts w:ascii="Symbol" w:hAnsi="Symbol" w:hint="default"/>
      </w:rPr>
    </w:lvl>
    <w:lvl w:ilvl="4" w:tplc="A5CABC6E">
      <w:start w:val="1"/>
      <w:numFmt w:val="bullet"/>
      <w:lvlText w:val="o"/>
      <w:lvlJc w:val="left"/>
      <w:pPr>
        <w:ind w:left="3600" w:hanging="359"/>
      </w:pPr>
      <w:rPr>
        <w:rFonts w:ascii="Courier New" w:hAnsi="Courier New" w:hint="default"/>
      </w:rPr>
    </w:lvl>
    <w:lvl w:ilvl="5" w:tplc="78B8D0D2">
      <w:start w:val="1"/>
      <w:numFmt w:val="bullet"/>
      <w:lvlText w:val=""/>
      <w:lvlJc w:val="left"/>
      <w:pPr>
        <w:ind w:left="4320" w:hanging="359"/>
      </w:pPr>
      <w:rPr>
        <w:rFonts w:ascii="Wingdings" w:hAnsi="Wingdings" w:hint="default"/>
      </w:rPr>
    </w:lvl>
    <w:lvl w:ilvl="6" w:tplc="A58A4B56">
      <w:start w:val="1"/>
      <w:numFmt w:val="bullet"/>
      <w:lvlText w:val=""/>
      <w:lvlJc w:val="left"/>
      <w:pPr>
        <w:ind w:left="5040" w:hanging="359"/>
      </w:pPr>
      <w:rPr>
        <w:rFonts w:ascii="Symbol" w:hAnsi="Symbol" w:hint="default"/>
      </w:rPr>
    </w:lvl>
    <w:lvl w:ilvl="7" w:tplc="9306B6CC">
      <w:start w:val="1"/>
      <w:numFmt w:val="bullet"/>
      <w:lvlText w:val="o"/>
      <w:lvlJc w:val="left"/>
      <w:pPr>
        <w:ind w:left="5760" w:hanging="359"/>
      </w:pPr>
      <w:rPr>
        <w:rFonts w:ascii="Courier New" w:hAnsi="Courier New" w:hint="default"/>
      </w:rPr>
    </w:lvl>
    <w:lvl w:ilvl="8" w:tplc="4FEEE1EC">
      <w:start w:val="1"/>
      <w:numFmt w:val="bullet"/>
      <w:lvlText w:val=""/>
      <w:lvlJc w:val="left"/>
      <w:pPr>
        <w:ind w:left="6480" w:hanging="359"/>
      </w:pPr>
      <w:rPr>
        <w:rFonts w:ascii="Wingdings" w:hAnsi="Wingdings" w:hint="default"/>
      </w:rPr>
    </w:lvl>
  </w:abstractNum>
  <w:abstractNum w:abstractNumId="17" w15:restartNumberingAfterBreak="0">
    <w:nsid w:val="5BF518FC"/>
    <w:multiLevelType w:val="hybridMultilevel"/>
    <w:tmpl w:val="7584ED22"/>
    <w:lvl w:ilvl="0" w:tplc="D87000A8">
      <w:start w:val="1"/>
      <w:numFmt w:val="bullet"/>
      <w:pStyle w:val="ListNumber4"/>
      <w:lvlText w:val=""/>
      <w:lvlJc w:val="left"/>
      <w:pPr>
        <w:tabs>
          <w:tab w:val="left" w:pos="1209"/>
        </w:tabs>
        <w:ind w:left="1209" w:hanging="359"/>
      </w:pPr>
      <w:rPr>
        <w:rFonts w:ascii="Symbol" w:hAnsi="Symbol" w:hint="default"/>
      </w:rPr>
    </w:lvl>
    <w:lvl w:ilvl="1" w:tplc="9FF291D6">
      <w:start w:val="1"/>
      <w:numFmt w:val="bullet"/>
      <w:lvlText w:val="o"/>
      <w:lvlJc w:val="left"/>
      <w:pPr>
        <w:ind w:left="1440" w:hanging="359"/>
      </w:pPr>
      <w:rPr>
        <w:rFonts w:ascii="Courier New" w:eastAsia="Courier New" w:hAnsi="Courier New" w:cs="Courier New" w:hint="default"/>
      </w:rPr>
    </w:lvl>
    <w:lvl w:ilvl="2" w:tplc="6C4E46EC">
      <w:start w:val="1"/>
      <w:numFmt w:val="bullet"/>
      <w:lvlText w:val="§"/>
      <w:lvlJc w:val="left"/>
      <w:pPr>
        <w:ind w:left="2160" w:hanging="359"/>
      </w:pPr>
      <w:rPr>
        <w:rFonts w:ascii="Wingdings" w:eastAsia="Wingdings" w:hAnsi="Wingdings" w:cs="Wingdings" w:hint="default"/>
      </w:rPr>
    </w:lvl>
    <w:lvl w:ilvl="3" w:tplc="1C822940">
      <w:start w:val="1"/>
      <w:numFmt w:val="bullet"/>
      <w:lvlText w:val="·"/>
      <w:lvlJc w:val="left"/>
      <w:pPr>
        <w:ind w:left="2880" w:hanging="359"/>
      </w:pPr>
      <w:rPr>
        <w:rFonts w:ascii="Symbol" w:eastAsia="Symbol" w:hAnsi="Symbol" w:cs="Symbol" w:hint="default"/>
      </w:rPr>
    </w:lvl>
    <w:lvl w:ilvl="4" w:tplc="F416759E">
      <w:start w:val="1"/>
      <w:numFmt w:val="bullet"/>
      <w:lvlText w:val="o"/>
      <w:lvlJc w:val="left"/>
      <w:pPr>
        <w:ind w:left="3600" w:hanging="359"/>
      </w:pPr>
      <w:rPr>
        <w:rFonts w:ascii="Courier New" w:eastAsia="Courier New" w:hAnsi="Courier New" w:cs="Courier New" w:hint="default"/>
      </w:rPr>
    </w:lvl>
    <w:lvl w:ilvl="5" w:tplc="8EA49046">
      <w:start w:val="1"/>
      <w:numFmt w:val="bullet"/>
      <w:lvlText w:val="§"/>
      <w:lvlJc w:val="left"/>
      <w:pPr>
        <w:ind w:left="4320" w:hanging="359"/>
      </w:pPr>
      <w:rPr>
        <w:rFonts w:ascii="Wingdings" w:eastAsia="Wingdings" w:hAnsi="Wingdings" w:cs="Wingdings" w:hint="default"/>
      </w:rPr>
    </w:lvl>
    <w:lvl w:ilvl="6" w:tplc="76AC23FC">
      <w:start w:val="1"/>
      <w:numFmt w:val="bullet"/>
      <w:lvlText w:val="·"/>
      <w:lvlJc w:val="left"/>
      <w:pPr>
        <w:ind w:left="5040" w:hanging="359"/>
      </w:pPr>
      <w:rPr>
        <w:rFonts w:ascii="Symbol" w:eastAsia="Symbol" w:hAnsi="Symbol" w:cs="Symbol" w:hint="default"/>
      </w:rPr>
    </w:lvl>
    <w:lvl w:ilvl="7" w:tplc="FCCCCB06">
      <w:start w:val="1"/>
      <w:numFmt w:val="bullet"/>
      <w:lvlText w:val="o"/>
      <w:lvlJc w:val="left"/>
      <w:pPr>
        <w:ind w:left="5760" w:hanging="359"/>
      </w:pPr>
      <w:rPr>
        <w:rFonts w:ascii="Courier New" w:eastAsia="Courier New" w:hAnsi="Courier New" w:cs="Courier New" w:hint="default"/>
      </w:rPr>
    </w:lvl>
    <w:lvl w:ilvl="8" w:tplc="348E9E8C">
      <w:start w:val="1"/>
      <w:numFmt w:val="bullet"/>
      <w:lvlText w:val="§"/>
      <w:lvlJc w:val="left"/>
      <w:pPr>
        <w:ind w:left="6480" w:hanging="359"/>
      </w:pPr>
      <w:rPr>
        <w:rFonts w:ascii="Wingdings" w:eastAsia="Wingdings" w:hAnsi="Wingdings" w:cs="Wingdings" w:hint="default"/>
      </w:rPr>
    </w:lvl>
  </w:abstractNum>
  <w:abstractNum w:abstractNumId="18" w15:restartNumberingAfterBreak="0">
    <w:nsid w:val="5D0008F1"/>
    <w:multiLevelType w:val="hybridMultilevel"/>
    <w:tmpl w:val="83665EF4"/>
    <w:lvl w:ilvl="0" w:tplc="2F3EED2E">
      <w:start w:val="1"/>
      <w:numFmt w:val="decimal"/>
      <w:pStyle w:val="ListBullet4"/>
      <w:lvlText w:val="%1."/>
      <w:lvlJc w:val="left"/>
      <w:pPr>
        <w:ind w:left="360" w:hanging="359"/>
      </w:pPr>
      <w:rPr>
        <w:rFonts w:cs="Times New Roman"/>
      </w:rPr>
    </w:lvl>
    <w:lvl w:ilvl="1" w:tplc="C792A1C8">
      <w:start w:val="1"/>
      <w:numFmt w:val="bullet"/>
      <w:lvlText w:val="o"/>
      <w:lvlJc w:val="left"/>
      <w:pPr>
        <w:ind w:left="1440" w:hanging="359"/>
      </w:pPr>
      <w:rPr>
        <w:rFonts w:ascii="Courier New" w:eastAsia="Courier New" w:hAnsi="Courier New" w:cs="Courier New" w:hint="default"/>
      </w:rPr>
    </w:lvl>
    <w:lvl w:ilvl="2" w:tplc="06706F26">
      <w:start w:val="1"/>
      <w:numFmt w:val="bullet"/>
      <w:lvlText w:val="§"/>
      <w:lvlJc w:val="left"/>
      <w:pPr>
        <w:ind w:left="2160" w:hanging="359"/>
      </w:pPr>
      <w:rPr>
        <w:rFonts w:ascii="Wingdings" w:eastAsia="Wingdings" w:hAnsi="Wingdings" w:cs="Wingdings" w:hint="default"/>
      </w:rPr>
    </w:lvl>
    <w:lvl w:ilvl="3" w:tplc="A3CE7DB6">
      <w:start w:val="1"/>
      <w:numFmt w:val="bullet"/>
      <w:lvlText w:val="·"/>
      <w:lvlJc w:val="left"/>
      <w:pPr>
        <w:ind w:left="2880" w:hanging="359"/>
      </w:pPr>
      <w:rPr>
        <w:rFonts w:ascii="Symbol" w:eastAsia="Symbol" w:hAnsi="Symbol" w:cs="Symbol" w:hint="default"/>
      </w:rPr>
    </w:lvl>
    <w:lvl w:ilvl="4" w:tplc="46905D62">
      <w:start w:val="1"/>
      <w:numFmt w:val="bullet"/>
      <w:lvlText w:val="o"/>
      <w:lvlJc w:val="left"/>
      <w:pPr>
        <w:ind w:left="3600" w:hanging="359"/>
      </w:pPr>
      <w:rPr>
        <w:rFonts w:ascii="Courier New" w:eastAsia="Courier New" w:hAnsi="Courier New" w:cs="Courier New" w:hint="default"/>
      </w:rPr>
    </w:lvl>
    <w:lvl w:ilvl="5" w:tplc="CBD0A104">
      <w:start w:val="1"/>
      <w:numFmt w:val="bullet"/>
      <w:lvlText w:val="§"/>
      <w:lvlJc w:val="left"/>
      <w:pPr>
        <w:ind w:left="4320" w:hanging="359"/>
      </w:pPr>
      <w:rPr>
        <w:rFonts w:ascii="Wingdings" w:eastAsia="Wingdings" w:hAnsi="Wingdings" w:cs="Wingdings" w:hint="default"/>
      </w:rPr>
    </w:lvl>
    <w:lvl w:ilvl="6" w:tplc="92E4E02E">
      <w:start w:val="1"/>
      <w:numFmt w:val="bullet"/>
      <w:lvlText w:val="·"/>
      <w:lvlJc w:val="left"/>
      <w:pPr>
        <w:ind w:left="5040" w:hanging="359"/>
      </w:pPr>
      <w:rPr>
        <w:rFonts w:ascii="Symbol" w:eastAsia="Symbol" w:hAnsi="Symbol" w:cs="Symbol" w:hint="default"/>
      </w:rPr>
    </w:lvl>
    <w:lvl w:ilvl="7" w:tplc="07EC37D4">
      <w:start w:val="1"/>
      <w:numFmt w:val="bullet"/>
      <w:lvlText w:val="o"/>
      <w:lvlJc w:val="left"/>
      <w:pPr>
        <w:ind w:left="5760" w:hanging="359"/>
      </w:pPr>
      <w:rPr>
        <w:rFonts w:ascii="Courier New" w:eastAsia="Courier New" w:hAnsi="Courier New" w:cs="Courier New" w:hint="default"/>
      </w:rPr>
    </w:lvl>
    <w:lvl w:ilvl="8" w:tplc="3920FB7E">
      <w:start w:val="1"/>
      <w:numFmt w:val="bullet"/>
      <w:lvlText w:val="§"/>
      <w:lvlJc w:val="left"/>
      <w:pPr>
        <w:ind w:left="6480" w:hanging="359"/>
      </w:pPr>
      <w:rPr>
        <w:rFonts w:ascii="Wingdings" w:eastAsia="Wingdings" w:hAnsi="Wingdings" w:cs="Wingdings" w:hint="default"/>
      </w:rPr>
    </w:lvl>
  </w:abstractNum>
  <w:abstractNum w:abstractNumId="19" w15:restartNumberingAfterBreak="0">
    <w:nsid w:val="5E220984"/>
    <w:multiLevelType w:val="hybridMultilevel"/>
    <w:tmpl w:val="578E3436"/>
    <w:lvl w:ilvl="0" w:tplc="4948DD92">
      <w:start w:val="1"/>
      <w:numFmt w:val="lowerLetter"/>
      <w:pStyle w:val="ListNumber2"/>
      <w:lvlText w:val="%1."/>
      <w:lvlJc w:val="left"/>
      <w:pPr>
        <w:ind w:left="643" w:hanging="359"/>
      </w:pPr>
    </w:lvl>
    <w:lvl w:ilvl="1" w:tplc="CB7CDA76">
      <w:start w:val="1"/>
      <w:numFmt w:val="bullet"/>
      <w:lvlText w:val="o"/>
      <w:lvlJc w:val="left"/>
      <w:pPr>
        <w:ind w:left="1440" w:hanging="359"/>
      </w:pPr>
      <w:rPr>
        <w:rFonts w:ascii="Courier New" w:eastAsia="Courier New" w:hAnsi="Courier New" w:cs="Courier New" w:hint="default"/>
      </w:rPr>
    </w:lvl>
    <w:lvl w:ilvl="2" w:tplc="9DAEB9EA">
      <w:start w:val="1"/>
      <w:numFmt w:val="bullet"/>
      <w:lvlText w:val="§"/>
      <w:lvlJc w:val="left"/>
      <w:pPr>
        <w:ind w:left="2160" w:hanging="359"/>
      </w:pPr>
      <w:rPr>
        <w:rFonts w:ascii="Wingdings" w:eastAsia="Wingdings" w:hAnsi="Wingdings" w:cs="Wingdings" w:hint="default"/>
      </w:rPr>
    </w:lvl>
    <w:lvl w:ilvl="3" w:tplc="F498EC62">
      <w:start w:val="1"/>
      <w:numFmt w:val="bullet"/>
      <w:lvlText w:val="·"/>
      <w:lvlJc w:val="left"/>
      <w:pPr>
        <w:ind w:left="2880" w:hanging="359"/>
      </w:pPr>
      <w:rPr>
        <w:rFonts w:ascii="Symbol" w:eastAsia="Symbol" w:hAnsi="Symbol" w:cs="Symbol" w:hint="default"/>
      </w:rPr>
    </w:lvl>
    <w:lvl w:ilvl="4" w:tplc="27EA9702">
      <w:start w:val="1"/>
      <w:numFmt w:val="bullet"/>
      <w:lvlText w:val="o"/>
      <w:lvlJc w:val="left"/>
      <w:pPr>
        <w:ind w:left="3600" w:hanging="359"/>
      </w:pPr>
      <w:rPr>
        <w:rFonts w:ascii="Courier New" w:eastAsia="Courier New" w:hAnsi="Courier New" w:cs="Courier New" w:hint="default"/>
      </w:rPr>
    </w:lvl>
    <w:lvl w:ilvl="5" w:tplc="906CF672">
      <w:start w:val="1"/>
      <w:numFmt w:val="bullet"/>
      <w:lvlText w:val="§"/>
      <w:lvlJc w:val="left"/>
      <w:pPr>
        <w:ind w:left="4320" w:hanging="359"/>
      </w:pPr>
      <w:rPr>
        <w:rFonts w:ascii="Wingdings" w:eastAsia="Wingdings" w:hAnsi="Wingdings" w:cs="Wingdings" w:hint="default"/>
      </w:rPr>
    </w:lvl>
    <w:lvl w:ilvl="6" w:tplc="1ADCCF70">
      <w:start w:val="1"/>
      <w:numFmt w:val="bullet"/>
      <w:lvlText w:val="·"/>
      <w:lvlJc w:val="left"/>
      <w:pPr>
        <w:ind w:left="5040" w:hanging="359"/>
      </w:pPr>
      <w:rPr>
        <w:rFonts w:ascii="Symbol" w:eastAsia="Symbol" w:hAnsi="Symbol" w:cs="Symbol" w:hint="default"/>
      </w:rPr>
    </w:lvl>
    <w:lvl w:ilvl="7" w:tplc="9F9E1F72">
      <w:start w:val="1"/>
      <w:numFmt w:val="bullet"/>
      <w:lvlText w:val="o"/>
      <w:lvlJc w:val="left"/>
      <w:pPr>
        <w:ind w:left="5760" w:hanging="359"/>
      </w:pPr>
      <w:rPr>
        <w:rFonts w:ascii="Courier New" w:eastAsia="Courier New" w:hAnsi="Courier New" w:cs="Courier New" w:hint="default"/>
      </w:rPr>
    </w:lvl>
    <w:lvl w:ilvl="8" w:tplc="D94E0BC0">
      <w:start w:val="1"/>
      <w:numFmt w:val="bullet"/>
      <w:lvlText w:val="§"/>
      <w:lvlJc w:val="left"/>
      <w:pPr>
        <w:ind w:left="6480" w:hanging="359"/>
      </w:pPr>
      <w:rPr>
        <w:rFonts w:ascii="Wingdings" w:eastAsia="Wingdings" w:hAnsi="Wingdings" w:cs="Wingdings" w:hint="default"/>
      </w:rPr>
    </w:lvl>
  </w:abstractNum>
  <w:abstractNum w:abstractNumId="20" w15:restartNumberingAfterBreak="0">
    <w:nsid w:val="68705DA9"/>
    <w:multiLevelType w:val="hybridMultilevel"/>
    <w:tmpl w:val="B47A6502"/>
    <w:lvl w:ilvl="0" w:tplc="9290286A">
      <w:start w:val="1"/>
      <w:numFmt w:val="bullet"/>
      <w:pStyle w:val="Boxedlistbullet"/>
      <w:lvlText w:val=""/>
      <w:lvlJc w:val="left"/>
      <w:pPr>
        <w:ind w:left="947" w:hanging="359"/>
      </w:pPr>
      <w:rPr>
        <w:rFonts w:ascii="Symbol" w:hAnsi="Symbol" w:hint="default"/>
      </w:rPr>
    </w:lvl>
    <w:lvl w:ilvl="1" w:tplc="F176D330">
      <w:start w:val="1"/>
      <w:numFmt w:val="bullet"/>
      <w:lvlText w:val="o"/>
      <w:lvlJc w:val="left"/>
      <w:pPr>
        <w:ind w:left="1667" w:hanging="359"/>
      </w:pPr>
      <w:rPr>
        <w:rFonts w:ascii="Courier New" w:hAnsi="Courier New" w:cs="Courier New" w:hint="default"/>
      </w:rPr>
    </w:lvl>
    <w:lvl w:ilvl="2" w:tplc="894EE072">
      <w:start w:val="1"/>
      <w:numFmt w:val="bullet"/>
      <w:lvlText w:val=""/>
      <w:lvlJc w:val="left"/>
      <w:pPr>
        <w:ind w:left="2387" w:hanging="359"/>
      </w:pPr>
      <w:rPr>
        <w:rFonts w:ascii="Wingdings" w:hAnsi="Wingdings" w:hint="default"/>
      </w:rPr>
    </w:lvl>
    <w:lvl w:ilvl="3" w:tplc="0234DA68">
      <w:start w:val="1"/>
      <w:numFmt w:val="bullet"/>
      <w:lvlText w:val=""/>
      <w:lvlJc w:val="left"/>
      <w:pPr>
        <w:ind w:left="3107" w:hanging="359"/>
      </w:pPr>
      <w:rPr>
        <w:rFonts w:ascii="Symbol" w:hAnsi="Symbol" w:hint="default"/>
      </w:rPr>
    </w:lvl>
    <w:lvl w:ilvl="4" w:tplc="4B8CB420">
      <w:start w:val="1"/>
      <w:numFmt w:val="bullet"/>
      <w:lvlText w:val="o"/>
      <w:lvlJc w:val="left"/>
      <w:pPr>
        <w:ind w:left="3827" w:hanging="359"/>
      </w:pPr>
      <w:rPr>
        <w:rFonts w:ascii="Courier New" w:hAnsi="Courier New" w:cs="Courier New" w:hint="default"/>
      </w:rPr>
    </w:lvl>
    <w:lvl w:ilvl="5" w:tplc="A93C0EA8">
      <w:start w:val="1"/>
      <w:numFmt w:val="bullet"/>
      <w:lvlText w:val=""/>
      <w:lvlJc w:val="left"/>
      <w:pPr>
        <w:ind w:left="4547" w:hanging="359"/>
      </w:pPr>
      <w:rPr>
        <w:rFonts w:ascii="Wingdings" w:hAnsi="Wingdings" w:hint="default"/>
      </w:rPr>
    </w:lvl>
    <w:lvl w:ilvl="6" w:tplc="C6DC8A40">
      <w:start w:val="1"/>
      <w:numFmt w:val="bullet"/>
      <w:lvlText w:val=""/>
      <w:lvlJc w:val="left"/>
      <w:pPr>
        <w:ind w:left="5267" w:hanging="359"/>
      </w:pPr>
      <w:rPr>
        <w:rFonts w:ascii="Symbol" w:hAnsi="Symbol" w:hint="default"/>
      </w:rPr>
    </w:lvl>
    <w:lvl w:ilvl="7" w:tplc="557252BC">
      <w:start w:val="1"/>
      <w:numFmt w:val="bullet"/>
      <w:lvlText w:val="o"/>
      <w:lvlJc w:val="left"/>
      <w:pPr>
        <w:ind w:left="5987" w:hanging="359"/>
      </w:pPr>
      <w:rPr>
        <w:rFonts w:ascii="Courier New" w:hAnsi="Courier New" w:cs="Courier New" w:hint="default"/>
      </w:rPr>
    </w:lvl>
    <w:lvl w:ilvl="8" w:tplc="91C23028">
      <w:start w:val="1"/>
      <w:numFmt w:val="bullet"/>
      <w:lvlText w:val=""/>
      <w:lvlJc w:val="left"/>
      <w:pPr>
        <w:ind w:left="6707" w:hanging="359"/>
      </w:pPr>
      <w:rPr>
        <w:rFonts w:ascii="Wingdings" w:hAnsi="Wingdings" w:hint="default"/>
      </w:rPr>
    </w:lvl>
  </w:abstractNum>
  <w:abstractNum w:abstractNumId="21" w15:restartNumberingAfterBreak="0">
    <w:nsid w:val="6FFF51EE"/>
    <w:multiLevelType w:val="hybridMultilevel"/>
    <w:tmpl w:val="D4DC9184"/>
    <w:styleLink w:val="Numbers"/>
    <w:lvl w:ilvl="0" w:tplc="11FC5344">
      <w:start w:val="1"/>
      <w:numFmt w:val="decimal"/>
      <w:pStyle w:val="ListNumber"/>
      <w:lvlText w:val="%1."/>
      <w:lvlJc w:val="left"/>
      <w:pPr>
        <w:tabs>
          <w:tab w:val="left" w:pos="227"/>
        </w:tabs>
        <w:ind w:left="227" w:hanging="226"/>
      </w:pPr>
      <w:rPr>
        <w:rFonts w:cs="Times New Roman" w:hint="default"/>
      </w:rPr>
    </w:lvl>
    <w:lvl w:ilvl="1" w:tplc="D09C661E">
      <w:start w:val="1"/>
      <w:numFmt w:val="none"/>
      <w:lvlText w:val=""/>
      <w:lvlJc w:val="left"/>
      <w:pPr>
        <w:ind w:left="1440" w:hanging="359"/>
      </w:pPr>
      <w:rPr>
        <w:rFonts w:cs="Times New Roman" w:hint="default"/>
      </w:rPr>
    </w:lvl>
    <w:lvl w:ilvl="2" w:tplc="1F3480E0">
      <w:start w:val="1"/>
      <w:numFmt w:val="none"/>
      <w:lvlText w:val=""/>
      <w:lvlJc w:val="right"/>
      <w:pPr>
        <w:ind w:left="2160" w:hanging="179"/>
      </w:pPr>
      <w:rPr>
        <w:rFonts w:cs="Times New Roman" w:hint="default"/>
      </w:rPr>
    </w:lvl>
    <w:lvl w:ilvl="3" w:tplc="84949F58">
      <w:start w:val="1"/>
      <w:numFmt w:val="none"/>
      <w:lvlText w:val=""/>
      <w:lvlJc w:val="left"/>
      <w:pPr>
        <w:ind w:left="2880" w:hanging="359"/>
      </w:pPr>
      <w:rPr>
        <w:rFonts w:cs="Times New Roman" w:hint="default"/>
      </w:rPr>
    </w:lvl>
    <w:lvl w:ilvl="4" w:tplc="9BCC65E8">
      <w:start w:val="1"/>
      <w:numFmt w:val="none"/>
      <w:lvlText w:val=""/>
      <w:lvlJc w:val="left"/>
      <w:pPr>
        <w:ind w:left="3600" w:hanging="359"/>
      </w:pPr>
      <w:rPr>
        <w:rFonts w:cs="Times New Roman" w:hint="default"/>
      </w:rPr>
    </w:lvl>
    <w:lvl w:ilvl="5" w:tplc="ECB0A3F6">
      <w:start w:val="1"/>
      <w:numFmt w:val="none"/>
      <w:lvlText w:val=""/>
      <w:lvlJc w:val="right"/>
      <w:pPr>
        <w:ind w:left="4320" w:hanging="179"/>
      </w:pPr>
      <w:rPr>
        <w:rFonts w:cs="Times New Roman" w:hint="default"/>
      </w:rPr>
    </w:lvl>
    <w:lvl w:ilvl="6" w:tplc="A49C97FE">
      <w:start w:val="1"/>
      <w:numFmt w:val="none"/>
      <w:lvlText w:val=""/>
      <w:lvlJc w:val="left"/>
      <w:pPr>
        <w:ind w:left="5040" w:hanging="359"/>
      </w:pPr>
      <w:rPr>
        <w:rFonts w:cs="Times New Roman" w:hint="default"/>
      </w:rPr>
    </w:lvl>
    <w:lvl w:ilvl="7" w:tplc="7770A436">
      <w:start w:val="1"/>
      <w:numFmt w:val="none"/>
      <w:lvlText w:val=""/>
      <w:lvlJc w:val="left"/>
      <w:pPr>
        <w:ind w:left="5760" w:hanging="359"/>
      </w:pPr>
      <w:rPr>
        <w:rFonts w:cs="Times New Roman" w:hint="default"/>
      </w:rPr>
    </w:lvl>
    <w:lvl w:ilvl="8" w:tplc="271A66AC">
      <w:start w:val="1"/>
      <w:numFmt w:val="none"/>
      <w:lvlText w:val=""/>
      <w:lvlJc w:val="right"/>
      <w:pPr>
        <w:ind w:left="6480" w:hanging="179"/>
      </w:pPr>
      <w:rPr>
        <w:rFonts w:cs="Times New Roman" w:hint="default"/>
      </w:rPr>
    </w:lvl>
  </w:abstractNum>
  <w:abstractNum w:abstractNumId="22" w15:restartNumberingAfterBreak="0">
    <w:nsid w:val="732E7B5C"/>
    <w:multiLevelType w:val="hybridMultilevel"/>
    <w:tmpl w:val="B2C6FA8C"/>
    <w:styleLink w:val="Bullets"/>
    <w:lvl w:ilvl="0" w:tplc="63D68BDA">
      <w:start w:val="1"/>
      <w:numFmt w:val="bullet"/>
      <w:pStyle w:val="ListBullet"/>
      <w:lvlText w:val=""/>
      <w:lvlJc w:val="left"/>
      <w:pPr>
        <w:tabs>
          <w:tab w:val="left" w:pos="199"/>
        </w:tabs>
        <w:ind w:left="199" w:hanging="198"/>
      </w:pPr>
      <w:rPr>
        <w:rFonts w:ascii="Symbol" w:hAnsi="Symbol" w:hint="default"/>
      </w:rPr>
    </w:lvl>
    <w:lvl w:ilvl="1" w:tplc="933E4DBA">
      <w:start w:val="1"/>
      <w:numFmt w:val="bullet"/>
      <w:pStyle w:val="ListBullet2"/>
      <w:lvlText w:val="–"/>
      <w:lvlJc w:val="left"/>
      <w:pPr>
        <w:tabs>
          <w:tab w:val="left" w:pos="397"/>
        </w:tabs>
        <w:ind w:left="397" w:hanging="197"/>
      </w:pPr>
      <w:rPr>
        <w:rFonts w:ascii="Arial" w:hAnsi="Arial" w:hint="default"/>
      </w:rPr>
    </w:lvl>
    <w:lvl w:ilvl="2" w:tplc="46548D50">
      <w:start w:val="1"/>
      <w:numFmt w:val="bullet"/>
      <w:lvlText w:val="–"/>
      <w:lvlJc w:val="left"/>
      <w:pPr>
        <w:tabs>
          <w:tab w:val="left" w:pos="595"/>
        </w:tabs>
        <w:ind w:left="595" w:hanging="197"/>
      </w:pPr>
      <w:rPr>
        <w:rFonts w:ascii="Arial" w:hAnsi="Arial" w:hint="default"/>
      </w:rPr>
    </w:lvl>
    <w:lvl w:ilvl="3" w:tplc="C360E250">
      <w:start w:val="1"/>
      <w:numFmt w:val="none"/>
      <w:lvlText w:val=""/>
      <w:lvlJc w:val="left"/>
      <w:pPr>
        <w:ind w:left="2880" w:hanging="359"/>
      </w:pPr>
      <w:rPr>
        <w:rFonts w:cs="Times New Roman" w:hint="default"/>
      </w:rPr>
    </w:lvl>
    <w:lvl w:ilvl="4" w:tplc="DD62AF5C">
      <w:start w:val="1"/>
      <w:numFmt w:val="none"/>
      <w:lvlText w:val=""/>
      <w:lvlJc w:val="left"/>
      <w:pPr>
        <w:ind w:left="3600" w:hanging="359"/>
      </w:pPr>
      <w:rPr>
        <w:rFonts w:cs="Times New Roman" w:hint="default"/>
      </w:rPr>
    </w:lvl>
    <w:lvl w:ilvl="5" w:tplc="C9C2CE6E">
      <w:start w:val="1"/>
      <w:numFmt w:val="none"/>
      <w:lvlText w:val=""/>
      <w:lvlJc w:val="left"/>
      <w:pPr>
        <w:ind w:left="4320" w:hanging="359"/>
      </w:pPr>
      <w:rPr>
        <w:rFonts w:cs="Times New Roman" w:hint="default"/>
      </w:rPr>
    </w:lvl>
    <w:lvl w:ilvl="6" w:tplc="F58EECB0">
      <w:start w:val="1"/>
      <w:numFmt w:val="none"/>
      <w:lvlText w:val=""/>
      <w:lvlJc w:val="left"/>
      <w:pPr>
        <w:ind w:left="5040" w:hanging="359"/>
      </w:pPr>
      <w:rPr>
        <w:rFonts w:cs="Times New Roman" w:hint="default"/>
      </w:rPr>
    </w:lvl>
    <w:lvl w:ilvl="7" w:tplc="CA026CFE">
      <w:start w:val="1"/>
      <w:numFmt w:val="none"/>
      <w:lvlText w:val=""/>
      <w:lvlJc w:val="left"/>
      <w:pPr>
        <w:ind w:left="5760" w:hanging="359"/>
      </w:pPr>
      <w:rPr>
        <w:rFonts w:cs="Times New Roman" w:hint="default"/>
      </w:rPr>
    </w:lvl>
    <w:lvl w:ilvl="8" w:tplc="DBD07544">
      <w:start w:val="1"/>
      <w:numFmt w:val="none"/>
      <w:lvlText w:val=""/>
      <w:lvlJc w:val="left"/>
      <w:pPr>
        <w:ind w:left="6480" w:hanging="359"/>
      </w:pPr>
      <w:rPr>
        <w:rFonts w:cs="Times New Roman" w:hint="default"/>
      </w:rPr>
    </w:lvl>
  </w:abstractNum>
  <w:abstractNum w:abstractNumId="23" w15:restartNumberingAfterBreak="0">
    <w:nsid w:val="75713DE8"/>
    <w:multiLevelType w:val="hybridMultilevel"/>
    <w:tmpl w:val="76169C6E"/>
    <w:lvl w:ilvl="0" w:tplc="8EB8D46C">
      <w:start w:val="1"/>
      <w:numFmt w:val="bullet"/>
      <w:lvlText w:val=""/>
      <w:lvlJc w:val="left"/>
      <w:pPr>
        <w:tabs>
          <w:tab w:val="left" w:pos="0"/>
        </w:tabs>
        <w:ind w:left="0" w:firstLine="0"/>
      </w:pPr>
      <w:rPr>
        <w:rFonts w:ascii="Symbol" w:hAnsi="Symbol" w:hint="default"/>
      </w:rPr>
    </w:lvl>
    <w:lvl w:ilvl="1" w:tplc="DA347896">
      <w:start w:val="1"/>
      <w:numFmt w:val="bullet"/>
      <w:lvlText w:val=""/>
      <w:lvlJc w:val="left"/>
      <w:pPr>
        <w:tabs>
          <w:tab w:val="left" w:pos="720"/>
        </w:tabs>
        <w:ind w:left="1080" w:hanging="359"/>
      </w:pPr>
      <w:rPr>
        <w:rFonts w:ascii="Symbol" w:hAnsi="Symbol" w:hint="default"/>
      </w:rPr>
    </w:lvl>
    <w:lvl w:ilvl="2" w:tplc="AF9C9D28">
      <w:start w:val="1"/>
      <w:numFmt w:val="bullet"/>
      <w:lvlText w:val="o"/>
      <w:lvlJc w:val="left"/>
      <w:pPr>
        <w:tabs>
          <w:tab w:val="left" w:pos="1440"/>
        </w:tabs>
        <w:ind w:left="1800" w:hanging="359"/>
      </w:pPr>
      <w:rPr>
        <w:rFonts w:ascii="Courier New" w:hAnsi="Courier New" w:cs="Courier New" w:hint="default"/>
      </w:rPr>
    </w:lvl>
    <w:lvl w:ilvl="3" w:tplc="B400DB52">
      <w:start w:val="1"/>
      <w:numFmt w:val="bullet"/>
      <w:lvlText w:val=""/>
      <w:lvlJc w:val="left"/>
      <w:pPr>
        <w:tabs>
          <w:tab w:val="left" w:pos="2160"/>
        </w:tabs>
        <w:ind w:left="2520" w:hanging="359"/>
      </w:pPr>
      <w:rPr>
        <w:rFonts w:ascii="Wingdings" w:hAnsi="Wingdings" w:hint="default"/>
      </w:rPr>
    </w:lvl>
    <w:lvl w:ilvl="4" w:tplc="9C18B0B6">
      <w:start w:val="1"/>
      <w:numFmt w:val="bullet"/>
      <w:lvlText w:val=""/>
      <w:lvlJc w:val="left"/>
      <w:pPr>
        <w:tabs>
          <w:tab w:val="left" w:pos="2880"/>
        </w:tabs>
        <w:ind w:left="3240" w:hanging="359"/>
      </w:pPr>
      <w:rPr>
        <w:rFonts w:ascii="Wingdings" w:hAnsi="Wingdings" w:hint="default"/>
      </w:rPr>
    </w:lvl>
    <w:lvl w:ilvl="5" w:tplc="A6A20EB2">
      <w:start w:val="1"/>
      <w:numFmt w:val="bullet"/>
      <w:lvlText w:val=""/>
      <w:lvlJc w:val="left"/>
      <w:pPr>
        <w:tabs>
          <w:tab w:val="left" w:pos="3600"/>
        </w:tabs>
        <w:ind w:left="3960" w:hanging="359"/>
      </w:pPr>
      <w:rPr>
        <w:rFonts w:ascii="Symbol" w:hAnsi="Symbol" w:hint="default"/>
      </w:rPr>
    </w:lvl>
    <w:lvl w:ilvl="6" w:tplc="4168BF0E">
      <w:start w:val="1"/>
      <w:numFmt w:val="bullet"/>
      <w:lvlText w:val="o"/>
      <w:lvlJc w:val="left"/>
      <w:pPr>
        <w:tabs>
          <w:tab w:val="left" w:pos="4320"/>
        </w:tabs>
        <w:ind w:left="4680" w:hanging="359"/>
      </w:pPr>
      <w:rPr>
        <w:rFonts w:ascii="Courier New" w:hAnsi="Courier New" w:cs="Courier New" w:hint="default"/>
      </w:rPr>
    </w:lvl>
    <w:lvl w:ilvl="7" w:tplc="11B0FB82">
      <w:start w:val="1"/>
      <w:numFmt w:val="bullet"/>
      <w:lvlText w:val=""/>
      <w:lvlJc w:val="left"/>
      <w:pPr>
        <w:tabs>
          <w:tab w:val="left" w:pos="5040"/>
        </w:tabs>
        <w:ind w:left="5400" w:hanging="359"/>
      </w:pPr>
      <w:rPr>
        <w:rFonts w:ascii="Wingdings" w:hAnsi="Wingdings" w:hint="default"/>
      </w:rPr>
    </w:lvl>
    <w:lvl w:ilvl="8" w:tplc="4BCADD1A">
      <w:start w:val="1"/>
      <w:numFmt w:val="bullet"/>
      <w:lvlText w:val=""/>
      <w:lvlJc w:val="left"/>
      <w:pPr>
        <w:tabs>
          <w:tab w:val="left" w:pos="5760"/>
        </w:tabs>
        <w:ind w:left="6120" w:hanging="359"/>
      </w:pPr>
      <w:rPr>
        <w:rFonts w:ascii="Wingdings" w:hAnsi="Wingdings" w:hint="default"/>
      </w:rPr>
    </w:lvl>
  </w:abstractNum>
  <w:abstractNum w:abstractNumId="24" w15:restartNumberingAfterBreak="0">
    <w:nsid w:val="7D296272"/>
    <w:multiLevelType w:val="hybridMultilevel"/>
    <w:tmpl w:val="0D2CB78E"/>
    <w:lvl w:ilvl="0" w:tplc="56F094EA">
      <w:start w:val="1"/>
      <w:numFmt w:val="bullet"/>
      <w:pStyle w:val="ListBullet5"/>
      <w:lvlText w:val="–"/>
      <w:lvlJc w:val="left"/>
      <w:pPr>
        <w:ind w:left="360" w:hanging="359"/>
      </w:pPr>
      <w:rPr>
        <w:rFonts w:ascii="Feijoa Medium" w:hAnsi="Feijoa Medium" w:hint="default"/>
      </w:rPr>
    </w:lvl>
    <w:lvl w:ilvl="1" w:tplc="7FA2DA86">
      <w:start w:val="1"/>
      <w:numFmt w:val="bullet"/>
      <w:lvlText w:val="o"/>
      <w:lvlJc w:val="left"/>
      <w:pPr>
        <w:ind w:left="1440" w:hanging="359"/>
      </w:pPr>
      <w:rPr>
        <w:rFonts w:ascii="Courier New" w:eastAsia="Courier New" w:hAnsi="Courier New" w:cs="Courier New" w:hint="default"/>
      </w:rPr>
    </w:lvl>
    <w:lvl w:ilvl="2" w:tplc="CF407AC4">
      <w:start w:val="1"/>
      <w:numFmt w:val="bullet"/>
      <w:lvlText w:val="§"/>
      <w:lvlJc w:val="left"/>
      <w:pPr>
        <w:ind w:left="2160" w:hanging="359"/>
      </w:pPr>
      <w:rPr>
        <w:rFonts w:ascii="Wingdings" w:eastAsia="Wingdings" w:hAnsi="Wingdings" w:cs="Wingdings" w:hint="default"/>
      </w:rPr>
    </w:lvl>
    <w:lvl w:ilvl="3" w:tplc="343C3F26">
      <w:start w:val="1"/>
      <w:numFmt w:val="bullet"/>
      <w:lvlText w:val="·"/>
      <w:lvlJc w:val="left"/>
      <w:pPr>
        <w:ind w:left="2880" w:hanging="359"/>
      </w:pPr>
      <w:rPr>
        <w:rFonts w:ascii="Symbol" w:eastAsia="Symbol" w:hAnsi="Symbol" w:cs="Symbol" w:hint="default"/>
      </w:rPr>
    </w:lvl>
    <w:lvl w:ilvl="4" w:tplc="02D4FE52">
      <w:start w:val="1"/>
      <w:numFmt w:val="bullet"/>
      <w:lvlText w:val="o"/>
      <w:lvlJc w:val="left"/>
      <w:pPr>
        <w:ind w:left="3600" w:hanging="359"/>
      </w:pPr>
      <w:rPr>
        <w:rFonts w:ascii="Courier New" w:eastAsia="Courier New" w:hAnsi="Courier New" w:cs="Courier New" w:hint="default"/>
      </w:rPr>
    </w:lvl>
    <w:lvl w:ilvl="5" w:tplc="58ECB098">
      <w:start w:val="1"/>
      <w:numFmt w:val="bullet"/>
      <w:lvlText w:val="§"/>
      <w:lvlJc w:val="left"/>
      <w:pPr>
        <w:ind w:left="4320" w:hanging="359"/>
      </w:pPr>
      <w:rPr>
        <w:rFonts w:ascii="Wingdings" w:eastAsia="Wingdings" w:hAnsi="Wingdings" w:cs="Wingdings" w:hint="default"/>
      </w:rPr>
    </w:lvl>
    <w:lvl w:ilvl="6" w:tplc="380EC3DA">
      <w:start w:val="1"/>
      <w:numFmt w:val="bullet"/>
      <w:lvlText w:val="·"/>
      <w:lvlJc w:val="left"/>
      <w:pPr>
        <w:ind w:left="5040" w:hanging="359"/>
      </w:pPr>
      <w:rPr>
        <w:rFonts w:ascii="Symbol" w:eastAsia="Symbol" w:hAnsi="Symbol" w:cs="Symbol" w:hint="default"/>
      </w:rPr>
    </w:lvl>
    <w:lvl w:ilvl="7" w:tplc="02DAAF26">
      <w:start w:val="1"/>
      <w:numFmt w:val="bullet"/>
      <w:lvlText w:val="o"/>
      <w:lvlJc w:val="left"/>
      <w:pPr>
        <w:ind w:left="5760" w:hanging="359"/>
      </w:pPr>
      <w:rPr>
        <w:rFonts w:ascii="Courier New" w:eastAsia="Courier New" w:hAnsi="Courier New" w:cs="Courier New" w:hint="default"/>
      </w:rPr>
    </w:lvl>
    <w:lvl w:ilvl="8" w:tplc="F70415EE">
      <w:start w:val="1"/>
      <w:numFmt w:val="bullet"/>
      <w:lvlText w:val="§"/>
      <w:lvlJc w:val="left"/>
      <w:pPr>
        <w:ind w:left="6480" w:hanging="359"/>
      </w:pPr>
      <w:rPr>
        <w:rFonts w:ascii="Wingdings" w:eastAsia="Wingdings" w:hAnsi="Wingdings" w:cs="Wingdings" w:hint="default"/>
      </w:rPr>
    </w:lvl>
  </w:abstractNum>
  <w:abstractNum w:abstractNumId="25" w15:restartNumberingAfterBreak="0">
    <w:nsid w:val="7F692B43"/>
    <w:multiLevelType w:val="multilevel"/>
    <w:tmpl w:val="9E5CAF94"/>
    <w:lvl w:ilvl="0">
      <w:start w:val="1"/>
      <w:numFmt w:val="upperLetter"/>
      <w:pStyle w:val="AppendixHeading1base"/>
      <w:lvlText w:val="Appendix %1 "/>
      <w:lvlJc w:val="left"/>
      <w:pPr>
        <w:ind w:left="0" w:firstLine="0"/>
      </w:pPr>
      <w:rPr>
        <w:b/>
        <w:bCs w:val="0"/>
        <w:i w:val="0"/>
        <w:iCs w:val="0"/>
        <w:caps w:val="0"/>
        <w:smallCaps w:val="0"/>
        <w:strike w:val="0"/>
        <w:dstrike w:val="0"/>
        <w:vanish w:val="0"/>
        <w:spacing w:val="0"/>
        <w:position w:val="0"/>
        <w:u w:val="none"/>
        <w:vertAlign w:val="baseline"/>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1"/>
      </w:pPr>
      <w:rPr>
        <w:rFonts w:hint="default"/>
      </w:rPr>
    </w:lvl>
    <w:lvl w:ilvl="3">
      <w:start w:val="1"/>
      <w:numFmt w:val="lowerRoman"/>
      <w:lvlText w:val="(%4)"/>
      <w:lvlJc w:val="right"/>
      <w:pPr>
        <w:ind w:left="864" w:hanging="143"/>
      </w:pPr>
      <w:rPr>
        <w:rFonts w:hint="default"/>
      </w:rPr>
    </w:lvl>
    <w:lvl w:ilvl="4">
      <w:start w:val="1"/>
      <w:numFmt w:val="decimal"/>
      <w:lvlText w:val="%5)"/>
      <w:lvlJc w:val="left"/>
      <w:pPr>
        <w:ind w:left="1008" w:hanging="431"/>
      </w:pPr>
      <w:rPr>
        <w:rFonts w:hint="default"/>
      </w:rPr>
    </w:lvl>
    <w:lvl w:ilvl="5">
      <w:start w:val="1"/>
      <w:numFmt w:val="lowerLetter"/>
      <w:lvlText w:val="%6)"/>
      <w:lvlJc w:val="left"/>
      <w:pPr>
        <w:ind w:left="1152" w:hanging="431"/>
      </w:pPr>
      <w:rPr>
        <w:rFonts w:hint="default"/>
      </w:rPr>
    </w:lvl>
    <w:lvl w:ilvl="6">
      <w:start w:val="1"/>
      <w:numFmt w:val="lowerRoman"/>
      <w:lvlText w:val="%7)"/>
      <w:lvlJc w:val="right"/>
      <w:pPr>
        <w:ind w:left="1296" w:hanging="287"/>
      </w:pPr>
      <w:rPr>
        <w:rFonts w:hint="default"/>
      </w:rPr>
    </w:lvl>
    <w:lvl w:ilvl="7">
      <w:start w:val="1"/>
      <w:numFmt w:val="lowerLetter"/>
      <w:lvlText w:val="%8."/>
      <w:lvlJc w:val="left"/>
      <w:pPr>
        <w:ind w:left="1440" w:hanging="431"/>
      </w:pPr>
      <w:rPr>
        <w:rFonts w:hint="default"/>
      </w:rPr>
    </w:lvl>
    <w:lvl w:ilvl="8">
      <w:start w:val="1"/>
      <w:numFmt w:val="lowerRoman"/>
      <w:lvlText w:val="%9."/>
      <w:lvlJc w:val="right"/>
      <w:pPr>
        <w:ind w:left="1584" w:hanging="143"/>
      </w:pPr>
      <w:rPr>
        <w:rFonts w:hint="default"/>
      </w:rPr>
    </w:lvl>
  </w:abstractNum>
  <w:num w:numId="1">
    <w:abstractNumId w:val="18"/>
  </w:num>
  <w:num w:numId="2">
    <w:abstractNumId w:val="24"/>
  </w:num>
  <w:num w:numId="3">
    <w:abstractNumId w:val="17"/>
  </w:num>
  <w:num w:numId="4">
    <w:abstractNumId w:val="1"/>
  </w:num>
  <w:num w:numId="5">
    <w:abstractNumId w:val="22"/>
  </w:num>
  <w:num w:numId="6">
    <w:abstractNumId w:val="15"/>
  </w:num>
  <w:num w:numId="7">
    <w:abstractNumId w:val="15"/>
  </w:num>
  <w:num w:numId="8">
    <w:abstractNumId w:val="16"/>
  </w:num>
  <w:num w:numId="9">
    <w:abstractNumId w:val="21"/>
  </w:num>
  <w:num w:numId="10">
    <w:abstractNumId w:val="13"/>
  </w:num>
  <w:num w:numId="11">
    <w:abstractNumId w:val="4"/>
  </w:num>
  <w:num w:numId="12">
    <w:abstractNumId w:val="5"/>
  </w:num>
  <w:num w:numId="13">
    <w:abstractNumId w:val="19"/>
  </w:num>
  <w:num w:numId="14">
    <w:abstractNumId w:val="0"/>
  </w:num>
  <w:num w:numId="15">
    <w:abstractNumId w:val="25"/>
  </w:num>
  <w:num w:numId="16">
    <w:abstractNumId w:val="14"/>
  </w:num>
  <w:num w:numId="17">
    <w:abstractNumId w:val="7"/>
  </w:num>
  <w:num w:numId="18">
    <w:abstractNumId w:val="20"/>
  </w:num>
  <w:num w:numId="19">
    <w:abstractNumId w:val="23"/>
  </w:num>
  <w:num w:numId="20">
    <w:abstractNumId w:val="2"/>
  </w:num>
  <w:num w:numId="21">
    <w:abstractNumId w:val="12"/>
  </w:num>
  <w:num w:numId="22">
    <w:abstractNumId w:val="9"/>
  </w:num>
  <w:num w:numId="23">
    <w:abstractNumId w:val="8"/>
  </w:num>
  <w:num w:numId="24">
    <w:abstractNumId w:val="11"/>
  </w:num>
  <w:num w:numId="25">
    <w:abstractNumId w:val="10"/>
  </w:num>
  <w:num w:numId="26">
    <w:abstractNumId w:val="6"/>
  </w:num>
  <w:num w:numId="27">
    <w:abstractNumId w:val="3"/>
  </w:num>
  <w:num w:numId="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dwick, Elizabeth (O&amp;A, Hobart)">
    <w15:presenceInfo w15:providerId="AD" w15:userId="S::sha359@csiro.au::15e1eee3-1e94-46b8-b839-0514fe61806a"/>
  </w15:person>
  <w15:person w15:author="Trull, Tom (O&amp;A, Hobart)">
    <w15:presenceInfo w15:providerId="AD" w15:userId="S::tru050@csiro.au::d99224bd-d5e9-4c0a-9df5-dc0a464726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200"/>
    <w:rsid w:val="0000201B"/>
    <w:rsid w:val="00013AC3"/>
    <w:rsid w:val="0003217A"/>
    <w:rsid w:val="00040893"/>
    <w:rsid w:val="0004117F"/>
    <w:rsid w:val="0004326F"/>
    <w:rsid w:val="00086627"/>
    <w:rsid w:val="000A48A9"/>
    <w:rsid w:val="000C0DBD"/>
    <w:rsid w:val="000D1F65"/>
    <w:rsid w:val="000D5643"/>
    <w:rsid w:val="000E0C33"/>
    <w:rsid w:val="000E66A7"/>
    <w:rsid w:val="000F6F81"/>
    <w:rsid w:val="00104F06"/>
    <w:rsid w:val="001113A5"/>
    <w:rsid w:val="00133CE9"/>
    <w:rsid w:val="00161A6D"/>
    <w:rsid w:val="00166753"/>
    <w:rsid w:val="001E1377"/>
    <w:rsid w:val="001E4992"/>
    <w:rsid w:val="00242349"/>
    <w:rsid w:val="002506AA"/>
    <w:rsid w:val="00250DAD"/>
    <w:rsid w:val="00251C39"/>
    <w:rsid w:val="00282679"/>
    <w:rsid w:val="00287D5F"/>
    <w:rsid w:val="002C6A30"/>
    <w:rsid w:val="002D220A"/>
    <w:rsid w:val="002D22F9"/>
    <w:rsid w:val="002D7411"/>
    <w:rsid w:val="002E3D3C"/>
    <w:rsid w:val="002F4A73"/>
    <w:rsid w:val="00305290"/>
    <w:rsid w:val="0032068D"/>
    <w:rsid w:val="0035330B"/>
    <w:rsid w:val="003774FA"/>
    <w:rsid w:val="003831D3"/>
    <w:rsid w:val="003A2EA9"/>
    <w:rsid w:val="003A57EA"/>
    <w:rsid w:val="003B7C90"/>
    <w:rsid w:val="003C0AF8"/>
    <w:rsid w:val="003C1C58"/>
    <w:rsid w:val="003C5900"/>
    <w:rsid w:val="003C7B7F"/>
    <w:rsid w:val="003D475D"/>
    <w:rsid w:val="004274AB"/>
    <w:rsid w:val="00427A00"/>
    <w:rsid w:val="00467677"/>
    <w:rsid w:val="004A25D7"/>
    <w:rsid w:val="004A2B30"/>
    <w:rsid w:val="004B0FDD"/>
    <w:rsid w:val="004C270D"/>
    <w:rsid w:val="004E0D3E"/>
    <w:rsid w:val="00517E41"/>
    <w:rsid w:val="00547125"/>
    <w:rsid w:val="00552B23"/>
    <w:rsid w:val="005572EA"/>
    <w:rsid w:val="00557347"/>
    <w:rsid w:val="0056216C"/>
    <w:rsid w:val="00571693"/>
    <w:rsid w:val="0057430C"/>
    <w:rsid w:val="00574A4C"/>
    <w:rsid w:val="00576CCF"/>
    <w:rsid w:val="00581BCB"/>
    <w:rsid w:val="0059310C"/>
    <w:rsid w:val="005A73A9"/>
    <w:rsid w:val="005B5031"/>
    <w:rsid w:val="005D5033"/>
    <w:rsid w:val="005E6ADE"/>
    <w:rsid w:val="00627D11"/>
    <w:rsid w:val="006357C6"/>
    <w:rsid w:val="0065218C"/>
    <w:rsid w:val="006566FD"/>
    <w:rsid w:val="00660D7F"/>
    <w:rsid w:val="00681E5E"/>
    <w:rsid w:val="00690BFD"/>
    <w:rsid w:val="0069634A"/>
    <w:rsid w:val="006D0956"/>
    <w:rsid w:val="006D4316"/>
    <w:rsid w:val="006D4D72"/>
    <w:rsid w:val="006F632B"/>
    <w:rsid w:val="007226C6"/>
    <w:rsid w:val="00722CA0"/>
    <w:rsid w:val="0073119A"/>
    <w:rsid w:val="00733F14"/>
    <w:rsid w:val="0076515D"/>
    <w:rsid w:val="00781331"/>
    <w:rsid w:val="007909C8"/>
    <w:rsid w:val="00791463"/>
    <w:rsid w:val="007A2E9B"/>
    <w:rsid w:val="007B1959"/>
    <w:rsid w:val="007E743F"/>
    <w:rsid w:val="007F6761"/>
    <w:rsid w:val="008418A4"/>
    <w:rsid w:val="00851188"/>
    <w:rsid w:val="00856E75"/>
    <w:rsid w:val="00870CEF"/>
    <w:rsid w:val="00887713"/>
    <w:rsid w:val="008A2AE9"/>
    <w:rsid w:val="008D1706"/>
    <w:rsid w:val="00910935"/>
    <w:rsid w:val="00916B1F"/>
    <w:rsid w:val="00934D86"/>
    <w:rsid w:val="009569B0"/>
    <w:rsid w:val="00962599"/>
    <w:rsid w:val="00971C6A"/>
    <w:rsid w:val="009739FD"/>
    <w:rsid w:val="009743E6"/>
    <w:rsid w:val="00993681"/>
    <w:rsid w:val="009B11D9"/>
    <w:rsid w:val="009B250C"/>
    <w:rsid w:val="009E2538"/>
    <w:rsid w:val="009F3D59"/>
    <w:rsid w:val="009F52EF"/>
    <w:rsid w:val="00A010C0"/>
    <w:rsid w:val="00A14CDC"/>
    <w:rsid w:val="00A23B55"/>
    <w:rsid w:val="00A35CAC"/>
    <w:rsid w:val="00A367CA"/>
    <w:rsid w:val="00A57CAC"/>
    <w:rsid w:val="00A9055A"/>
    <w:rsid w:val="00AA4A29"/>
    <w:rsid w:val="00AB222C"/>
    <w:rsid w:val="00AC39D8"/>
    <w:rsid w:val="00AD360C"/>
    <w:rsid w:val="00AD7FCE"/>
    <w:rsid w:val="00AF07D6"/>
    <w:rsid w:val="00B02B7C"/>
    <w:rsid w:val="00B05891"/>
    <w:rsid w:val="00B44E02"/>
    <w:rsid w:val="00B51401"/>
    <w:rsid w:val="00B60F1E"/>
    <w:rsid w:val="00B64DA5"/>
    <w:rsid w:val="00B76597"/>
    <w:rsid w:val="00B825EC"/>
    <w:rsid w:val="00B92011"/>
    <w:rsid w:val="00BB70B8"/>
    <w:rsid w:val="00BC67D8"/>
    <w:rsid w:val="00BD010B"/>
    <w:rsid w:val="00BD0FA3"/>
    <w:rsid w:val="00BE1F6C"/>
    <w:rsid w:val="00BF3E43"/>
    <w:rsid w:val="00C02CCD"/>
    <w:rsid w:val="00C03975"/>
    <w:rsid w:val="00C04468"/>
    <w:rsid w:val="00C212B6"/>
    <w:rsid w:val="00C342B6"/>
    <w:rsid w:val="00C87057"/>
    <w:rsid w:val="00CA2FA8"/>
    <w:rsid w:val="00CA7817"/>
    <w:rsid w:val="00CB110F"/>
    <w:rsid w:val="00CB5F15"/>
    <w:rsid w:val="00CF366B"/>
    <w:rsid w:val="00D036D4"/>
    <w:rsid w:val="00D044CE"/>
    <w:rsid w:val="00D12628"/>
    <w:rsid w:val="00D308BE"/>
    <w:rsid w:val="00D46A2E"/>
    <w:rsid w:val="00D47629"/>
    <w:rsid w:val="00D56296"/>
    <w:rsid w:val="00D8013A"/>
    <w:rsid w:val="00DA2D3C"/>
    <w:rsid w:val="00DB2E3F"/>
    <w:rsid w:val="00DE1ED2"/>
    <w:rsid w:val="00DE3D03"/>
    <w:rsid w:val="00E17E37"/>
    <w:rsid w:val="00E37645"/>
    <w:rsid w:val="00E434D4"/>
    <w:rsid w:val="00E44DBA"/>
    <w:rsid w:val="00E575AB"/>
    <w:rsid w:val="00E8259B"/>
    <w:rsid w:val="00E84849"/>
    <w:rsid w:val="00E87D3D"/>
    <w:rsid w:val="00E9067F"/>
    <w:rsid w:val="00EA0405"/>
    <w:rsid w:val="00EA1E3E"/>
    <w:rsid w:val="00EB550E"/>
    <w:rsid w:val="00EB5CBC"/>
    <w:rsid w:val="00ED2CC4"/>
    <w:rsid w:val="00EE74F8"/>
    <w:rsid w:val="00F1594A"/>
    <w:rsid w:val="00F26461"/>
    <w:rsid w:val="00F324E2"/>
    <w:rsid w:val="00F47D59"/>
    <w:rsid w:val="00FA7FCB"/>
    <w:rsid w:val="00FC1A06"/>
    <w:rsid w:val="00FC2499"/>
    <w:rsid w:val="00FD5BE0"/>
    <w:rsid w:val="00FD7554"/>
    <w:rsid w:val="00FE220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7A0D5"/>
  <w15:docId w15:val="{8DF4FE0B-10F5-934D-9EED-EE524B7A9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AU" w:eastAsia="en-AU"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48A9"/>
    <w:pPr>
      <w:pBdr>
        <w:top w:val="none" w:sz="0" w:space="0" w:color="auto"/>
        <w:left w:val="none" w:sz="0" w:space="0" w:color="auto"/>
        <w:bottom w:val="none" w:sz="0" w:space="0" w:color="auto"/>
        <w:right w:val="none" w:sz="0" w:space="0" w:color="auto"/>
        <w:between w:val="none" w:sz="0" w:space="0" w:color="auto"/>
      </w:pBdr>
    </w:pPr>
    <w:rPr>
      <w:rFonts w:ascii="Times New Roman" w:eastAsia="Times New Roman" w:hAnsi="Times New Roman"/>
      <w:sz w:val="24"/>
      <w:szCs w:val="24"/>
      <w:lang w:eastAsia="en-US"/>
    </w:rPr>
  </w:style>
  <w:style w:type="paragraph" w:styleId="Heading1">
    <w:name w:val="heading 1"/>
    <w:next w:val="BodyText"/>
    <w:link w:val="Heading1Char"/>
    <w:uiPriority w:val="1"/>
    <w:qFormat/>
    <w:pPr>
      <w:keepNext/>
      <w:keepLines/>
      <w:pageBreakBefore/>
      <w:numPr>
        <w:numId w:val="14"/>
      </w:numPr>
      <w:tabs>
        <w:tab w:val="left" w:pos="1134"/>
      </w:tabs>
      <w:spacing w:after="960" w:line="480" w:lineRule="exact"/>
      <w:outlineLvl w:val="0"/>
    </w:pPr>
    <w:rPr>
      <w:rFonts w:eastAsia="Cambria" w:cs="Cambria"/>
      <w:b/>
      <w:bCs/>
      <w:color w:val="00313C" w:themeColor="accent2"/>
      <w:sz w:val="44"/>
      <w:szCs w:val="28"/>
    </w:rPr>
  </w:style>
  <w:style w:type="paragraph" w:styleId="Heading2">
    <w:name w:val="heading 2"/>
    <w:basedOn w:val="Heading1"/>
    <w:next w:val="BodyText"/>
    <w:link w:val="Heading2Char"/>
    <w:uiPriority w:val="1"/>
    <w:qFormat/>
    <w:pPr>
      <w:pageBreakBefore w:val="0"/>
      <w:numPr>
        <w:ilvl w:val="1"/>
      </w:numPr>
      <w:spacing w:before="360" w:after="240" w:line="240" w:lineRule="auto"/>
      <w:ind w:left="1134" w:hanging="1133"/>
      <w:outlineLvl w:val="1"/>
    </w:pPr>
    <w:rPr>
      <w:b w:val="0"/>
      <w:sz w:val="32"/>
      <w:szCs w:val="26"/>
    </w:rPr>
  </w:style>
  <w:style w:type="paragraph" w:styleId="Heading3">
    <w:name w:val="heading 3"/>
    <w:basedOn w:val="Heading2"/>
    <w:next w:val="BodyText"/>
    <w:link w:val="Heading3Char"/>
    <w:uiPriority w:val="1"/>
    <w:qFormat/>
    <w:pPr>
      <w:numPr>
        <w:ilvl w:val="2"/>
      </w:numPr>
      <w:ind w:left="1134" w:hanging="1133"/>
      <w:outlineLvl w:val="2"/>
    </w:pPr>
    <w:rPr>
      <w:b/>
      <w:color w:val="auto"/>
      <w:sz w:val="26"/>
    </w:rPr>
  </w:style>
  <w:style w:type="paragraph" w:styleId="Heading4">
    <w:name w:val="heading 4"/>
    <w:basedOn w:val="Heading3"/>
    <w:next w:val="BodyText"/>
    <w:link w:val="Heading4Char"/>
    <w:uiPriority w:val="1"/>
    <w:qFormat/>
    <w:pPr>
      <w:numPr>
        <w:ilvl w:val="0"/>
        <w:numId w:val="0"/>
      </w:numPr>
      <w:spacing w:before="240" w:after="120"/>
      <w:outlineLvl w:val="3"/>
    </w:pPr>
    <w:rPr>
      <w:iCs/>
      <w:color w:val="007E9A" w:themeColor="accent1" w:themeShade="BF"/>
      <w:spacing w:val="1"/>
      <w:sz w:val="24"/>
    </w:rPr>
  </w:style>
  <w:style w:type="paragraph" w:styleId="Heading5">
    <w:name w:val="heading 5"/>
    <w:basedOn w:val="Heading4"/>
    <w:next w:val="BodyText"/>
    <w:link w:val="Heading5Char"/>
    <w:uiPriority w:val="1"/>
    <w:qFormat/>
    <w:pPr>
      <w:outlineLvl w:val="4"/>
    </w:pPr>
    <w:rPr>
      <w:color w:val="auto"/>
      <w:sz w:val="22"/>
    </w:rPr>
  </w:style>
  <w:style w:type="paragraph" w:styleId="Heading6">
    <w:name w:val="heading 6"/>
    <w:basedOn w:val="Normal"/>
    <w:next w:val="Normal"/>
    <w:link w:val="Heading6Char"/>
    <w:uiPriority w:val="99"/>
    <w:semiHidden/>
    <w:qFormat/>
    <w:pPr>
      <w:keepNext/>
      <w:keepLines/>
      <w:spacing w:before="200"/>
      <w:outlineLvl w:val="5"/>
    </w:pPr>
    <w:rPr>
      <w:rFonts w:eastAsia="Cambria" w:cs="Cambria"/>
      <w:i/>
      <w:iCs/>
    </w:rPr>
  </w:style>
  <w:style w:type="paragraph" w:styleId="Heading7">
    <w:name w:val="heading 7"/>
    <w:basedOn w:val="Normal"/>
    <w:next w:val="Normal"/>
    <w:link w:val="Heading7Char"/>
    <w:uiPriority w:val="99"/>
    <w:semiHidden/>
    <w:qFormat/>
    <w:pPr>
      <w:spacing w:before="240" w:after="60"/>
      <w:outlineLvl w:val="6"/>
    </w:pPr>
    <w:rPr>
      <w:rFonts w:cs="Cambria"/>
    </w:rPr>
  </w:style>
  <w:style w:type="paragraph" w:styleId="Heading8">
    <w:name w:val="heading 8"/>
    <w:basedOn w:val="Normal"/>
    <w:next w:val="Normal"/>
    <w:link w:val="Heading8Char"/>
    <w:uiPriority w:val="99"/>
    <w:semiHidden/>
    <w:qFormat/>
    <w:pPr>
      <w:spacing w:before="240" w:after="60"/>
      <w:outlineLvl w:val="7"/>
    </w:pPr>
    <w:rPr>
      <w:rFonts w:cs="Cambria"/>
      <w:i/>
      <w:iCs/>
    </w:rPr>
  </w:style>
  <w:style w:type="paragraph" w:styleId="Heading9">
    <w:name w:val="heading 9"/>
    <w:basedOn w:val="AppendixHeading1base"/>
    <w:next w:val="BodyText"/>
    <w:link w:val="Heading9Char"/>
    <w:uiPriority w:val="10"/>
    <w:pPr>
      <w:spacing w:after="1080"/>
      <w:outlineLvl w:val="8"/>
    </w:pPr>
    <w:rPr>
      <w:color w:val="00313C"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table" w:customStyle="1" w:styleId="Lined">
    <w:name w:val="Lined"/>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leNormal"/>
    <w:uiPriority w:val="99"/>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leNormal"/>
    <w:uiPriority w:val="99"/>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leNormal"/>
    <w:uiPriority w:val="99"/>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leNormal"/>
    <w:uiPriority w:val="99"/>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leNormal"/>
    <w:uiPriority w:val="99"/>
    <w:rPr>
      <w:color w:val="404040"/>
      <w:sz w:val="20"/>
      <w:szCs w:val="20"/>
      <w:lang w:eastAsia="en-US"/>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leNormal"/>
    <w:uiPriority w:val="99"/>
    <w:rPr>
      <w:color w:val="404040"/>
      <w:sz w:val="20"/>
      <w:szCs w:val="20"/>
      <w:lang w:eastAsia="en-US"/>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leNormal"/>
    <w:uiPriority w:val="99"/>
    <w:rPr>
      <w:color w:val="404040"/>
      <w:sz w:val="20"/>
      <w:szCs w:val="20"/>
      <w:lang w:eastAsia="en-US"/>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leNormal"/>
    <w:uiPriority w:val="99"/>
    <w:rPr>
      <w:color w:val="404040"/>
      <w:sz w:val="20"/>
      <w:szCs w:val="20"/>
      <w:lang w:eastAsia="en-US"/>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leNormal"/>
    <w:uiPriority w:val="99"/>
    <w:rPr>
      <w:color w:val="404040"/>
      <w:sz w:val="20"/>
      <w:szCs w:val="20"/>
      <w:lang w:eastAsia="en-US"/>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leNormal"/>
    <w:uiPriority w:val="99"/>
    <w:rPr>
      <w:color w:val="404040"/>
      <w:sz w:val="20"/>
      <w:szCs w:val="20"/>
      <w:lang w:eastAsia="en-US"/>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leNormal"/>
    <w:uiPriority w:val="99"/>
    <w:rPr>
      <w:color w:val="404040"/>
      <w:sz w:val="20"/>
      <w:szCs w:val="20"/>
      <w:lang w:eastAsia="en-US"/>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Heading1Char">
    <w:name w:val="Heading 1 Char"/>
    <w:basedOn w:val="DefaultParagraphFont"/>
    <w:link w:val="Heading1"/>
    <w:uiPriority w:val="1"/>
    <w:rPr>
      <w:rFonts w:eastAsia="Cambria" w:cs="Cambria"/>
      <w:b/>
      <w:bCs/>
      <w:color w:val="00313C" w:themeColor="accent2"/>
      <w:sz w:val="44"/>
      <w:szCs w:val="28"/>
    </w:rPr>
  </w:style>
  <w:style w:type="character" w:customStyle="1" w:styleId="Heading2Char">
    <w:name w:val="Heading 2 Char"/>
    <w:basedOn w:val="DefaultParagraphFont"/>
    <w:link w:val="Heading2"/>
    <w:uiPriority w:val="1"/>
    <w:rPr>
      <w:rFonts w:eastAsia="Cambria" w:cs="Cambria"/>
      <w:bCs/>
      <w:color w:val="00313C" w:themeColor="accent2"/>
      <w:sz w:val="32"/>
      <w:szCs w:val="26"/>
    </w:rPr>
  </w:style>
  <w:style w:type="character" w:customStyle="1" w:styleId="Heading3Char">
    <w:name w:val="Heading 3 Char"/>
    <w:basedOn w:val="DefaultParagraphFont"/>
    <w:link w:val="Heading3"/>
    <w:uiPriority w:val="1"/>
    <w:rPr>
      <w:rFonts w:eastAsia="Cambria" w:cs="Cambria"/>
      <w:b/>
      <w:bCs/>
      <w:sz w:val="26"/>
      <w:szCs w:val="26"/>
    </w:rPr>
  </w:style>
  <w:style w:type="character" w:customStyle="1" w:styleId="Heading4Char">
    <w:name w:val="Heading 4 Char"/>
    <w:basedOn w:val="DefaultParagraphFont"/>
    <w:link w:val="Heading4"/>
    <w:uiPriority w:val="1"/>
    <w:rPr>
      <w:rFonts w:eastAsia="Cambria" w:cs="Cambria"/>
      <w:b/>
      <w:bCs/>
      <w:iCs/>
      <w:color w:val="007E9A" w:themeColor="accent1" w:themeShade="BF"/>
      <w:spacing w:val="1"/>
      <w:sz w:val="24"/>
      <w:szCs w:val="26"/>
    </w:rPr>
  </w:style>
  <w:style w:type="character" w:customStyle="1" w:styleId="Heading5Char">
    <w:name w:val="Heading 5 Char"/>
    <w:basedOn w:val="DefaultParagraphFont"/>
    <w:link w:val="Heading5"/>
    <w:uiPriority w:val="1"/>
    <w:rPr>
      <w:rFonts w:eastAsia="Cambria" w:cs="Cambria"/>
      <w:b/>
      <w:bCs/>
      <w:iCs/>
      <w:spacing w:val="1"/>
      <w:szCs w:val="26"/>
    </w:rPr>
  </w:style>
  <w:style w:type="character" w:customStyle="1" w:styleId="Heading6Char">
    <w:name w:val="Heading 6 Char"/>
    <w:basedOn w:val="DefaultParagraphFont"/>
    <w:link w:val="Heading6"/>
    <w:uiPriority w:val="99"/>
    <w:semiHidden/>
    <w:rPr>
      <w:rFonts w:eastAsia="Cambria" w:cs="Cambria"/>
      <w:i/>
      <w:iCs/>
      <w:color w:val="000000"/>
    </w:rPr>
  </w:style>
  <w:style w:type="character" w:customStyle="1" w:styleId="Heading7Char">
    <w:name w:val="Heading 7 Char"/>
    <w:basedOn w:val="DefaultParagraphFont"/>
    <w:link w:val="Heading7"/>
    <w:uiPriority w:val="99"/>
    <w:semiHidden/>
    <w:rPr>
      <w:rFonts w:ascii="Calibri" w:eastAsia="Calibri" w:hAnsi="Calibri" w:cs="Cambria"/>
      <w:color w:val="000000"/>
      <w:sz w:val="24"/>
      <w:szCs w:val="24"/>
    </w:rPr>
  </w:style>
  <w:style w:type="character" w:customStyle="1" w:styleId="Heading8Char">
    <w:name w:val="Heading 8 Char"/>
    <w:basedOn w:val="DefaultParagraphFont"/>
    <w:link w:val="Heading8"/>
    <w:uiPriority w:val="99"/>
    <w:semiHidden/>
    <w:rPr>
      <w:rFonts w:ascii="Calibri" w:eastAsia="Calibri" w:hAnsi="Calibri" w:cs="Cambria"/>
      <w:i/>
      <w:iCs/>
      <w:color w:val="000000"/>
      <w:sz w:val="24"/>
      <w:szCs w:val="24"/>
    </w:rPr>
  </w:style>
  <w:style w:type="character" w:customStyle="1" w:styleId="Heading9Char">
    <w:name w:val="Heading 9 Char"/>
    <w:basedOn w:val="DefaultParagraphFont"/>
    <w:link w:val="Heading9"/>
    <w:uiPriority w:val="10"/>
    <w:rPr>
      <w:rFonts w:eastAsia="Cambria" w:cs="Cambria"/>
      <w:b/>
      <w:bCs/>
      <w:color w:val="00313C" w:themeColor="accent2"/>
      <w:sz w:val="44"/>
      <w:szCs w:val="28"/>
    </w:rPr>
  </w:style>
  <w:style w:type="paragraph" w:styleId="Header">
    <w:name w:val="header"/>
    <w:basedOn w:val="Normal"/>
    <w:link w:val="HeaderChar"/>
    <w:uiPriority w:val="99"/>
    <w:semiHidden/>
    <w:rPr>
      <w:caps/>
      <w:color w:val="FFFFFF"/>
      <w:spacing w:val="16"/>
    </w:rPr>
  </w:style>
  <w:style w:type="character" w:customStyle="1" w:styleId="HeaderChar">
    <w:name w:val="Header Char"/>
    <w:basedOn w:val="DefaultParagraphFont"/>
    <w:link w:val="Header"/>
    <w:uiPriority w:val="99"/>
    <w:semiHidden/>
    <w:rPr>
      <w:rFonts w:eastAsia="Calibri"/>
      <w:caps/>
      <w:color w:val="FFFFFF"/>
      <w:spacing w:val="16"/>
    </w:rPr>
  </w:style>
  <w:style w:type="paragraph" w:styleId="Footer">
    <w:name w:val="footer"/>
    <w:basedOn w:val="BodyText"/>
    <w:link w:val="FooterChar"/>
    <w:uiPriority w:val="99"/>
    <w:qFormat/>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rPr>
      <w:rFonts w:eastAsia="Calibri"/>
      <w:sz w:val="16"/>
    </w:rPr>
  </w:style>
  <w:style w:type="paragraph" w:styleId="BalloonText">
    <w:name w:val="Balloon Text"/>
    <w:basedOn w:val="Normal"/>
    <w:link w:val="BalloonTextChar"/>
    <w:uiPriority w:val="99"/>
    <w:semiHidden/>
    <w:rPr>
      <w:rFonts w:ascii="Tahoma" w:hAnsi="Tahoma" w:cs="Tahoma"/>
      <w:sz w:val="16"/>
      <w:szCs w:val="16"/>
    </w:rPr>
  </w:style>
  <w:style w:type="paragraph" w:styleId="ListBullet">
    <w:name w:val="List Bullet"/>
    <w:basedOn w:val="BodyText"/>
    <w:next w:val="BodyText"/>
    <w:uiPriority w:val="2"/>
    <w:qFormat/>
    <w:pPr>
      <w:numPr>
        <w:numId w:val="5"/>
      </w:numPr>
      <w:tabs>
        <w:tab w:val="left" w:pos="397"/>
      </w:tabs>
      <w:spacing w:before="60" w:after="60"/>
      <w:ind w:left="198" w:hanging="197"/>
    </w:pPr>
  </w:style>
  <w:style w:type="paragraph" w:styleId="ListNumber">
    <w:name w:val="List Number"/>
    <w:basedOn w:val="BodyText"/>
    <w:next w:val="BodyText"/>
    <w:uiPriority w:val="2"/>
    <w:qFormat/>
    <w:pPr>
      <w:numPr>
        <w:numId w:val="9"/>
      </w:numPr>
      <w:tabs>
        <w:tab w:val="clear" w:pos="227"/>
        <w:tab w:val="left" w:pos="397"/>
      </w:tabs>
      <w:ind w:left="397" w:hanging="396"/>
    </w:pPr>
  </w:style>
  <w:style w:type="paragraph" w:styleId="ListBullet2">
    <w:name w:val="List Bullet 2"/>
    <w:basedOn w:val="ListBullet"/>
    <w:next w:val="BodyText"/>
    <w:uiPriority w:val="2"/>
    <w:qFormat/>
    <w:pPr>
      <w:numPr>
        <w:ilvl w:val="1"/>
      </w:numPr>
      <w:tabs>
        <w:tab w:val="clear" w:pos="397"/>
        <w:tab w:val="left" w:pos="794"/>
      </w:tabs>
      <w:ind w:left="794" w:hanging="356"/>
    </w:pPr>
  </w:style>
  <w:style w:type="paragraph" w:styleId="TOC1">
    <w:name w:val="toc 1"/>
    <w:basedOn w:val="BodyText"/>
    <w:next w:val="TOC2"/>
    <w:uiPriority w:val="39"/>
    <w:unhideWhenUsed/>
    <w:pPr>
      <w:pBdr>
        <w:top w:val="single" w:sz="4" w:space="1" w:color="00313C" w:themeColor="accent2"/>
        <w:left w:val="single" w:sz="4" w:space="4" w:color="00313C" w:themeColor="accent2"/>
        <w:bottom w:val="single" w:sz="4" w:space="1" w:color="00313C" w:themeColor="accent2"/>
        <w:right w:val="single" w:sz="4" w:space="4" w:color="00313C" w:themeColor="accent2"/>
      </w:pBdr>
      <w:shd w:val="clear" w:color="auto" w:fill="00313C" w:themeFill="accent2"/>
      <w:tabs>
        <w:tab w:val="left" w:pos="737"/>
        <w:tab w:val="right" w:pos="9639"/>
      </w:tabs>
      <w:spacing w:before="240" w:after="180"/>
    </w:pPr>
    <w:rPr>
      <w:b/>
      <w:color w:val="FFFFFF"/>
    </w:rPr>
  </w:style>
  <w:style w:type="paragraph" w:styleId="TOC2">
    <w:name w:val="toc 2"/>
    <w:basedOn w:val="BodyText"/>
    <w:uiPriority w:val="39"/>
    <w:unhideWhenUsed/>
    <w:pPr>
      <w:tabs>
        <w:tab w:val="left" w:pos="737"/>
        <w:tab w:val="left" w:pos="1531"/>
        <w:tab w:val="right" w:leader="dot" w:pos="9639"/>
      </w:tabs>
      <w:ind w:right="284"/>
    </w:pPr>
    <w:rPr>
      <w:color w:val="00313C" w:themeColor="accent2"/>
    </w:rPr>
  </w:style>
  <w:style w:type="table" w:styleId="TableGrid">
    <w:name w:val="Table Grid"/>
    <w:basedOn w:val="TableNormal"/>
    <w:uiPriority w:val="39"/>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Pr>
      <w:rFonts w:ascii="Calibri" w:hAnsi="Calibri" w:cs="Times New Roman"/>
      <w:sz w:val="16"/>
    </w:rPr>
  </w:style>
  <w:style w:type="paragraph" w:styleId="TOC3">
    <w:name w:val="toc 3"/>
    <w:basedOn w:val="BodyText"/>
    <w:uiPriority w:val="39"/>
    <w:unhideWhenUsed/>
    <w:pPr>
      <w:tabs>
        <w:tab w:val="left" w:pos="1531"/>
        <w:tab w:val="right" w:leader="dot" w:pos="9639"/>
      </w:tabs>
      <w:spacing w:before="60"/>
      <w:ind w:left="737" w:right="284"/>
    </w:pPr>
    <w:rPr>
      <w:color w:val="00313C" w:themeColor="accent2"/>
    </w:rPr>
  </w:style>
  <w:style w:type="paragraph" w:customStyle="1" w:styleId="CoverTitle">
    <w:name w:val="CoverTitle"/>
    <w:next w:val="CoverSubtitle"/>
    <w:uiPriority w:val="12"/>
    <w:qFormat/>
    <w:pPr>
      <w:spacing w:after="170" w:line="216" w:lineRule="auto"/>
    </w:pPr>
    <w:rPr>
      <w:rFonts w:eastAsia="Cambria" w:cs="Cambria"/>
      <w:b/>
      <w:color w:val="00313C" w:themeColor="accent2"/>
      <w:spacing w:val="5"/>
      <w:sz w:val="80"/>
      <w:szCs w:val="52"/>
    </w:rPr>
  </w:style>
  <w:style w:type="paragraph" w:customStyle="1" w:styleId="PartTitle">
    <w:name w:val="PartTitle"/>
    <w:next w:val="PartSubtitle"/>
    <w:uiPriority w:val="15"/>
    <w:qFormat/>
    <w:pPr>
      <w:keepNext/>
      <w:tabs>
        <w:tab w:val="left" w:pos="2552"/>
      </w:tabs>
      <w:ind w:left="2552" w:hanging="2551"/>
      <w:outlineLvl w:val="0"/>
    </w:pPr>
    <w:rPr>
      <w:b/>
      <w:color w:val="007E9A" w:themeColor="accent1" w:themeShade="BF"/>
      <w:sz w:val="80"/>
    </w:rPr>
  </w:style>
  <w:style w:type="paragraph" w:customStyle="1" w:styleId="PartSubtitle">
    <w:name w:val="PartSubtitle"/>
    <w:basedOn w:val="PartTitle"/>
    <w:next w:val="BodyText"/>
    <w:uiPriority w:val="15"/>
    <w:qFormat/>
    <w:pPr>
      <w:spacing w:before="360" w:after="240" w:line="340" w:lineRule="atLeast"/>
      <w:outlineLvl w:val="9"/>
    </w:pPr>
    <w:rPr>
      <w:b w:val="0"/>
      <w:color w:val="00313C" w:themeColor="accent2"/>
      <w:sz w:val="34"/>
    </w:rPr>
  </w:style>
  <w:style w:type="paragraph" w:customStyle="1" w:styleId="ListofFiguresandTablesTOCHeading">
    <w:name w:val="List of Figures and Tables TOC Heading"/>
    <w:basedOn w:val="TOCHeading"/>
    <w:next w:val="TableofFigures"/>
    <w:uiPriority w:val="14"/>
    <w:qFormat/>
  </w:style>
  <w:style w:type="paragraph" w:styleId="ListBullet3">
    <w:name w:val="List Bullet 3"/>
    <w:basedOn w:val="ListBullet2"/>
    <w:uiPriority w:val="2"/>
    <w:pPr>
      <w:numPr>
        <w:ilvl w:val="0"/>
        <w:numId w:val="16"/>
      </w:numPr>
      <w:tabs>
        <w:tab w:val="clear" w:pos="794"/>
        <w:tab w:val="left" w:pos="851"/>
      </w:tabs>
      <w:ind w:left="1497" w:hanging="339"/>
    </w:pPr>
  </w:style>
  <w:style w:type="paragraph" w:styleId="FootnoteText">
    <w:name w:val="footnote text"/>
    <w:basedOn w:val="BodyText"/>
    <w:link w:val="FootnoteTextChar"/>
    <w:uiPriority w:val="9"/>
    <w:qFormat/>
    <w:pPr>
      <w:spacing w:before="60" w:line="180" w:lineRule="atLeast"/>
    </w:pPr>
    <w:rPr>
      <w:sz w:val="16"/>
      <w:szCs w:val="20"/>
    </w:rPr>
  </w:style>
  <w:style w:type="character" w:customStyle="1" w:styleId="FootnoteTextChar">
    <w:name w:val="Footnote Text Char"/>
    <w:basedOn w:val="DefaultParagraphFont"/>
    <w:link w:val="FootnoteText"/>
    <w:uiPriority w:val="9"/>
    <w:rPr>
      <w:rFonts w:eastAsia="Calibri"/>
      <w:color w:val="000000"/>
      <w:sz w:val="16"/>
      <w:szCs w:val="20"/>
    </w:rPr>
  </w:style>
  <w:style w:type="paragraph" w:customStyle="1" w:styleId="FootnoteHeading">
    <w:name w:val="Footnote Heading"/>
    <w:basedOn w:val="FootnoteText"/>
    <w:uiPriority w:val="9"/>
    <w:qFormat/>
    <w:rPr>
      <w:b/>
    </w:rPr>
  </w:style>
  <w:style w:type="paragraph" w:customStyle="1" w:styleId="FigureTableSource">
    <w:name w:val="Figure/Table Source"/>
    <w:basedOn w:val="BodyText"/>
    <w:next w:val="BodyText"/>
    <w:uiPriority w:val="4"/>
    <w:qFormat/>
    <w:pPr>
      <w:tabs>
        <w:tab w:val="left" w:pos="539"/>
      </w:tabs>
      <w:spacing w:after="240" w:line="180" w:lineRule="atLeast"/>
    </w:pPr>
    <w:rPr>
      <w:sz w:val="16"/>
      <w:szCs w:val="20"/>
    </w:rPr>
  </w:style>
  <w:style w:type="paragraph" w:customStyle="1" w:styleId="TableText">
    <w:name w:val="TableText"/>
    <w:basedOn w:val="Normal"/>
    <w:uiPriority w:val="5"/>
    <w:qFormat/>
    <w:pPr>
      <w:spacing w:before="60" w:after="60"/>
    </w:pPr>
    <w:rPr>
      <w:sz w:val="18"/>
    </w:rPr>
  </w:style>
  <w:style w:type="paragraph" w:customStyle="1" w:styleId="TableBullet">
    <w:name w:val="TableBullet"/>
    <w:basedOn w:val="TableText"/>
    <w:next w:val="TableText"/>
    <w:uiPriority w:val="5"/>
    <w:qFormat/>
    <w:pPr>
      <w:numPr>
        <w:numId w:val="8"/>
      </w:numPr>
    </w:pPr>
  </w:style>
  <w:style w:type="paragraph" w:customStyle="1" w:styleId="RowHeading">
    <w:name w:val="RowHeading"/>
    <w:basedOn w:val="TableText"/>
    <w:next w:val="TableText"/>
    <w:uiPriority w:val="5"/>
    <w:qFormat/>
    <w:rPr>
      <w:b/>
    </w:rPr>
  </w:style>
  <w:style w:type="paragraph" w:customStyle="1" w:styleId="ColumnHeading">
    <w:name w:val="ColumnHeading"/>
    <w:basedOn w:val="TableText"/>
    <w:uiPriority w:val="5"/>
    <w:qFormat/>
    <w:pPr>
      <w:spacing w:after="0" w:line="180" w:lineRule="atLeast"/>
    </w:pPr>
    <w:rPr>
      <w:b/>
      <w:caps/>
      <w:color w:val="FFFFFF"/>
      <w:sz w:val="16"/>
    </w:rPr>
  </w:style>
  <w:style w:type="paragraph" w:customStyle="1" w:styleId="CoverSubtitle">
    <w:name w:val="CoverSubtitle"/>
    <w:next w:val="BodyText"/>
    <w:uiPriority w:val="12"/>
    <w:qFormat/>
    <w:pPr>
      <w:numPr>
        <w:ilvl w:val="1"/>
      </w:numPr>
      <w:spacing w:after="170"/>
    </w:pPr>
    <w:rPr>
      <w:rFonts w:eastAsia="Cambria" w:cs="Cambria"/>
      <w:iCs/>
      <w:color w:val="000000" w:themeColor="text2"/>
      <w:spacing w:val="15"/>
      <w:sz w:val="34"/>
      <w:szCs w:val="24"/>
    </w:rPr>
  </w:style>
  <w:style w:type="paragraph" w:customStyle="1" w:styleId="BackCoverContactHeading">
    <w:name w:val="BackCover ContactHeading"/>
    <w:next w:val="BackCoverContactDetails"/>
    <w:uiPriority w:val="18"/>
    <w:qFormat/>
    <w:pPr>
      <w:spacing w:before="360" w:after="60"/>
    </w:pPr>
    <w:rPr>
      <w:caps/>
      <w:sz w:val="18"/>
      <w:szCs w:val="20"/>
    </w:rPr>
  </w:style>
  <w:style w:type="paragraph" w:customStyle="1" w:styleId="BackCoverContactDetails">
    <w:name w:val="BackCover ContactDetails"/>
    <w:uiPriority w:val="18"/>
    <w:qFormat/>
    <w:pPr>
      <w:tabs>
        <w:tab w:val="left" w:pos="199"/>
      </w:tabs>
    </w:pPr>
    <w:rPr>
      <w:sz w:val="18"/>
    </w:rPr>
  </w:style>
  <w:style w:type="character" w:customStyle="1" w:styleId="BackCoverContactBold">
    <w:name w:val="BackCover ContactBold"/>
    <w:basedOn w:val="DefaultParagraphFont"/>
    <w:uiPriority w:val="18"/>
    <w:qFormat/>
    <w:rPr>
      <w:b/>
    </w:rPr>
  </w:style>
  <w:style w:type="paragraph" w:styleId="TOCHeading">
    <w:name w:val="TOC Heading"/>
    <w:basedOn w:val="Heading1"/>
    <w:next w:val="Normal"/>
    <w:link w:val="TOCHeadingChar"/>
    <w:uiPriority w:val="19"/>
    <w:semiHidden/>
    <w:pPr>
      <w:pageBreakBefore w:val="0"/>
      <w:numPr>
        <w:numId w:val="0"/>
      </w:numPr>
      <w:spacing w:before="480" w:after="240"/>
      <w:outlineLvl w:val="1"/>
    </w:pPr>
    <w:rPr>
      <w:bCs w:val="0"/>
    </w:rPr>
  </w:style>
  <w:style w:type="character" w:styleId="Hyperlink">
    <w:name w:val="Hyperlink"/>
    <w:basedOn w:val="DefaultParagraphFont"/>
    <w:uiPriority w:val="99"/>
    <w:qFormat/>
    <w:rPr>
      <w:rFonts w:cs="Times New Roman"/>
      <w:color w:val="007E9A" w:themeColor="accent1" w:themeShade="BF"/>
      <w:u w:val="none"/>
    </w:rPr>
  </w:style>
  <w:style w:type="paragraph" w:styleId="TOC4">
    <w:name w:val="toc 4"/>
    <w:basedOn w:val="Normal"/>
    <w:next w:val="Normal"/>
    <w:uiPriority w:val="99"/>
    <w:semiHidden/>
    <w:pPr>
      <w:spacing w:after="100"/>
      <w:ind w:left="660"/>
    </w:pPr>
  </w:style>
  <w:style w:type="paragraph" w:styleId="TOC9">
    <w:name w:val="toc 9"/>
    <w:basedOn w:val="Normal"/>
    <w:next w:val="Normal"/>
    <w:uiPriority w:val="99"/>
    <w:semiHidden/>
    <w:pPr>
      <w:spacing w:after="100"/>
      <w:ind w:left="1760"/>
    </w:pPr>
  </w:style>
  <w:style w:type="character" w:customStyle="1" w:styleId="BalloonTextChar">
    <w:name w:val="Balloon Text Char"/>
    <w:basedOn w:val="DefaultParagraphFont"/>
    <w:link w:val="BalloonText"/>
    <w:uiPriority w:val="99"/>
    <w:semiHidden/>
    <w:rPr>
      <w:rFonts w:ascii="Tahoma" w:eastAsia="Calibri" w:hAnsi="Tahoma" w:cs="Tahoma"/>
      <w:color w:val="000000"/>
      <w:sz w:val="16"/>
      <w:szCs w:val="16"/>
    </w:rPr>
  </w:style>
  <w:style w:type="paragraph" w:styleId="Caption">
    <w:name w:val="caption"/>
    <w:basedOn w:val="BodyText"/>
    <w:next w:val="BodyText"/>
    <w:uiPriority w:val="4"/>
    <w:qFormat/>
    <w:pPr>
      <w:keepNext/>
      <w:spacing w:before="180" w:after="180"/>
      <w:contextualSpacing/>
    </w:pPr>
    <w:rPr>
      <w:b/>
      <w:bCs/>
      <w:color w:val="007E9A" w:themeColor="accent1" w:themeShade="BF"/>
      <w:sz w:val="20"/>
      <w:szCs w:val="18"/>
    </w:rPr>
  </w:style>
  <w:style w:type="paragraph" w:customStyle="1" w:styleId="Headerurl">
    <w:name w:val="Header url"/>
    <w:basedOn w:val="Header"/>
    <w:uiPriority w:val="99"/>
    <w:semiHidden/>
    <w:pPr>
      <w:tabs>
        <w:tab w:val="center" w:pos="4153"/>
        <w:tab w:val="right" w:pos="8306"/>
      </w:tabs>
    </w:pPr>
    <w:rPr>
      <w:b/>
      <w:color w:val="00313C"/>
    </w:rPr>
  </w:style>
  <w:style w:type="character" w:customStyle="1" w:styleId="PartNumber">
    <w:name w:val="PartNumber"/>
    <w:basedOn w:val="DefaultParagraphFont"/>
    <w:uiPriority w:val="15"/>
    <w:qFormat/>
    <w:rPr>
      <w:color w:val="00313C" w:themeColor="accent2"/>
    </w:rPr>
  </w:style>
  <w:style w:type="paragraph" w:customStyle="1" w:styleId="Heading1notnumbered">
    <w:name w:val="Heading 1 not numbered"/>
    <w:basedOn w:val="Heading1"/>
    <w:next w:val="BodyText"/>
    <w:uiPriority w:val="1"/>
    <w:pPr>
      <w:numPr>
        <w:numId w:val="0"/>
      </w:numPr>
    </w:pPr>
  </w:style>
  <w:style w:type="paragraph" w:customStyle="1" w:styleId="Heading3notnumbered">
    <w:name w:val="Heading 3 not numbered"/>
    <w:basedOn w:val="Heading3"/>
    <w:next w:val="BodyText"/>
    <w:uiPriority w:val="1"/>
    <w:qFormat/>
    <w:pPr>
      <w:numPr>
        <w:ilvl w:val="0"/>
        <w:numId w:val="0"/>
      </w:numPr>
    </w:pPr>
  </w:style>
  <w:style w:type="paragraph" w:customStyle="1" w:styleId="Heading2notnumbered">
    <w:name w:val="Heading 2 not numbered"/>
    <w:basedOn w:val="Heading2"/>
    <w:next w:val="BodyText"/>
    <w:uiPriority w:val="1"/>
    <w:qFormat/>
    <w:pPr>
      <w:numPr>
        <w:ilvl w:val="0"/>
        <w:numId w:val="0"/>
      </w:numPr>
    </w:pPr>
  </w:style>
  <w:style w:type="paragraph" w:customStyle="1" w:styleId="Heading1noTOC">
    <w:name w:val="Heading 1 no TOC"/>
    <w:basedOn w:val="Heading1notnumbered"/>
    <w:next w:val="BodyText"/>
    <w:uiPriority w:val="1"/>
    <w:qFormat/>
  </w:style>
  <w:style w:type="character" w:customStyle="1" w:styleId="TOCHeadingChar">
    <w:name w:val="TOC Heading Char"/>
    <w:basedOn w:val="DefaultParagraphFont"/>
    <w:link w:val="TOCHeading"/>
    <w:uiPriority w:val="19"/>
    <w:semiHidden/>
    <w:rPr>
      <w:rFonts w:eastAsia="Cambria" w:cs="Cambria"/>
      <w:b/>
      <w:color w:val="00A9CE" w:themeColor="accent1"/>
      <w:sz w:val="44"/>
      <w:szCs w:val="28"/>
    </w:rPr>
  </w:style>
  <w:style w:type="paragraph" w:styleId="BlockText">
    <w:name w:val="Block Text"/>
    <w:basedOn w:val="Normal"/>
    <w:uiPriority w:val="99"/>
    <w:semiHidden/>
    <w:pPr>
      <w:ind w:left="1440" w:right="1440"/>
    </w:pPr>
  </w:style>
  <w:style w:type="paragraph" w:styleId="BodyText">
    <w:name w:val="Body Text"/>
    <w:link w:val="BodyTextChar"/>
    <w:qFormat/>
    <w:pPr>
      <w:spacing w:before="120" w:after="120" w:line="264" w:lineRule="auto"/>
    </w:pPr>
    <w:rPr>
      <w:color w:val="000000"/>
      <w:sz w:val="24"/>
    </w:rPr>
  </w:style>
  <w:style w:type="character" w:customStyle="1" w:styleId="BodyTextChar">
    <w:name w:val="Body Text Char"/>
    <w:basedOn w:val="DefaultParagraphFont"/>
    <w:link w:val="BodyText"/>
    <w:rPr>
      <w:rFonts w:eastAsia="Calibri"/>
      <w:color w:val="000000"/>
      <w:sz w:val="24"/>
    </w:rPr>
  </w:style>
  <w:style w:type="paragraph" w:styleId="BodyText2">
    <w:name w:val="Body Text 2"/>
    <w:basedOn w:val="Normal"/>
    <w:link w:val="BodyText2Char"/>
    <w:uiPriority w:val="99"/>
    <w:semiHidden/>
    <w:pPr>
      <w:spacing w:line="480" w:lineRule="auto"/>
    </w:pPr>
  </w:style>
  <w:style w:type="character" w:customStyle="1" w:styleId="BodyText2Char">
    <w:name w:val="Body Text 2 Char"/>
    <w:basedOn w:val="DefaultParagraphFont"/>
    <w:link w:val="BodyText2"/>
    <w:uiPriority w:val="99"/>
    <w:semiHidden/>
    <w:rPr>
      <w:rFonts w:eastAsia="Calibri"/>
      <w:color w:val="000000"/>
    </w:rPr>
  </w:style>
  <w:style w:type="paragraph" w:styleId="BodyText3">
    <w:name w:val="Body Text 3"/>
    <w:basedOn w:val="Normal"/>
    <w:link w:val="BodyText3Char"/>
    <w:uiPriority w:val="99"/>
    <w:semiHidden/>
    <w:rPr>
      <w:sz w:val="16"/>
      <w:szCs w:val="16"/>
    </w:rPr>
  </w:style>
  <w:style w:type="character" w:customStyle="1" w:styleId="BodyText3Char">
    <w:name w:val="Body Text 3 Char"/>
    <w:basedOn w:val="DefaultParagraphFont"/>
    <w:link w:val="BodyText3"/>
    <w:uiPriority w:val="99"/>
    <w:semiHidden/>
    <w:rPr>
      <w:rFonts w:eastAsia="Calibri"/>
      <w:color w:val="000000"/>
      <w:sz w:val="16"/>
      <w:szCs w:val="16"/>
    </w:rPr>
  </w:style>
  <w:style w:type="paragraph" w:styleId="BodyTextFirstIndent">
    <w:name w:val="Body Text First Indent"/>
    <w:basedOn w:val="BodyText"/>
    <w:link w:val="BodyTextFirstIndentChar"/>
    <w:uiPriority w:val="99"/>
    <w:semiHidden/>
    <w:pPr>
      <w:ind w:firstLine="210"/>
    </w:pPr>
  </w:style>
  <w:style w:type="character" w:customStyle="1" w:styleId="BodyTextFirstIndentChar">
    <w:name w:val="Body Text First Indent Char"/>
    <w:basedOn w:val="BodyTextChar"/>
    <w:link w:val="BodyTextFirstIndent"/>
    <w:uiPriority w:val="99"/>
    <w:semiHidden/>
    <w:rPr>
      <w:rFonts w:eastAsia="Calibri"/>
      <w:color w:val="000000"/>
      <w:sz w:val="24"/>
    </w:rPr>
  </w:style>
  <w:style w:type="paragraph" w:styleId="BodyTextIndent">
    <w:name w:val="Body Text Indent"/>
    <w:basedOn w:val="Normal"/>
    <w:link w:val="BodyTextIndentChar"/>
    <w:uiPriority w:val="99"/>
    <w:semiHidden/>
    <w:pPr>
      <w:ind w:left="283"/>
    </w:pPr>
  </w:style>
  <w:style w:type="character" w:customStyle="1" w:styleId="BodyTextIndentChar">
    <w:name w:val="Body Text Indent Char"/>
    <w:basedOn w:val="DefaultParagraphFont"/>
    <w:link w:val="BodyTextIndent"/>
    <w:uiPriority w:val="99"/>
    <w:semiHidden/>
    <w:rPr>
      <w:rFonts w:eastAsia="Calibri"/>
      <w:color w:val="000000"/>
    </w:rPr>
  </w:style>
  <w:style w:type="paragraph" w:styleId="BodyTextFirstIndent2">
    <w:name w:val="Body Text First Indent 2"/>
    <w:basedOn w:val="BodyTextIndent"/>
    <w:link w:val="BodyTextFirstIndent2Char"/>
    <w:uiPriority w:val="99"/>
    <w:semiHidden/>
    <w:pPr>
      <w:ind w:firstLine="210"/>
    </w:pPr>
  </w:style>
  <w:style w:type="character" w:customStyle="1" w:styleId="BodyTextFirstIndent2Char">
    <w:name w:val="Body Text First Indent 2 Char"/>
    <w:basedOn w:val="BodyTextIndentChar"/>
    <w:link w:val="BodyTextFirstIndent2"/>
    <w:uiPriority w:val="99"/>
    <w:semiHidden/>
    <w:rPr>
      <w:rFonts w:eastAsia="Calibri"/>
      <w:color w:val="000000"/>
    </w:rPr>
  </w:style>
  <w:style w:type="paragraph" w:styleId="BodyTextIndent2">
    <w:name w:val="Body Text Indent 2"/>
    <w:basedOn w:val="Normal"/>
    <w:link w:val="BodyTextIndent2Char"/>
    <w:uiPriority w:val="99"/>
    <w:semiHidden/>
    <w:pPr>
      <w:spacing w:line="480" w:lineRule="auto"/>
      <w:ind w:left="283"/>
    </w:pPr>
  </w:style>
  <w:style w:type="character" w:customStyle="1" w:styleId="BodyTextIndent2Char">
    <w:name w:val="Body Text Indent 2 Char"/>
    <w:basedOn w:val="DefaultParagraphFont"/>
    <w:link w:val="BodyTextIndent2"/>
    <w:uiPriority w:val="99"/>
    <w:semiHidden/>
    <w:rPr>
      <w:rFonts w:eastAsia="Calibri"/>
      <w:color w:val="000000"/>
    </w:rPr>
  </w:style>
  <w:style w:type="paragraph" w:styleId="BodyTextIndent3">
    <w:name w:val="Body Text Indent 3"/>
    <w:basedOn w:val="Normal"/>
    <w:link w:val="BodyTextIndent3Char"/>
    <w:uiPriority w:val="99"/>
    <w:semiHidden/>
    <w:pPr>
      <w:ind w:left="283"/>
    </w:pPr>
    <w:rPr>
      <w:sz w:val="16"/>
      <w:szCs w:val="16"/>
    </w:rPr>
  </w:style>
  <w:style w:type="character" w:customStyle="1" w:styleId="BodyTextIndent3Char">
    <w:name w:val="Body Text Indent 3 Char"/>
    <w:basedOn w:val="DefaultParagraphFont"/>
    <w:link w:val="BodyTextIndent3"/>
    <w:uiPriority w:val="99"/>
    <w:semiHidden/>
    <w:rPr>
      <w:rFonts w:eastAsia="Calibri"/>
      <w:color w:val="000000"/>
      <w:sz w:val="16"/>
      <w:szCs w:val="16"/>
    </w:rPr>
  </w:style>
  <w:style w:type="paragraph" w:styleId="Closing">
    <w:name w:val="Closing"/>
    <w:basedOn w:val="Normal"/>
    <w:link w:val="ClosingChar"/>
    <w:uiPriority w:val="99"/>
    <w:semiHidden/>
    <w:pPr>
      <w:ind w:left="4252"/>
    </w:pPr>
  </w:style>
  <w:style w:type="character" w:customStyle="1" w:styleId="ClosingChar">
    <w:name w:val="Closing Char"/>
    <w:basedOn w:val="DefaultParagraphFont"/>
    <w:link w:val="Closing"/>
    <w:uiPriority w:val="99"/>
    <w:semiHidden/>
    <w:rPr>
      <w:rFonts w:eastAsia="Calibri"/>
      <w:color w:val="000000"/>
    </w:rPr>
  </w:style>
  <w:style w:type="paragraph" w:styleId="Date">
    <w:name w:val="Date"/>
    <w:basedOn w:val="Normal"/>
    <w:next w:val="Normal"/>
    <w:link w:val="DateChar"/>
    <w:uiPriority w:val="99"/>
    <w:semiHidden/>
  </w:style>
  <w:style w:type="character" w:customStyle="1" w:styleId="DateChar">
    <w:name w:val="Date Char"/>
    <w:basedOn w:val="DefaultParagraphFont"/>
    <w:link w:val="Date"/>
    <w:uiPriority w:val="99"/>
    <w:semiHidden/>
    <w:rPr>
      <w:rFonts w:eastAsia="Calibri"/>
      <w:color w:val="000000"/>
    </w:rPr>
  </w:style>
  <w:style w:type="paragraph" w:styleId="E-mailSignature">
    <w:name w:val="E-mail Signature"/>
    <w:basedOn w:val="Normal"/>
    <w:link w:val="E-mailSignatureChar"/>
    <w:uiPriority w:val="99"/>
    <w:semiHidden/>
  </w:style>
  <w:style w:type="character" w:customStyle="1" w:styleId="E-mailSignatureChar">
    <w:name w:val="E-mail Signature Char"/>
    <w:basedOn w:val="DefaultParagraphFont"/>
    <w:link w:val="E-mailSignature"/>
    <w:uiPriority w:val="99"/>
    <w:semiHidden/>
    <w:rPr>
      <w:rFonts w:eastAsia="Calibri"/>
      <w:color w:val="000000"/>
    </w:rPr>
  </w:style>
  <w:style w:type="character" w:styleId="Emphasis">
    <w:name w:val="Emphasis"/>
    <w:basedOn w:val="DefaultParagraphFont"/>
    <w:uiPriority w:val="99"/>
    <w:semiHidden/>
    <w:rPr>
      <w:rFonts w:cs="Times New Roman"/>
      <w:i/>
      <w:iCs/>
    </w:rPr>
  </w:style>
  <w:style w:type="paragraph" w:styleId="EnvelopeAddress">
    <w:name w:val="envelope address"/>
    <w:basedOn w:val="Normal"/>
    <w:uiPriority w:val="99"/>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rPr>
      <w:rFonts w:ascii="Arial" w:hAnsi="Arial" w:cs="Arial"/>
      <w:sz w:val="20"/>
      <w:szCs w:val="20"/>
    </w:rPr>
  </w:style>
  <w:style w:type="character" w:styleId="FollowedHyperlink">
    <w:name w:val="FollowedHyperlink"/>
    <w:basedOn w:val="DefaultParagraphFont"/>
    <w:uiPriority w:val="99"/>
    <w:semiHidden/>
    <w:rPr>
      <w:rFonts w:cs="Times New Roman"/>
      <w:color w:val="auto"/>
      <w:u w:val="none"/>
    </w:rPr>
  </w:style>
  <w:style w:type="character" w:styleId="FootnoteReference">
    <w:name w:val="footnote reference"/>
    <w:basedOn w:val="DefaultParagraphFont"/>
    <w:uiPriority w:val="9"/>
    <w:rPr>
      <w:rFonts w:cs="Times New Roman"/>
      <w:vertAlign w:val="superscript"/>
    </w:rPr>
  </w:style>
  <w:style w:type="character" w:styleId="HTMLAcronym">
    <w:name w:val="HTML Acronym"/>
    <w:basedOn w:val="DefaultParagraphFont"/>
    <w:uiPriority w:val="99"/>
    <w:semiHidden/>
    <w:rPr>
      <w:rFonts w:cs="Times New Roman"/>
    </w:rPr>
  </w:style>
  <w:style w:type="paragraph" w:styleId="HTMLAddress">
    <w:name w:val="HTML Address"/>
    <w:basedOn w:val="Normal"/>
    <w:link w:val="HTMLAddressChar"/>
    <w:uiPriority w:val="99"/>
    <w:semiHidden/>
    <w:rPr>
      <w:i/>
      <w:iCs/>
    </w:rPr>
  </w:style>
  <w:style w:type="character" w:customStyle="1" w:styleId="HTMLAddressChar">
    <w:name w:val="HTML Address Char"/>
    <w:basedOn w:val="DefaultParagraphFont"/>
    <w:link w:val="HTMLAddress"/>
    <w:uiPriority w:val="99"/>
    <w:semiHidden/>
    <w:rPr>
      <w:rFonts w:eastAsia="Calibri"/>
      <w:i/>
      <w:iCs/>
      <w:color w:val="000000"/>
    </w:rPr>
  </w:style>
  <w:style w:type="character" w:styleId="HTMLCite">
    <w:name w:val="HTML Cite"/>
    <w:basedOn w:val="DefaultParagraphFont"/>
    <w:uiPriority w:val="99"/>
    <w:semiHidden/>
    <w:rPr>
      <w:rFonts w:cs="Times New Roman"/>
      <w:i/>
      <w:iCs/>
    </w:rPr>
  </w:style>
  <w:style w:type="character" w:styleId="HTMLCode">
    <w:name w:val="HTML Code"/>
    <w:basedOn w:val="DefaultParagraphFont"/>
    <w:uiPriority w:val="99"/>
    <w:semiHidden/>
    <w:rPr>
      <w:rFonts w:ascii="Courier New" w:hAnsi="Courier New" w:cs="Courier New"/>
      <w:sz w:val="20"/>
      <w:szCs w:val="20"/>
    </w:rPr>
  </w:style>
  <w:style w:type="character" w:styleId="HTMLDefinition">
    <w:name w:val="HTML Definition"/>
    <w:basedOn w:val="DefaultParagraphFont"/>
    <w:uiPriority w:val="99"/>
    <w:semiHidden/>
    <w:rPr>
      <w:rFonts w:cs="Times New Roman"/>
      <w:i/>
      <w:iCs/>
    </w:rPr>
  </w:style>
  <w:style w:type="character" w:styleId="HTMLKeyboard">
    <w:name w:val="HTML Keyboard"/>
    <w:basedOn w:val="DefaultParagraphFont"/>
    <w:uiPriority w:val="99"/>
    <w:semiHidden/>
    <w:rPr>
      <w:rFonts w:ascii="Courier New" w:hAnsi="Courier New" w:cs="Courier New"/>
      <w:sz w:val="20"/>
      <w:szCs w:val="20"/>
    </w:rPr>
  </w:style>
  <w:style w:type="paragraph" w:styleId="HTMLPreformatted">
    <w:name w:val="HTML Preformatted"/>
    <w:basedOn w:val="Normal"/>
    <w:link w:val="HTMLPreformattedChar"/>
    <w:uiPriority w:val="99"/>
    <w:semiHidden/>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urier New" w:eastAsia="Calibri" w:hAnsi="Courier New" w:cs="Courier New"/>
      <w:color w:val="000000"/>
      <w:sz w:val="20"/>
      <w:szCs w:val="20"/>
    </w:rPr>
  </w:style>
  <w:style w:type="character" w:styleId="HTMLSample">
    <w:name w:val="HTML Sample"/>
    <w:basedOn w:val="DefaultParagraphFont"/>
    <w:uiPriority w:val="99"/>
    <w:semiHidden/>
    <w:rPr>
      <w:rFonts w:ascii="Courier New" w:hAnsi="Courier New" w:cs="Courier New"/>
    </w:rPr>
  </w:style>
  <w:style w:type="character" w:styleId="HTMLTypewriter">
    <w:name w:val="HTML Typewriter"/>
    <w:basedOn w:val="DefaultParagraphFont"/>
    <w:uiPriority w:val="99"/>
    <w:semiHidden/>
    <w:rPr>
      <w:rFonts w:ascii="Courier New" w:hAnsi="Courier New" w:cs="Courier New"/>
      <w:sz w:val="20"/>
      <w:szCs w:val="20"/>
    </w:rPr>
  </w:style>
  <w:style w:type="character" w:styleId="HTMLVariable">
    <w:name w:val="HTML Variable"/>
    <w:basedOn w:val="DefaultParagraphFont"/>
    <w:uiPriority w:val="99"/>
    <w:semiHidden/>
    <w:rPr>
      <w:rFonts w:cs="Times New Roman"/>
      <w:i/>
      <w:iCs/>
    </w:rPr>
  </w:style>
  <w:style w:type="character" w:styleId="LineNumber">
    <w:name w:val="line number"/>
    <w:basedOn w:val="DefaultParagraphFont"/>
    <w:uiPriority w:val="99"/>
    <w:semiHidden/>
    <w:rPr>
      <w:rFonts w:cs="Times New Roman"/>
    </w:rPr>
  </w:style>
  <w:style w:type="paragraph" w:styleId="List">
    <w:name w:val="List"/>
    <w:basedOn w:val="Normal"/>
    <w:uiPriority w:val="99"/>
    <w:semiHidden/>
    <w:pPr>
      <w:ind w:left="283" w:hanging="282"/>
    </w:pPr>
  </w:style>
  <w:style w:type="paragraph" w:styleId="List2">
    <w:name w:val="List 2"/>
    <w:basedOn w:val="Normal"/>
    <w:uiPriority w:val="99"/>
    <w:semiHidden/>
    <w:pPr>
      <w:ind w:left="566" w:hanging="282"/>
    </w:pPr>
  </w:style>
  <w:style w:type="paragraph" w:styleId="List3">
    <w:name w:val="List 3"/>
    <w:basedOn w:val="Normal"/>
    <w:uiPriority w:val="99"/>
    <w:semiHidden/>
    <w:pPr>
      <w:ind w:left="849" w:hanging="282"/>
    </w:pPr>
  </w:style>
  <w:style w:type="paragraph" w:styleId="List4">
    <w:name w:val="List 4"/>
    <w:basedOn w:val="Normal"/>
    <w:uiPriority w:val="99"/>
    <w:semiHidden/>
    <w:pPr>
      <w:ind w:left="1132" w:hanging="282"/>
    </w:pPr>
  </w:style>
  <w:style w:type="paragraph" w:styleId="List5">
    <w:name w:val="List 5"/>
    <w:basedOn w:val="Normal"/>
    <w:uiPriority w:val="99"/>
    <w:semiHidden/>
    <w:pPr>
      <w:ind w:left="1415" w:hanging="282"/>
    </w:pPr>
  </w:style>
  <w:style w:type="paragraph" w:styleId="ListBullet4">
    <w:name w:val="List Bullet 4"/>
    <w:basedOn w:val="Normal"/>
    <w:uiPriority w:val="99"/>
    <w:semiHidden/>
    <w:pPr>
      <w:numPr>
        <w:numId w:val="1"/>
      </w:numPr>
      <w:tabs>
        <w:tab w:val="left" w:pos="1209"/>
      </w:tabs>
      <w:ind w:left="1209"/>
    </w:pPr>
  </w:style>
  <w:style w:type="paragraph" w:styleId="ListBullet5">
    <w:name w:val="List Bullet 5"/>
    <w:basedOn w:val="Normal"/>
    <w:uiPriority w:val="99"/>
    <w:semiHidden/>
    <w:pPr>
      <w:numPr>
        <w:numId w:val="2"/>
      </w:numPr>
      <w:tabs>
        <w:tab w:val="left" w:pos="926"/>
        <w:tab w:val="left" w:pos="1492"/>
      </w:tabs>
      <w:ind w:left="1492"/>
    </w:pPr>
  </w:style>
  <w:style w:type="paragraph" w:styleId="ListContinue">
    <w:name w:val="List Continue"/>
    <w:basedOn w:val="Normal"/>
    <w:uiPriority w:val="99"/>
    <w:semiHidden/>
    <w:pPr>
      <w:ind w:left="283"/>
    </w:pPr>
  </w:style>
  <w:style w:type="paragraph" w:styleId="ListContinue2">
    <w:name w:val="List Continue 2"/>
    <w:basedOn w:val="Normal"/>
    <w:uiPriority w:val="99"/>
    <w:semiHidden/>
    <w:pPr>
      <w:ind w:left="566"/>
    </w:pPr>
  </w:style>
  <w:style w:type="paragraph" w:styleId="ListContinue3">
    <w:name w:val="List Continue 3"/>
    <w:basedOn w:val="Normal"/>
    <w:uiPriority w:val="99"/>
    <w:semiHidden/>
    <w:pPr>
      <w:ind w:left="849"/>
    </w:pPr>
  </w:style>
  <w:style w:type="paragraph" w:styleId="ListContinue4">
    <w:name w:val="List Continue 4"/>
    <w:basedOn w:val="Normal"/>
    <w:uiPriority w:val="99"/>
    <w:semiHidden/>
    <w:pPr>
      <w:ind w:left="1132"/>
    </w:pPr>
  </w:style>
  <w:style w:type="paragraph" w:styleId="ListContinue5">
    <w:name w:val="List Continue 5"/>
    <w:basedOn w:val="Normal"/>
    <w:uiPriority w:val="99"/>
    <w:semiHidden/>
    <w:pPr>
      <w:ind w:left="1415"/>
    </w:pPr>
  </w:style>
  <w:style w:type="paragraph" w:styleId="ListNumber3">
    <w:name w:val="List Number 3"/>
    <w:basedOn w:val="ListNumber2"/>
    <w:uiPriority w:val="2"/>
    <w:pPr>
      <w:numPr>
        <w:numId w:val="17"/>
      </w:numPr>
      <w:tabs>
        <w:tab w:val="clear" w:pos="397"/>
      </w:tabs>
      <w:ind w:left="1078" w:hanging="283"/>
    </w:pPr>
  </w:style>
  <w:style w:type="paragraph" w:styleId="ListNumber4">
    <w:name w:val="List Number 4"/>
    <w:basedOn w:val="Normal"/>
    <w:uiPriority w:val="99"/>
    <w:semiHidden/>
    <w:pPr>
      <w:numPr>
        <w:numId w:val="3"/>
      </w:numPr>
    </w:pPr>
  </w:style>
  <w:style w:type="paragraph" w:styleId="ListNumber5">
    <w:name w:val="List Number 5"/>
    <w:basedOn w:val="Normal"/>
    <w:uiPriority w:val="99"/>
    <w:semiHidden/>
    <w:pPr>
      <w:numPr>
        <w:numId w:val="4"/>
      </w:numPr>
    </w:pPr>
  </w:style>
  <w:style w:type="paragraph" w:styleId="MessageHeader">
    <w:name w:val="Message Header"/>
    <w:basedOn w:val="Normal"/>
    <w:link w:val="MessageHeaderChar"/>
    <w:uiPriority w:val="99"/>
    <w:semiHidden/>
    <w:pPr>
      <w:pBdr>
        <w:top w:val="single" w:sz="6" w:space="1" w:color="auto"/>
        <w:left w:val="single" w:sz="6" w:space="1" w:color="auto"/>
        <w:bottom w:val="single" w:sz="6" w:space="1" w:color="auto"/>
        <w:right w:val="single" w:sz="6" w:space="1" w:color="auto"/>
      </w:pBdr>
      <w:ind w:left="1134" w:hanging="1133"/>
    </w:pPr>
    <w:rPr>
      <w:rFonts w:ascii="Arial" w:hAnsi="Arial" w:cs="Arial"/>
    </w:rPr>
  </w:style>
  <w:style w:type="character" w:customStyle="1" w:styleId="MessageHeaderChar">
    <w:name w:val="Message Header Char"/>
    <w:basedOn w:val="DefaultParagraphFont"/>
    <w:link w:val="MessageHeader"/>
    <w:uiPriority w:val="99"/>
    <w:semiHidden/>
    <w:rPr>
      <w:rFonts w:ascii="Arial" w:eastAsia="Calibri" w:hAnsi="Arial" w:cs="Arial"/>
      <w:color w:val="000000"/>
      <w:sz w:val="24"/>
      <w:szCs w:val="24"/>
      <w:shd w:val="clear" w:color="auto" w:fill="auto"/>
    </w:rPr>
  </w:style>
  <w:style w:type="paragraph" w:styleId="NormalWeb">
    <w:name w:val="Normal (Web)"/>
    <w:basedOn w:val="Normal"/>
    <w:uiPriority w:val="99"/>
    <w:semiHidden/>
  </w:style>
  <w:style w:type="paragraph" w:styleId="NormalIndent">
    <w:name w:val="Normal Indent"/>
    <w:basedOn w:val="Normal"/>
    <w:uiPriority w:val="99"/>
    <w:semiHidden/>
    <w:pPr>
      <w:ind w:left="720"/>
    </w:pPr>
  </w:style>
  <w:style w:type="paragraph" w:styleId="NoteHeading">
    <w:name w:val="Note Heading"/>
    <w:basedOn w:val="Normal"/>
    <w:next w:val="Normal"/>
    <w:link w:val="NoteHeadingChar"/>
    <w:uiPriority w:val="99"/>
    <w:semiHidden/>
  </w:style>
  <w:style w:type="character" w:customStyle="1" w:styleId="NoteHeadingChar">
    <w:name w:val="Note Heading Char"/>
    <w:basedOn w:val="DefaultParagraphFont"/>
    <w:link w:val="NoteHeading"/>
    <w:uiPriority w:val="99"/>
    <w:semiHidden/>
    <w:rPr>
      <w:rFonts w:eastAsia="Calibri"/>
      <w:color w:val="000000"/>
    </w:rPr>
  </w:style>
  <w:style w:type="paragraph" w:styleId="PlainText">
    <w:name w:val="Plain Text"/>
    <w:basedOn w:val="Normal"/>
    <w:link w:val="PlainTextChar"/>
    <w:uiPriority w:val="99"/>
    <w:semiHidden/>
    <w:rPr>
      <w:rFonts w:ascii="Courier New" w:hAnsi="Courier New" w:cs="Courier New"/>
      <w:sz w:val="20"/>
      <w:szCs w:val="20"/>
    </w:rPr>
  </w:style>
  <w:style w:type="character" w:customStyle="1" w:styleId="PlainTextChar">
    <w:name w:val="Plain Text Char"/>
    <w:basedOn w:val="DefaultParagraphFont"/>
    <w:link w:val="PlainText"/>
    <w:uiPriority w:val="99"/>
    <w:semiHidden/>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style>
  <w:style w:type="character" w:customStyle="1" w:styleId="SalutationChar">
    <w:name w:val="Salutation Char"/>
    <w:basedOn w:val="DefaultParagraphFont"/>
    <w:link w:val="Salutation"/>
    <w:uiPriority w:val="99"/>
    <w:semiHidden/>
    <w:rPr>
      <w:rFonts w:eastAsia="Calibri"/>
      <w:color w:val="000000"/>
    </w:rPr>
  </w:style>
  <w:style w:type="paragraph" w:styleId="Signature">
    <w:name w:val="Signature"/>
    <w:basedOn w:val="Normal"/>
    <w:link w:val="SignatureChar"/>
    <w:uiPriority w:val="99"/>
    <w:semiHidden/>
    <w:pPr>
      <w:ind w:left="4252"/>
    </w:pPr>
  </w:style>
  <w:style w:type="character" w:customStyle="1" w:styleId="SignatureChar">
    <w:name w:val="Signature Char"/>
    <w:basedOn w:val="DefaultParagraphFont"/>
    <w:link w:val="Signature"/>
    <w:uiPriority w:val="99"/>
    <w:semiHidden/>
    <w:rPr>
      <w:rFonts w:eastAsia="Calibri"/>
      <w:color w:val="000000"/>
    </w:rPr>
  </w:style>
  <w:style w:type="character" w:styleId="Strong">
    <w:name w:val="Strong"/>
    <w:basedOn w:val="DefaultParagraphFont"/>
    <w:uiPriority w:val="99"/>
    <w:semiHidden/>
    <w:rPr>
      <w:rFonts w:cs="Times New Roman"/>
      <w:b/>
      <w:bCs/>
    </w:rPr>
  </w:style>
  <w:style w:type="table" w:styleId="Table3Deffects1">
    <w:name w:val="Table 3D effects 1"/>
    <w:basedOn w:val="TableNormal"/>
    <w:uiPriority w:val="99"/>
    <w:pPr>
      <w:spacing w:after="120"/>
    </w:pPr>
    <w:rPr>
      <w:rFonts w:eastAsia="Times New Roman"/>
      <w:sz w:val="20"/>
      <w:szCs w:val="20"/>
    </w:rPr>
    <w:tblPr/>
    <w:tcPr>
      <w:shd w:val="clear" w:color="auto" w:fill="FFFFFF"/>
    </w:tcPr>
    <w:tblStylePr w:type="firstRow">
      <w:rPr>
        <w:rFonts w:cs="Times New Roman"/>
      </w:rPr>
      <w:tblPr/>
      <w:tcPr>
        <w:tcBorders>
          <w:bottom w:val="single" w:sz="6" w:space="0" w:color="808080"/>
        </w:tcBorders>
      </w:tcPr>
    </w:tblStylePr>
    <w:tblStylePr w:type="lastRow">
      <w:rPr>
        <w:rFonts w:cs="Times New Roman"/>
      </w:rPr>
      <w:tblPr/>
      <w:tcPr>
        <w:tcBorders>
          <w:top w:val="single" w:sz="6" w:space="0" w:color="FFFFFF"/>
        </w:tcBorders>
      </w:tcPr>
    </w:tblStylePr>
    <w:tblStylePr w:type="firstCol">
      <w:rPr>
        <w:rFonts w:cs="Times New Roman"/>
      </w:rPr>
      <w:tblPr/>
      <w:tcPr>
        <w:tcBorders>
          <w:right w:val="single" w:sz="6" w:space="0" w:color="808080"/>
        </w:tcBorders>
      </w:tcPr>
    </w:tblStylePr>
    <w:tblStylePr w:type="lastCol">
      <w:rPr>
        <w:rFonts w:cs="Times New Roman"/>
      </w:rPr>
      <w:tblPr/>
      <w:tcPr>
        <w:tcBorders>
          <w:left w:val="single" w:sz="6" w:space="0" w:color="FFFFFF"/>
        </w:tcBorders>
      </w:tcPr>
    </w:tblStylePr>
    <w:tblStylePr w:type="neCell">
      <w:rPr>
        <w:rFonts w:cs="Times New Roman"/>
      </w:rPr>
      <w:tblPr/>
      <w:tcPr>
        <w:tcBorders>
          <w:left w:val="none" w:sz="0" w:space="0" w:color="auto"/>
          <w:bottom w:val="none" w:sz="0" w:space="0" w:color="auto"/>
        </w:tcBorders>
      </w:tcPr>
    </w:tblStylePr>
    <w:tblStylePr w:type="nwCell">
      <w:rPr>
        <w:rFonts w:cs="Times New Roman"/>
      </w:rPr>
      <w:tblPr/>
      <w:tcPr>
        <w:tcBorders>
          <w:bottom w:val="none" w:sz="0" w:space="0" w:color="auto"/>
          <w:right w:val="none" w:sz="0" w:space="0" w:color="auto"/>
        </w:tcBorders>
      </w:tcPr>
    </w:tblStylePr>
    <w:tblStylePr w:type="seCell">
      <w:rPr>
        <w:rFonts w:cs="Times New Roman"/>
      </w:rPr>
      <w:tblPr/>
      <w:tcPr>
        <w:tcBorders>
          <w:top w:val="none" w:sz="0" w:space="0" w:color="auto"/>
          <w:left w:val="none" w:sz="0" w:space="0" w:color="auto"/>
        </w:tcBorders>
      </w:tcPr>
    </w:tblStylePr>
    <w:tblStylePr w:type="swCell">
      <w:rPr>
        <w:rFonts w:cs="Times New Roman"/>
      </w:rPr>
      <w:tblPr/>
      <w:tcPr>
        <w:tcBorders>
          <w:top w:val="none" w:sz="0" w:space="0" w:color="auto"/>
          <w:right w:val="none" w:sz="0" w:space="0" w:color="auto"/>
        </w:tcBorders>
      </w:tcPr>
    </w:tblStylePr>
  </w:style>
  <w:style w:type="table" w:styleId="Table3Deffects2">
    <w:name w:val="Table 3D effects 2"/>
    <w:basedOn w:val="TableNormal"/>
    <w:uiPriority w:val="99"/>
    <w:pPr>
      <w:spacing w:after="120"/>
    </w:pPr>
    <w:rPr>
      <w:rFonts w:eastAsia="Times New Roman"/>
      <w:sz w:val="20"/>
      <w:szCs w:val="20"/>
    </w:rPr>
    <w:tblPr>
      <w:tblStyleRowBandSize w:val="1"/>
    </w:tblPr>
    <w:tcPr>
      <w:shd w:val="clear" w:color="auto" w:fill="FFFFFF"/>
    </w:tcPr>
    <w:tblStylePr w:type="firstRow">
      <w:rPr>
        <w:rFonts w:cs="Times New Roman"/>
      </w:rPr>
    </w:tblStylePr>
    <w:tblStylePr w:type="firstCol">
      <w:rPr>
        <w:rFonts w:cs="Times New Roman"/>
      </w:rPr>
      <w:tblPr/>
      <w:tcPr>
        <w:tcBorders>
          <w:top w:val="none" w:sz="0" w:space="0" w:color="auto"/>
          <w:bottom w:val="none" w:sz="0" w:space="0" w:color="auto"/>
          <w:right w:val="single" w:sz="6" w:space="0" w:color="808080"/>
        </w:tcBorders>
      </w:tcPr>
    </w:tblStylePr>
    <w:tblStylePr w:type="lastCol">
      <w:rPr>
        <w:rFonts w:cs="Times New Roman"/>
      </w:rPr>
      <w:tblPr/>
      <w:tcPr>
        <w:tcBorders>
          <w:right w:val="single" w:sz="6" w:space="0" w:color="FFFFFF"/>
        </w:tcBorders>
      </w:tcPr>
    </w:tblStylePr>
    <w:tblStylePr w:type="band1Horz">
      <w:rPr>
        <w:rFonts w:cs="Times New Roman"/>
      </w:rPr>
      <w:tblPr/>
      <w:tcPr>
        <w:tcBorders>
          <w:top w:val="single" w:sz="6" w:space="0" w:color="808080"/>
          <w:bottom w:val="single" w:sz="6" w:space="0" w:color="FFFFFF"/>
        </w:tcBorders>
      </w:tcPr>
    </w:tblStylePr>
    <w:tblStylePr w:type="swCell">
      <w:rPr>
        <w:rFonts w:cs="Times New Roman"/>
      </w:rPr>
    </w:tblStylePr>
  </w:style>
  <w:style w:type="table" w:styleId="Table3Deffects3">
    <w:name w:val="Table 3D effects 3"/>
    <w:basedOn w:val="TableNormal"/>
    <w:uiPriority w:val="99"/>
    <w:pPr>
      <w:spacing w:after="120"/>
    </w:pPr>
    <w:rPr>
      <w:rFonts w:eastAsia="Times New Roman"/>
      <w:sz w:val="20"/>
      <w:szCs w:val="20"/>
    </w:rPr>
    <w:tblPr>
      <w:tblStyleRowBandSize w:val="1"/>
      <w:tblStyleColBandSize w:val="1"/>
    </w:tblPr>
    <w:tblStylePr w:type="firstRow">
      <w:rPr>
        <w:rFonts w:cs="Times New Roman"/>
      </w:rPr>
    </w:tblStylePr>
    <w:tblStylePr w:type="firstCol">
      <w:rPr>
        <w:rFonts w:cs="Times New Roman"/>
      </w:rPr>
      <w:tblPr/>
      <w:tcPr>
        <w:tcBorders>
          <w:top w:val="none" w:sz="0" w:space="0" w:color="auto"/>
          <w:bottom w:val="none" w:sz="0" w:space="0" w:color="auto"/>
          <w:right w:val="single" w:sz="6" w:space="0" w:color="808080"/>
        </w:tcBorders>
      </w:tcPr>
    </w:tblStylePr>
    <w:tblStylePr w:type="lastCol">
      <w:rPr>
        <w:rFonts w:cs="Times New Roman"/>
      </w:rPr>
      <w:tblPr/>
      <w:tcPr>
        <w:tcBorders>
          <w:right w:val="single" w:sz="6" w:space="0" w:color="FFFFFF"/>
        </w:tcBorders>
      </w:tc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band1Horz">
      <w:rPr>
        <w:rFonts w:cs="Times New Roman"/>
      </w:rPr>
      <w:tblPr/>
      <w:tcPr>
        <w:tcBorders>
          <w:top w:val="single" w:sz="6" w:space="0" w:color="808080"/>
          <w:bottom w:val="single" w:sz="6" w:space="0" w:color="FFFFFF"/>
        </w:tcBorders>
      </w:tcPr>
    </w:tblStylePr>
    <w:tblStylePr w:type="swCell">
      <w:rPr>
        <w:rFonts w:cs="Times New Roman"/>
      </w:rPr>
    </w:tblStylePr>
  </w:style>
  <w:style w:type="table" w:styleId="TableClassic1">
    <w:name w:val="Table Classic 1"/>
    <w:basedOn w:val="TableNormal"/>
    <w:uiPriority w:val="99"/>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cBorders>
      </w:tcPr>
    </w:tblStylePr>
    <w:tblStylePr w:type="lastRow">
      <w:rPr>
        <w:rFonts w:cs="Times New Roman"/>
      </w:rPr>
      <w:tblPr/>
      <w:tcPr>
        <w:tcBorders>
          <w:top w:val="single" w:sz="6" w:space="0" w:color="000000"/>
        </w:tcBorders>
      </w:tcPr>
    </w:tblStylePr>
    <w:tblStylePr w:type="firstCol">
      <w:rPr>
        <w:rFonts w:cs="Times New Roman"/>
      </w:rPr>
      <w:tblPr/>
      <w:tcPr>
        <w:tcBorders>
          <w:right w:val="single" w:sz="6" w:space="0" w:color="000000"/>
        </w:tcBorders>
      </w:tcPr>
    </w:tblStylePr>
    <w:tblStylePr w:type="neCell">
      <w:rPr>
        <w:rFonts w:cs="Times New Roman"/>
      </w:rPr>
    </w:tblStylePr>
    <w:tblStylePr w:type="swCell">
      <w:rPr>
        <w:rFonts w:cs="Times New Roman"/>
      </w:rPr>
    </w:tblStylePr>
  </w:style>
  <w:style w:type="table" w:styleId="TableClassic2">
    <w:name w:val="Table Classic 2"/>
    <w:basedOn w:val="TableNormal"/>
    <w:uiPriority w:val="99"/>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firstCol">
      <w:rPr>
        <w:rFonts w:cs="Times New Roman"/>
      </w:rPr>
      <w:tblPr/>
      <w:tcPr>
        <w:shd w:val="clear" w:color="auto" w:fill="FFFFFF"/>
      </w:tcPr>
    </w:tblStylePr>
    <w:tblStylePr w:type="neCell">
      <w:rPr>
        <w:rFonts w:cs="Times New Roman"/>
      </w:rPr>
    </w:tblStylePr>
    <w:tblStylePr w:type="nwCell">
      <w:rPr>
        <w:rFonts w:cs="Times New Roman"/>
      </w:rPr>
      <w:tblPr/>
      <w:tcPr>
        <w:shd w:val="clear" w:color="auto" w:fill="FFFFFF"/>
      </w:tcPr>
    </w:tblStylePr>
    <w:tblStylePr w:type="swCell">
      <w:rPr>
        <w:rFonts w:cs="Times New Roman"/>
      </w:rPr>
    </w:tblStylePr>
  </w:style>
  <w:style w:type="table" w:styleId="TableClassic3">
    <w:name w:val="Table Classic 3"/>
    <w:basedOn w:val="TableNormal"/>
    <w:uiPriority w:val="99"/>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FFFFFF"/>
    </w:tc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12" w:space="0" w:color="000000"/>
        </w:tcBorders>
        <w:shd w:val="clear" w:color="auto" w:fill="FFFFFF"/>
      </w:tcPr>
    </w:tblStylePr>
    <w:tblStylePr w:type="firstCol">
      <w:rPr>
        <w:rFonts w:cs="Times New Roman"/>
      </w:rPr>
    </w:tblStylePr>
  </w:style>
  <w:style w:type="table" w:styleId="TableClassic4">
    <w:name w:val="Table Classic 4"/>
    <w:basedOn w:val="TableNormal"/>
    <w:uiPriority w:val="99"/>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bottom w:val="single" w:sz="6" w:space="0" w:color="000000"/>
        </w:tcBorders>
        <w:shd w:val="clear" w:color="auto" w:fill="FFFFFF"/>
      </w:tcPr>
    </w:tblStylePr>
    <w:tblStylePr w:type="firstCol">
      <w:rPr>
        <w:rFonts w:cs="Times New Roman"/>
      </w:rPr>
    </w:tblStylePr>
    <w:tblStylePr w:type="nwCell">
      <w:rPr>
        <w:rFonts w:cs="Times New Roman"/>
      </w:rPr>
    </w:tblStylePr>
    <w:tblStylePr w:type="swCell">
      <w:rPr>
        <w:rFonts w:cs="Times New Roman"/>
      </w:rPr>
    </w:tblStylePr>
  </w:style>
  <w:style w:type="table" w:styleId="TableColorful1">
    <w:name w:val="Table Colorful 1"/>
    <w:basedOn w:val="TableNormal"/>
    <w:uiPriority w:val="99"/>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FFFFFF"/>
    </w:tcPr>
    <w:tblStylePr w:type="firstRow">
      <w:rPr>
        <w:rFonts w:cs="Times New Roman"/>
      </w:rPr>
      <w:tblPr/>
      <w:tcPr>
        <w:shd w:val="clear" w:color="auto" w:fill="FFFFFF"/>
      </w:tcPr>
    </w:tblStylePr>
    <w:tblStylePr w:type="firstCol">
      <w:rPr>
        <w:rFonts w:cs="Times New Roman"/>
      </w:rPr>
      <w:tblPr/>
      <w:tcPr>
        <w:shd w:val="clear" w:color="auto" w:fill="FFFFFF"/>
      </w:tcPr>
    </w:tblStylePr>
    <w:tblStylePr w:type="nwCell">
      <w:rPr>
        <w:rFonts w:cs="Times New Roman"/>
      </w:rPr>
      <w:tblPr/>
      <w:tcPr>
        <w:shd w:val="clear" w:color="auto" w:fill="FFFFFF"/>
      </w:tcPr>
    </w:tblStylePr>
    <w:tblStylePr w:type="swCell">
      <w:rPr>
        <w:rFonts w:cs="Times New Roman"/>
      </w:rPr>
    </w:tblStylePr>
  </w:style>
  <w:style w:type="table" w:styleId="TableColorful2">
    <w:name w:val="Table Colorful 2"/>
    <w:basedOn w:val="TableNormal"/>
    <w:uiPriority w:val="99"/>
    <w:pPr>
      <w:spacing w:after="120"/>
    </w:pPr>
    <w:rPr>
      <w:rFonts w:eastAsia="Times New Roman"/>
      <w:sz w:val="20"/>
      <w:szCs w:val="20"/>
    </w:rPr>
    <w:tblPr>
      <w:tblBorders>
        <w:bottom w:val="single" w:sz="12" w:space="0" w:color="000000"/>
      </w:tblBorders>
    </w:tblPr>
    <w:tcPr>
      <w:shd w:val="clear" w:color="auto" w:fill="FFFFFF"/>
    </w:tcPr>
    <w:tblStylePr w:type="firstRow">
      <w:rPr>
        <w:rFonts w:cs="Times New Roman"/>
      </w:rPr>
      <w:tblPr/>
      <w:tcPr>
        <w:tcBorders>
          <w:bottom w:val="single" w:sz="12" w:space="0" w:color="000000"/>
        </w:tcBorders>
        <w:shd w:val="clear" w:color="auto" w:fill="FFFFFF"/>
      </w:tcPr>
    </w:tblStylePr>
    <w:tblStylePr w:type="firstCol">
      <w:rPr>
        <w:rFonts w:cs="Times New Roman"/>
      </w:rPr>
    </w:tblStylePr>
    <w:tblStylePr w:type="lastCol">
      <w:rPr>
        <w:rFonts w:cs="Times New Roman"/>
      </w:rPr>
      <w:tblPr/>
      <w:tcPr>
        <w:shd w:val="clear" w:color="auto" w:fill="FFFFFF"/>
      </w:tcPr>
    </w:tblStylePr>
    <w:tblStylePr w:type="swCell">
      <w:rPr>
        <w:rFonts w:cs="Times New Roman"/>
      </w:rPr>
    </w:tblStylePr>
  </w:style>
  <w:style w:type="table" w:styleId="TableColorful3">
    <w:name w:val="Table Colorful 3"/>
    <w:basedOn w:val="TableNormal"/>
    <w:uiPriority w:val="99"/>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clear" w:color="auto" w:fill="FFFFFF"/>
    </w:tcPr>
    <w:tblStylePr w:type="firstRow">
      <w:rPr>
        <w:rFonts w:cs="Times New Roman"/>
      </w:rPr>
      <w:tblPr/>
      <w:tcPr>
        <w:tcBorders>
          <w:bottom w:val="single" w:sz="6" w:space="0" w:color="000000"/>
        </w:tcBorders>
        <w:shd w:val="clear" w:color="auto" w:fill="FFFFFF"/>
      </w:tcPr>
    </w:tblStylePr>
    <w:tblStylePr w:type="firstCol">
      <w:rPr>
        <w:rFonts w:cs="Times New Roman"/>
      </w:rPr>
      <w:tblPr/>
      <w:tcPr>
        <w:tcBorders>
          <w:left w:val="single" w:sz="36" w:space="0" w:color="000000"/>
          <w:right w:val="single" w:sz="6" w:space="0" w:color="000000"/>
        </w:tcBorders>
        <w:shd w:val="clear" w:color="auto" w:fill="FFFFFF"/>
      </w:tcPr>
    </w:tblStylePr>
    <w:tblStylePr w:type="nwCell">
      <w:rPr>
        <w:rFonts w:cs="Times New Roman"/>
      </w:rPr>
      <w:tblPr/>
      <w:tcPr>
        <w:shd w:val="clear" w:color="auto" w:fill="FFFFFF"/>
      </w:tcPr>
    </w:tblStylePr>
  </w:style>
  <w:style w:type="table" w:styleId="TableColumns1">
    <w:name w:val="Table Columns 1"/>
    <w:basedOn w:val="TableNormal"/>
    <w:uiPriority w:val="99"/>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single" w:sz="6" w:space="0" w:color="000000"/>
        </w:tcBorders>
      </w:tcPr>
    </w:tblStylePr>
    <w:tblStylePr w:type="lastRow">
      <w:rPr>
        <w:rFonts w:cs="Times New Roman"/>
      </w:r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tblStylePr w:type="swCell">
      <w:rPr>
        <w:rFonts w:cs="Times New Roman"/>
      </w:rPr>
    </w:tblStylePr>
  </w:style>
  <w:style w:type="table" w:styleId="TableColumns2">
    <w:name w:val="Table Columns 2"/>
    <w:basedOn w:val="TableNormal"/>
    <w:uiPriority w:val="99"/>
    <w:pPr>
      <w:spacing w:after="120"/>
    </w:pPr>
    <w:rPr>
      <w:rFonts w:eastAsia="Times New Roman"/>
      <w:b/>
      <w:bCs/>
      <w:sz w:val="20"/>
      <w:szCs w:val="20"/>
    </w:rPr>
    <w:tblPr>
      <w:tblStyleColBandSize w:val="1"/>
    </w:tblPr>
    <w:tblStylePr w:type="firstRow">
      <w:rPr>
        <w:rFonts w:cs="Times New Roman"/>
      </w:rPr>
      <w:tblPr/>
      <w:tcPr>
        <w:shd w:val="clear" w:color="auto" w:fill="FFFFFF"/>
      </w:tcPr>
    </w:tblStylePr>
    <w:tblStylePr w:type="lastRow">
      <w:rPr>
        <w:rFonts w:cs="Times New Roman"/>
      </w:r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tblStylePr w:type="swCell">
      <w:rPr>
        <w:rFonts w:cs="Times New Roman"/>
      </w:rPr>
    </w:tblStylePr>
  </w:style>
  <w:style w:type="table" w:styleId="TableColumns3">
    <w:name w:val="Table Columns 3"/>
    <w:basedOn w:val="TableNormal"/>
    <w:uiPriority w:val="99"/>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shd w:val="clear" w:color="auto" w:fill="FFFFFF"/>
      </w:tcPr>
    </w:tblStylePr>
    <w:tblStylePr w:type="lastRow">
      <w:rPr>
        <w:rFonts w:cs="Times New Roman"/>
      </w:rPr>
      <w:tblPr/>
      <w:tcPr>
        <w:tcBorders>
          <w:top w:val="single" w:sz="6" w:space="0" w:color="000080"/>
        </w:tcBorders>
      </w:tc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style>
  <w:style w:type="table" w:styleId="TableColumns4">
    <w:name w:val="Table Columns 4"/>
    <w:basedOn w:val="TableNormal"/>
    <w:uiPriority w:val="99"/>
    <w:pPr>
      <w:spacing w:after="120"/>
    </w:pPr>
    <w:rPr>
      <w:rFonts w:eastAsia="Times New Roman"/>
      <w:sz w:val="20"/>
      <w:szCs w:val="20"/>
    </w:rPr>
    <w:tblPr>
      <w:tblStyleColBandSize w:val="1"/>
    </w:tblPr>
    <w:tblStylePr w:type="firstRow">
      <w:rPr>
        <w:rFonts w:cs="Times New Roman"/>
      </w:rPr>
      <w:tblPr/>
      <w:tcPr>
        <w:shd w:val="clear" w:color="auto" w:fill="FFFFFF"/>
      </w:tcPr>
    </w:tblStylePr>
    <w:tblStylePr w:type="lastRow">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style>
  <w:style w:type="table" w:styleId="TableColumns5">
    <w:name w:val="Table Columns 5"/>
    <w:basedOn w:val="TableNormal"/>
    <w:uiPriority w:val="99"/>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cBorders>
      </w:tcPr>
    </w:tblStylePr>
    <w:tblStylePr w:type="lastRow">
      <w:rPr>
        <w:rFonts w:cs="Times New Roman"/>
      </w:rPr>
      <w:tblPr/>
      <w:tcPr>
        <w:tcBorders>
          <w:top w:val="single" w:sz="6" w:space="0" w:color="808080"/>
        </w:tcBorders>
      </w:tc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style>
  <w:style w:type="table" w:styleId="TableContemporary">
    <w:name w:val="Table Contemporary"/>
    <w:basedOn w:val="TableNormal"/>
    <w:uiPriority w:val="99"/>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shd w:val="clear" w:color="auto" w:fill="FFFFFF"/>
      </w:tc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Elegant">
    <w:name w:val="Table Elegant"/>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StylePr>
  </w:style>
  <w:style w:type="table" w:styleId="TableGrid1">
    <w:name w:val="Table Grid 1"/>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StylePr>
    <w:tblStylePr w:type="lastCol">
      <w:rPr>
        <w:rFonts w:cs="Times New Roman"/>
      </w:rPr>
    </w:tblStylePr>
  </w:style>
  <w:style w:type="table" w:styleId="TableGrid2">
    <w:name w:val="Table Grid 2"/>
    <w:basedOn w:val="TableNormal"/>
    <w:uiPriority w:val="99"/>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style>
  <w:style w:type="table" w:styleId="TableGrid3">
    <w:name w:val="Table Grid 3"/>
    <w:basedOn w:val="TableNormal"/>
    <w:uiPriority w:val="99"/>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StylePr>
    <w:tblStylePr w:type="lastCol">
      <w:rPr>
        <w:rFonts w:cs="Times New Roman"/>
      </w:rPr>
    </w:tblStylePr>
  </w:style>
  <w:style w:type="table" w:styleId="TableGrid4">
    <w:name w:val="Table Grid 4"/>
    <w:basedOn w:val="TableNormal"/>
    <w:uiPriority w:val="99"/>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shd w:val="clear" w:color="auto" w:fill="FFFFFF"/>
      </w:tcPr>
    </w:tblStylePr>
    <w:tblStylePr w:type="lastCol">
      <w:rPr>
        <w:rFonts w:cs="Times New Roman"/>
      </w:rPr>
    </w:tblStylePr>
  </w:style>
  <w:style w:type="table" w:styleId="TableGrid5">
    <w:name w:val="Table Grid 5"/>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StylePr>
    <w:tblStylePr w:type="lastCol">
      <w:rPr>
        <w:rFonts w:cs="Times New Roman"/>
      </w:rPr>
    </w:tblStylePr>
    <w:tblStylePr w:type="nwCell">
      <w:rPr>
        <w:rFonts w:cs="Times New Roman"/>
      </w:rPr>
    </w:tblStylePr>
  </w:style>
  <w:style w:type="table" w:styleId="TableGrid6">
    <w:name w:val="Table Grid 6"/>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cBorders>
      </w:tcPr>
    </w:tblStylePr>
    <w:tblStylePr w:type="lastRow">
      <w:rPr>
        <w:rFonts w:cs="Times New Roman"/>
      </w:rPr>
      <w:tblPr/>
      <w:tcPr>
        <w:tcBorders>
          <w:top w:val="single" w:sz="6" w:space="0" w:color="000000"/>
        </w:tcBorders>
      </w:tcPr>
    </w:tblStylePr>
    <w:tblStylePr w:type="firstCol">
      <w:rPr>
        <w:rFonts w:cs="Times New Roman"/>
      </w:rPr>
    </w:tblStylePr>
    <w:tblStylePr w:type="nwCell">
      <w:rPr>
        <w:rFonts w:cs="Times New Roman"/>
      </w:rPr>
    </w:tblStylePr>
  </w:style>
  <w:style w:type="table" w:styleId="TableGrid7">
    <w:name w:val="Table Grid 7"/>
    <w:basedOn w:val="TableNormal"/>
    <w:uiPriority w:val="99"/>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tblStylePr w:type="nwCell">
      <w:rPr>
        <w:rFonts w:cs="Times New Roman"/>
      </w:rPr>
    </w:tblStylePr>
  </w:style>
  <w:style w:type="table" w:styleId="TableGrid8">
    <w:name w:val="Table Grid 8"/>
    <w:basedOn w:val="TableNormal"/>
    <w:uiPriority w:val="99"/>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shd w:val="clear" w:color="auto" w:fill="FFFFFF"/>
      </w:tcPr>
    </w:tblStylePr>
    <w:tblStylePr w:type="lastRow">
      <w:rPr>
        <w:rFonts w:cs="Times New Roman"/>
      </w:rPr>
    </w:tblStylePr>
    <w:tblStylePr w:type="lastCol">
      <w:rPr>
        <w:rFonts w:cs="Times New Roman"/>
      </w:rPr>
    </w:tblStylePr>
  </w:style>
  <w:style w:type="table" w:styleId="TableList1">
    <w:name w:val="Table List 1"/>
    <w:basedOn w:val="TableNormal"/>
    <w:uiPriority w:val="99"/>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band1Horz">
      <w:rPr>
        <w:rFonts w:cs="Times New Roman"/>
      </w:rPr>
      <w:tblPr/>
      <w:tcPr>
        <w:shd w:val="clear" w:color="auto" w:fill="FFFFFF"/>
      </w:tcPr>
    </w:tblStylePr>
    <w:tblStylePr w:type="band2Horz">
      <w:rPr>
        <w:rFonts w:cs="Times New Roman"/>
      </w:rPr>
    </w:tblStylePr>
    <w:tblStylePr w:type="swCell">
      <w:rPr>
        <w:rFonts w:cs="Times New Roman"/>
      </w:rPr>
    </w:tblStylePr>
  </w:style>
  <w:style w:type="table" w:styleId="TableList2">
    <w:name w:val="Table List 2"/>
    <w:basedOn w:val="TableNormal"/>
    <w:uiPriority w:val="99"/>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cBorders>
        <w:shd w:val="clear" w:color="auto" w:fill="008000"/>
      </w:tcPr>
    </w:tblStylePr>
    <w:tblStylePr w:type="lastRow">
      <w:rPr>
        <w:rFonts w:cs="Times New Roman"/>
      </w:rPr>
      <w:tblPr/>
      <w:tcPr>
        <w:tcBorders>
          <w:top w:val="single" w:sz="6" w:space="0" w:color="000000"/>
        </w:tcBorders>
      </w:tcPr>
    </w:tblStylePr>
    <w:tblStylePr w:type="band1Horz">
      <w:rPr>
        <w:rFonts w:cs="Times New Roman"/>
      </w:rPr>
      <w:tblPr/>
      <w:tcPr>
        <w:shd w:val="clear" w:color="auto" w:fill="FFFFFF"/>
      </w:tcPr>
    </w:tblStylePr>
    <w:tblStylePr w:type="band2Horz">
      <w:rPr>
        <w:rFonts w:cs="Times New Roman"/>
      </w:rPr>
    </w:tblStylePr>
    <w:tblStylePr w:type="swCell">
      <w:rPr>
        <w:rFonts w:cs="Times New Roman"/>
      </w:rPr>
    </w:tblStylePr>
  </w:style>
  <w:style w:type="table" w:styleId="TableList3">
    <w:name w:val="Table List 3"/>
    <w:basedOn w:val="TableNormal"/>
    <w:uiPriority w:val="99"/>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12" w:space="0" w:color="000000"/>
        </w:tcBorders>
      </w:tcPr>
    </w:tblStylePr>
    <w:tblStylePr w:type="swCell">
      <w:rPr>
        <w:rFonts w:cs="Times New Roman"/>
      </w:rPr>
    </w:tblStylePr>
  </w:style>
  <w:style w:type="table" w:styleId="TableList4">
    <w:name w:val="Table List 4"/>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cBorders>
        <w:shd w:val="clear" w:color="auto" w:fill="FFFFFF"/>
      </w:tcPr>
    </w:tblStylePr>
  </w:style>
  <w:style w:type="table" w:styleId="TableList5">
    <w:name w:val="Table List 5"/>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cBorders>
      </w:tcPr>
    </w:tblStylePr>
    <w:tblStylePr w:type="firstCol">
      <w:rPr>
        <w:rFonts w:cs="Times New Roman"/>
      </w:rPr>
    </w:tblStylePr>
  </w:style>
  <w:style w:type="table" w:styleId="TableList6">
    <w:name w:val="Table List 6"/>
    <w:basedOn w:val="TableNormal"/>
    <w:uiPriority w:val="99"/>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clear" w:color="auto" w:fill="FFFFFF"/>
    </w:tcPr>
    <w:tblStylePr w:type="firstRow">
      <w:rPr>
        <w:rFonts w:cs="Times New Roman"/>
      </w:rPr>
      <w:tblPr/>
      <w:tcPr>
        <w:tcBorders>
          <w:bottom w:val="single" w:sz="12" w:space="0" w:color="000000"/>
        </w:tcBorders>
      </w:tcPr>
    </w:tblStylePr>
    <w:tblStylePr w:type="firstCol">
      <w:rPr>
        <w:rFonts w:cs="Times New Roman"/>
      </w:rPr>
      <w:tblPr/>
      <w:tcPr>
        <w:tcBorders>
          <w:right w:val="single" w:sz="12" w:space="0" w:color="000000"/>
        </w:tcBorders>
      </w:tcPr>
    </w:tblStylePr>
    <w:tblStylePr w:type="band1Horz">
      <w:rPr>
        <w:rFonts w:cs="Times New Roman"/>
      </w:rPr>
      <w:tblPr/>
      <w:tcPr>
        <w:shd w:val="clear" w:color="auto" w:fill="FFFFFF"/>
      </w:tcPr>
    </w:tblStylePr>
  </w:style>
  <w:style w:type="table" w:styleId="TableList7">
    <w:name w:val="Table List 7"/>
    <w:basedOn w:val="TableNormal"/>
    <w:uiPriority w:val="99"/>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cBorders>
        <w:shd w:val="clear" w:color="auto" w:fill="FFFFFF"/>
      </w:tcPr>
    </w:tblStylePr>
    <w:tblStylePr w:type="lastRow">
      <w:rPr>
        <w:rFonts w:cs="Times New Roman"/>
      </w:rPr>
      <w:tblPr/>
      <w:tcPr>
        <w:tcBorders>
          <w:top w:val="single" w:sz="12" w:space="0" w:color="008000"/>
        </w:tcBorders>
      </w:tcPr>
    </w:tblStylePr>
    <w:tblStylePr w:type="firstCol">
      <w:rPr>
        <w:rFonts w:cs="Times New Roman"/>
      </w:rPr>
    </w:tblStylePr>
    <w:tblStylePr w:type="lastCol">
      <w:rPr>
        <w:rFonts w:cs="Times New Roman"/>
      </w:r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List8">
    <w:name w:val="Table List 8"/>
    <w:basedOn w:val="TableNormal"/>
    <w:uiPriority w:val="99"/>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Professional">
    <w:name w:val="Table Professional"/>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shd w:val="clear" w:color="auto" w:fill="FFFFFF"/>
      </w:tcPr>
    </w:tblStylePr>
  </w:style>
  <w:style w:type="table" w:styleId="TableSimple1">
    <w:name w:val="Table Simple 1"/>
    <w:basedOn w:val="TableNormal"/>
    <w:uiPriority w:val="99"/>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cBorders>
      </w:tcPr>
    </w:tblStylePr>
    <w:tblStylePr w:type="lastRow">
      <w:rPr>
        <w:rFonts w:cs="Times New Roman"/>
      </w:rPr>
      <w:tblPr/>
      <w:tcPr>
        <w:tcBorders>
          <w:top w:val="single" w:sz="6" w:space="0" w:color="008000"/>
        </w:tcBorders>
      </w:tcPr>
    </w:tblStylePr>
  </w:style>
  <w:style w:type="table" w:styleId="TableSimple2">
    <w:name w:val="Table Simple 2"/>
    <w:basedOn w:val="TableNormal"/>
    <w:uiPriority w:val="99"/>
    <w:pPr>
      <w:spacing w:after="120"/>
    </w:pPr>
    <w:rPr>
      <w:rFonts w:eastAsia="Times New Roman"/>
      <w:sz w:val="20"/>
      <w:szCs w:val="20"/>
    </w:rPr>
    <w:tblPr/>
    <w:tblStylePr w:type="firstRow">
      <w:rPr>
        <w:rFonts w:cs="Times New Roman"/>
      </w:rPr>
      <w:tblPr/>
      <w:tcPr>
        <w:tcBorders>
          <w:bottom w:val="single" w:sz="12" w:space="0" w:color="000000"/>
        </w:tcBorders>
      </w:tcPr>
    </w:tblStylePr>
    <w:tblStylePr w:type="lastRow">
      <w:rPr>
        <w:rFonts w:cs="Times New Roman"/>
      </w:rPr>
      <w:tblPr/>
      <w:tcPr>
        <w:tcBorders>
          <w:top w:val="single" w:sz="6" w:space="0" w:color="000000"/>
        </w:tcBorders>
      </w:tcPr>
    </w:tblStylePr>
    <w:tblStylePr w:type="firstCol">
      <w:rPr>
        <w:rFonts w:cs="Times New Roman"/>
      </w:rPr>
      <w:tblPr/>
      <w:tcPr>
        <w:tcBorders>
          <w:right w:val="single" w:sz="12" w:space="0" w:color="000000"/>
        </w:tcBorders>
      </w:tcPr>
    </w:tblStylePr>
    <w:tblStylePr w:type="lastCol">
      <w:rPr>
        <w:rFonts w:cs="Times New Roman"/>
      </w:rPr>
      <w:tblPr/>
      <w:tcPr>
        <w:tcBorders>
          <w:left w:val="single" w:sz="6" w:space="0" w:color="000000"/>
        </w:tcBorders>
      </w:tcPr>
    </w:tblStylePr>
    <w:tblStylePr w:type="neCell">
      <w:rPr>
        <w:rFonts w:cs="Times New Roman"/>
      </w:rPr>
      <w:tblPr/>
      <w:tcPr>
        <w:tcBorders>
          <w:left w:val="none" w:sz="0" w:space="0" w:color="auto"/>
        </w:tcBorders>
      </w:tcPr>
    </w:tblStylePr>
    <w:tblStylePr w:type="swCell">
      <w:rPr>
        <w:rFonts w:cs="Times New Roman"/>
      </w:rPr>
      <w:tblPr/>
      <w:tcPr>
        <w:tcBorders>
          <w:top w:val="none" w:sz="0" w:space="0" w:color="auto"/>
        </w:tcBorders>
      </w:tcPr>
    </w:tblStylePr>
  </w:style>
  <w:style w:type="table" w:styleId="TableSimple3">
    <w:name w:val="Table Simple 3"/>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shd w:val="clear" w:color="auto" w:fill="FFFFFF"/>
      </w:tcPr>
    </w:tblStylePr>
  </w:style>
  <w:style w:type="table" w:styleId="TableSubtle1">
    <w:name w:val="Table Subtle 1"/>
    <w:basedOn w:val="TableNormal"/>
    <w:uiPriority w:val="99"/>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cBorders>
      </w:tcPr>
    </w:tblStylePr>
    <w:tblStylePr w:type="lastRow">
      <w:rPr>
        <w:rFonts w:cs="Times New Roman"/>
      </w:rPr>
      <w:tblPr/>
      <w:tcPr>
        <w:tcBorders>
          <w:top w:val="single" w:sz="12" w:space="0" w:color="000000"/>
        </w:tcBorders>
        <w:shd w:val="clear" w:color="auto" w:fill="FFFFFF"/>
      </w:tcPr>
    </w:tblStylePr>
    <w:tblStylePr w:type="firstCol">
      <w:rPr>
        <w:rFonts w:cs="Times New Roman"/>
      </w:rPr>
      <w:tblPr/>
      <w:tcPr>
        <w:tcBorders>
          <w:right w:val="single" w:sz="12" w:space="0" w:color="000000"/>
        </w:tcBorders>
      </w:tcPr>
    </w:tblStylePr>
    <w:tblStylePr w:type="lastCol">
      <w:rPr>
        <w:rFonts w:cs="Times New Roman"/>
      </w:rPr>
      <w:tblPr/>
      <w:tcPr>
        <w:tcBorders>
          <w:left w:val="single" w:sz="12" w:space="0" w:color="000000"/>
        </w:tcBorders>
      </w:tcPr>
    </w:tblStylePr>
    <w:tblStylePr w:type="band1Horz">
      <w:rPr>
        <w:rFonts w:cs="Times New Roman"/>
      </w:rPr>
      <w:tblPr/>
      <w:tcPr>
        <w:tcBorders>
          <w:bottom w:val="single" w:sz="6" w:space="0" w:color="000000"/>
        </w:tcBorders>
        <w:shd w:val="clear" w:color="auto" w:fill="FFFFFF"/>
      </w:tcPr>
    </w:tblStylePr>
    <w:tblStylePr w:type="neCell">
      <w:rPr>
        <w:rFonts w:cs="Times New Roman"/>
      </w:rPr>
    </w:tblStylePr>
    <w:tblStylePr w:type="swCell">
      <w:rPr>
        <w:rFonts w:cs="Times New Roman"/>
      </w:rPr>
    </w:tblStylePr>
  </w:style>
  <w:style w:type="table" w:styleId="TableSubtle2">
    <w:name w:val="Table Subtle 2"/>
    <w:basedOn w:val="TableNormal"/>
    <w:uiPriority w:val="99"/>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12" w:space="0" w:color="000000"/>
        </w:tcBorders>
      </w:tcPr>
    </w:tblStylePr>
    <w:tblStylePr w:type="firstCol">
      <w:rPr>
        <w:rFonts w:cs="Times New Roman"/>
      </w:rPr>
      <w:tblPr/>
      <w:tcPr>
        <w:tcBorders>
          <w:right w:val="single" w:sz="12" w:space="0" w:color="000000"/>
        </w:tcBorders>
        <w:shd w:val="clear" w:color="auto" w:fill="FFFFFF"/>
      </w:tcPr>
    </w:tblStylePr>
    <w:tblStylePr w:type="lastCol">
      <w:rPr>
        <w:rFonts w:cs="Times New Roman"/>
      </w:rPr>
      <w:tblPr/>
      <w:tcPr>
        <w:tcBorders>
          <w:left w:val="single" w:sz="12" w:space="0" w:color="000000"/>
        </w:tcBorders>
        <w:shd w:val="clear" w:color="auto" w:fill="FFFFFF"/>
      </w:tcPr>
    </w:tblStylePr>
    <w:tblStylePr w:type="neCell">
      <w:rPr>
        <w:rFonts w:cs="Times New Roman"/>
      </w:rPr>
    </w:tblStylePr>
    <w:tblStylePr w:type="swCell">
      <w:rPr>
        <w:rFonts w:cs="Times New Roman"/>
      </w:rPr>
    </w:tblStylePr>
  </w:style>
  <w:style w:type="table" w:styleId="TableTheme">
    <w:name w:val="Table Theme"/>
    <w:basedOn w:val="TableNormal"/>
    <w:uiPriority w:val="99"/>
    <w:pPr>
      <w:spacing w:after="120"/>
    </w:pPr>
    <w:rPr>
      <w:rFonts w:eastAsia="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Web1">
    <w:name w:val="Table Web 1"/>
    <w:basedOn w:val="TableNormal"/>
    <w:uiPriority w:val="99"/>
    <w:pPr>
      <w:spacing w:after="120"/>
    </w:pPr>
    <w:rPr>
      <w:rFonts w:eastAsia="Times New Roman"/>
      <w:sz w:val="20"/>
      <w:szCs w:val="20"/>
    </w:rPr>
    <w:tblPr>
      <w:tblCellSpacing w:w="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tblCellSpacing w:w="20" w:type="dxa"/>
    </w:trPr>
    <w:tblStylePr w:type="firstRow">
      <w:rPr>
        <w:rFonts w:cs="Times New Roman"/>
      </w:rPr>
    </w:tblStylePr>
  </w:style>
  <w:style w:type="table" w:styleId="TableWeb2">
    <w:name w:val="Table Web 2"/>
    <w:basedOn w:val="TableNormal"/>
    <w:uiPriority w:val="99"/>
    <w:pPr>
      <w:spacing w:after="120"/>
    </w:pPr>
    <w:rPr>
      <w:rFonts w:eastAsia="Times New Roman"/>
      <w:sz w:val="20"/>
      <w:szCs w:val="20"/>
    </w:rPr>
    <w:tblPr>
      <w:tblCellSpacing w:w="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tblCellSpacing w:w="20" w:type="dxa"/>
    </w:trPr>
    <w:tblStylePr w:type="firstRow">
      <w:rPr>
        <w:rFonts w:cs="Times New Roman"/>
      </w:rPr>
    </w:tblStylePr>
  </w:style>
  <w:style w:type="table" w:styleId="TableWeb3">
    <w:name w:val="Table Web 3"/>
    <w:basedOn w:val="TableNormal"/>
    <w:uiPriority w:val="99"/>
    <w:pPr>
      <w:spacing w:after="120"/>
    </w:pPr>
    <w:rPr>
      <w:rFonts w:eastAsia="Times New Roman"/>
      <w:sz w:val="20"/>
      <w:szCs w:val="20"/>
    </w:rPr>
    <w:tblPr>
      <w:tblCellSpacing w:w="20"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Pr>
    <w:trPr>
      <w:tblCellSpacing w:w="20" w:type="dxa"/>
    </w:trPr>
    <w:tblStylePr w:type="firstRow">
      <w:rPr>
        <w:rFonts w:cs="Times New Roman"/>
      </w:rPr>
    </w:tblStylePr>
  </w:style>
  <w:style w:type="paragraph" w:customStyle="1" w:styleId="VersoPageHeading">
    <w:name w:val="Verso Page Heading"/>
    <w:uiPriority w:val="12"/>
    <w:qFormat/>
    <w:pPr>
      <w:spacing w:before="180" w:after="60"/>
    </w:pPr>
    <w:rPr>
      <w:rFonts w:eastAsia="Times New Roman"/>
      <w:bCs/>
      <w:color w:val="00313C" w:themeColor="accent2"/>
      <w:sz w:val="24"/>
      <w:szCs w:val="26"/>
      <w:lang w:eastAsia="en-US"/>
    </w:rPr>
  </w:style>
  <w:style w:type="paragraph" w:customStyle="1" w:styleId="BusinessUnitName">
    <w:name w:val="Business Unit Name"/>
    <w:uiPriority w:val="12"/>
    <w:rPr>
      <w:b/>
      <w:caps/>
      <w:color w:val="FFFFFF"/>
      <w:spacing w:val="16"/>
      <w:szCs w:val="24"/>
      <w:lang w:eastAsia="en-US"/>
    </w:rPr>
  </w:style>
  <w:style w:type="character" w:styleId="CommentReference">
    <w:name w:val="annotation reference"/>
    <w:basedOn w:val="DefaultParagraphFont"/>
    <w:uiPriority w:val="99"/>
    <w:semiHidden/>
    <w:rPr>
      <w:rFonts w:cs="Times New Roman"/>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rPr>
      <w:rFonts w:eastAsia="Calibri"/>
      <w:color w:val="000000"/>
      <w:sz w:val="20"/>
      <w:szCs w:val="20"/>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rPr>
      <w:rFonts w:eastAsia="Calibri"/>
      <w:b/>
      <w:bCs/>
      <w:color w:val="000000"/>
      <w:sz w:val="20"/>
      <w:szCs w:val="20"/>
    </w:rPr>
  </w:style>
  <w:style w:type="paragraph" w:styleId="DocumentMap">
    <w:name w:val="Document Map"/>
    <w:basedOn w:val="Normal"/>
    <w:link w:val="DocumentMapChar"/>
    <w:uiPriority w:val="99"/>
    <w:semiHidden/>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rPr>
      <w:rFonts w:cs="Times New Roman"/>
      <w:vertAlign w:val="superscript"/>
    </w:rPr>
  </w:style>
  <w:style w:type="paragraph" w:styleId="EndnoteText">
    <w:name w:val="endnote text"/>
    <w:basedOn w:val="Normal"/>
    <w:link w:val="EndnoteTextChar"/>
    <w:uiPriority w:val="99"/>
    <w:semiHidden/>
    <w:rPr>
      <w:sz w:val="20"/>
      <w:szCs w:val="20"/>
    </w:rPr>
  </w:style>
  <w:style w:type="character" w:customStyle="1" w:styleId="EndnoteTextChar">
    <w:name w:val="Endnote Text Char"/>
    <w:basedOn w:val="DefaultParagraphFont"/>
    <w:link w:val="EndnoteText"/>
    <w:uiPriority w:val="99"/>
    <w:semiHidden/>
    <w:rPr>
      <w:rFonts w:eastAsia="Calibri"/>
      <w:color w:val="000000"/>
      <w:sz w:val="20"/>
      <w:szCs w:val="20"/>
    </w:rPr>
  </w:style>
  <w:style w:type="paragraph" w:styleId="Index1">
    <w:name w:val="index 1"/>
    <w:basedOn w:val="Normal"/>
    <w:next w:val="Normal"/>
    <w:uiPriority w:val="99"/>
    <w:semiHidden/>
    <w:pPr>
      <w:ind w:left="220" w:hanging="219"/>
    </w:pPr>
  </w:style>
  <w:style w:type="paragraph" w:styleId="Index2">
    <w:name w:val="index 2"/>
    <w:basedOn w:val="Normal"/>
    <w:next w:val="Normal"/>
    <w:uiPriority w:val="99"/>
    <w:semiHidden/>
    <w:pPr>
      <w:ind w:left="440" w:hanging="219"/>
    </w:pPr>
  </w:style>
  <w:style w:type="paragraph" w:styleId="Index3">
    <w:name w:val="index 3"/>
    <w:basedOn w:val="Normal"/>
    <w:next w:val="Normal"/>
    <w:uiPriority w:val="99"/>
    <w:semiHidden/>
    <w:pPr>
      <w:ind w:left="660" w:hanging="219"/>
    </w:pPr>
  </w:style>
  <w:style w:type="paragraph" w:styleId="Index4">
    <w:name w:val="index 4"/>
    <w:basedOn w:val="Normal"/>
    <w:next w:val="Normal"/>
    <w:uiPriority w:val="99"/>
    <w:semiHidden/>
    <w:pPr>
      <w:ind w:left="880" w:hanging="219"/>
    </w:pPr>
  </w:style>
  <w:style w:type="paragraph" w:styleId="Index5">
    <w:name w:val="index 5"/>
    <w:basedOn w:val="Normal"/>
    <w:next w:val="Normal"/>
    <w:uiPriority w:val="99"/>
    <w:semiHidden/>
    <w:pPr>
      <w:ind w:left="1100" w:hanging="219"/>
    </w:pPr>
  </w:style>
  <w:style w:type="paragraph" w:styleId="Index6">
    <w:name w:val="index 6"/>
    <w:basedOn w:val="Normal"/>
    <w:next w:val="Normal"/>
    <w:uiPriority w:val="99"/>
    <w:semiHidden/>
    <w:pPr>
      <w:ind w:left="1320" w:hanging="219"/>
    </w:pPr>
  </w:style>
  <w:style w:type="paragraph" w:styleId="Index7">
    <w:name w:val="index 7"/>
    <w:basedOn w:val="Normal"/>
    <w:next w:val="Normal"/>
    <w:uiPriority w:val="99"/>
    <w:semiHidden/>
    <w:pPr>
      <w:ind w:left="1540" w:hanging="219"/>
    </w:pPr>
  </w:style>
  <w:style w:type="paragraph" w:styleId="Index8">
    <w:name w:val="index 8"/>
    <w:basedOn w:val="Normal"/>
    <w:next w:val="Normal"/>
    <w:uiPriority w:val="99"/>
    <w:semiHidden/>
    <w:pPr>
      <w:ind w:left="1760" w:hanging="219"/>
    </w:pPr>
  </w:style>
  <w:style w:type="paragraph" w:styleId="Index9">
    <w:name w:val="index 9"/>
    <w:basedOn w:val="Normal"/>
    <w:next w:val="Normal"/>
    <w:uiPriority w:val="99"/>
    <w:semiHidden/>
    <w:pPr>
      <w:ind w:left="1980" w:hanging="219"/>
    </w:pPr>
  </w:style>
  <w:style w:type="paragraph" w:styleId="IndexHeading">
    <w:name w:val="index heading"/>
    <w:basedOn w:val="Normal"/>
    <w:next w:val="Index1"/>
    <w:uiPriority w:val="99"/>
    <w:semiHidden/>
    <w:rPr>
      <w:rFonts w:ascii="Arial" w:hAnsi="Arial" w:cs="Arial"/>
      <w:b/>
      <w:bCs/>
    </w:rPr>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pPr>
      <w:ind w:left="220" w:hanging="219"/>
    </w:pPr>
  </w:style>
  <w:style w:type="paragraph" w:styleId="TableofFigures">
    <w:name w:val="table of figures"/>
    <w:basedOn w:val="BodyText"/>
    <w:next w:val="BodyText"/>
    <w:uiPriority w:val="99"/>
    <w:pPr>
      <w:tabs>
        <w:tab w:val="right" w:leader="dot" w:pos="9639"/>
      </w:tabs>
      <w:spacing w:before="0"/>
      <w:ind w:right="284"/>
    </w:pPr>
  </w:style>
  <w:style w:type="paragraph" w:styleId="TOAHeading">
    <w:name w:val="toa heading"/>
    <w:basedOn w:val="Normal"/>
    <w:next w:val="Normal"/>
    <w:uiPriority w:val="99"/>
    <w:semiHidden/>
    <w:pPr>
      <w:spacing w:before="120"/>
    </w:pPr>
    <w:rPr>
      <w:rFonts w:ascii="Arial" w:hAnsi="Arial" w:cs="Arial"/>
      <w:b/>
      <w:bCs/>
    </w:rPr>
  </w:style>
  <w:style w:type="paragraph" w:styleId="TOC5">
    <w:name w:val="toc 5"/>
    <w:basedOn w:val="Normal"/>
    <w:next w:val="Normal"/>
    <w:uiPriority w:val="99"/>
    <w:semiHidden/>
    <w:pPr>
      <w:ind w:left="880"/>
    </w:pPr>
  </w:style>
  <w:style w:type="paragraph" w:styleId="TOC6">
    <w:name w:val="toc 6"/>
    <w:basedOn w:val="Normal"/>
    <w:next w:val="Normal"/>
    <w:uiPriority w:val="99"/>
    <w:semiHidden/>
    <w:pPr>
      <w:ind w:left="1100"/>
    </w:pPr>
  </w:style>
  <w:style w:type="paragraph" w:styleId="TOC7">
    <w:name w:val="toc 7"/>
    <w:basedOn w:val="Normal"/>
    <w:next w:val="Normal"/>
    <w:uiPriority w:val="99"/>
    <w:semiHidden/>
    <w:pPr>
      <w:ind w:left="1320"/>
    </w:pPr>
  </w:style>
  <w:style w:type="paragraph" w:styleId="TOC8">
    <w:name w:val="toc 8"/>
    <w:basedOn w:val="Normal"/>
    <w:next w:val="Normal"/>
    <w:uiPriority w:val="99"/>
    <w:semiHidden/>
    <w:pPr>
      <w:ind w:left="1540"/>
    </w:pPr>
  </w:style>
  <w:style w:type="numbering" w:customStyle="1" w:styleId="TableBullets">
    <w:name w:val="TableBullets"/>
    <w:uiPriority w:val="99"/>
    <w:pPr>
      <w:numPr>
        <w:numId w:val="8"/>
      </w:numPr>
    </w:pPr>
  </w:style>
  <w:style w:type="numbering" w:customStyle="1" w:styleId="Sources">
    <w:name w:val="Sources"/>
    <w:pPr>
      <w:numPr>
        <w:numId w:val="6"/>
      </w:numPr>
    </w:pPr>
  </w:style>
  <w:style w:type="numbering" w:styleId="1ai">
    <w:name w:val="Outline List 1"/>
    <w:basedOn w:val="NoList"/>
    <w:uiPriority w:val="99"/>
    <w:semiHidden/>
    <w:unhideWhenUsed/>
    <w:pPr>
      <w:numPr>
        <w:numId w:val="11"/>
      </w:numPr>
    </w:pPr>
  </w:style>
  <w:style w:type="numbering" w:styleId="111111">
    <w:name w:val="Outline List 2"/>
    <w:basedOn w:val="NoList"/>
    <w:uiPriority w:val="99"/>
    <w:semiHidden/>
    <w:unhideWhenUsed/>
    <w:pPr>
      <w:numPr>
        <w:numId w:val="10"/>
      </w:numPr>
    </w:pPr>
  </w:style>
  <w:style w:type="numbering" w:customStyle="1" w:styleId="Bullets">
    <w:name w:val="Bullets"/>
    <w:pPr>
      <w:numPr>
        <w:numId w:val="5"/>
      </w:numPr>
    </w:pPr>
  </w:style>
  <w:style w:type="numbering" w:customStyle="1" w:styleId="Numbers">
    <w:name w:val="Numbers"/>
    <w:pPr>
      <w:numPr>
        <w:numId w:val="9"/>
      </w:numPr>
    </w:pPr>
  </w:style>
  <w:style w:type="numbering" w:styleId="ArticleSection">
    <w:name w:val="Outline List 3"/>
    <w:basedOn w:val="NoList"/>
    <w:uiPriority w:val="99"/>
    <w:semiHidden/>
    <w:unhideWhenUsed/>
    <w:pPr>
      <w:numPr>
        <w:numId w:val="12"/>
      </w:numPr>
    </w:pPr>
  </w:style>
  <w:style w:type="paragraph" w:customStyle="1" w:styleId="AppendixHeading1base">
    <w:name w:val="Appendix Heading 1 base"/>
    <w:uiPriority w:val="20"/>
    <w:semiHidden/>
    <w:qFormat/>
    <w:pPr>
      <w:keepNext/>
      <w:pageBreakBefore/>
      <w:numPr>
        <w:numId w:val="15"/>
      </w:numPr>
      <w:tabs>
        <w:tab w:val="left" w:pos="2268"/>
      </w:tabs>
    </w:pPr>
    <w:rPr>
      <w:rFonts w:eastAsia="Cambria" w:cs="Cambria"/>
      <w:b/>
      <w:bCs/>
      <w:color w:val="00A9CE" w:themeColor="accent1"/>
      <w:sz w:val="44"/>
      <w:szCs w:val="28"/>
    </w:rPr>
  </w:style>
  <w:style w:type="paragraph" w:customStyle="1" w:styleId="AppendixHeading2">
    <w:name w:val="Appendix Heading 2"/>
    <w:basedOn w:val="Heading2"/>
    <w:next w:val="BodyText"/>
    <w:uiPriority w:val="11"/>
    <w:qFormat/>
    <w:pPr>
      <w:numPr>
        <w:numId w:val="15"/>
      </w:numPr>
      <w:ind w:left="1134" w:hanging="1133"/>
    </w:pPr>
  </w:style>
  <w:style w:type="paragraph" w:customStyle="1" w:styleId="AppendixHeading3">
    <w:name w:val="Appendix Heading 3"/>
    <w:basedOn w:val="Heading3"/>
    <w:next w:val="BodyText"/>
    <w:uiPriority w:val="11"/>
    <w:qFormat/>
    <w:pPr>
      <w:numPr>
        <w:numId w:val="15"/>
      </w:numPr>
      <w:ind w:left="1134" w:hanging="1133"/>
    </w:pPr>
  </w:style>
  <w:style w:type="paragraph" w:customStyle="1" w:styleId="AppendixHeading4">
    <w:name w:val="Appendix Heading 4"/>
    <w:basedOn w:val="Heading4"/>
    <w:next w:val="BodyText"/>
    <w:uiPriority w:val="11"/>
    <w:qFormat/>
  </w:style>
  <w:style w:type="paragraph" w:customStyle="1" w:styleId="Equation">
    <w:name w:val="Equation"/>
    <w:basedOn w:val="BodyText"/>
    <w:next w:val="BodyText"/>
    <w:uiPriority w:val="7"/>
    <w:qFormat/>
    <w:pPr>
      <w:tabs>
        <w:tab w:val="right" w:pos="9639"/>
      </w:tabs>
      <w:spacing w:before="240" w:after="240"/>
      <w:ind w:left="567"/>
    </w:pPr>
    <w:rPr>
      <w:rFonts w:eastAsia="Times New Roman"/>
      <w:color w:val="auto"/>
      <w:szCs w:val="24"/>
      <w:lang w:eastAsia="en-US"/>
    </w:rPr>
  </w:style>
  <w:style w:type="paragraph" w:customStyle="1" w:styleId="Reference">
    <w:name w:val="Reference"/>
    <w:basedOn w:val="BodyText"/>
    <w:next w:val="BodyText"/>
    <w:uiPriority w:val="4"/>
    <w:qFormat/>
    <w:pPr>
      <w:ind w:left="567" w:hanging="566"/>
    </w:pPr>
  </w:style>
  <w:style w:type="paragraph" w:styleId="ListNumber2">
    <w:name w:val="List Number 2"/>
    <w:basedOn w:val="ListNumber"/>
    <w:next w:val="BodyText"/>
    <w:uiPriority w:val="2"/>
    <w:qFormat/>
    <w:pPr>
      <w:numPr>
        <w:numId w:val="13"/>
      </w:numPr>
      <w:tabs>
        <w:tab w:val="clear" w:pos="227"/>
        <w:tab w:val="left" w:pos="794"/>
      </w:tabs>
      <w:spacing w:before="60" w:after="60"/>
      <w:ind w:left="794" w:hanging="396"/>
    </w:pPr>
  </w:style>
  <w:style w:type="character" w:customStyle="1" w:styleId="Italics">
    <w:name w:val="Italics"/>
    <w:basedOn w:val="DefaultParagraphFont"/>
    <w:uiPriority w:val="3"/>
    <w:qFormat/>
    <w:rPr>
      <w:i/>
    </w:rPr>
  </w:style>
  <w:style w:type="table" w:customStyle="1" w:styleId="LightShading1">
    <w:name w:val="Light Shading1"/>
    <w:basedOn w:val="TableNormal"/>
    <w:uiPriority w:val="6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style>
  <w:style w:type="table" w:customStyle="1" w:styleId="TableCSIRO">
    <w:name w:val="Table_CSIRO"/>
    <w:basedOn w:val="TableNormal"/>
    <w:uiPriority w:val="99"/>
    <w:qFormat/>
    <w:tblPr>
      <w:tblStyleRowBandSize w:val="1"/>
      <w:tblInd w:w="113" w:type="dxa"/>
      <w:tblBorders>
        <w:bottom w:val="single" w:sz="4" w:space="0" w:color="000000"/>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Horz">
      <w:tblPr/>
      <w:tcPr>
        <w:tcBorders>
          <w:left w:val="none" w:sz="4" w:space="0" w:color="000000"/>
          <w:right w:val="none" w:sz="4" w:space="0" w:color="000000"/>
          <w:insideH w:val="none" w:sz="4" w:space="0" w:color="000000"/>
          <w:insideV w:val="none" w:sz="4" w:space="0" w:color="000000"/>
        </w:tcBorders>
        <w:shd w:val="clear" w:color="auto" w:fill="EDEDED"/>
      </w:tcPr>
    </w:tblStylePr>
  </w:style>
  <w:style w:type="paragraph" w:customStyle="1" w:styleId="CaptionNote">
    <w:name w:val="Caption Note"/>
    <w:basedOn w:val="Caption"/>
    <w:next w:val="BodyText"/>
    <w:uiPriority w:val="4"/>
    <w:qFormat/>
    <w:pPr>
      <w:spacing w:before="0"/>
    </w:pPr>
  </w:style>
  <w:style w:type="character" w:customStyle="1" w:styleId="Bold">
    <w:name w:val="Bold"/>
    <w:basedOn w:val="DefaultParagraphFont"/>
    <w:uiPriority w:val="3"/>
    <w:qFormat/>
    <w:rPr>
      <w:b/>
    </w:rPr>
  </w:style>
  <w:style w:type="paragraph" w:styleId="ListParagraph">
    <w:name w:val="List Paragraph"/>
    <w:basedOn w:val="Normal"/>
    <w:uiPriority w:val="34"/>
    <w:qFormat/>
    <w:pPr>
      <w:spacing w:before="180" w:line="264" w:lineRule="auto"/>
      <w:ind w:left="720"/>
      <w:contextualSpacing/>
    </w:pPr>
  </w:style>
  <w:style w:type="character" w:styleId="IntenseEmphasis">
    <w:name w:val="Intense Emphasis"/>
    <w:basedOn w:val="DefaultParagraphFont"/>
    <w:uiPriority w:val="21"/>
    <w:semiHidden/>
    <w:qFormat/>
    <w:rPr>
      <w:b/>
      <w:bCs/>
      <w:i/>
      <w:iCs/>
      <w:color w:val="00313C" w:themeColor="accent2"/>
    </w:rPr>
  </w:style>
  <w:style w:type="character" w:styleId="SubtleEmphasis">
    <w:name w:val="Subtle Emphasis"/>
    <w:basedOn w:val="DefaultParagraphFont"/>
    <w:uiPriority w:val="19"/>
    <w:semiHidden/>
    <w:qFormat/>
    <w:rPr>
      <w:i/>
      <w:iCs/>
      <w:color w:val="595959" w:themeColor="text1" w:themeTint="A6"/>
    </w:rPr>
  </w:style>
  <w:style w:type="paragraph" w:styleId="IntenseQuote">
    <w:name w:val="Intense Quote"/>
    <w:basedOn w:val="Normal"/>
    <w:next w:val="Normal"/>
    <w:link w:val="IntenseQuoteChar"/>
    <w:uiPriority w:val="30"/>
    <w:semiHidden/>
    <w:qFormat/>
    <w:pPr>
      <w:pBdr>
        <w:bottom w:val="single" w:sz="4" w:space="4" w:color="00313C" w:themeColor="accent2"/>
      </w:pBdr>
      <w:spacing w:before="200" w:after="280"/>
      <w:ind w:left="936" w:right="936"/>
    </w:pPr>
    <w:rPr>
      <w:b/>
      <w:bCs/>
      <w:i/>
      <w:iCs/>
      <w:color w:val="00313C" w:themeColor="accent2"/>
    </w:rPr>
  </w:style>
  <w:style w:type="character" w:customStyle="1" w:styleId="IntenseQuoteChar">
    <w:name w:val="Intense Quote Char"/>
    <w:basedOn w:val="DefaultParagraphFont"/>
    <w:link w:val="IntenseQuote"/>
    <w:uiPriority w:val="30"/>
    <w:semiHidden/>
    <w:rPr>
      <w:rFonts w:eastAsia="Calibri"/>
      <w:b/>
      <w:bCs/>
      <w:i/>
      <w:iCs/>
      <w:color w:val="00313C" w:themeColor="accent2"/>
    </w:rPr>
  </w:style>
  <w:style w:type="paragraph" w:customStyle="1" w:styleId="Boxedheading">
    <w:name w:val="Boxed heading"/>
    <w:uiPriority w:val="19"/>
    <w:qFormat/>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360" w:after="240"/>
      <w:ind w:left="227" w:right="227"/>
    </w:pPr>
    <w:rPr>
      <w:b/>
      <w:color w:val="000000"/>
      <w:sz w:val="28"/>
      <w:szCs w:val="28"/>
    </w:rPr>
  </w:style>
  <w:style w:type="paragraph" w:customStyle="1" w:styleId="Boxedtext">
    <w:name w:val="Boxed text"/>
    <w:uiPriority w:val="19"/>
    <w:qFormat/>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180" w:after="180"/>
      <w:ind w:left="227" w:right="227"/>
    </w:pPr>
    <w:rPr>
      <w:color w:val="000000"/>
      <w:sz w:val="24"/>
      <w:szCs w:val="24"/>
    </w:rPr>
  </w:style>
  <w:style w:type="paragraph" w:customStyle="1" w:styleId="Boxedlistbullet">
    <w:name w:val="Boxed list bullet"/>
    <w:basedOn w:val="Boxedtext"/>
    <w:uiPriority w:val="19"/>
    <w:qFormat/>
    <w:pPr>
      <w:numPr>
        <w:numId w:val="18"/>
      </w:numPr>
      <w:spacing w:before="0" w:after="0"/>
      <w:ind w:left="454" w:hanging="226"/>
      <w:contextualSpacing/>
    </w:pPr>
  </w:style>
  <w:style w:type="table" w:styleId="GridTable5Dark-Accent1">
    <w:name w:val="Grid Table 5 Dark Accent 1"/>
    <w:basedOn w:val="TableNormal"/>
    <w:uiPriority w:val="50"/>
    <w:rPr>
      <w:rFonts w:cs="Calibri"/>
      <w:sz w:val="24"/>
      <w:szCs w:val="24"/>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3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00A9C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00A9C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00A9C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00A9CE" w:themeFill="accent1"/>
      </w:tcPr>
    </w:tblStylePr>
    <w:tblStylePr w:type="band1Vert">
      <w:tblPr/>
      <w:tcPr>
        <w:shd w:val="clear" w:color="auto" w:fill="85E9FF" w:themeFill="accent1" w:themeFillTint="66"/>
      </w:tcPr>
    </w:tblStylePr>
    <w:tblStylePr w:type="band1Horz">
      <w:tblPr/>
      <w:tcPr>
        <w:shd w:val="clear" w:color="auto" w:fill="85E9FF" w:themeFill="accent1" w:themeFillTint="66"/>
      </w:tcPr>
    </w:tblStylePr>
  </w:style>
  <w:style w:type="paragraph" w:customStyle="1" w:styleId="Default">
    <w:name w:val="Default"/>
    <w:rPr>
      <w:rFonts w:cs="Calibri"/>
      <w:color w:val="000000"/>
      <w:sz w:val="24"/>
      <w:szCs w:val="24"/>
    </w:rPr>
  </w:style>
  <w:style w:type="paragraph" w:customStyle="1" w:styleId="EndNoteBibliographyTitle">
    <w:name w:val="EndNote Bibliography Title"/>
    <w:basedOn w:val="Normal"/>
    <w:link w:val="EndNoteBibliographyTitleChar"/>
    <w:pPr>
      <w:jc w:val="center"/>
    </w:pPr>
    <w:rPr>
      <w:rFonts w:cs="Calibri"/>
    </w:rPr>
  </w:style>
  <w:style w:type="character" w:customStyle="1" w:styleId="EndNoteBibliographyTitleChar">
    <w:name w:val="EndNote Bibliography Title Char"/>
    <w:basedOn w:val="DefaultParagraphFont"/>
    <w:link w:val="EndNoteBibliographyTitle"/>
    <w:rPr>
      <w:rFonts w:eastAsia="Calibri" w:cs="Calibri"/>
      <w:color w:val="000000"/>
      <w:sz w:val="24"/>
    </w:rPr>
  </w:style>
  <w:style w:type="paragraph" w:customStyle="1" w:styleId="EndNoteBibliography">
    <w:name w:val="EndNote Bibliography"/>
    <w:basedOn w:val="Normal"/>
    <w:link w:val="EndNoteBibliographyChar"/>
    <w:rPr>
      <w:rFonts w:cs="Calibri"/>
    </w:rPr>
  </w:style>
  <w:style w:type="character" w:customStyle="1" w:styleId="EndNoteBibliographyChar">
    <w:name w:val="EndNote Bibliography Char"/>
    <w:basedOn w:val="DefaultParagraphFont"/>
    <w:link w:val="EndNoteBibliography"/>
    <w:rPr>
      <w:rFonts w:eastAsia="Calibri" w:cs="Calibri"/>
      <w:color w:val="000000"/>
      <w:sz w:val="24"/>
    </w:rPr>
  </w:style>
  <w:style w:type="character" w:customStyle="1" w:styleId="apple-converted-space">
    <w:name w:val="apple-converted-space"/>
    <w:basedOn w:val="DefaultParagraphFont"/>
    <w:rsid w:val="00EB5CBC"/>
  </w:style>
  <w:style w:type="character" w:styleId="UnresolvedMention">
    <w:name w:val="Unresolved Mention"/>
    <w:basedOn w:val="DefaultParagraphFont"/>
    <w:uiPriority w:val="99"/>
    <w:semiHidden/>
    <w:unhideWhenUsed/>
    <w:rsid w:val="00D308BE"/>
    <w:rPr>
      <w:color w:val="605E5C"/>
      <w:shd w:val="clear" w:color="auto" w:fill="E1DFDD"/>
    </w:rPr>
  </w:style>
  <w:style w:type="paragraph" w:styleId="Revision">
    <w:name w:val="Revision"/>
    <w:hidden/>
    <w:uiPriority w:val="99"/>
    <w:semiHidden/>
    <w:rsid w:val="00EE74F8"/>
    <w:pPr>
      <w:pBdr>
        <w:top w:val="none" w:sz="0" w:space="0" w:color="auto"/>
        <w:left w:val="none" w:sz="0" w:space="0" w:color="auto"/>
        <w:bottom w:val="none" w:sz="0" w:space="0" w:color="auto"/>
        <w:right w:val="none" w:sz="0" w:space="0" w:color="auto"/>
        <w:between w:val="none" w:sz="0" w:space="0" w:color="auto"/>
      </w:pBdr>
    </w:pPr>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0809">
      <w:bodyDiv w:val="1"/>
      <w:marLeft w:val="0"/>
      <w:marRight w:val="0"/>
      <w:marTop w:val="0"/>
      <w:marBottom w:val="0"/>
      <w:divBdr>
        <w:top w:val="none" w:sz="0" w:space="0" w:color="auto"/>
        <w:left w:val="none" w:sz="0" w:space="0" w:color="auto"/>
        <w:bottom w:val="none" w:sz="0" w:space="0" w:color="auto"/>
        <w:right w:val="none" w:sz="0" w:space="0" w:color="auto"/>
      </w:divBdr>
    </w:div>
    <w:div w:id="29499913">
      <w:bodyDiv w:val="1"/>
      <w:marLeft w:val="0"/>
      <w:marRight w:val="0"/>
      <w:marTop w:val="0"/>
      <w:marBottom w:val="0"/>
      <w:divBdr>
        <w:top w:val="none" w:sz="0" w:space="0" w:color="auto"/>
        <w:left w:val="none" w:sz="0" w:space="0" w:color="auto"/>
        <w:bottom w:val="none" w:sz="0" w:space="0" w:color="auto"/>
        <w:right w:val="none" w:sz="0" w:space="0" w:color="auto"/>
      </w:divBdr>
    </w:div>
    <w:div w:id="35396942">
      <w:bodyDiv w:val="1"/>
      <w:marLeft w:val="0"/>
      <w:marRight w:val="0"/>
      <w:marTop w:val="0"/>
      <w:marBottom w:val="0"/>
      <w:divBdr>
        <w:top w:val="none" w:sz="0" w:space="0" w:color="auto"/>
        <w:left w:val="none" w:sz="0" w:space="0" w:color="auto"/>
        <w:bottom w:val="none" w:sz="0" w:space="0" w:color="auto"/>
        <w:right w:val="none" w:sz="0" w:space="0" w:color="auto"/>
      </w:divBdr>
    </w:div>
    <w:div w:id="63915568">
      <w:bodyDiv w:val="1"/>
      <w:marLeft w:val="0"/>
      <w:marRight w:val="0"/>
      <w:marTop w:val="0"/>
      <w:marBottom w:val="0"/>
      <w:divBdr>
        <w:top w:val="none" w:sz="0" w:space="0" w:color="auto"/>
        <w:left w:val="none" w:sz="0" w:space="0" w:color="auto"/>
        <w:bottom w:val="none" w:sz="0" w:space="0" w:color="auto"/>
        <w:right w:val="none" w:sz="0" w:space="0" w:color="auto"/>
      </w:divBdr>
    </w:div>
    <w:div w:id="93013689">
      <w:bodyDiv w:val="1"/>
      <w:marLeft w:val="0"/>
      <w:marRight w:val="0"/>
      <w:marTop w:val="0"/>
      <w:marBottom w:val="0"/>
      <w:divBdr>
        <w:top w:val="none" w:sz="0" w:space="0" w:color="auto"/>
        <w:left w:val="none" w:sz="0" w:space="0" w:color="auto"/>
        <w:bottom w:val="none" w:sz="0" w:space="0" w:color="auto"/>
        <w:right w:val="none" w:sz="0" w:space="0" w:color="auto"/>
      </w:divBdr>
    </w:div>
    <w:div w:id="97332743">
      <w:bodyDiv w:val="1"/>
      <w:marLeft w:val="0"/>
      <w:marRight w:val="0"/>
      <w:marTop w:val="0"/>
      <w:marBottom w:val="0"/>
      <w:divBdr>
        <w:top w:val="none" w:sz="0" w:space="0" w:color="auto"/>
        <w:left w:val="none" w:sz="0" w:space="0" w:color="auto"/>
        <w:bottom w:val="none" w:sz="0" w:space="0" w:color="auto"/>
        <w:right w:val="none" w:sz="0" w:space="0" w:color="auto"/>
      </w:divBdr>
    </w:div>
    <w:div w:id="100925666">
      <w:bodyDiv w:val="1"/>
      <w:marLeft w:val="0"/>
      <w:marRight w:val="0"/>
      <w:marTop w:val="0"/>
      <w:marBottom w:val="0"/>
      <w:divBdr>
        <w:top w:val="none" w:sz="0" w:space="0" w:color="auto"/>
        <w:left w:val="none" w:sz="0" w:space="0" w:color="auto"/>
        <w:bottom w:val="none" w:sz="0" w:space="0" w:color="auto"/>
        <w:right w:val="none" w:sz="0" w:space="0" w:color="auto"/>
      </w:divBdr>
    </w:div>
    <w:div w:id="112293058">
      <w:bodyDiv w:val="1"/>
      <w:marLeft w:val="0"/>
      <w:marRight w:val="0"/>
      <w:marTop w:val="0"/>
      <w:marBottom w:val="0"/>
      <w:divBdr>
        <w:top w:val="none" w:sz="0" w:space="0" w:color="auto"/>
        <w:left w:val="none" w:sz="0" w:space="0" w:color="auto"/>
        <w:bottom w:val="none" w:sz="0" w:space="0" w:color="auto"/>
        <w:right w:val="none" w:sz="0" w:space="0" w:color="auto"/>
      </w:divBdr>
    </w:div>
    <w:div w:id="113789620">
      <w:bodyDiv w:val="1"/>
      <w:marLeft w:val="0"/>
      <w:marRight w:val="0"/>
      <w:marTop w:val="0"/>
      <w:marBottom w:val="0"/>
      <w:divBdr>
        <w:top w:val="none" w:sz="0" w:space="0" w:color="auto"/>
        <w:left w:val="none" w:sz="0" w:space="0" w:color="auto"/>
        <w:bottom w:val="none" w:sz="0" w:space="0" w:color="auto"/>
        <w:right w:val="none" w:sz="0" w:space="0" w:color="auto"/>
      </w:divBdr>
    </w:div>
    <w:div w:id="145897195">
      <w:bodyDiv w:val="1"/>
      <w:marLeft w:val="0"/>
      <w:marRight w:val="0"/>
      <w:marTop w:val="0"/>
      <w:marBottom w:val="0"/>
      <w:divBdr>
        <w:top w:val="none" w:sz="0" w:space="0" w:color="auto"/>
        <w:left w:val="none" w:sz="0" w:space="0" w:color="auto"/>
        <w:bottom w:val="none" w:sz="0" w:space="0" w:color="auto"/>
        <w:right w:val="none" w:sz="0" w:space="0" w:color="auto"/>
      </w:divBdr>
    </w:div>
    <w:div w:id="167523483">
      <w:bodyDiv w:val="1"/>
      <w:marLeft w:val="0"/>
      <w:marRight w:val="0"/>
      <w:marTop w:val="0"/>
      <w:marBottom w:val="0"/>
      <w:divBdr>
        <w:top w:val="none" w:sz="0" w:space="0" w:color="auto"/>
        <w:left w:val="none" w:sz="0" w:space="0" w:color="auto"/>
        <w:bottom w:val="none" w:sz="0" w:space="0" w:color="auto"/>
        <w:right w:val="none" w:sz="0" w:space="0" w:color="auto"/>
      </w:divBdr>
    </w:div>
    <w:div w:id="183785878">
      <w:bodyDiv w:val="1"/>
      <w:marLeft w:val="0"/>
      <w:marRight w:val="0"/>
      <w:marTop w:val="0"/>
      <w:marBottom w:val="0"/>
      <w:divBdr>
        <w:top w:val="none" w:sz="0" w:space="0" w:color="auto"/>
        <w:left w:val="none" w:sz="0" w:space="0" w:color="auto"/>
        <w:bottom w:val="none" w:sz="0" w:space="0" w:color="auto"/>
        <w:right w:val="none" w:sz="0" w:space="0" w:color="auto"/>
      </w:divBdr>
    </w:div>
    <w:div w:id="215967464">
      <w:bodyDiv w:val="1"/>
      <w:marLeft w:val="0"/>
      <w:marRight w:val="0"/>
      <w:marTop w:val="0"/>
      <w:marBottom w:val="0"/>
      <w:divBdr>
        <w:top w:val="none" w:sz="0" w:space="0" w:color="auto"/>
        <w:left w:val="none" w:sz="0" w:space="0" w:color="auto"/>
        <w:bottom w:val="none" w:sz="0" w:space="0" w:color="auto"/>
        <w:right w:val="none" w:sz="0" w:space="0" w:color="auto"/>
      </w:divBdr>
    </w:div>
    <w:div w:id="272178534">
      <w:bodyDiv w:val="1"/>
      <w:marLeft w:val="0"/>
      <w:marRight w:val="0"/>
      <w:marTop w:val="0"/>
      <w:marBottom w:val="0"/>
      <w:divBdr>
        <w:top w:val="none" w:sz="0" w:space="0" w:color="auto"/>
        <w:left w:val="none" w:sz="0" w:space="0" w:color="auto"/>
        <w:bottom w:val="none" w:sz="0" w:space="0" w:color="auto"/>
        <w:right w:val="none" w:sz="0" w:space="0" w:color="auto"/>
      </w:divBdr>
    </w:div>
    <w:div w:id="272326230">
      <w:bodyDiv w:val="1"/>
      <w:marLeft w:val="0"/>
      <w:marRight w:val="0"/>
      <w:marTop w:val="0"/>
      <w:marBottom w:val="0"/>
      <w:divBdr>
        <w:top w:val="none" w:sz="0" w:space="0" w:color="auto"/>
        <w:left w:val="none" w:sz="0" w:space="0" w:color="auto"/>
        <w:bottom w:val="none" w:sz="0" w:space="0" w:color="auto"/>
        <w:right w:val="none" w:sz="0" w:space="0" w:color="auto"/>
      </w:divBdr>
    </w:div>
    <w:div w:id="289675841">
      <w:bodyDiv w:val="1"/>
      <w:marLeft w:val="0"/>
      <w:marRight w:val="0"/>
      <w:marTop w:val="0"/>
      <w:marBottom w:val="0"/>
      <w:divBdr>
        <w:top w:val="none" w:sz="0" w:space="0" w:color="auto"/>
        <w:left w:val="none" w:sz="0" w:space="0" w:color="auto"/>
        <w:bottom w:val="none" w:sz="0" w:space="0" w:color="auto"/>
        <w:right w:val="none" w:sz="0" w:space="0" w:color="auto"/>
      </w:divBdr>
    </w:div>
    <w:div w:id="296107383">
      <w:bodyDiv w:val="1"/>
      <w:marLeft w:val="0"/>
      <w:marRight w:val="0"/>
      <w:marTop w:val="0"/>
      <w:marBottom w:val="0"/>
      <w:divBdr>
        <w:top w:val="none" w:sz="0" w:space="0" w:color="auto"/>
        <w:left w:val="none" w:sz="0" w:space="0" w:color="auto"/>
        <w:bottom w:val="none" w:sz="0" w:space="0" w:color="auto"/>
        <w:right w:val="none" w:sz="0" w:space="0" w:color="auto"/>
      </w:divBdr>
    </w:div>
    <w:div w:id="317728931">
      <w:bodyDiv w:val="1"/>
      <w:marLeft w:val="0"/>
      <w:marRight w:val="0"/>
      <w:marTop w:val="0"/>
      <w:marBottom w:val="0"/>
      <w:divBdr>
        <w:top w:val="none" w:sz="0" w:space="0" w:color="auto"/>
        <w:left w:val="none" w:sz="0" w:space="0" w:color="auto"/>
        <w:bottom w:val="none" w:sz="0" w:space="0" w:color="auto"/>
        <w:right w:val="none" w:sz="0" w:space="0" w:color="auto"/>
      </w:divBdr>
    </w:div>
    <w:div w:id="398594745">
      <w:bodyDiv w:val="1"/>
      <w:marLeft w:val="0"/>
      <w:marRight w:val="0"/>
      <w:marTop w:val="0"/>
      <w:marBottom w:val="0"/>
      <w:divBdr>
        <w:top w:val="none" w:sz="0" w:space="0" w:color="auto"/>
        <w:left w:val="none" w:sz="0" w:space="0" w:color="auto"/>
        <w:bottom w:val="none" w:sz="0" w:space="0" w:color="auto"/>
        <w:right w:val="none" w:sz="0" w:space="0" w:color="auto"/>
      </w:divBdr>
    </w:div>
    <w:div w:id="423385766">
      <w:bodyDiv w:val="1"/>
      <w:marLeft w:val="0"/>
      <w:marRight w:val="0"/>
      <w:marTop w:val="0"/>
      <w:marBottom w:val="0"/>
      <w:divBdr>
        <w:top w:val="none" w:sz="0" w:space="0" w:color="auto"/>
        <w:left w:val="none" w:sz="0" w:space="0" w:color="auto"/>
        <w:bottom w:val="none" w:sz="0" w:space="0" w:color="auto"/>
        <w:right w:val="none" w:sz="0" w:space="0" w:color="auto"/>
      </w:divBdr>
    </w:div>
    <w:div w:id="449981895">
      <w:bodyDiv w:val="1"/>
      <w:marLeft w:val="0"/>
      <w:marRight w:val="0"/>
      <w:marTop w:val="0"/>
      <w:marBottom w:val="0"/>
      <w:divBdr>
        <w:top w:val="none" w:sz="0" w:space="0" w:color="auto"/>
        <w:left w:val="none" w:sz="0" w:space="0" w:color="auto"/>
        <w:bottom w:val="none" w:sz="0" w:space="0" w:color="auto"/>
        <w:right w:val="none" w:sz="0" w:space="0" w:color="auto"/>
      </w:divBdr>
    </w:div>
    <w:div w:id="539781580">
      <w:bodyDiv w:val="1"/>
      <w:marLeft w:val="0"/>
      <w:marRight w:val="0"/>
      <w:marTop w:val="0"/>
      <w:marBottom w:val="0"/>
      <w:divBdr>
        <w:top w:val="none" w:sz="0" w:space="0" w:color="auto"/>
        <w:left w:val="none" w:sz="0" w:space="0" w:color="auto"/>
        <w:bottom w:val="none" w:sz="0" w:space="0" w:color="auto"/>
        <w:right w:val="none" w:sz="0" w:space="0" w:color="auto"/>
      </w:divBdr>
    </w:div>
    <w:div w:id="564998885">
      <w:bodyDiv w:val="1"/>
      <w:marLeft w:val="0"/>
      <w:marRight w:val="0"/>
      <w:marTop w:val="0"/>
      <w:marBottom w:val="0"/>
      <w:divBdr>
        <w:top w:val="none" w:sz="0" w:space="0" w:color="auto"/>
        <w:left w:val="none" w:sz="0" w:space="0" w:color="auto"/>
        <w:bottom w:val="none" w:sz="0" w:space="0" w:color="auto"/>
        <w:right w:val="none" w:sz="0" w:space="0" w:color="auto"/>
      </w:divBdr>
    </w:div>
    <w:div w:id="596249741">
      <w:bodyDiv w:val="1"/>
      <w:marLeft w:val="0"/>
      <w:marRight w:val="0"/>
      <w:marTop w:val="0"/>
      <w:marBottom w:val="0"/>
      <w:divBdr>
        <w:top w:val="none" w:sz="0" w:space="0" w:color="auto"/>
        <w:left w:val="none" w:sz="0" w:space="0" w:color="auto"/>
        <w:bottom w:val="none" w:sz="0" w:space="0" w:color="auto"/>
        <w:right w:val="none" w:sz="0" w:space="0" w:color="auto"/>
      </w:divBdr>
    </w:div>
    <w:div w:id="599683914">
      <w:bodyDiv w:val="1"/>
      <w:marLeft w:val="0"/>
      <w:marRight w:val="0"/>
      <w:marTop w:val="0"/>
      <w:marBottom w:val="0"/>
      <w:divBdr>
        <w:top w:val="none" w:sz="0" w:space="0" w:color="auto"/>
        <w:left w:val="none" w:sz="0" w:space="0" w:color="auto"/>
        <w:bottom w:val="none" w:sz="0" w:space="0" w:color="auto"/>
        <w:right w:val="none" w:sz="0" w:space="0" w:color="auto"/>
      </w:divBdr>
    </w:div>
    <w:div w:id="610287111">
      <w:bodyDiv w:val="1"/>
      <w:marLeft w:val="0"/>
      <w:marRight w:val="0"/>
      <w:marTop w:val="0"/>
      <w:marBottom w:val="0"/>
      <w:divBdr>
        <w:top w:val="none" w:sz="0" w:space="0" w:color="auto"/>
        <w:left w:val="none" w:sz="0" w:space="0" w:color="auto"/>
        <w:bottom w:val="none" w:sz="0" w:space="0" w:color="auto"/>
        <w:right w:val="none" w:sz="0" w:space="0" w:color="auto"/>
      </w:divBdr>
    </w:div>
    <w:div w:id="615523030">
      <w:bodyDiv w:val="1"/>
      <w:marLeft w:val="0"/>
      <w:marRight w:val="0"/>
      <w:marTop w:val="0"/>
      <w:marBottom w:val="0"/>
      <w:divBdr>
        <w:top w:val="none" w:sz="0" w:space="0" w:color="auto"/>
        <w:left w:val="none" w:sz="0" w:space="0" w:color="auto"/>
        <w:bottom w:val="none" w:sz="0" w:space="0" w:color="auto"/>
        <w:right w:val="none" w:sz="0" w:space="0" w:color="auto"/>
      </w:divBdr>
    </w:div>
    <w:div w:id="616528279">
      <w:bodyDiv w:val="1"/>
      <w:marLeft w:val="0"/>
      <w:marRight w:val="0"/>
      <w:marTop w:val="0"/>
      <w:marBottom w:val="0"/>
      <w:divBdr>
        <w:top w:val="none" w:sz="0" w:space="0" w:color="auto"/>
        <w:left w:val="none" w:sz="0" w:space="0" w:color="auto"/>
        <w:bottom w:val="none" w:sz="0" w:space="0" w:color="auto"/>
        <w:right w:val="none" w:sz="0" w:space="0" w:color="auto"/>
      </w:divBdr>
    </w:div>
    <w:div w:id="635985802">
      <w:bodyDiv w:val="1"/>
      <w:marLeft w:val="0"/>
      <w:marRight w:val="0"/>
      <w:marTop w:val="0"/>
      <w:marBottom w:val="0"/>
      <w:divBdr>
        <w:top w:val="none" w:sz="0" w:space="0" w:color="auto"/>
        <w:left w:val="none" w:sz="0" w:space="0" w:color="auto"/>
        <w:bottom w:val="none" w:sz="0" w:space="0" w:color="auto"/>
        <w:right w:val="none" w:sz="0" w:space="0" w:color="auto"/>
      </w:divBdr>
    </w:div>
    <w:div w:id="653147412">
      <w:bodyDiv w:val="1"/>
      <w:marLeft w:val="0"/>
      <w:marRight w:val="0"/>
      <w:marTop w:val="0"/>
      <w:marBottom w:val="0"/>
      <w:divBdr>
        <w:top w:val="none" w:sz="0" w:space="0" w:color="auto"/>
        <w:left w:val="none" w:sz="0" w:space="0" w:color="auto"/>
        <w:bottom w:val="none" w:sz="0" w:space="0" w:color="auto"/>
        <w:right w:val="none" w:sz="0" w:space="0" w:color="auto"/>
      </w:divBdr>
    </w:div>
    <w:div w:id="667254235">
      <w:bodyDiv w:val="1"/>
      <w:marLeft w:val="0"/>
      <w:marRight w:val="0"/>
      <w:marTop w:val="0"/>
      <w:marBottom w:val="0"/>
      <w:divBdr>
        <w:top w:val="none" w:sz="0" w:space="0" w:color="auto"/>
        <w:left w:val="none" w:sz="0" w:space="0" w:color="auto"/>
        <w:bottom w:val="none" w:sz="0" w:space="0" w:color="auto"/>
        <w:right w:val="none" w:sz="0" w:space="0" w:color="auto"/>
      </w:divBdr>
    </w:div>
    <w:div w:id="674572498">
      <w:bodyDiv w:val="1"/>
      <w:marLeft w:val="0"/>
      <w:marRight w:val="0"/>
      <w:marTop w:val="0"/>
      <w:marBottom w:val="0"/>
      <w:divBdr>
        <w:top w:val="none" w:sz="0" w:space="0" w:color="auto"/>
        <w:left w:val="none" w:sz="0" w:space="0" w:color="auto"/>
        <w:bottom w:val="none" w:sz="0" w:space="0" w:color="auto"/>
        <w:right w:val="none" w:sz="0" w:space="0" w:color="auto"/>
      </w:divBdr>
    </w:div>
    <w:div w:id="680470117">
      <w:bodyDiv w:val="1"/>
      <w:marLeft w:val="0"/>
      <w:marRight w:val="0"/>
      <w:marTop w:val="0"/>
      <w:marBottom w:val="0"/>
      <w:divBdr>
        <w:top w:val="none" w:sz="0" w:space="0" w:color="auto"/>
        <w:left w:val="none" w:sz="0" w:space="0" w:color="auto"/>
        <w:bottom w:val="none" w:sz="0" w:space="0" w:color="auto"/>
        <w:right w:val="none" w:sz="0" w:space="0" w:color="auto"/>
      </w:divBdr>
    </w:div>
    <w:div w:id="697897842">
      <w:bodyDiv w:val="1"/>
      <w:marLeft w:val="0"/>
      <w:marRight w:val="0"/>
      <w:marTop w:val="0"/>
      <w:marBottom w:val="0"/>
      <w:divBdr>
        <w:top w:val="none" w:sz="0" w:space="0" w:color="auto"/>
        <w:left w:val="none" w:sz="0" w:space="0" w:color="auto"/>
        <w:bottom w:val="none" w:sz="0" w:space="0" w:color="auto"/>
        <w:right w:val="none" w:sz="0" w:space="0" w:color="auto"/>
      </w:divBdr>
    </w:div>
    <w:div w:id="735585927">
      <w:bodyDiv w:val="1"/>
      <w:marLeft w:val="0"/>
      <w:marRight w:val="0"/>
      <w:marTop w:val="0"/>
      <w:marBottom w:val="0"/>
      <w:divBdr>
        <w:top w:val="none" w:sz="0" w:space="0" w:color="auto"/>
        <w:left w:val="none" w:sz="0" w:space="0" w:color="auto"/>
        <w:bottom w:val="none" w:sz="0" w:space="0" w:color="auto"/>
        <w:right w:val="none" w:sz="0" w:space="0" w:color="auto"/>
      </w:divBdr>
    </w:div>
    <w:div w:id="752746677">
      <w:bodyDiv w:val="1"/>
      <w:marLeft w:val="0"/>
      <w:marRight w:val="0"/>
      <w:marTop w:val="0"/>
      <w:marBottom w:val="0"/>
      <w:divBdr>
        <w:top w:val="none" w:sz="0" w:space="0" w:color="auto"/>
        <w:left w:val="none" w:sz="0" w:space="0" w:color="auto"/>
        <w:bottom w:val="none" w:sz="0" w:space="0" w:color="auto"/>
        <w:right w:val="none" w:sz="0" w:space="0" w:color="auto"/>
      </w:divBdr>
    </w:div>
    <w:div w:id="771126219">
      <w:bodyDiv w:val="1"/>
      <w:marLeft w:val="0"/>
      <w:marRight w:val="0"/>
      <w:marTop w:val="0"/>
      <w:marBottom w:val="0"/>
      <w:divBdr>
        <w:top w:val="none" w:sz="0" w:space="0" w:color="auto"/>
        <w:left w:val="none" w:sz="0" w:space="0" w:color="auto"/>
        <w:bottom w:val="none" w:sz="0" w:space="0" w:color="auto"/>
        <w:right w:val="none" w:sz="0" w:space="0" w:color="auto"/>
      </w:divBdr>
    </w:div>
    <w:div w:id="853807104">
      <w:bodyDiv w:val="1"/>
      <w:marLeft w:val="0"/>
      <w:marRight w:val="0"/>
      <w:marTop w:val="0"/>
      <w:marBottom w:val="0"/>
      <w:divBdr>
        <w:top w:val="none" w:sz="0" w:space="0" w:color="auto"/>
        <w:left w:val="none" w:sz="0" w:space="0" w:color="auto"/>
        <w:bottom w:val="none" w:sz="0" w:space="0" w:color="auto"/>
        <w:right w:val="none" w:sz="0" w:space="0" w:color="auto"/>
      </w:divBdr>
    </w:div>
    <w:div w:id="900797313">
      <w:bodyDiv w:val="1"/>
      <w:marLeft w:val="0"/>
      <w:marRight w:val="0"/>
      <w:marTop w:val="0"/>
      <w:marBottom w:val="0"/>
      <w:divBdr>
        <w:top w:val="none" w:sz="0" w:space="0" w:color="auto"/>
        <w:left w:val="none" w:sz="0" w:space="0" w:color="auto"/>
        <w:bottom w:val="none" w:sz="0" w:space="0" w:color="auto"/>
        <w:right w:val="none" w:sz="0" w:space="0" w:color="auto"/>
      </w:divBdr>
    </w:div>
    <w:div w:id="919363122">
      <w:bodyDiv w:val="1"/>
      <w:marLeft w:val="0"/>
      <w:marRight w:val="0"/>
      <w:marTop w:val="0"/>
      <w:marBottom w:val="0"/>
      <w:divBdr>
        <w:top w:val="none" w:sz="0" w:space="0" w:color="auto"/>
        <w:left w:val="none" w:sz="0" w:space="0" w:color="auto"/>
        <w:bottom w:val="none" w:sz="0" w:space="0" w:color="auto"/>
        <w:right w:val="none" w:sz="0" w:space="0" w:color="auto"/>
      </w:divBdr>
    </w:div>
    <w:div w:id="926036062">
      <w:bodyDiv w:val="1"/>
      <w:marLeft w:val="0"/>
      <w:marRight w:val="0"/>
      <w:marTop w:val="0"/>
      <w:marBottom w:val="0"/>
      <w:divBdr>
        <w:top w:val="none" w:sz="0" w:space="0" w:color="auto"/>
        <w:left w:val="none" w:sz="0" w:space="0" w:color="auto"/>
        <w:bottom w:val="none" w:sz="0" w:space="0" w:color="auto"/>
        <w:right w:val="none" w:sz="0" w:space="0" w:color="auto"/>
      </w:divBdr>
    </w:div>
    <w:div w:id="926574160">
      <w:bodyDiv w:val="1"/>
      <w:marLeft w:val="0"/>
      <w:marRight w:val="0"/>
      <w:marTop w:val="0"/>
      <w:marBottom w:val="0"/>
      <w:divBdr>
        <w:top w:val="none" w:sz="0" w:space="0" w:color="auto"/>
        <w:left w:val="none" w:sz="0" w:space="0" w:color="auto"/>
        <w:bottom w:val="none" w:sz="0" w:space="0" w:color="auto"/>
        <w:right w:val="none" w:sz="0" w:space="0" w:color="auto"/>
      </w:divBdr>
    </w:div>
    <w:div w:id="989331980">
      <w:bodyDiv w:val="1"/>
      <w:marLeft w:val="0"/>
      <w:marRight w:val="0"/>
      <w:marTop w:val="0"/>
      <w:marBottom w:val="0"/>
      <w:divBdr>
        <w:top w:val="none" w:sz="0" w:space="0" w:color="auto"/>
        <w:left w:val="none" w:sz="0" w:space="0" w:color="auto"/>
        <w:bottom w:val="none" w:sz="0" w:space="0" w:color="auto"/>
        <w:right w:val="none" w:sz="0" w:space="0" w:color="auto"/>
      </w:divBdr>
    </w:div>
    <w:div w:id="1015811553">
      <w:bodyDiv w:val="1"/>
      <w:marLeft w:val="0"/>
      <w:marRight w:val="0"/>
      <w:marTop w:val="0"/>
      <w:marBottom w:val="0"/>
      <w:divBdr>
        <w:top w:val="none" w:sz="0" w:space="0" w:color="auto"/>
        <w:left w:val="none" w:sz="0" w:space="0" w:color="auto"/>
        <w:bottom w:val="none" w:sz="0" w:space="0" w:color="auto"/>
        <w:right w:val="none" w:sz="0" w:space="0" w:color="auto"/>
      </w:divBdr>
    </w:div>
    <w:div w:id="1044862964">
      <w:bodyDiv w:val="1"/>
      <w:marLeft w:val="0"/>
      <w:marRight w:val="0"/>
      <w:marTop w:val="0"/>
      <w:marBottom w:val="0"/>
      <w:divBdr>
        <w:top w:val="none" w:sz="0" w:space="0" w:color="auto"/>
        <w:left w:val="none" w:sz="0" w:space="0" w:color="auto"/>
        <w:bottom w:val="none" w:sz="0" w:space="0" w:color="auto"/>
        <w:right w:val="none" w:sz="0" w:space="0" w:color="auto"/>
      </w:divBdr>
    </w:div>
    <w:div w:id="1076825935">
      <w:bodyDiv w:val="1"/>
      <w:marLeft w:val="0"/>
      <w:marRight w:val="0"/>
      <w:marTop w:val="0"/>
      <w:marBottom w:val="0"/>
      <w:divBdr>
        <w:top w:val="none" w:sz="0" w:space="0" w:color="auto"/>
        <w:left w:val="none" w:sz="0" w:space="0" w:color="auto"/>
        <w:bottom w:val="none" w:sz="0" w:space="0" w:color="auto"/>
        <w:right w:val="none" w:sz="0" w:space="0" w:color="auto"/>
      </w:divBdr>
    </w:div>
    <w:div w:id="1089157480">
      <w:bodyDiv w:val="1"/>
      <w:marLeft w:val="0"/>
      <w:marRight w:val="0"/>
      <w:marTop w:val="0"/>
      <w:marBottom w:val="0"/>
      <w:divBdr>
        <w:top w:val="none" w:sz="0" w:space="0" w:color="auto"/>
        <w:left w:val="none" w:sz="0" w:space="0" w:color="auto"/>
        <w:bottom w:val="none" w:sz="0" w:space="0" w:color="auto"/>
        <w:right w:val="none" w:sz="0" w:space="0" w:color="auto"/>
      </w:divBdr>
    </w:div>
    <w:div w:id="1089884763">
      <w:bodyDiv w:val="1"/>
      <w:marLeft w:val="0"/>
      <w:marRight w:val="0"/>
      <w:marTop w:val="0"/>
      <w:marBottom w:val="0"/>
      <w:divBdr>
        <w:top w:val="none" w:sz="0" w:space="0" w:color="auto"/>
        <w:left w:val="none" w:sz="0" w:space="0" w:color="auto"/>
        <w:bottom w:val="none" w:sz="0" w:space="0" w:color="auto"/>
        <w:right w:val="none" w:sz="0" w:space="0" w:color="auto"/>
      </w:divBdr>
    </w:div>
    <w:div w:id="1130561650">
      <w:bodyDiv w:val="1"/>
      <w:marLeft w:val="0"/>
      <w:marRight w:val="0"/>
      <w:marTop w:val="0"/>
      <w:marBottom w:val="0"/>
      <w:divBdr>
        <w:top w:val="none" w:sz="0" w:space="0" w:color="auto"/>
        <w:left w:val="none" w:sz="0" w:space="0" w:color="auto"/>
        <w:bottom w:val="none" w:sz="0" w:space="0" w:color="auto"/>
        <w:right w:val="none" w:sz="0" w:space="0" w:color="auto"/>
      </w:divBdr>
    </w:div>
    <w:div w:id="1179155413">
      <w:bodyDiv w:val="1"/>
      <w:marLeft w:val="0"/>
      <w:marRight w:val="0"/>
      <w:marTop w:val="0"/>
      <w:marBottom w:val="0"/>
      <w:divBdr>
        <w:top w:val="none" w:sz="0" w:space="0" w:color="auto"/>
        <w:left w:val="none" w:sz="0" w:space="0" w:color="auto"/>
        <w:bottom w:val="none" w:sz="0" w:space="0" w:color="auto"/>
        <w:right w:val="none" w:sz="0" w:space="0" w:color="auto"/>
      </w:divBdr>
    </w:div>
    <w:div w:id="1180319688">
      <w:bodyDiv w:val="1"/>
      <w:marLeft w:val="0"/>
      <w:marRight w:val="0"/>
      <w:marTop w:val="0"/>
      <w:marBottom w:val="0"/>
      <w:divBdr>
        <w:top w:val="none" w:sz="0" w:space="0" w:color="auto"/>
        <w:left w:val="none" w:sz="0" w:space="0" w:color="auto"/>
        <w:bottom w:val="none" w:sz="0" w:space="0" w:color="auto"/>
        <w:right w:val="none" w:sz="0" w:space="0" w:color="auto"/>
      </w:divBdr>
    </w:div>
    <w:div w:id="1192764176">
      <w:bodyDiv w:val="1"/>
      <w:marLeft w:val="0"/>
      <w:marRight w:val="0"/>
      <w:marTop w:val="0"/>
      <w:marBottom w:val="0"/>
      <w:divBdr>
        <w:top w:val="none" w:sz="0" w:space="0" w:color="auto"/>
        <w:left w:val="none" w:sz="0" w:space="0" w:color="auto"/>
        <w:bottom w:val="none" w:sz="0" w:space="0" w:color="auto"/>
        <w:right w:val="none" w:sz="0" w:space="0" w:color="auto"/>
      </w:divBdr>
    </w:div>
    <w:div w:id="1204900805">
      <w:bodyDiv w:val="1"/>
      <w:marLeft w:val="0"/>
      <w:marRight w:val="0"/>
      <w:marTop w:val="0"/>
      <w:marBottom w:val="0"/>
      <w:divBdr>
        <w:top w:val="none" w:sz="0" w:space="0" w:color="auto"/>
        <w:left w:val="none" w:sz="0" w:space="0" w:color="auto"/>
        <w:bottom w:val="none" w:sz="0" w:space="0" w:color="auto"/>
        <w:right w:val="none" w:sz="0" w:space="0" w:color="auto"/>
      </w:divBdr>
    </w:div>
    <w:div w:id="1230195365">
      <w:bodyDiv w:val="1"/>
      <w:marLeft w:val="0"/>
      <w:marRight w:val="0"/>
      <w:marTop w:val="0"/>
      <w:marBottom w:val="0"/>
      <w:divBdr>
        <w:top w:val="none" w:sz="0" w:space="0" w:color="auto"/>
        <w:left w:val="none" w:sz="0" w:space="0" w:color="auto"/>
        <w:bottom w:val="none" w:sz="0" w:space="0" w:color="auto"/>
        <w:right w:val="none" w:sz="0" w:space="0" w:color="auto"/>
      </w:divBdr>
    </w:div>
    <w:div w:id="1230265718">
      <w:bodyDiv w:val="1"/>
      <w:marLeft w:val="0"/>
      <w:marRight w:val="0"/>
      <w:marTop w:val="0"/>
      <w:marBottom w:val="0"/>
      <w:divBdr>
        <w:top w:val="none" w:sz="0" w:space="0" w:color="auto"/>
        <w:left w:val="none" w:sz="0" w:space="0" w:color="auto"/>
        <w:bottom w:val="none" w:sz="0" w:space="0" w:color="auto"/>
        <w:right w:val="none" w:sz="0" w:space="0" w:color="auto"/>
      </w:divBdr>
    </w:div>
    <w:div w:id="1246459248">
      <w:bodyDiv w:val="1"/>
      <w:marLeft w:val="0"/>
      <w:marRight w:val="0"/>
      <w:marTop w:val="0"/>
      <w:marBottom w:val="0"/>
      <w:divBdr>
        <w:top w:val="none" w:sz="0" w:space="0" w:color="auto"/>
        <w:left w:val="none" w:sz="0" w:space="0" w:color="auto"/>
        <w:bottom w:val="none" w:sz="0" w:space="0" w:color="auto"/>
        <w:right w:val="none" w:sz="0" w:space="0" w:color="auto"/>
      </w:divBdr>
    </w:div>
    <w:div w:id="1276207288">
      <w:bodyDiv w:val="1"/>
      <w:marLeft w:val="0"/>
      <w:marRight w:val="0"/>
      <w:marTop w:val="0"/>
      <w:marBottom w:val="0"/>
      <w:divBdr>
        <w:top w:val="none" w:sz="0" w:space="0" w:color="auto"/>
        <w:left w:val="none" w:sz="0" w:space="0" w:color="auto"/>
        <w:bottom w:val="none" w:sz="0" w:space="0" w:color="auto"/>
        <w:right w:val="none" w:sz="0" w:space="0" w:color="auto"/>
      </w:divBdr>
    </w:div>
    <w:div w:id="1282490707">
      <w:bodyDiv w:val="1"/>
      <w:marLeft w:val="0"/>
      <w:marRight w:val="0"/>
      <w:marTop w:val="0"/>
      <w:marBottom w:val="0"/>
      <w:divBdr>
        <w:top w:val="none" w:sz="0" w:space="0" w:color="auto"/>
        <w:left w:val="none" w:sz="0" w:space="0" w:color="auto"/>
        <w:bottom w:val="none" w:sz="0" w:space="0" w:color="auto"/>
        <w:right w:val="none" w:sz="0" w:space="0" w:color="auto"/>
      </w:divBdr>
    </w:div>
    <w:div w:id="1283265646">
      <w:bodyDiv w:val="1"/>
      <w:marLeft w:val="0"/>
      <w:marRight w:val="0"/>
      <w:marTop w:val="0"/>
      <w:marBottom w:val="0"/>
      <w:divBdr>
        <w:top w:val="none" w:sz="0" w:space="0" w:color="auto"/>
        <w:left w:val="none" w:sz="0" w:space="0" w:color="auto"/>
        <w:bottom w:val="none" w:sz="0" w:space="0" w:color="auto"/>
        <w:right w:val="none" w:sz="0" w:space="0" w:color="auto"/>
      </w:divBdr>
    </w:div>
    <w:div w:id="1288702878">
      <w:bodyDiv w:val="1"/>
      <w:marLeft w:val="0"/>
      <w:marRight w:val="0"/>
      <w:marTop w:val="0"/>
      <w:marBottom w:val="0"/>
      <w:divBdr>
        <w:top w:val="none" w:sz="0" w:space="0" w:color="auto"/>
        <w:left w:val="none" w:sz="0" w:space="0" w:color="auto"/>
        <w:bottom w:val="none" w:sz="0" w:space="0" w:color="auto"/>
        <w:right w:val="none" w:sz="0" w:space="0" w:color="auto"/>
      </w:divBdr>
    </w:div>
    <w:div w:id="1290669755">
      <w:bodyDiv w:val="1"/>
      <w:marLeft w:val="0"/>
      <w:marRight w:val="0"/>
      <w:marTop w:val="0"/>
      <w:marBottom w:val="0"/>
      <w:divBdr>
        <w:top w:val="none" w:sz="0" w:space="0" w:color="auto"/>
        <w:left w:val="none" w:sz="0" w:space="0" w:color="auto"/>
        <w:bottom w:val="none" w:sz="0" w:space="0" w:color="auto"/>
        <w:right w:val="none" w:sz="0" w:space="0" w:color="auto"/>
      </w:divBdr>
    </w:div>
    <w:div w:id="1291860068">
      <w:bodyDiv w:val="1"/>
      <w:marLeft w:val="0"/>
      <w:marRight w:val="0"/>
      <w:marTop w:val="0"/>
      <w:marBottom w:val="0"/>
      <w:divBdr>
        <w:top w:val="none" w:sz="0" w:space="0" w:color="auto"/>
        <w:left w:val="none" w:sz="0" w:space="0" w:color="auto"/>
        <w:bottom w:val="none" w:sz="0" w:space="0" w:color="auto"/>
        <w:right w:val="none" w:sz="0" w:space="0" w:color="auto"/>
      </w:divBdr>
    </w:div>
    <w:div w:id="1375232661">
      <w:bodyDiv w:val="1"/>
      <w:marLeft w:val="0"/>
      <w:marRight w:val="0"/>
      <w:marTop w:val="0"/>
      <w:marBottom w:val="0"/>
      <w:divBdr>
        <w:top w:val="none" w:sz="0" w:space="0" w:color="auto"/>
        <w:left w:val="none" w:sz="0" w:space="0" w:color="auto"/>
        <w:bottom w:val="none" w:sz="0" w:space="0" w:color="auto"/>
        <w:right w:val="none" w:sz="0" w:space="0" w:color="auto"/>
      </w:divBdr>
    </w:div>
    <w:div w:id="1392803806">
      <w:bodyDiv w:val="1"/>
      <w:marLeft w:val="0"/>
      <w:marRight w:val="0"/>
      <w:marTop w:val="0"/>
      <w:marBottom w:val="0"/>
      <w:divBdr>
        <w:top w:val="none" w:sz="0" w:space="0" w:color="auto"/>
        <w:left w:val="none" w:sz="0" w:space="0" w:color="auto"/>
        <w:bottom w:val="none" w:sz="0" w:space="0" w:color="auto"/>
        <w:right w:val="none" w:sz="0" w:space="0" w:color="auto"/>
      </w:divBdr>
    </w:div>
    <w:div w:id="1401827615">
      <w:bodyDiv w:val="1"/>
      <w:marLeft w:val="0"/>
      <w:marRight w:val="0"/>
      <w:marTop w:val="0"/>
      <w:marBottom w:val="0"/>
      <w:divBdr>
        <w:top w:val="none" w:sz="0" w:space="0" w:color="auto"/>
        <w:left w:val="none" w:sz="0" w:space="0" w:color="auto"/>
        <w:bottom w:val="none" w:sz="0" w:space="0" w:color="auto"/>
        <w:right w:val="none" w:sz="0" w:space="0" w:color="auto"/>
      </w:divBdr>
    </w:div>
    <w:div w:id="1407344514">
      <w:bodyDiv w:val="1"/>
      <w:marLeft w:val="0"/>
      <w:marRight w:val="0"/>
      <w:marTop w:val="0"/>
      <w:marBottom w:val="0"/>
      <w:divBdr>
        <w:top w:val="none" w:sz="0" w:space="0" w:color="auto"/>
        <w:left w:val="none" w:sz="0" w:space="0" w:color="auto"/>
        <w:bottom w:val="none" w:sz="0" w:space="0" w:color="auto"/>
        <w:right w:val="none" w:sz="0" w:space="0" w:color="auto"/>
      </w:divBdr>
    </w:div>
    <w:div w:id="1424837264">
      <w:bodyDiv w:val="1"/>
      <w:marLeft w:val="0"/>
      <w:marRight w:val="0"/>
      <w:marTop w:val="0"/>
      <w:marBottom w:val="0"/>
      <w:divBdr>
        <w:top w:val="none" w:sz="0" w:space="0" w:color="auto"/>
        <w:left w:val="none" w:sz="0" w:space="0" w:color="auto"/>
        <w:bottom w:val="none" w:sz="0" w:space="0" w:color="auto"/>
        <w:right w:val="none" w:sz="0" w:space="0" w:color="auto"/>
      </w:divBdr>
    </w:div>
    <w:div w:id="1431001806">
      <w:bodyDiv w:val="1"/>
      <w:marLeft w:val="0"/>
      <w:marRight w:val="0"/>
      <w:marTop w:val="0"/>
      <w:marBottom w:val="0"/>
      <w:divBdr>
        <w:top w:val="none" w:sz="0" w:space="0" w:color="auto"/>
        <w:left w:val="none" w:sz="0" w:space="0" w:color="auto"/>
        <w:bottom w:val="none" w:sz="0" w:space="0" w:color="auto"/>
        <w:right w:val="none" w:sz="0" w:space="0" w:color="auto"/>
      </w:divBdr>
    </w:div>
    <w:div w:id="1455127412">
      <w:bodyDiv w:val="1"/>
      <w:marLeft w:val="0"/>
      <w:marRight w:val="0"/>
      <w:marTop w:val="0"/>
      <w:marBottom w:val="0"/>
      <w:divBdr>
        <w:top w:val="none" w:sz="0" w:space="0" w:color="auto"/>
        <w:left w:val="none" w:sz="0" w:space="0" w:color="auto"/>
        <w:bottom w:val="none" w:sz="0" w:space="0" w:color="auto"/>
        <w:right w:val="none" w:sz="0" w:space="0" w:color="auto"/>
      </w:divBdr>
    </w:div>
    <w:div w:id="1462769142">
      <w:bodyDiv w:val="1"/>
      <w:marLeft w:val="0"/>
      <w:marRight w:val="0"/>
      <w:marTop w:val="0"/>
      <w:marBottom w:val="0"/>
      <w:divBdr>
        <w:top w:val="none" w:sz="0" w:space="0" w:color="auto"/>
        <w:left w:val="none" w:sz="0" w:space="0" w:color="auto"/>
        <w:bottom w:val="none" w:sz="0" w:space="0" w:color="auto"/>
        <w:right w:val="none" w:sz="0" w:space="0" w:color="auto"/>
      </w:divBdr>
    </w:div>
    <w:div w:id="1464612623">
      <w:bodyDiv w:val="1"/>
      <w:marLeft w:val="0"/>
      <w:marRight w:val="0"/>
      <w:marTop w:val="0"/>
      <w:marBottom w:val="0"/>
      <w:divBdr>
        <w:top w:val="none" w:sz="0" w:space="0" w:color="auto"/>
        <w:left w:val="none" w:sz="0" w:space="0" w:color="auto"/>
        <w:bottom w:val="none" w:sz="0" w:space="0" w:color="auto"/>
        <w:right w:val="none" w:sz="0" w:space="0" w:color="auto"/>
      </w:divBdr>
    </w:div>
    <w:div w:id="1470439711">
      <w:bodyDiv w:val="1"/>
      <w:marLeft w:val="0"/>
      <w:marRight w:val="0"/>
      <w:marTop w:val="0"/>
      <w:marBottom w:val="0"/>
      <w:divBdr>
        <w:top w:val="none" w:sz="0" w:space="0" w:color="auto"/>
        <w:left w:val="none" w:sz="0" w:space="0" w:color="auto"/>
        <w:bottom w:val="none" w:sz="0" w:space="0" w:color="auto"/>
        <w:right w:val="none" w:sz="0" w:space="0" w:color="auto"/>
      </w:divBdr>
    </w:div>
    <w:div w:id="1525552356">
      <w:bodyDiv w:val="1"/>
      <w:marLeft w:val="0"/>
      <w:marRight w:val="0"/>
      <w:marTop w:val="0"/>
      <w:marBottom w:val="0"/>
      <w:divBdr>
        <w:top w:val="none" w:sz="0" w:space="0" w:color="auto"/>
        <w:left w:val="none" w:sz="0" w:space="0" w:color="auto"/>
        <w:bottom w:val="none" w:sz="0" w:space="0" w:color="auto"/>
        <w:right w:val="none" w:sz="0" w:space="0" w:color="auto"/>
      </w:divBdr>
    </w:div>
    <w:div w:id="1545754918">
      <w:bodyDiv w:val="1"/>
      <w:marLeft w:val="0"/>
      <w:marRight w:val="0"/>
      <w:marTop w:val="0"/>
      <w:marBottom w:val="0"/>
      <w:divBdr>
        <w:top w:val="none" w:sz="0" w:space="0" w:color="auto"/>
        <w:left w:val="none" w:sz="0" w:space="0" w:color="auto"/>
        <w:bottom w:val="none" w:sz="0" w:space="0" w:color="auto"/>
        <w:right w:val="none" w:sz="0" w:space="0" w:color="auto"/>
      </w:divBdr>
    </w:div>
    <w:div w:id="1584991283">
      <w:bodyDiv w:val="1"/>
      <w:marLeft w:val="0"/>
      <w:marRight w:val="0"/>
      <w:marTop w:val="0"/>
      <w:marBottom w:val="0"/>
      <w:divBdr>
        <w:top w:val="none" w:sz="0" w:space="0" w:color="auto"/>
        <w:left w:val="none" w:sz="0" w:space="0" w:color="auto"/>
        <w:bottom w:val="none" w:sz="0" w:space="0" w:color="auto"/>
        <w:right w:val="none" w:sz="0" w:space="0" w:color="auto"/>
      </w:divBdr>
    </w:div>
    <w:div w:id="1621763336">
      <w:bodyDiv w:val="1"/>
      <w:marLeft w:val="0"/>
      <w:marRight w:val="0"/>
      <w:marTop w:val="0"/>
      <w:marBottom w:val="0"/>
      <w:divBdr>
        <w:top w:val="none" w:sz="0" w:space="0" w:color="auto"/>
        <w:left w:val="none" w:sz="0" w:space="0" w:color="auto"/>
        <w:bottom w:val="none" w:sz="0" w:space="0" w:color="auto"/>
        <w:right w:val="none" w:sz="0" w:space="0" w:color="auto"/>
      </w:divBdr>
    </w:div>
    <w:div w:id="1715428740">
      <w:bodyDiv w:val="1"/>
      <w:marLeft w:val="0"/>
      <w:marRight w:val="0"/>
      <w:marTop w:val="0"/>
      <w:marBottom w:val="0"/>
      <w:divBdr>
        <w:top w:val="none" w:sz="0" w:space="0" w:color="auto"/>
        <w:left w:val="none" w:sz="0" w:space="0" w:color="auto"/>
        <w:bottom w:val="none" w:sz="0" w:space="0" w:color="auto"/>
        <w:right w:val="none" w:sz="0" w:space="0" w:color="auto"/>
      </w:divBdr>
    </w:div>
    <w:div w:id="1732120822">
      <w:bodyDiv w:val="1"/>
      <w:marLeft w:val="0"/>
      <w:marRight w:val="0"/>
      <w:marTop w:val="0"/>
      <w:marBottom w:val="0"/>
      <w:divBdr>
        <w:top w:val="none" w:sz="0" w:space="0" w:color="auto"/>
        <w:left w:val="none" w:sz="0" w:space="0" w:color="auto"/>
        <w:bottom w:val="none" w:sz="0" w:space="0" w:color="auto"/>
        <w:right w:val="none" w:sz="0" w:space="0" w:color="auto"/>
      </w:divBdr>
    </w:div>
    <w:div w:id="1770736441">
      <w:bodyDiv w:val="1"/>
      <w:marLeft w:val="0"/>
      <w:marRight w:val="0"/>
      <w:marTop w:val="0"/>
      <w:marBottom w:val="0"/>
      <w:divBdr>
        <w:top w:val="none" w:sz="0" w:space="0" w:color="auto"/>
        <w:left w:val="none" w:sz="0" w:space="0" w:color="auto"/>
        <w:bottom w:val="none" w:sz="0" w:space="0" w:color="auto"/>
        <w:right w:val="none" w:sz="0" w:space="0" w:color="auto"/>
      </w:divBdr>
    </w:div>
    <w:div w:id="1814177304">
      <w:bodyDiv w:val="1"/>
      <w:marLeft w:val="0"/>
      <w:marRight w:val="0"/>
      <w:marTop w:val="0"/>
      <w:marBottom w:val="0"/>
      <w:divBdr>
        <w:top w:val="none" w:sz="0" w:space="0" w:color="auto"/>
        <w:left w:val="none" w:sz="0" w:space="0" w:color="auto"/>
        <w:bottom w:val="none" w:sz="0" w:space="0" w:color="auto"/>
        <w:right w:val="none" w:sz="0" w:space="0" w:color="auto"/>
      </w:divBdr>
    </w:div>
    <w:div w:id="1818569050">
      <w:bodyDiv w:val="1"/>
      <w:marLeft w:val="0"/>
      <w:marRight w:val="0"/>
      <w:marTop w:val="0"/>
      <w:marBottom w:val="0"/>
      <w:divBdr>
        <w:top w:val="none" w:sz="0" w:space="0" w:color="auto"/>
        <w:left w:val="none" w:sz="0" w:space="0" w:color="auto"/>
        <w:bottom w:val="none" w:sz="0" w:space="0" w:color="auto"/>
        <w:right w:val="none" w:sz="0" w:space="0" w:color="auto"/>
      </w:divBdr>
    </w:div>
    <w:div w:id="1835367093">
      <w:bodyDiv w:val="1"/>
      <w:marLeft w:val="0"/>
      <w:marRight w:val="0"/>
      <w:marTop w:val="0"/>
      <w:marBottom w:val="0"/>
      <w:divBdr>
        <w:top w:val="none" w:sz="0" w:space="0" w:color="auto"/>
        <w:left w:val="none" w:sz="0" w:space="0" w:color="auto"/>
        <w:bottom w:val="none" w:sz="0" w:space="0" w:color="auto"/>
        <w:right w:val="none" w:sz="0" w:space="0" w:color="auto"/>
      </w:divBdr>
    </w:div>
    <w:div w:id="1847286977">
      <w:bodyDiv w:val="1"/>
      <w:marLeft w:val="0"/>
      <w:marRight w:val="0"/>
      <w:marTop w:val="0"/>
      <w:marBottom w:val="0"/>
      <w:divBdr>
        <w:top w:val="none" w:sz="0" w:space="0" w:color="auto"/>
        <w:left w:val="none" w:sz="0" w:space="0" w:color="auto"/>
        <w:bottom w:val="none" w:sz="0" w:space="0" w:color="auto"/>
        <w:right w:val="none" w:sz="0" w:space="0" w:color="auto"/>
      </w:divBdr>
    </w:div>
    <w:div w:id="1853177931">
      <w:bodyDiv w:val="1"/>
      <w:marLeft w:val="0"/>
      <w:marRight w:val="0"/>
      <w:marTop w:val="0"/>
      <w:marBottom w:val="0"/>
      <w:divBdr>
        <w:top w:val="none" w:sz="0" w:space="0" w:color="auto"/>
        <w:left w:val="none" w:sz="0" w:space="0" w:color="auto"/>
        <w:bottom w:val="none" w:sz="0" w:space="0" w:color="auto"/>
        <w:right w:val="none" w:sz="0" w:space="0" w:color="auto"/>
      </w:divBdr>
    </w:div>
    <w:div w:id="1882590834">
      <w:bodyDiv w:val="1"/>
      <w:marLeft w:val="0"/>
      <w:marRight w:val="0"/>
      <w:marTop w:val="0"/>
      <w:marBottom w:val="0"/>
      <w:divBdr>
        <w:top w:val="none" w:sz="0" w:space="0" w:color="auto"/>
        <w:left w:val="none" w:sz="0" w:space="0" w:color="auto"/>
        <w:bottom w:val="none" w:sz="0" w:space="0" w:color="auto"/>
        <w:right w:val="none" w:sz="0" w:space="0" w:color="auto"/>
      </w:divBdr>
    </w:div>
    <w:div w:id="1900749995">
      <w:bodyDiv w:val="1"/>
      <w:marLeft w:val="0"/>
      <w:marRight w:val="0"/>
      <w:marTop w:val="0"/>
      <w:marBottom w:val="0"/>
      <w:divBdr>
        <w:top w:val="none" w:sz="0" w:space="0" w:color="auto"/>
        <w:left w:val="none" w:sz="0" w:space="0" w:color="auto"/>
        <w:bottom w:val="none" w:sz="0" w:space="0" w:color="auto"/>
        <w:right w:val="none" w:sz="0" w:space="0" w:color="auto"/>
      </w:divBdr>
    </w:div>
    <w:div w:id="1975400555">
      <w:bodyDiv w:val="1"/>
      <w:marLeft w:val="0"/>
      <w:marRight w:val="0"/>
      <w:marTop w:val="0"/>
      <w:marBottom w:val="0"/>
      <w:divBdr>
        <w:top w:val="none" w:sz="0" w:space="0" w:color="auto"/>
        <w:left w:val="none" w:sz="0" w:space="0" w:color="auto"/>
        <w:bottom w:val="none" w:sz="0" w:space="0" w:color="auto"/>
        <w:right w:val="none" w:sz="0" w:space="0" w:color="auto"/>
      </w:divBdr>
    </w:div>
    <w:div w:id="1977681106">
      <w:bodyDiv w:val="1"/>
      <w:marLeft w:val="0"/>
      <w:marRight w:val="0"/>
      <w:marTop w:val="0"/>
      <w:marBottom w:val="0"/>
      <w:divBdr>
        <w:top w:val="none" w:sz="0" w:space="0" w:color="auto"/>
        <w:left w:val="none" w:sz="0" w:space="0" w:color="auto"/>
        <w:bottom w:val="none" w:sz="0" w:space="0" w:color="auto"/>
        <w:right w:val="none" w:sz="0" w:space="0" w:color="auto"/>
      </w:divBdr>
    </w:div>
    <w:div w:id="2002392337">
      <w:bodyDiv w:val="1"/>
      <w:marLeft w:val="0"/>
      <w:marRight w:val="0"/>
      <w:marTop w:val="0"/>
      <w:marBottom w:val="0"/>
      <w:divBdr>
        <w:top w:val="none" w:sz="0" w:space="0" w:color="auto"/>
        <w:left w:val="none" w:sz="0" w:space="0" w:color="auto"/>
        <w:bottom w:val="none" w:sz="0" w:space="0" w:color="auto"/>
        <w:right w:val="none" w:sz="0" w:space="0" w:color="auto"/>
      </w:divBdr>
    </w:div>
    <w:div w:id="2002612200">
      <w:bodyDiv w:val="1"/>
      <w:marLeft w:val="0"/>
      <w:marRight w:val="0"/>
      <w:marTop w:val="0"/>
      <w:marBottom w:val="0"/>
      <w:divBdr>
        <w:top w:val="none" w:sz="0" w:space="0" w:color="auto"/>
        <w:left w:val="none" w:sz="0" w:space="0" w:color="auto"/>
        <w:bottom w:val="none" w:sz="0" w:space="0" w:color="auto"/>
        <w:right w:val="none" w:sz="0" w:space="0" w:color="auto"/>
      </w:divBdr>
    </w:div>
    <w:div w:id="2043632658">
      <w:bodyDiv w:val="1"/>
      <w:marLeft w:val="0"/>
      <w:marRight w:val="0"/>
      <w:marTop w:val="0"/>
      <w:marBottom w:val="0"/>
      <w:divBdr>
        <w:top w:val="none" w:sz="0" w:space="0" w:color="auto"/>
        <w:left w:val="none" w:sz="0" w:space="0" w:color="auto"/>
        <w:bottom w:val="none" w:sz="0" w:space="0" w:color="auto"/>
        <w:right w:val="none" w:sz="0" w:space="0" w:color="auto"/>
      </w:divBdr>
    </w:div>
    <w:div w:id="2064284080">
      <w:bodyDiv w:val="1"/>
      <w:marLeft w:val="0"/>
      <w:marRight w:val="0"/>
      <w:marTop w:val="0"/>
      <w:marBottom w:val="0"/>
      <w:divBdr>
        <w:top w:val="none" w:sz="0" w:space="0" w:color="auto"/>
        <w:left w:val="none" w:sz="0" w:space="0" w:color="auto"/>
        <w:bottom w:val="none" w:sz="0" w:space="0" w:color="auto"/>
        <w:right w:val="none" w:sz="0" w:space="0" w:color="auto"/>
      </w:divBdr>
    </w:div>
    <w:div w:id="2115518663">
      <w:bodyDiv w:val="1"/>
      <w:marLeft w:val="0"/>
      <w:marRight w:val="0"/>
      <w:marTop w:val="0"/>
      <w:marBottom w:val="0"/>
      <w:divBdr>
        <w:top w:val="none" w:sz="0" w:space="0" w:color="auto"/>
        <w:left w:val="none" w:sz="0" w:space="0" w:color="auto"/>
        <w:bottom w:val="none" w:sz="0" w:space="0" w:color="auto"/>
        <w:right w:val="none" w:sz="0" w:space="0" w:color="auto"/>
      </w:divBdr>
    </w:div>
    <w:div w:id="213721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gif"/><Relationship Id="rId18" Type="http://schemas.openxmlformats.org/officeDocument/2006/relationships/footer" Target="footer1.xml"/><Relationship Id="rId26" Type="http://schemas.openxmlformats.org/officeDocument/2006/relationships/image" Target="media/image6.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4.jpeg"/><Relationship Id="rId17" Type="http://schemas.microsoft.com/office/2016/09/relationships/commentsIds" Target="commentsIds.xml"/><Relationship Id="rId25" Type="http://schemas.openxmlformats.org/officeDocument/2006/relationships/chart" Target="charts/chart1.xml"/><Relationship Id="rId33" Type="http://schemas.openxmlformats.org/officeDocument/2006/relationships/image" Target="media/image13.emf"/><Relationship Id="rId38"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www.OceanSITES.org" TargetMode="Externa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atalogue-imos.aodn.org.au/geonetwork/srv/eng/metadata.show?uuid=afc166ce-6b34-44d9-b64c-8bb10fd43a07" TargetMode="External"/><Relationship Id="rId32" Type="http://schemas.openxmlformats.org/officeDocument/2006/relationships/image" Target="media/image1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4.xml"/><Relationship Id="rId28" Type="http://schemas.openxmlformats.org/officeDocument/2006/relationships/image" Target="media/image8.emf"/><Relationship Id="rId36" Type="http://schemas.openxmlformats.org/officeDocument/2006/relationships/hyperlink" Target="https://doi.org/10.3354/meps12420%0a" TargetMode="External"/><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mailto:csiroenquiries@csiro.au" TargetMode="External"/><Relationship Id="rId22" Type="http://schemas.openxmlformats.org/officeDocument/2006/relationships/footer" Target="footer3.xml"/><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5.emf"/></Relationships>
</file>

<file path=word/charts/_rels/chart1.xml.rels><?xml version="1.0" encoding="UTF-8" standalone="yes"?>
<Relationships xmlns="http://schemas.openxmlformats.org/package/2006/relationships"><Relationship Id="rId3" Type="http://schemas.openxmlformats.org/officeDocument/2006/relationships/oleObject" Target="file:///\\Users\dav615\Documents\RAS9_SOFS7.5\RAS9_SOFS7.5.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21449707767647E-2"/>
          <c:y val="5.2419527559055115E-2"/>
          <c:w val="0.82457137348389653"/>
          <c:h val="0.81567076115485559"/>
        </c:manualLayout>
      </c:layout>
      <c:lineChart>
        <c:grouping val="standard"/>
        <c:varyColors val="0"/>
        <c:ser>
          <c:idx val="0"/>
          <c:order val="0"/>
          <c:tx>
            <c:v>nitrate umol/Kg</c:v>
          </c:tx>
          <c:spPr>
            <a:ln w="28575" cap="rnd">
              <a:solidFill>
                <a:schemeClr val="accent1"/>
              </a:solidFill>
              <a:round/>
            </a:ln>
            <a:effectLst/>
          </c:spPr>
          <c:marker>
            <c:symbol val="circle"/>
            <c:size val="7"/>
            <c:spPr>
              <a:solidFill>
                <a:schemeClr val="accent1"/>
              </a:solidFill>
              <a:ln w="9525">
                <a:solidFill>
                  <a:schemeClr val="accent1"/>
                </a:solidFill>
              </a:ln>
              <a:effectLst/>
            </c:spPr>
          </c:marker>
          <c:dPt>
            <c:idx val="0"/>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0-7C42-EE4F-BA79-99822DADFB9C}"/>
              </c:ext>
            </c:extLst>
          </c:dPt>
          <c:dPt>
            <c:idx val="1"/>
            <c:marker>
              <c:symbol val="circle"/>
              <c:size val="7"/>
              <c:spPr>
                <a:solidFill>
                  <a:schemeClr val="accent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2-7C42-EE4F-BA79-99822DADFB9C}"/>
              </c:ext>
            </c:extLst>
          </c:dPt>
          <c:dPt>
            <c:idx val="5"/>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3-7C42-EE4F-BA79-99822DADFB9C}"/>
              </c:ext>
            </c:extLst>
          </c:dPt>
          <c:dPt>
            <c:idx val="26"/>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5-7C42-EE4F-BA79-99822DADFB9C}"/>
              </c:ext>
            </c:extLst>
          </c:dPt>
          <c:dPt>
            <c:idx val="28"/>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6-7C42-EE4F-BA79-99822DADFB9C}"/>
              </c:ext>
            </c:extLst>
          </c:dPt>
          <c:dPt>
            <c:idx val="29"/>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7-7C42-EE4F-BA79-99822DADFB9C}"/>
              </c:ext>
            </c:extLst>
          </c:dPt>
          <c:dPt>
            <c:idx val="30"/>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9-7C42-EE4F-BA79-99822DADFB9C}"/>
              </c:ext>
            </c:extLst>
          </c:dPt>
          <c:dPt>
            <c:idx val="31"/>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A-7C42-EE4F-BA79-99822DADFB9C}"/>
              </c:ext>
            </c:extLst>
          </c:dPt>
          <c:dPt>
            <c:idx val="33"/>
            <c:marker>
              <c:symbol val="circle"/>
              <c:size val="7"/>
              <c:spPr>
                <a:solidFill>
                  <a:schemeClr val="accent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C-7C42-EE4F-BA79-99822DADFB9C}"/>
              </c:ext>
            </c:extLst>
          </c:dPt>
          <c:dPt>
            <c:idx val="34"/>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E-7C42-EE4F-BA79-99822DADFB9C}"/>
              </c:ext>
            </c:extLst>
          </c:dPt>
          <c:dPt>
            <c:idx val="35"/>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0-7C42-EE4F-BA79-99822DADFB9C}"/>
              </c:ext>
            </c:extLst>
          </c:dPt>
          <c:dPt>
            <c:idx val="36"/>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2-7C42-EE4F-BA79-99822DADFB9C}"/>
              </c:ext>
            </c:extLst>
          </c:dPt>
          <c:dPt>
            <c:idx val="37"/>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4-7C42-EE4F-BA79-99822DADFB9C}"/>
              </c:ext>
            </c:extLst>
          </c:dPt>
          <c:dPt>
            <c:idx val="38"/>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15-7C42-EE4F-BA79-99822DADFB9C}"/>
              </c:ext>
            </c:extLst>
          </c:dPt>
          <c:dPt>
            <c:idx val="39"/>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7-7C42-EE4F-BA79-99822DADFB9C}"/>
              </c:ext>
            </c:extLst>
          </c:dPt>
          <c:cat>
            <c:numRef>
              <c:f>plots!$B$19:$B$58</c:f>
              <c:numCache>
                <c:formatCode>m/d/yy\ h:mm</c:formatCode>
                <c:ptCount val="40"/>
                <c:pt idx="0">
                  <c:v>43339.708330000001</c:v>
                </c:pt>
                <c:pt idx="1">
                  <c:v>43348.708330000001</c:v>
                </c:pt>
                <c:pt idx="2">
                  <c:v>43357.708330000001</c:v>
                </c:pt>
                <c:pt idx="3">
                  <c:v>43366.708330000001</c:v>
                </c:pt>
                <c:pt idx="4">
                  <c:v>43375.708330000001</c:v>
                </c:pt>
                <c:pt idx="5">
                  <c:v>43384.708330000001</c:v>
                </c:pt>
                <c:pt idx="6">
                  <c:v>43393.708330000001</c:v>
                </c:pt>
                <c:pt idx="7">
                  <c:v>43402.708330000001</c:v>
                </c:pt>
                <c:pt idx="8">
                  <c:v>43411.708330000001</c:v>
                </c:pt>
                <c:pt idx="9">
                  <c:v>43420.708330000001</c:v>
                </c:pt>
                <c:pt idx="10">
                  <c:v>43429.708330000001</c:v>
                </c:pt>
                <c:pt idx="11">
                  <c:v>43438.708330000001</c:v>
                </c:pt>
                <c:pt idx="12">
                  <c:v>43447.708330000001</c:v>
                </c:pt>
                <c:pt idx="13">
                  <c:v>43456.708330000001</c:v>
                </c:pt>
                <c:pt idx="14">
                  <c:v>43465.708330000001</c:v>
                </c:pt>
                <c:pt idx="15">
                  <c:v>43474.708330000001</c:v>
                </c:pt>
                <c:pt idx="16">
                  <c:v>43483.708330000001</c:v>
                </c:pt>
                <c:pt idx="17">
                  <c:v>43492.708330000001</c:v>
                </c:pt>
                <c:pt idx="18">
                  <c:v>43501.708330000001</c:v>
                </c:pt>
                <c:pt idx="19">
                  <c:v>43510.708330000001</c:v>
                </c:pt>
                <c:pt idx="20">
                  <c:v>43519.708330000001</c:v>
                </c:pt>
                <c:pt idx="21">
                  <c:v>43528.708330000001</c:v>
                </c:pt>
                <c:pt idx="22">
                  <c:v>43537.708330000001</c:v>
                </c:pt>
                <c:pt idx="23">
                  <c:v>43546.708330000001</c:v>
                </c:pt>
                <c:pt idx="24">
                  <c:v>43374.499305555553</c:v>
                </c:pt>
                <c:pt idx="25">
                  <c:v>43374.499305555553</c:v>
                </c:pt>
                <c:pt idx="26">
                  <c:v>43334.463912037034</c:v>
                </c:pt>
                <c:pt idx="27">
                  <c:v>43540.659398148149</c:v>
                </c:pt>
                <c:pt idx="28">
                  <c:v>43540.659398148149</c:v>
                </c:pt>
                <c:pt idx="29">
                  <c:v>43541.072881944441</c:v>
                </c:pt>
                <c:pt idx="30">
                  <c:v>43543.06627314815</c:v>
                </c:pt>
                <c:pt idx="31">
                  <c:v>43543.52716435185</c:v>
                </c:pt>
                <c:pt idx="32">
                  <c:v>43544.250092592592</c:v>
                </c:pt>
                <c:pt idx="33">
                  <c:v>43544.250092592592</c:v>
                </c:pt>
                <c:pt idx="34">
                  <c:v>43548.084293981483</c:v>
                </c:pt>
                <c:pt idx="35">
                  <c:v>43551.080648148149</c:v>
                </c:pt>
                <c:pt idx="36">
                  <c:v>43552.528738425928</c:v>
                </c:pt>
                <c:pt idx="37">
                  <c:v>43553.065393518518</c:v>
                </c:pt>
                <c:pt idx="38">
                  <c:v>43554.088067129633</c:v>
                </c:pt>
                <c:pt idx="39">
                  <c:v>43554.548564814817</c:v>
                </c:pt>
              </c:numCache>
            </c:numRef>
          </c:cat>
          <c:val>
            <c:numRef>
              <c:f>plots!$C$19:$C$58</c:f>
              <c:numCache>
                <c:formatCode>0.00</c:formatCode>
                <c:ptCount val="40"/>
                <c:pt idx="0">
                  <c:v>12.01687003453841</c:v>
                </c:pt>
                <c:pt idx="1">
                  <c:v>12.625706300207135</c:v>
                </c:pt>
                <c:pt idx="2">
                  <c:v>12.516342765355637</c:v>
                </c:pt>
                <c:pt idx="3">
                  <c:v>12.273366656398574</c:v>
                </c:pt>
                <c:pt idx="4">
                  <c:v>12.781886062611747</c:v>
                </c:pt>
                <c:pt idx="5">
                  <c:v>13.343685880671561</c:v>
                </c:pt>
                <c:pt idx="6">
                  <c:v>12.576516572718726</c:v>
                </c:pt>
                <c:pt idx="7">
                  <c:v>13.607364338015543</c:v>
                </c:pt>
                <c:pt idx="8">
                  <c:v>11.646059458918725</c:v>
                </c:pt>
                <c:pt idx="9">
                  <c:v>10.781080389140961</c:v>
                </c:pt>
                <c:pt idx="10">
                  <c:v>11.385293001887561</c:v>
                </c:pt>
                <c:pt idx="11">
                  <c:v>12.173726084277821</c:v>
                </c:pt>
                <c:pt idx="12">
                  <c:v>10.91297600819955</c:v>
                </c:pt>
                <c:pt idx="13">
                  <c:v>7.6369102242775613</c:v>
                </c:pt>
                <c:pt idx="14">
                  <c:v>10.745012396981748</c:v>
                </c:pt>
                <c:pt idx="15">
                  <c:v>9.7045311280708368</c:v>
                </c:pt>
                <c:pt idx="16">
                  <c:v>9.1497507678126588</c:v>
                </c:pt>
                <c:pt idx="17">
                  <c:v>9.7297888103910388</c:v>
                </c:pt>
                <c:pt idx="18">
                  <c:v>9.5915003600340238</c:v>
                </c:pt>
                <c:pt idx="19">
                  <c:v>10.84976134814962</c:v>
                </c:pt>
                <c:pt idx="20">
                  <c:v>9.0618022636494011</c:v>
                </c:pt>
                <c:pt idx="21">
                  <c:v>7.9338599962525063</c:v>
                </c:pt>
                <c:pt idx="22">
                  <c:v>10.251630011424997</c:v>
                </c:pt>
                <c:pt idx="23">
                  <c:v>8.7645468821360701</c:v>
                </c:pt>
                <c:pt idx="24">
                  <c:v>12.349358281374482</c:v>
                </c:pt>
                <c:pt idx="25">
                  <c:v>12.398042414355629</c:v>
                </c:pt>
                <c:pt idx="26">
                  <c:v>11.2956823573869</c:v>
                </c:pt>
                <c:pt idx="27">
                  <c:v>8.7321348455692736</c:v>
                </c:pt>
                <c:pt idx="28">
                  <c:v>8.7262893910257731</c:v>
                </c:pt>
                <c:pt idx="29">
                  <c:v>9.0242605489472929</c:v>
                </c:pt>
                <c:pt idx="30">
                  <c:v>9.0855378271037104</c:v>
                </c:pt>
                <c:pt idx="31">
                  <c:v>9.0343386837726243</c:v>
                </c:pt>
                <c:pt idx="32">
                  <c:v>8.5661984981343</c:v>
                </c:pt>
                <c:pt idx="33">
                  <c:v>8.573988398001001</c:v>
                </c:pt>
                <c:pt idx="34">
                  <c:v>8.2394531200630841</c:v>
                </c:pt>
                <c:pt idx="35">
                  <c:v>10.957880103989407</c:v>
                </c:pt>
                <c:pt idx="36">
                  <c:v>12.995823058454395</c:v>
                </c:pt>
                <c:pt idx="37">
                  <c:v>10.573302820702267</c:v>
                </c:pt>
                <c:pt idx="38">
                  <c:v>10.542035765262492</c:v>
                </c:pt>
                <c:pt idx="39">
                  <c:v>10.886769305530159</c:v>
                </c:pt>
              </c:numCache>
            </c:numRef>
          </c:val>
          <c:smooth val="0"/>
          <c:extLst>
            <c:ext xmlns:c16="http://schemas.microsoft.com/office/drawing/2014/chart" uri="{C3380CC4-5D6E-409C-BE32-E72D297353CC}">
              <c16:uniqueId val="{00000018-7C42-EE4F-BA79-99822DADFB9C}"/>
            </c:ext>
          </c:extLst>
        </c:ser>
        <c:dLbls>
          <c:showLegendKey val="0"/>
          <c:showVal val="0"/>
          <c:showCatName val="0"/>
          <c:showSerName val="0"/>
          <c:showPercent val="0"/>
          <c:showBubbleSize val="0"/>
        </c:dLbls>
        <c:marker val="1"/>
        <c:smooth val="0"/>
        <c:axId val="1050724287"/>
        <c:axId val="1051943055"/>
      </c:lineChart>
      <c:lineChart>
        <c:grouping val="standard"/>
        <c:varyColors val="0"/>
        <c:ser>
          <c:idx val="1"/>
          <c:order val="1"/>
          <c:tx>
            <c:v>phosphate umol/Kg</c:v>
          </c:tx>
          <c:spPr>
            <a:ln w="28575" cap="rnd">
              <a:solidFill>
                <a:schemeClr val="accent2"/>
              </a:solidFill>
              <a:round/>
            </a:ln>
            <a:effectLst/>
          </c:spPr>
          <c:marker>
            <c:symbol val="circle"/>
            <c:size val="7"/>
            <c:spPr>
              <a:solidFill>
                <a:schemeClr val="accent2"/>
              </a:solidFill>
              <a:ln w="9525">
                <a:solidFill>
                  <a:schemeClr val="accent2"/>
                </a:solidFill>
              </a:ln>
              <a:effectLst/>
            </c:spPr>
          </c:marker>
          <c:dPt>
            <c:idx val="0"/>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19-7C42-EE4F-BA79-99822DADFB9C}"/>
              </c:ext>
            </c:extLst>
          </c:dPt>
          <c:dPt>
            <c:idx val="1"/>
            <c:marker>
              <c:symbol val="circle"/>
              <c:size val="7"/>
              <c:spPr>
                <a:solidFill>
                  <a:schemeClr val="accent2"/>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1B-7C42-EE4F-BA79-99822DADFB9C}"/>
              </c:ext>
            </c:extLst>
          </c:dPt>
          <c:dPt>
            <c:idx val="5"/>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1C-7C42-EE4F-BA79-99822DADFB9C}"/>
              </c:ext>
            </c:extLst>
          </c:dPt>
          <c:dPt>
            <c:idx val="26"/>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1E-7C42-EE4F-BA79-99822DADFB9C}"/>
              </c:ext>
            </c:extLst>
          </c:dPt>
          <c:dPt>
            <c:idx val="28"/>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0-7C42-EE4F-BA79-99822DADFB9C}"/>
              </c:ext>
            </c:extLst>
          </c:dPt>
          <c:dPt>
            <c:idx val="30"/>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2-7C42-EE4F-BA79-99822DADFB9C}"/>
              </c:ext>
            </c:extLst>
          </c:dPt>
          <c:dPt>
            <c:idx val="31"/>
            <c:marker>
              <c:symbol val="circle"/>
              <c:size val="7"/>
              <c:spPr>
                <a:solidFill>
                  <a:schemeClr val="bg1"/>
                </a:solidFill>
                <a:ln w="9525">
                  <a:solidFill>
                    <a:schemeClr val="accent2"/>
                  </a:solidFill>
                </a:ln>
                <a:effectLst/>
              </c:spPr>
            </c:marker>
            <c:bubble3D val="0"/>
            <c:spPr>
              <a:ln w="28575" cap="rnd">
                <a:solidFill>
                  <a:schemeClr val="bg1"/>
                </a:solidFill>
                <a:round/>
              </a:ln>
              <a:effectLst/>
            </c:spPr>
            <c:extLst>
              <c:ext xmlns:c16="http://schemas.microsoft.com/office/drawing/2014/chart" uri="{C3380CC4-5D6E-409C-BE32-E72D297353CC}">
                <c16:uniqueId val="{00000024-7C42-EE4F-BA79-99822DADFB9C}"/>
              </c:ext>
            </c:extLst>
          </c:dPt>
          <c:dPt>
            <c:idx val="33"/>
            <c:marker>
              <c:symbol val="circle"/>
              <c:size val="7"/>
              <c:spPr>
                <a:solidFill>
                  <a:schemeClr val="accent2"/>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6-7C42-EE4F-BA79-99822DADFB9C}"/>
              </c:ext>
            </c:extLst>
          </c:dPt>
          <c:dPt>
            <c:idx val="34"/>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8-7C42-EE4F-BA79-99822DADFB9C}"/>
              </c:ext>
            </c:extLst>
          </c:dPt>
          <c:dPt>
            <c:idx val="35"/>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A-7C42-EE4F-BA79-99822DADFB9C}"/>
              </c:ext>
            </c:extLst>
          </c:dPt>
          <c:dPt>
            <c:idx val="36"/>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C-7C42-EE4F-BA79-99822DADFB9C}"/>
              </c:ext>
            </c:extLst>
          </c:dPt>
          <c:dPt>
            <c:idx val="37"/>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2D-7C42-EE4F-BA79-99822DADFB9C}"/>
              </c:ext>
            </c:extLst>
          </c:dPt>
          <c:dPt>
            <c:idx val="38"/>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2E-7C42-EE4F-BA79-99822DADFB9C}"/>
              </c:ext>
            </c:extLst>
          </c:dPt>
          <c:cat>
            <c:numRef>
              <c:f>plots!$B$19:$B$58</c:f>
              <c:numCache>
                <c:formatCode>m/d/yy\ h:mm</c:formatCode>
                <c:ptCount val="40"/>
                <c:pt idx="0">
                  <c:v>43339.708330000001</c:v>
                </c:pt>
                <c:pt idx="1">
                  <c:v>43348.708330000001</c:v>
                </c:pt>
                <c:pt idx="2">
                  <c:v>43357.708330000001</c:v>
                </c:pt>
                <c:pt idx="3">
                  <c:v>43366.708330000001</c:v>
                </c:pt>
                <c:pt idx="4">
                  <c:v>43375.708330000001</c:v>
                </c:pt>
                <c:pt idx="5">
                  <c:v>43384.708330000001</c:v>
                </c:pt>
                <c:pt idx="6">
                  <c:v>43393.708330000001</c:v>
                </c:pt>
                <c:pt idx="7">
                  <c:v>43402.708330000001</c:v>
                </c:pt>
                <c:pt idx="8">
                  <c:v>43411.708330000001</c:v>
                </c:pt>
                <c:pt idx="9">
                  <c:v>43420.708330000001</c:v>
                </c:pt>
                <c:pt idx="10">
                  <c:v>43429.708330000001</c:v>
                </c:pt>
                <c:pt idx="11">
                  <c:v>43438.708330000001</c:v>
                </c:pt>
                <c:pt idx="12">
                  <c:v>43447.708330000001</c:v>
                </c:pt>
                <c:pt idx="13">
                  <c:v>43456.708330000001</c:v>
                </c:pt>
                <c:pt idx="14">
                  <c:v>43465.708330000001</c:v>
                </c:pt>
                <c:pt idx="15">
                  <c:v>43474.708330000001</c:v>
                </c:pt>
                <c:pt idx="16">
                  <c:v>43483.708330000001</c:v>
                </c:pt>
                <c:pt idx="17">
                  <c:v>43492.708330000001</c:v>
                </c:pt>
                <c:pt idx="18">
                  <c:v>43501.708330000001</c:v>
                </c:pt>
                <c:pt idx="19">
                  <c:v>43510.708330000001</c:v>
                </c:pt>
                <c:pt idx="20">
                  <c:v>43519.708330000001</c:v>
                </c:pt>
                <c:pt idx="21">
                  <c:v>43528.708330000001</c:v>
                </c:pt>
                <c:pt idx="22">
                  <c:v>43537.708330000001</c:v>
                </c:pt>
                <c:pt idx="23">
                  <c:v>43546.708330000001</c:v>
                </c:pt>
                <c:pt idx="24">
                  <c:v>43374.499305555553</c:v>
                </c:pt>
                <c:pt idx="25">
                  <c:v>43374.499305555553</c:v>
                </c:pt>
                <c:pt idx="26">
                  <c:v>43334.463912037034</c:v>
                </c:pt>
                <c:pt idx="27">
                  <c:v>43540.659398148149</c:v>
                </c:pt>
                <c:pt idx="28">
                  <c:v>43540.659398148149</c:v>
                </c:pt>
                <c:pt idx="29">
                  <c:v>43541.072881944441</c:v>
                </c:pt>
                <c:pt idx="30">
                  <c:v>43543.06627314815</c:v>
                </c:pt>
                <c:pt idx="31">
                  <c:v>43543.52716435185</c:v>
                </c:pt>
                <c:pt idx="32">
                  <c:v>43544.250092592592</c:v>
                </c:pt>
                <c:pt idx="33">
                  <c:v>43544.250092592592</c:v>
                </c:pt>
                <c:pt idx="34">
                  <c:v>43548.084293981483</c:v>
                </c:pt>
                <c:pt idx="35">
                  <c:v>43551.080648148149</c:v>
                </c:pt>
                <c:pt idx="36">
                  <c:v>43552.528738425928</c:v>
                </c:pt>
                <c:pt idx="37">
                  <c:v>43553.065393518518</c:v>
                </c:pt>
                <c:pt idx="38">
                  <c:v>43554.088067129633</c:v>
                </c:pt>
                <c:pt idx="39">
                  <c:v>43554.548564814817</c:v>
                </c:pt>
              </c:numCache>
            </c:numRef>
          </c:cat>
          <c:val>
            <c:numRef>
              <c:f>plots!$D$19:$D$58</c:f>
              <c:numCache>
                <c:formatCode>0.00</c:formatCode>
                <c:ptCount val="40"/>
                <c:pt idx="0">
                  <c:v>0.95560606372719958</c:v>
                </c:pt>
                <c:pt idx="1">
                  <c:v>1.024238264603387</c:v>
                </c:pt>
                <c:pt idx="2">
                  <c:v>1.0905133806550047</c:v>
                </c:pt>
                <c:pt idx="3">
                  <c:v>0.98423148808328564</c:v>
                </c:pt>
                <c:pt idx="4">
                  <c:v>1.0052061514158812</c:v>
                </c:pt>
                <c:pt idx="5">
                  <c:v>1.065503275546162</c:v>
                </c:pt>
                <c:pt idx="6">
                  <c:v>1.2104159142757458</c:v>
                </c:pt>
                <c:pt idx="7">
                  <c:v>1.2119520735524343</c:v>
                </c:pt>
                <c:pt idx="8">
                  <c:v>0.9352287815699738</c:v>
                </c:pt>
                <c:pt idx="9">
                  <c:v>0.94519060945893352</c:v>
                </c:pt>
                <c:pt idx="10">
                  <c:v>1.0735267622887061</c:v>
                </c:pt>
                <c:pt idx="11">
                  <c:v>1.3120790674302676</c:v>
                </c:pt>
                <c:pt idx="12">
                  <c:v>1.1120559790964217</c:v>
                </c:pt>
                <c:pt idx="13">
                  <c:v>0.82857980211116011</c:v>
                </c:pt>
                <c:pt idx="14">
                  <c:v>1.0634652792530956</c:v>
                </c:pt>
                <c:pt idx="15">
                  <c:v>0.90595318496450217</c:v>
                </c:pt>
                <c:pt idx="16">
                  <c:v>0.97464736439743549</c:v>
                </c:pt>
                <c:pt idx="17">
                  <c:v>0.88542061975247077</c:v>
                </c:pt>
                <c:pt idx="18">
                  <c:v>0.92566841257001875</c:v>
                </c:pt>
                <c:pt idx="19">
                  <c:v>1.1332629927676716</c:v>
                </c:pt>
                <c:pt idx="20">
                  <c:v>0.86350142052299872</c:v>
                </c:pt>
                <c:pt idx="21">
                  <c:v>0.78747990037245708</c:v>
                </c:pt>
                <c:pt idx="22">
                  <c:v>1.1915919609821561</c:v>
                </c:pt>
                <c:pt idx="23">
                  <c:v>1.0777292348050531</c:v>
                </c:pt>
                <c:pt idx="24">
                  <c:v>0.93496718849522886</c:v>
                </c:pt>
                <c:pt idx="25">
                  <c:v>0.9349662779089869</c:v>
                </c:pt>
                <c:pt idx="26">
                  <c:v>0.86193127145088866</c:v>
                </c:pt>
                <c:pt idx="27">
                  <c:v>0.71314545430734233</c:v>
                </c:pt>
                <c:pt idx="28">
                  <c:v>0.72678484824218226</c:v>
                </c:pt>
                <c:pt idx="29">
                  <c:v>0.73359259347482575</c:v>
                </c:pt>
                <c:pt idx="30">
                  <c:v>0.72286822514593096</c:v>
                </c:pt>
                <c:pt idx="31">
                  <c:v>0.70926329793879761</c:v>
                </c:pt>
                <c:pt idx="32">
                  <c:v>0.70443147340208134</c:v>
                </c:pt>
                <c:pt idx="33">
                  <c:v>0.70248245851803648</c:v>
                </c:pt>
                <c:pt idx="34">
                  <c:v>0.68296755790046371</c:v>
                </c:pt>
                <c:pt idx="35">
                  <c:v>0.84456236555772202</c:v>
                </c:pt>
                <c:pt idx="36">
                  <c:v>0.96243708730626953</c:v>
                </c:pt>
                <c:pt idx="37">
                  <c:v>0.82314730822677495</c:v>
                </c:pt>
                <c:pt idx="38">
                  <c:v>0.82216579060077088</c:v>
                </c:pt>
                <c:pt idx="39">
                  <c:v>0.83482116095556069</c:v>
                </c:pt>
              </c:numCache>
            </c:numRef>
          </c:val>
          <c:smooth val="0"/>
          <c:extLst>
            <c:ext xmlns:c16="http://schemas.microsoft.com/office/drawing/2014/chart" uri="{C3380CC4-5D6E-409C-BE32-E72D297353CC}">
              <c16:uniqueId val="{0000002F-7C42-EE4F-BA79-99822DADFB9C}"/>
            </c:ext>
          </c:extLst>
        </c:ser>
        <c:ser>
          <c:idx val="2"/>
          <c:order val="2"/>
          <c:tx>
            <c:v>silicate umol/Kg</c:v>
          </c:tx>
          <c:spPr>
            <a:ln w="28575" cap="rnd">
              <a:solidFill>
                <a:srgbClr val="FFC000"/>
              </a:solidFill>
              <a:round/>
            </a:ln>
            <a:effectLst/>
          </c:spPr>
          <c:marker>
            <c:symbol val="circle"/>
            <c:size val="7"/>
            <c:spPr>
              <a:solidFill>
                <a:srgbClr val="FFC000"/>
              </a:solidFill>
              <a:ln w="9525">
                <a:solidFill>
                  <a:srgbClr val="FFC000"/>
                </a:solidFill>
              </a:ln>
              <a:effectLst/>
            </c:spPr>
          </c:marker>
          <c:dPt>
            <c:idx val="0"/>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0-7C42-EE4F-BA79-99822DADFB9C}"/>
              </c:ext>
            </c:extLst>
          </c:dPt>
          <c:dPt>
            <c:idx val="1"/>
            <c:marker>
              <c:symbol val="circle"/>
              <c:size val="7"/>
              <c:spPr>
                <a:solidFill>
                  <a:srgbClr val="FFC000"/>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2-7C42-EE4F-BA79-99822DADFB9C}"/>
              </c:ext>
            </c:extLst>
          </c:dPt>
          <c:dPt>
            <c:idx val="5"/>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3-7C42-EE4F-BA79-99822DADFB9C}"/>
              </c:ext>
            </c:extLst>
          </c:dPt>
          <c:dPt>
            <c:idx val="26"/>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5-7C42-EE4F-BA79-99822DADFB9C}"/>
              </c:ext>
            </c:extLst>
          </c:dPt>
          <c:dPt>
            <c:idx val="28"/>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6-7C42-EE4F-BA79-99822DADFB9C}"/>
              </c:ext>
            </c:extLst>
          </c:dPt>
          <c:dPt>
            <c:idx val="29"/>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8-7C42-EE4F-BA79-99822DADFB9C}"/>
              </c:ext>
            </c:extLst>
          </c:dPt>
          <c:dPt>
            <c:idx val="30"/>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9-7C42-EE4F-BA79-99822DADFB9C}"/>
              </c:ext>
            </c:extLst>
          </c:dPt>
          <c:dPt>
            <c:idx val="31"/>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A-7C42-EE4F-BA79-99822DADFB9C}"/>
              </c:ext>
            </c:extLst>
          </c:dPt>
          <c:dPt>
            <c:idx val="33"/>
            <c:marker>
              <c:symbol val="circle"/>
              <c:size val="7"/>
              <c:spPr>
                <a:solidFill>
                  <a:srgbClr val="FFC000"/>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C-7C42-EE4F-BA79-99822DADFB9C}"/>
              </c:ext>
            </c:extLst>
          </c:dPt>
          <c:dPt>
            <c:idx val="34"/>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E-7C42-EE4F-BA79-99822DADFB9C}"/>
              </c:ext>
            </c:extLst>
          </c:dPt>
          <c:dPt>
            <c:idx val="35"/>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0-7C42-EE4F-BA79-99822DADFB9C}"/>
              </c:ext>
            </c:extLst>
          </c:dPt>
          <c:dPt>
            <c:idx val="36"/>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2-7C42-EE4F-BA79-99822DADFB9C}"/>
              </c:ext>
            </c:extLst>
          </c:dPt>
          <c:dPt>
            <c:idx val="37"/>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4-7C42-EE4F-BA79-99822DADFB9C}"/>
              </c:ext>
            </c:extLst>
          </c:dPt>
          <c:dPt>
            <c:idx val="38"/>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45-7C42-EE4F-BA79-99822DADFB9C}"/>
              </c:ext>
            </c:extLst>
          </c:dPt>
          <c:dPt>
            <c:idx val="39"/>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7-7C42-EE4F-BA79-99822DADFB9C}"/>
              </c:ext>
            </c:extLst>
          </c:dPt>
          <c:cat>
            <c:numRef>
              <c:f>plots!$B$19:$B$58</c:f>
              <c:numCache>
                <c:formatCode>m/d/yy\ h:mm</c:formatCode>
                <c:ptCount val="40"/>
                <c:pt idx="0">
                  <c:v>43339.708330000001</c:v>
                </c:pt>
                <c:pt idx="1">
                  <c:v>43348.708330000001</c:v>
                </c:pt>
                <c:pt idx="2">
                  <c:v>43357.708330000001</c:v>
                </c:pt>
                <c:pt idx="3">
                  <c:v>43366.708330000001</c:v>
                </c:pt>
                <c:pt idx="4">
                  <c:v>43375.708330000001</c:v>
                </c:pt>
                <c:pt idx="5">
                  <c:v>43384.708330000001</c:v>
                </c:pt>
                <c:pt idx="6">
                  <c:v>43393.708330000001</c:v>
                </c:pt>
                <c:pt idx="7">
                  <c:v>43402.708330000001</c:v>
                </c:pt>
                <c:pt idx="8">
                  <c:v>43411.708330000001</c:v>
                </c:pt>
                <c:pt idx="9">
                  <c:v>43420.708330000001</c:v>
                </c:pt>
                <c:pt idx="10">
                  <c:v>43429.708330000001</c:v>
                </c:pt>
                <c:pt idx="11">
                  <c:v>43438.708330000001</c:v>
                </c:pt>
                <c:pt idx="12">
                  <c:v>43447.708330000001</c:v>
                </c:pt>
                <c:pt idx="13">
                  <c:v>43456.708330000001</c:v>
                </c:pt>
                <c:pt idx="14">
                  <c:v>43465.708330000001</c:v>
                </c:pt>
                <c:pt idx="15">
                  <c:v>43474.708330000001</c:v>
                </c:pt>
                <c:pt idx="16">
                  <c:v>43483.708330000001</c:v>
                </c:pt>
                <c:pt idx="17">
                  <c:v>43492.708330000001</c:v>
                </c:pt>
                <c:pt idx="18">
                  <c:v>43501.708330000001</c:v>
                </c:pt>
                <c:pt idx="19">
                  <c:v>43510.708330000001</c:v>
                </c:pt>
                <c:pt idx="20">
                  <c:v>43519.708330000001</c:v>
                </c:pt>
                <c:pt idx="21">
                  <c:v>43528.708330000001</c:v>
                </c:pt>
                <c:pt idx="22">
                  <c:v>43537.708330000001</c:v>
                </c:pt>
                <c:pt idx="23">
                  <c:v>43546.708330000001</c:v>
                </c:pt>
                <c:pt idx="24">
                  <c:v>43374.499305555553</c:v>
                </c:pt>
                <c:pt idx="25">
                  <c:v>43374.499305555553</c:v>
                </c:pt>
                <c:pt idx="26">
                  <c:v>43334.463912037034</c:v>
                </c:pt>
                <c:pt idx="27">
                  <c:v>43540.659398148149</c:v>
                </c:pt>
                <c:pt idx="28">
                  <c:v>43540.659398148149</c:v>
                </c:pt>
                <c:pt idx="29">
                  <c:v>43541.072881944441</c:v>
                </c:pt>
                <c:pt idx="30">
                  <c:v>43543.06627314815</c:v>
                </c:pt>
                <c:pt idx="31">
                  <c:v>43543.52716435185</c:v>
                </c:pt>
                <c:pt idx="32">
                  <c:v>43544.250092592592</c:v>
                </c:pt>
                <c:pt idx="33">
                  <c:v>43544.250092592592</c:v>
                </c:pt>
                <c:pt idx="34">
                  <c:v>43548.084293981483</c:v>
                </c:pt>
                <c:pt idx="35">
                  <c:v>43551.080648148149</c:v>
                </c:pt>
                <c:pt idx="36">
                  <c:v>43552.528738425928</c:v>
                </c:pt>
                <c:pt idx="37">
                  <c:v>43553.065393518518</c:v>
                </c:pt>
                <c:pt idx="38">
                  <c:v>43554.088067129633</c:v>
                </c:pt>
                <c:pt idx="39">
                  <c:v>43554.548564814817</c:v>
                </c:pt>
              </c:numCache>
            </c:numRef>
          </c:cat>
          <c:val>
            <c:numRef>
              <c:f>plots!$E$19:$E$58</c:f>
              <c:numCache>
                <c:formatCode>0.00</c:formatCode>
                <c:ptCount val="40"/>
                <c:pt idx="0">
                  <c:v>3.0698225881391905</c:v>
                </c:pt>
                <c:pt idx="1">
                  <c:v>2.5605956615084677</c:v>
                </c:pt>
                <c:pt idx="2">
                  <c:v>2.5543556663991098</c:v>
                </c:pt>
                <c:pt idx="3">
                  <c:v>2.3621555713998852</c:v>
                </c:pt>
                <c:pt idx="4">
                  <c:v>2.2666413218201247</c:v>
                </c:pt>
                <c:pt idx="5">
                  <c:v>3.2861315974788168</c:v>
                </c:pt>
                <c:pt idx="6">
                  <c:v>3.739496320526694</c:v>
                </c:pt>
                <c:pt idx="7">
                  <c:v>3.7442421784546749</c:v>
                </c:pt>
                <c:pt idx="8">
                  <c:v>3.0517991819651775</c:v>
                </c:pt>
                <c:pt idx="9">
                  <c:v>2.7568059442552229</c:v>
                </c:pt>
                <c:pt idx="10">
                  <c:v>2.757683426062731</c:v>
                </c:pt>
                <c:pt idx="11">
                  <c:v>5.0312806345070413</c:v>
                </c:pt>
                <c:pt idx="12">
                  <c:v>3.8057026840188648</c:v>
                </c:pt>
                <c:pt idx="13">
                  <c:v>1.2977755936680824</c:v>
                </c:pt>
                <c:pt idx="14">
                  <c:v>2.5081728284271123</c:v>
                </c:pt>
                <c:pt idx="15">
                  <c:v>1.5755707564600039</c:v>
                </c:pt>
                <c:pt idx="16">
                  <c:v>1.2928995650170063</c:v>
                </c:pt>
                <c:pt idx="17">
                  <c:v>1.1805608263366276</c:v>
                </c:pt>
                <c:pt idx="18">
                  <c:v>1.674081171669183</c:v>
                </c:pt>
                <c:pt idx="19">
                  <c:v>2.6607044178023593</c:v>
                </c:pt>
                <c:pt idx="20">
                  <c:v>1.2902894789424122</c:v>
                </c:pt>
                <c:pt idx="21">
                  <c:v>0.88591488791901429</c:v>
                </c:pt>
                <c:pt idx="22">
                  <c:v>3.1513175827627271</c:v>
                </c:pt>
                <c:pt idx="23">
                  <c:v>2.0176666039729296</c:v>
                </c:pt>
                <c:pt idx="24">
                  <c:v>2.4348103867063253</c:v>
                </c:pt>
                <c:pt idx="25">
                  <c:v>2.4348080153879867</c:v>
                </c:pt>
                <c:pt idx="26">
                  <c:v>2.3783459490204182</c:v>
                </c:pt>
                <c:pt idx="27">
                  <c:v>0.8232348482099785</c:v>
                </c:pt>
                <c:pt idx="28">
                  <c:v>0.81154393912297285</c:v>
                </c:pt>
                <c:pt idx="29">
                  <c:v>0.93525748968902089</c:v>
                </c:pt>
                <c:pt idx="30">
                  <c:v>0.9946744715282958</c:v>
                </c:pt>
                <c:pt idx="31">
                  <c:v>0.8495571370915268</c:v>
                </c:pt>
                <c:pt idx="32">
                  <c:v>0.75509597771315773</c:v>
                </c:pt>
                <c:pt idx="33">
                  <c:v>0.82232343271736863</c:v>
                </c:pt>
                <c:pt idx="34">
                  <c:v>0.55631166271207522</c:v>
                </c:pt>
                <c:pt idx="35">
                  <c:v>1.9920761678956649</c:v>
                </c:pt>
                <c:pt idx="36">
                  <c:v>2.9447847317073412</c:v>
                </c:pt>
                <c:pt idx="37">
                  <c:v>1.6131738963592182</c:v>
                </c:pt>
                <c:pt idx="38">
                  <c:v>1.4680140360608551</c:v>
                </c:pt>
                <c:pt idx="39">
                  <c:v>1.7202965813856712</c:v>
                </c:pt>
              </c:numCache>
            </c:numRef>
          </c:val>
          <c:smooth val="0"/>
          <c:extLst>
            <c:ext xmlns:c16="http://schemas.microsoft.com/office/drawing/2014/chart" uri="{C3380CC4-5D6E-409C-BE32-E72D297353CC}">
              <c16:uniqueId val="{00000048-7C42-EE4F-BA79-99822DADFB9C}"/>
            </c:ext>
          </c:extLst>
        </c:ser>
        <c:dLbls>
          <c:showLegendKey val="0"/>
          <c:showVal val="0"/>
          <c:showCatName val="0"/>
          <c:showSerName val="0"/>
          <c:showPercent val="0"/>
          <c:showBubbleSize val="0"/>
        </c:dLbls>
        <c:marker val="1"/>
        <c:smooth val="0"/>
        <c:axId val="1059212975"/>
        <c:axId val="1059266303"/>
      </c:lineChart>
      <c:dateAx>
        <c:axId val="1050724287"/>
        <c:scaling>
          <c:orientation val="minMax"/>
        </c:scaling>
        <c:delete val="0"/>
        <c:axPos val="b"/>
        <c:numFmt formatCode="m/d/yy\ h:mm" sourceLinked="1"/>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051943055"/>
        <c:crosses val="autoZero"/>
        <c:auto val="1"/>
        <c:lblOffset val="100"/>
        <c:baseTimeUnit val="days"/>
      </c:dateAx>
      <c:valAx>
        <c:axId val="1051943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nitrate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0724287"/>
        <c:crosses val="autoZero"/>
        <c:crossBetween val="between"/>
      </c:valAx>
      <c:valAx>
        <c:axId val="1059266303"/>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phosphate and</a:t>
                </a:r>
                <a:r>
                  <a:rPr lang="en-US" baseline="0"/>
                  <a:t> silicate </a:t>
                </a:r>
                <a:endParaRPr lang="en-US"/>
              </a:p>
            </c:rich>
          </c:tx>
          <c:layout>
            <c:manualLayout>
              <c:xMode val="edge"/>
              <c:yMode val="edge"/>
              <c:x val="0.96429749041278534"/>
              <c:y val="0.181348511904172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9212975"/>
        <c:crosses val="max"/>
        <c:crossBetween val="between"/>
      </c:valAx>
      <c:dateAx>
        <c:axId val="1059212975"/>
        <c:scaling>
          <c:orientation val="minMax"/>
        </c:scaling>
        <c:delete val="1"/>
        <c:axPos val="b"/>
        <c:numFmt formatCode="m/d/yy\ h:mm" sourceLinked="1"/>
        <c:majorTickMark val="out"/>
        <c:minorTickMark val="none"/>
        <c:tickLblPos val="nextTo"/>
        <c:crossAx val="1059266303"/>
        <c:crosses val="autoZero"/>
        <c:auto val="1"/>
        <c:lblOffset val="100"/>
        <c:baseTimeUnit val="days"/>
      </c:dateAx>
      <c:spPr>
        <a:noFill/>
        <a:ln>
          <a:solidFill>
            <a:schemeClr val="bg1">
              <a:lumMod val="75000"/>
            </a:schemeClr>
          </a:solidFill>
        </a:ln>
        <a:effectLst/>
      </c:spPr>
    </c:plotArea>
    <c:legend>
      <c:legendPos val="r"/>
      <c:layout>
        <c:manualLayout>
          <c:xMode val="edge"/>
          <c:yMode val="edge"/>
          <c:x val="0.56284882837456074"/>
          <c:y val="0.12132643374272402"/>
          <c:w val="0.24817348651090745"/>
          <c:h val="0.213647236959714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0.08305</cdr:x>
      <cdr:y>0.29032</cdr:y>
    </cdr:from>
    <cdr:to>
      <cdr:x>0.16386</cdr:x>
      <cdr:y>0.52258</cdr:y>
    </cdr:to>
    <cdr:sp macro="" textlink="">
      <cdr:nvSpPr>
        <cdr:cNvPr id="2" name="TextBox 1">
          <a:extLst xmlns:a="http://schemas.openxmlformats.org/drawingml/2006/main">
            <a:ext uri="{FF2B5EF4-FFF2-40B4-BE49-F238E27FC236}">
              <a16:creationId xmlns:a16="http://schemas.microsoft.com/office/drawing/2014/main" id="{4DD41B08-7BDE-E445-A5F2-1A49A05EC906}"/>
            </a:ext>
          </a:extLst>
        </cdr:cNvPr>
        <cdr:cNvSpPr txBox="1"/>
      </cdr:nvSpPr>
      <cdr:spPr>
        <a:xfrm xmlns:a="http://schemas.openxmlformats.org/drawingml/2006/main">
          <a:off x="939800" y="11430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CSIRO Midday">
      <a:dk1>
        <a:sysClr val="windowText" lastClr="000000"/>
      </a:dk1>
      <a:lt1>
        <a:srgbClr val="FFFFFF"/>
      </a:lt1>
      <a:dk2>
        <a:srgbClr val="000000"/>
      </a:dk2>
      <a:lt2>
        <a:srgbClr val="FFFF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D4CB-A97F-4A8C-BE36-751078782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24</Pages>
  <Words>4122</Words>
  <Characters>23497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Davies, Di (O&amp;A, Hobart)</dc:creator>
  <cp:lastModifiedBy>Trull, Tom (O&amp;A, Hobart)</cp:lastModifiedBy>
  <cp:revision>4</cp:revision>
  <dcterms:created xsi:type="dcterms:W3CDTF">2019-12-19T03:06:00Z</dcterms:created>
  <dcterms:modified xsi:type="dcterms:W3CDTF">2019-12-19T03:26:00Z</dcterms:modified>
</cp:coreProperties>
</file>