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991" w:rsidRDefault="00CD4D01" w:rsidP="00CD4D01">
      <w:pPr>
        <w:pStyle w:val="Title"/>
        <w:ind w:left="216"/>
      </w:pPr>
      <w:bookmarkStart w:id="0" w:name="OLE_LINK3"/>
      <w:bookmarkStart w:id="1" w:name="OLE_LINK4"/>
      <w:r>
        <w:t>Work</w:t>
      </w:r>
      <w:r w:rsidR="009A7BBE">
        <w:t>shop in Information Security – H</w:t>
      </w:r>
      <w:r w:rsidR="0003644C">
        <w:t>omework #4</w:t>
      </w:r>
    </w:p>
    <w:p w:rsidR="00945A55" w:rsidRDefault="00945A55" w:rsidP="00945A55">
      <w:pPr>
        <w:pStyle w:val="Title"/>
        <w:ind w:left="216"/>
        <w:rPr>
          <w:b w:val="0"/>
          <w:bCs/>
          <w:i/>
          <w:iCs/>
          <w:sz w:val="28"/>
          <w:szCs w:val="28"/>
          <w:u w:val="single"/>
        </w:rPr>
      </w:pPr>
      <w:bookmarkStart w:id="2" w:name="OLE_LINK8"/>
      <w:bookmarkStart w:id="3" w:name="OLE_LINK2"/>
      <w:bookmarkStart w:id="4" w:name="OLE_LINK11"/>
      <w:r>
        <w:rPr>
          <w:b w:val="0"/>
          <w:bCs/>
          <w:i/>
          <w:iCs/>
          <w:sz w:val="28"/>
          <w:szCs w:val="28"/>
          <w:u w:val="single"/>
        </w:rPr>
        <w:t>Goal</w:t>
      </w:r>
      <w:bookmarkEnd w:id="2"/>
      <w:r w:rsidR="005757A6">
        <w:rPr>
          <w:b w:val="0"/>
          <w:bCs/>
          <w:i/>
          <w:iCs/>
          <w:sz w:val="28"/>
          <w:szCs w:val="28"/>
          <w:u w:val="single"/>
        </w:rPr>
        <w:t>:</w:t>
      </w:r>
    </w:p>
    <w:p w:rsidR="000D70CA" w:rsidRDefault="000D70CA" w:rsidP="000D70CA">
      <w:pPr>
        <w:pStyle w:val="Title"/>
        <w:numPr>
          <w:ilvl w:val="0"/>
          <w:numId w:val="20"/>
        </w:numPr>
        <w:rPr>
          <w:b w:val="0"/>
          <w:bCs/>
          <w:sz w:val="20"/>
        </w:rPr>
      </w:pPr>
      <w:bookmarkStart w:id="5" w:name="OLE_LINK7"/>
      <w:bookmarkEnd w:id="3"/>
      <w:r w:rsidRPr="000D70CA">
        <w:rPr>
          <w:b w:val="0"/>
          <w:bCs/>
          <w:sz w:val="20"/>
        </w:rPr>
        <w:t xml:space="preserve">Implementing </w:t>
      </w:r>
      <w:proofErr w:type="spellStart"/>
      <w:r w:rsidRPr="000D70CA">
        <w:rPr>
          <w:b w:val="0"/>
          <w:bCs/>
          <w:sz w:val="20"/>
        </w:rPr>
        <w:t>statful</w:t>
      </w:r>
      <w:proofErr w:type="spellEnd"/>
      <w:r w:rsidRPr="000D70CA">
        <w:rPr>
          <w:b w:val="0"/>
          <w:bCs/>
          <w:sz w:val="20"/>
        </w:rPr>
        <w:t xml:space="preserve"> connection tracking</w:t>
      </w:r>
    </w:p>
    <w:p w:rsidR="000D70CA" w:rsidRDefault="000D70CA" w:rsidP="000D70CA">
      <w:pPr>
        <w:pStyle w:val="Title"/>
        <w:numPr>
          <w:ilvl w:val="0"/>
          <w:numId w:val="20"/>
        </w:numPr>
        <w:rPr>
          <w:b w:val="0"/>
          <w:bCs/>
          <w:sz w:val="20"/>
        </w:rPr>
      </w:pPr>
      <w:r w:rsidRPr="000D70CA">
        <w:rPr>
          <w:b w:val="0"/>
          <w:bCs/>
          <w:sz w:val="20"/>
        </w:rPr>
        <w:t>Be familiar with common protocols</w:t>
      </w:r>
    </w:p>
    <w:p w:rsidR="00C32979" w:rsidRPr="000D70CA" w:rsidRDefault="000D70CA" w:rsidP="000D70CA">
      <w:pPr>
        <w:pStyle w:val="Title"/>
        <w:numPr>
          <w:ilvl w:val="0"/>
          <w:numId w:val="20"/>
        </w:numPr>
        <w:rPr>
          <w:b w:val="0"/>
          <w:bCs/>
          <w:sz w:val="20"/>
        </w:rPr>
      </w:pPr>
      <w:r w:rsidRPr="000D70CA">
        <w:rPr>
          <w:b w:val="0"/>
          <w:bCs/>
          <w:sz w:val="20"/>
        </w:rPr>
        <w:t>Support deep inspection in common complex protocols</w:t>
      </w:r>
    </w:p>
    <w:p w:rsidR="00C32979" w:rsidRDefault="00C32979" w:rsidP="004242C0">
      <w:pPr>
        <w:pStyle w:val="Title"/>
        <w:numPr>
          <w:ilvl w:val="0"/>
          <w:numId w:val="20"/>
        </w:numPr>
        <w:rPr>
          <w:b w:val="0"/>
          <w:bCs/>
          <w:sz w:val="20"/>
        </w:rPr>
      </w:pPr>
      <w:r>
        <w:rPr>
          <w:b w:val="0"/>
          <w:bCs/>
          <w:sz w:val="20"/>
        </w:rPr>
        <w:t xml:space="preserve">Create the infrastructure for the next </w:t>
      </w:r>
      <w:r w:rsidR="00282D9F">
        <w:rPr>
          <w:b w:val="0"/>
          <w:bCs/>
          <w:sz w:val="20"/>
        </w:rPr>
        <w:t>level</w:t>
      </w:r>
    </w:p>
    <w:p w:rsidR="00C6469E" w:rsidRDefault="00C6469E" w:rsidP="00C6469E">
      <w:pPr>
        <w:pStyle w:val="Title"/>
        <w:ind w:left="0"/>
        <w:rPr>
          <w:b w:val="0"/>
          <w:bCs/>
          <w:sz w:val="20"/>
        </w:rPr>
      </w:pPr>
    </w:p>
    <w:p w:rsidR="00C6469E" w:rsidRDefault="00C6469E" w:rsidP="00C6469E">
      <w:pPr>
        <w:pStyle w:val="Title"/>
        <w:ind w:left="216"/>
        <w:rPr>
          <w:b w:val="0"/>
          <w:bCs/>
          <w:sz w:val="20"/>
        </w:rPr>
      </w:pPr>
      <w:bookmarkStart w:id="6" w:name="OLE_LINK13"/>
      <w:r>
        <w:rPr>
          <w:b w:val="0"/>
          <w:bCs/>
          <w:i/>
          <w:iCs/>
          <w:sz w:val="28"/>
          <w:szCs w:val="28"/>
          <w:u w:val="single"/>
        </w:rPr>
        <w:t>Description</w:t>
      </w:r>
      <w:bookmarkEnd w:id="6"/>
      <w:r>
        <w:rPr>
          <w:b w:val="0"/>
          <w:bCs/>
          <w:i/>
          <w:iCs/>
          <w:sz w:val="28"/>
          <w:szCs w:val="28"/>
          <w:u w:val="single"/>
        </w:rPr>
        <w:t>:</w:t>
      </w:r>
    </w:p>
    <w:bookmarkEnd w:id="5"/>
    <w:p w:rsidR="00861506" w:rsidRDefault="00861506" w:rsidP="00861506">
      <w:pPr>
        <w:pStyle w:val="Title"/>
        <w:ind w:left="216"/>
        <w:rPr>
          <w:b w:val="0"/>
          <w:bCs/>
          <w:sz w:val="20"/>
        </w:rPr>
      </w:pPr>
      <w:r>
        <w:rPr>
          <w:b w:val="0"/>
          <w:bCs/>
          <w:sz w:val="20"/>
        </w:rPr>
        <w:t xml:space="preserve">In this assignment, we will add the </w:t>
      </w:r>
      <w:proofErr w:type="spellStart"/>
      <w:r>
        <w:rPr>
          <w:b w:val="0"/>
          <w:bCs/>
          <w:sz w:val="20"/>
        </w:rPr>
        <w:t>statful</w:t>
      </w:r>
      <w:proofErr w:type="spellEnd"/>
      <w:r>
        <w:rPr>
          <w:b w:val="0"/>
          <w:bCs/>
          <w:sz w:val="20"/>
        </w:rPr>
        <w:t xml:space="preserve"> inspection over our previous stateless firewall.</w:t>
      </w:r>
    </w:p>
    <w:p w:rsidR="00861506" w:rsidRDefault="00861506" w:rsidP="00861506">
      <w:pPr>
        <w:pStyle w:val="Title"/>
        <w:ind w:left="216"/>
        <w:rPr>
          <w:b w:val="0"/>
          <w:bCs/>
          <w:sz w:val="20"/>
        </w:rPr>
      </w:pPr>
      <w:r>
        <w:rPr>
          <w:b w:val="0"/>
          <w:bCs/>
          <w:sz w:val="20"/>
        </w:rPr>
        <w:t>The main two features we will add:</w:t>
      </w:r>
    </w:p>
    <w:p w:rsidR="00861506" w:rsidRDefault="00861506" w:rsidP="00861506">
      <w:pPr>
        <w:pStyle w:val="Title"/>
        <w:numPr>
          <w:ilvl w:val="0"/>
          <w:numId w:val="20"/>
        </w:numPr>
        <w:rPr>
          <w:b w:val="0"/>
          <w:bCs/>
          <w:sz w:val="20"/>
        </w:rPr>
      </w:pPr>
      <w:r>
        <w:rPr>
          <w:b w:val="0"/>
          <w:bCs/>
          <w:sz w:val="20"/>
        </w:rPr>
        <w:t>Tracking the state of TCP connections and enforce its correctness</w:t>
      </w:r>
    </w:p>
    <w:p w:rsidR="00861506" w:rsidRDefault="00861506" w:rsidP="00861506">
      <w:pPr>
        <w:pStyle w:val="Title"/>
        <w:numPr>
          <w:ilvl w:val="0"/>
          <w:numId w:val="20"/>
        </w:numPr>
        <w:rPr>
          <w:b w:val="0"/>
          <w:bCs/>
          <w:sz w:val="20"/>
        </w:rPr>
      </w:pPr>
      <w:r>
        <w:rPr>
          <w:b w:val="0"/>
          <w:bCs/>
          <w:sz w:val="20"/>
        </w:rPr>
        <w:t>Inspection the DATA as a stream and not only the headers</w:t>
      </w:r>
    </w:p>
    <w:p w:rsidR="005B55BC" w:rsidRDefault="006026B9" w:rsidP="00861506">
      <w:pPr>
        <w:pStyle w:val="Title"/>
        <w:ind w:left="216"/>
        <w:rPr>
          <w:b w:val="0"/>
          <w:bCs/>
          <w:sz w:val="20"/>
        </w:rPr>
      </w:pPr>
      <w:r>
        <w:rPr>
          <w:b w:val="0"/>
          <w:bCs/>
          <w:sz w:val="20"/>
        </w:rPr>
        <w:t xml:space="preserve">You should </w:t>
      </w:r>
      <w:r w:rsidR="00861506" w:rsidRPr="00861506">
        <w:rPr>
          <w:sz w:val="20"/>
        </w:rPr>
        <w:t>MOVE</w:t>
      </w:r>
      <w:r>
        <w:rPr>
          <w:b w:val="0"/>
          <w:bCs/>
          <w:sz w:val="20"/>
        </w:rPr>
        <w:t xml:space="preserve"> your hook function </w:t>
      </w:r>
      <w:r w:rsidR="00861506">
        <w:rPr>
          <w:b w:val="0"/>
          <w:bCs/>
          <w:sz w:val="20"/>
        </w:rPr>
        <w:t>from</w:t>
      </w:r>
      <w:r>
        <w:rPr>
          <w:b w:val="0"/>
          <w:bCs/>
          <w:sz w:val="20"/>
        </w:rPr>
        <w:t xml:space="preserve"> “forward” point</w:t>
      </w:r>
      <w:r w:rsidR="00861506">
        <w:rPr>
          <w:b w:val="0"/>
          <w:bCs/>
          <w:sz w:val="20"/>
        </w:rPr>
        <w:t xml:space="preserve"> to “pre-routing” point</w:t>
      </w:r>
      <w:r>
        <w:rPr>
          <w:b w:val="0"/>
          <w:bCs/>
          <w:sz w:val="20"/>
        </w:rPr>
        <w:t xml:space="preserve">. </w:t>
      </w:r>
      <w:r w:rsidR="00861506">
        <w:rPr>
          <w:b w:val="0"/>
          <w:bCs/>
          <w:sz w:val="20"/>
        </w:rPr>
        <w:t>Assume every packet here is not targeted to the FW just only passing through.</w:t>
      </w:r>
    </w:p>
    <w:p w:rsidR="008D5F65" w:rsidRDefault="008D5F65" w:rsidP="00861506">
      <w:pPr>
        <w:pStyle w:val="Title"/>
        <w:ind w:left="216"/>
        <w:rPr>
          <w:b w:val="0"/>
          <w:bCs/>
          <w:sz w:val="20"/>
        </w:rPr>
      </w:pPr>
    </w:p>
    <w:p w:rsidR="00D90BE7" w:rsidRDefault="008D5F65" w:rsidP="00D90BE7">
      <w:pPr>
        <w:pStyle w:val="Title"/>
        <w:ind w:left="216"/>
        <w:rPr>
          <w:b w:val="0"/>
          <w:bCs/>
          <w:i/>
          <w:iCs/>
          <w:sz w:val="28"/>
          <w:szCs w:val="28"/>
          <w:u w:val="single"/>
        </w:rPr>
      </w:pPr>
      <w:r>
        <w:rPr>
          <w:b w:val="0"/>
          <w:bCs/>
          <w:i/>
          <w:iCs/>
          <w:sz w:val="28"/>
          <w:szCs w:val="28"/>
          <w:u w:val="single"/>
        </w:rPr>
        <w:t>Part 1 – Connections Table</w:t>
      </w:r>
      <w:r w:rsidR="00D90BE7">
        <w:rPr>
          <w:b w:val="0"/>
          <w:bCs/>
          <w:i/>
          <w:iCs/>
          <w:sz w:val="28"/>
          <w:szCs w:val="28"/>
          <w:u w:val="single"/>
        </w:rPr>
        <w:t>:</w:t>
      </w:r>
    </w:p>
    <w:p w:rsidR="00BD466C" w:rsidRDefault="00935E49" w:rsidP="0050449A">
      <w:pPr>
        <w:pStyle w:val="Title"/>
        <w:ind w:left="216"/>
        <w:rPr>
          <w:b w:val="0"/>
          <w:bCs/>
          <w:sz w:val="20"/>
        </w:rPr>
      </w:pPr>
      <w:r>
        <w:rPr>
          <w:b w:val="0"/>
          <w:bCs/>
          <w:sz w:val="20"/>
        </w:rPr>
        <w:t xml:space="preserve">This is the meaning of </w:t>
      </w:r>
      <w:proofErr w:type="spellStart"/>
      <w:r>
        <w:rPr>
          <w:sz w:val="20"/>
        </w:rPr>
        <w:t>stateful</w:t>
      </w:r>
      <w:proofErr w:type="spellEnd"/>
      <w:r>
        <w:rPr>
          <w:sz w:val="20"/>
        </w:rPr>
        <w:t xml:space="preserve"> </w:t>
      </w:r>
      <w:r>
        <w:rPr>
          <w:b w:val="0"/>
          <w:bCs/>
          <w:sz w:val="20"/>
        </w:rPr>
        <w:t xml:space="preserve">inspection, instead of checking each packet regardless the connection </w:t>
      </w:r>
      <w:proofErr w:type="gramStart"/>
      <w:r>
        <w:rPr>
          <w:b w:val="0"/>
          <w:bCs/>
          <w:sz w:val="20"/>
        </w:rPr>
        <w:t>state,</w:t>
      </w:r>
      <w:proofErr w:type="gramEnd"/>
      <w:r>
        <w:rPr>
          <w:b w:val="0"/>
          <w:bCs/>
          <w:sz w:val="20"/>
        </w:rPr>
        <w:t xml:space="preserve"> here we want </w:t>
      </w:r>
      <w:r w:rsidR="008467FF">
        <w:rPr>
          <w:b w:val="0"/>
          <w:bCs/>
          <w:sz w:val="20"/>
        </w:rPr>
        <w:t>to make the relation between the packet and the connection.</w:t>
      </w:r>
    </w:p>
    <w:p w:rsidR="008467FF" w:rsidRDefault="008467FF" w:rsidP="0050449A">
      <w:pPr>
        <w:pStyle w:val="Title"/>
        <w:ind w:left="216"/>
        <w:rPr>
          <w:b w:val="0"/>
          <w:bCs/>
          <w:sz w:val="20"/>
        </w:rPr>
      </w:pPr>
      <w:r>
        <w:rPr>
          <w:b w:val="0"/>
          <w:bCs/>
          <w:sz w:val="20"/>
        </w:rPr>
        <w:t>Note: this assignment is only for TCP connection. For other connection leave it as in previous assignments.</w:t>
      </w:r>
    </w:p>
    <w:p w:rsidR="008467FF" w:rsidRDefault="006E5F62" w:rsidP="0050449A">
      <w:pPr>
        <w:pStyle w:val="Title"/>
        <w:ind w:left="216"/>
        <w:rPr>
          <w:b w:val="0"/>
          <w:bCs/>
          <w:sz w:val="20"/>
        </w:rPr>
      </w:pPr>
      <w:r>
        <w:rPr>
          <w:b w:val="0"/>
          <w:bCs/>
          <w:sz w:val="20"/>
        </w:rPr>
        <w:t xml:space="preserve">If the incoming packet is with ACK==0, it means it’s the first packet of a connection (SYN packet). We will check the packet against the </w:t>
      </w:r>
      <w:r>
        <w:rPr>
          <w:sz w:val="20"/>
        </w:rPr>
        <w:t>stateless rule table</w:t>
      </w:r>
      <w:r>
        <w:rPr>
          <w:b w:val="0"/>
          <w:bCs/>
          <w:sz w:val="20"/>
        </w:rPr>
        <w:t>. If the verdict is accept, we will create a new entry in our connection table.</w:t>
      </w:r>
    </w:p>
    <w:p w:rsidR="006E5F62" w:rsidRDefault="006E5F62" w:rsidP="0050449A">
      <w:pPr>
        <w:pStyle w:val="Title"/>
        <w:ind w:left="216"/>
        <w:rPr>
          <w:b w:val="0"/>
          <w:bCs/>
          <w:sz w:val="20"/>
        </w:rPr>
      </w:pPr>
      <w:r>
        <w:rPr>
          <w:b w:val="0"/>
          <w:bCs/>
          <w:sz w:val="20"/>
        </w:rPr>
        <w:t>If the incoming packet is with ACK==1, we will skip the stateless checking and will check it against the dynamic connection table and will update the state if needed.</w:t>
      </w:r>
    </w:p>
    <w:p w:rsidR="006E5F62" w:rsidRDefault="006E5F62" w:rsidP="0050449A">
      <w:pPr>
        <w:pStyle w:val="Title"/>
        <w:ind w:left="216"/>
        <w:rPr>
          <w:b w:val="0"/>
          <w:bCs/>
          <w:sz w:val="20"/>
        </w:rPr>
      </w:pPr>
      <w:r>
        <w:rPr>
          <w:b w:val="0"/>
          <w:bCs/>
          <w:sz w:val="20"/>
        </w:rPr>
        <w:t>Each entry in the connection table will be:</w:t>
      </w:r>
    </w:p>
    <w:p w:rsidR="006E5F62" w:rsidRDefault="006E5F62" w:rsidP="006E5F62">
      <w:pPr>
        <w:pStyle w:val="Title"/>
        <w:numPr>
          <w:ilvl w:val="0"/>
          <w:numId w:val="20"/>
        </w:numPr>
        <w:rPr>
          <w:b w:val="0"/>
          <w:bCs/>
          <w:sz w:val="20"/>
        </w:rPr>
      </w:pPr>
      <w:r>
        <w:rPr>
          <w:b w:val="0"/>
          <w:bCs/>
          <w:sz w:val="20"/>
        </w:rPr>
        <w:t>Source IP</w:t>
      </w:r>
    </w:p>
    <w:p w:rsidR="006E5F62" w:rsidRDefault="006E5F62" w:rsidP="006E5F62">
      <w:pPr>
        <w:pStyle w:val="Title"/>
        <w:numPr>
          <w:ilvl w:val="0"/>
          <w:numId w:val="20"/>
        </w:numPr>
        <w:rPr>
          <w:b w:val="0"/>
          <w:bCs/>
          <w:sz w:val="20"/>
        </w:rPr>
      </w:pPr>
      <w:r>
        <w:rPr>
          <w:b w:val="0"/>
          <w:bCs/>
          <w:sz w:val="20"/>
        </w:rPr>
        <w:t>Source port</w:t>
      </w:r>
    </w:p>
    <w:p w:rsidR="006E5F62" w:rsidRDefault="006E5F62" w:rsidP="006E5F62">
      <w:pPr>
        <w:pStyle w:val="Title"/>
        <w:numPr>
          <w:ilvl w:val="0"/>
          <w:numId w:val="20"/>
        </w:numPr>
        <w:rPr>
          <w:b w:val="0"/>
          <w:bCs/>
          <w:sz w:val="20"/>
        </w:rPr>
      </w:pPr>
      <w:r>
        <w:rPr>
          <w:b w:val="0"/>
          <w:bCs/>
          <w:sz w:val="20"/>
        </w:rPr>
        <w:t>Destination IP</w:t>
      </w:r>
    </w:p>
    <w:p w:rsidR="006E5F62" w:rsidRDefault="006E5F62" w:rsidP="006E5F62">
      <w:pPr>
        <w:pStyle w:val="Title"/>
        <w:numPr>
          <w:ilvl w:val="0"/>
          <w:numId w:val="20"/>
        </w:numPr>
        <w:rPr>
          <w:b w:val="0"/>
          <w:bCs/>
          <w:sz w:val="20"/>
        </w:rPr>
      </w:pPr>
      <w:r>
        <w:rPr>
          <w:b w:val="0"/>
          <w:bCs/>
          <w:sz w:val="20"/>
        </w:rPr>
        <w:t>Destination port</w:t>
      </w:r>
    </w:p>
    <w:p w:rsidR="006E5F62" w:rsidRDefault="006E5F62" w:rsidP="006E5F62">
      <w:pPr>
        <w:pStyle w:val="Title"/>
        <w:numPr>
          <w:ilvl w:val="0"/>
          <w:numId w:val="20"/>
        </w:numPr>
        <w:rPr>
          <w:b w:val="0"/>
          <w:bCs/>
          <w:sz w:val="20"/>
        </w:rPr>
      </w:pPr>
      <w:r>
        <w:rPr>
          <w:b w:val="0"/>
          <w:bCs/>
          <w:sz w:val="20"/>
        </w:rPr>
        <w:t>State</w:t>
      </w:r>
    </w:p>
    <w:p w:rsidR="006E5F62" w:rsidRDefault="006E5F62" w:rsidP="006E5F62">
      <w:pPr>
        <w:pStyle w:val="Title"/>
        <w:ind w:left="216"/>
        <w:rPr>
          <w:b w:val="0"/>
          <w:bCs/>
          <w:sz w:val="20"/>
        </w:rPr>
      </w:pPr>
      <w:r>
        <w:rPr>
          <w:b w:val="0"/>
          <w:bCs/>
          <w:sz w:val="20"/>
        </w:rPr>
        <w:lastRenderedPageBreak/>
        <w:t>Each connection should have one entry for c2s side and one entry for s2c side.</w:t>
      </w:r>
    </w:p>
    <w:p w:rsidR="006E5F62" w:rsidRDefault="006E5F62" w:rsidP="006E5F62">
      <w:pPr>
        <w:pStyle w:val="Title"/>
        <w:ind w:left="216"/>
        <w:rPr>
          <w:b w:val="0"/>
          <w:bCs/>
          <w:sz w:val="20"/>
        </w:rPr>
      </w:pPr>
      <w:r>
        <w:rPr>
          <w:b w:val="0"/>
          <w:bCs/>
          <w:sz w:val="20"/>
        </w:rPr>
        <w:t>We will track</w:t>
      </w:r>
      <w:r w:rsidR="00F54D37">
        <w:rPr>
          <w:b w:val="0"/>
          <w:bCs/>
          <w:sz w:val="20"/>
        </w:rPr>
        <w:t xml:space="preserve"> and enforce</w:t>
      </w:r>
      <w:r>
        <w:rPr>
          <w:b w:val="0"/>
          <w:bCs/>
          <w:sz w:val="20"/>
        </w:rPr>
        <w:t xml:space="preserve"> the TCP states according to the TCP state machine.</w:t>
      </w:r>
      <w:r w:rsidR="00F54D37">
        <w:rPr>
          <w:b w:val="0"/>
          <w:bCs/>
          <w:sz w:val="20"/>
        </w:rPr>
        <w:t xml:space="preserve"> Find it in the web.</w:t>
      </w:r>
    </w:p>
    <w:p w:rsidR="00964D46" w:rsidRDefault="00964D46" w:rsidP="006E5F62">
      <w:pPr>
        <w:pStyle w:val="Title"/>
        <w:ind w:left="216"/>
        <w:rPr>
          <w:b w:val="0"/>
          <w:bCs/>
          <w:sz w:val="20"/>
        </w:rPr>
      </w:pPr>
      <w:r>
        <w:rPr>
          <w:b w:val="0"/>
          <w:bCs/>
          <w:sz w:val="20"/>
        </w:rPr>
        <w:t xml:space="preserve">Store the connection table in a dynamic data structure such as </w:t>
      </w:r>
      <w:proofErr w:type="spellStart"/>
      <w:r>
        <w:rPr>
          <w:b w:val="0"/>
          <w:bCs/>
          <w:sz w:val="20"/>
        </w:rPr>
        <w:t>klist</w:t>
      </w:r>
      <w:proofErr w:type="spellEnd"/>
      <w:r>
        <w:rPr>
          <w:b w:val="0"/>
          <w:bCs/>
          <w:sz w:val="20"/>
        </w:rPr>
        <w:t>, dynamic allocated table etc.</w:t>
      </w:r>
    </w:p>
    <w:p w:rsidR="00964D46" w:rsidRDefault="00964D46" w:rsidP="006E5F62">
      <w:pPr>
        <w:pStyle w:val="Title"/>
        <w:ind w:left="216"/>
        <w:rPr>
          <w:b w:val="0"/>
          <w:bCs/>
          <w:sz w:val="20"/>
        </w:rPr>
      </w:pPr>
      <w:r>
        <w:rPr>
          <w:b w:val="0"/>
          <w:bCs/>
          <w:sz w:val="20"/>
        </w:rPr>
        <w:t>It’s highly recommended to complete this part before moving to the second part.</w:t>
      </w:r>
    </w:p>
    <w:p w:rsidR="00F54D37" w:rsidRDefault="00F54D37" w:rsidP="006E5F62">
      <w:pPr>
        <w:pStyle w:val="Title"/>
        <w:ind w:left="216"/>
        <w:rPr>
          <w:b w:val="0"/>
          <w:bCs/>
          <w:sz w:val="20"/>
        </w:rPr>
      </w:pPr>
    </w:p>
    <w:p w:rsidR="00881723" w:rsidRDefault="00BD466C" w:rsidP="00881723">
      <w:pPr>
        <w:pStyle w:val="Title"/>
        <w:ind w:left="216"/>
        <w:rPr>
          <w:b w:val="0"/>
          <w:bCs/>
          <w:i/>
          <w:iCs/>
          <w:sz w:val="28"/>
          <w:szCs w:val="28"/>
          <w:u w:val="single"/>
        </w:rPr>
      </w:pPr>
      <w:r>
        <w:rPr>
          <w:b w:val="0"/>
          <w:bCs/>
          <w:i/>
          <w:iCs/>
          <w:sz w:val="28"/>
          <w:szCs w:val="28"/>
          <w:u w:val="single"/>
        </w:rPr>
        <w:t>The drivers:</w:t>
      </w:r>
    </w:p>
    <w:p w:rsidR="00881723" w:rsidRPr="00881723" w:rsidRDefault="00881723" w:rsidP="00881723">
      <w:pPr>
        <w:pStyle w:val="Title"/>
        <w:ind w:left="216"/>
        <w:rPr>
          <w:b w:val="0"/>
          <w:bCs/>
          <w:i/>
          <w:iCs/>
          <w:sz w:val="28"/>
          <w:szCs w:val="28"/>
          <w:u w:val="single"/>
        </w:rPr>
      </w:pPr>
    </w:p>
    <w:tbl>
      <w:tblPr>
        <w:tblStyle w:val="TableGrid"/>
        <w:tblW w:w="0" w:type="auto"/>
        <w:tblInd w:w="216" w:type="dxa"/>
        <w:tblLook w:val="04A0" w:firstRow="1" w:lastRow="0" w:firstColumn="1" w:lastColumn="0" w:noHBand="0" w:noVBand="1"/>
      </w:tblPr>
      <w:tblGrid>
        <w:gridCol w:w="3011"/>
        <w:gridCol w:w="3402"/>
        <w:gridCol w:w="1559"/>
        <w:gridCol w:w="1775"/>
      </w:tblGrid>
      <w:tr w:rsidR="00C444DD" w:rsidTr="00F54D37">
        <w:tc>
          <w:tcPr>
            <w:tcW w:w="3011" w:type="dxa"/>
          </w:tcPr>
          <w:p w:rsidR="00C444DD" w:rsidRPr="00881723" w:rsidRDefault="00C444DD" w:rsidP="00881723">
            <w:pPr>
              <w:pStyle w:val="Title"/>
              <w:ind w:left="0"/>
              <w:rPr>
                <w:b w:val="0"/>
                <w:bCs/>
                <w:sz w:val="20"/>
              </w:rPr>
            </w:pPr>
            <w:r>
              <w:rPr>
                <w:b w:val="0"/>
                <w:bCs/>
                <w:sz w:val="20"/>
              </w:rPr>
              <w:t>Description</w:t>
            </w:r>
          </w:p>
        </w:tc>
        <w:tc>
          <w:tcPr>
            <w:tcW w:w="3402" w:type="dxa"/>
          </w:tcPr>
          <w:p w:rsidR="00C444DD" w:rsidRPr="00881723" w:rsidRDefault="00C444DD" w:rsidP="00881723">
            <w:pPr>
              <w:pStyle w:val="Title"/>
              <w:ind w:left="0"/>
              <w:rPr>
                <w:b w:val="0"/>
                <w:bCs/>
                <w:sz w:val="20"/>
              </w:rPr>
            </w:pPr>
            <w:r w:rsidRPr="00881723">
              <w:rPr>
                <w:b w:val="0"/>
                <w:bCs/>
                <w:sz w:val="20"/>
              </w:rPr>
              <w:t>Driver path</w:t>
            </w:r>
          </w:p>
        </w:tc>
        <w:tc>
          <w:tcPr>
            <w:tcW w:w="1559" w:type="dxa"/>
          </w:tcPr>
          <w:p w:rsidR="00C444DD" w:rsidRPr="00881723" w:rsidRDefault="00C444DD" w:rsidP="00881723">
            <w:pPr>
              <w:pStyle w:val="Title"/>
              <w:ind w:left="0"/>
              <w:rPr>
                <w:b w:val="0"/>
                <w:bCs/>
                <w:sz w:val="20"/>
              </w:rPr>
            </w:pPr>
            <w:r>
              <w:rPr>
                <w:b w:val="0"/>
                <w:bCs/>
                <w:sz w:val="20"/>
              </w:rPr>
              <w:t>Permissions</w:t>
            </w:r>
          </w:p>
        </w:tc>
        <w:tc>
          <w:tcPr>
            <w:tcW w:w="1775" w:type="dxa"/>
          </w:tcPr>
          <w:p w:rsidR="00C444DD" w:rsidRPr="00881723" w:rsidRDefault="00C444DD" w:rsidP="00881723">
            <w:pPr>
              <w:pStyle w:val="Title"/>
              <w:ind w:left="0"/>
              <w:rPr>
                <w:b w:val="0"/>
                <w:bCs/>
                <w:sz w:val="20"/>
              </w:rPr>
            </w:pPr>
            <w:r>
              <w:rPr>
                <w:b w:val="0"/>
                <w:bCs/>
                <w:sz w:val="20"/>
              </w:rPr>
              <w:t>Passing data</w:t>
            </w:r>
          </w:p>
        </w:tc>
      </w:tr>
      <w:tr w:rsidR="00C444DD" w:rsidTr="00F54D37">
        <w:tc>
          <w:tcPr>
            <w:tcW w:w="3011" w:type="dxa"/>
          </w:tcPr>
          <w:p w:rsidR="00C444DD" w:rsidRPr="00C444DD" w:rsidRDefault="00F54D37" w:rsidP="00881723">
            <w:pPr>
              <w:pStyle w:val="Title"/>
              <w:ind w:left="0"/>
              <w:rPr>
                <w:b w:val="0"/>
                <w:bCs/>
                <w:sz w:val="20"/>
              </w:rPr>
            </w:pPr>
            <w:r>
              <w:rPr>
                <w:b w:val="0"/>
                <w:bCs/>
                <w:sz w:val="20"/>
              </w:rPr>
              <w:t>Showing connection</w:t>
            </w:r>
            <w:r w:rsidR="00C444DD">
              <w:rPr>
                <w:b w:val="0"/>
                <w:bCs/>
                <w:sz w:val="20"/>
              </w:rPr>
              <w:t xml:space="preserve"> table</w:t>
            </w:r>
          </w:p>
        </w:tc>
        <w:tc>
          <w:tcPr>
            <w:tcW w:w="3402" w:type="dxa"/>
          </w:tcPr>
          <w:p w:rsidR="00C444DD" w:rsidRPr="00D97BDA" w:rsidRDefault="00C444DD" w:rsidP="00881723">
            <w:pPr>
              <w:pStyle w:val="Title"/>
              <w:ind w:left="0"/>
              <w:rPr>
                <w:rFonts w:ascii="Courier New" w:hAnsi="Courier New" w:cs="Courier New"/>
                <w:b w:val="0"/>
                <w:bCs/>
                <w:sz w:val="20"/>
              </w:rPr>
            </w:pPr>
            <w:r>
              <w:rPr>
                <w:rFonts w:ascii="Courier New" w:hAnsi="Courier New" w:cs="Courier New"/>
                <w:b w:val="0"/>
                <w:bCs/>
                <w:sz w:val="20"/>
              </w:rPr>
              <w:t>/sys/class/</w:t>
            </w:r>
            <w:proofErr w:type="spellStart"/>
            <w:r>
              <w:rPr>
                <w:rFonts w:ascii="Courier New" w:hAnsi="Courier New" w:cs="Courier New"/>
                <w:b w:val="0"/>
                <w:bCs/>
                <w:sz w:val="20"/>
              </w:rPr>
              <w:t>fw</w:t>
            </w:r>
            <w:proofErr w:type="spellEnd"/>
            <w:r w:rsidR="00F54D37">
              <w:rPr>
                <w:rFonts w:ascii="Courier New" w:hAnsi="Courier New" w:cs="Courier New"/>
                <w:b w:val="0"/>
                <w:bCs/>
                <w:sz w:val="20"/>
              </w:rPr>
              <w:t>/conns</w:t>
            </w:r>
            <w:r>
              <w:rPr>
                <w:rFonts w:ascii="Courier New" w:hAnsi="Courier New" w:cs="Courier New"/>
                <w:b w:val="0"/>
                <w:bCs/>
                <w:sz w:val="20"/>
              </w:rPr>
              <w:t>/</w:t>
            </w:r>
            <w:r w:rsidR="00F54D37">
              <w:rPr>
                <w:rFonts w:ascii="Courier New" w:hAnsi="Courier New" w:cs="Courier New"/>
                <w:b w:val="0"/>
                <w:bCs/>
                <w:sz w:val="20"/>
              </w:rPr>
              <w:t>conns</w:t>
            </w:r>
          </w:p>
        </w:tc>
        <w:tc>
          <w:tcPr>
            <w:tcW w:w="1559" w:type="dxa"/>
          </w:tcPr>
          <w:p w:rsidR="00C444DD" w:rsidRPr="00881723" w:rsidRDefault="00C444DD" w:rsidP="00881723">
            <w:pPr>
              <w:pStyle w:val="Title"/>
              <w:ind w:left="0"/>
              <w:rPr>
                <w:b w:val="0"/>
                <w:bCs/>
                <w:sz w:val="20"/>
              </w:rPr>
            </w:pPr>
            <w:r>
              <w:rPr>
                <w:b w:val="0"/>
                <w:bCs/>
                <w:sz w:val="20"/>
              </w:rPr>
              <w:t>R</w:t>
            </w:r>
          </w:p>
        </w:tc>
        <w:tc>
          <w:tcPr>
            <w:tcW w:w="1775" w:type="dxa"/>
          </w:tcPr>
          <w:p w:rsidR="00C444DD" w:rsidRPr="00881723" w:rsidRDefault="00C444DD" w:rsidP="00881723">
            <w:pPr>
              <w:pStyle w:val="Title"/>
              <w:ind w:left="0"/>
              <w:rPr>
                <w:b w:val="0"/>
                <w:bCs/>
                <w:sz w:val="20"/>
              </w:rPr>
            </w:pPr>
            <w:r>
              <w:rPr>
                <w:b w:val="0"/>
                <w:bCs/>
                <w:sz w:val="20"/>
              </w:rPr>
              <w:t xml:space="preserve">List of </w:t>
            </w:r>
            <w:r w:rsidR="00F54D37">
              <w:rPr>
                <w:b w:val="0"/>
                <w:bCs/>
                <w:sz w:val="20"/>
              </w:rPr>
              <w:t>connection</w:t>
            </w:r>
          </w:p>
        </w:tc>
      </w:tr>
    </w:tbl>
    <w:p w:rsidR="00881723" w:rsidRPr="00881723" w:rsidRDefault="00881723" w:rsidP="00881723">
      <w:pPr>
        <w:pStyle w:val="Title"/>
        <w:ind w:left="216"/>
        <w:rPr>
          <w:b w:val="0"/>
          <w:bCs/>
          <w:i/>
          <w:iCs/>
          <w:sz w:val="28"/>
          <w:szCs w:val="28"/>
          <w:u w:val="single"/>
        </w:rPr>
      </w:pPr>
    </w:p>
    <w:p w:rsidR="005B55BC" w:rsidRDefault="00964D46" w:rsidP="005E0B66">
      <w:pPr>
        <w:pStyle w:val="Title"/>
        <w:ind w:left="216"/>
        <w:rPr>
          <w:b w:val="0"/>
          <w:bCs/>
          <w:i/>
          <w:iCs/>
          <w:sz w:val="28"/>
          <w:szCs w:val="28"/>
          <w:u w:val="single"/>
        </w:rPr>
      </w:pPr>
      <w:bookmarkStart w:id="7" w:name="OLE_LINK16"/>
      <w:r>
        <w:rPr>
          <w:b w:val="0"/>
          <w:bCs/>
          <w:i/>
          <w:iCs/>
          <w:sz w:val="28"/>
          <w:szCs w:val="28"/>
          <w:u w:val="single"/>
        </w:rPr>
        <w:t xml:space="preserve">Part 2 </w:t>
      </w:r>
      <w:r w:rsidR="00024D57">
        <w:rPr>
          <w:b w:val="0"/>
          <w:bCs/>
          <w:i/>
          <w:iCs/>
          <w:sz w:val="28"/>
          <w:szCs w:val="28"/>
          <w:u w:val="single"/>
        </w:rPr>
        <w:t>–</w:t>
      </w:r>
      <w:r w:rsidR="005E0B66">
        <w:rPr>
          <w:b w:val="0"/>
          <w:bCs/>
          <w:i/>
          <w:iCs/>
          <w:sz w:val="28"/>
          <w:szCs w:val="28"/>
          <w:u w:val="single"/>
        </w:rPr>
        <w:t xml:space="preserve"> Inspecting the D</w:t>
      </w:r>
      <w:r w:rsidR="00024D57">
        <w:rPr>
          <w:b w:val="0"/>
          <w:bCs/>
          <w:i/>
          <w:iCs/>
          <w:sz w:val="28"/>
          <w:szCs w:val="28"/>
          <w:u w:val="single"/>
        </w:rPr>
        <w:t>ata</w:t>
      </w:r>
      <w:r w:rsidR="005B55BC">
        <w:rPr>
          <w:b w:val="0"/>
          <w:bCs/>
          <w:i/>
          <w:iCs/>
          <w:sz w:val="28"/>
          <w:szCs w:val="28"/>
          <w:u w:val="single"/>
        </w:rPr>
        <w:t>:</w:t>
      </w:r>
    </w:p>
    <w:bookmarkEnd w:id="7"/>
    <w:p w:rsidR="005B55BC" w:rsidRDefault="00677318" w:rsidP="005B55BC">
      <w:pPr>
        <w:pStyle w:val="Title"/>
        <w:ind w:left="216"/>
        <w:rPr>
          <w:b w:val="0"/>
          <w:bCs/>
          <w:sz w:val="20"/>
        </w:rPr>
      </w:pPr>
      <w:r>
        <w:rPr>
          <w:b w:val="0"/>
          <w:bCs/>
          <w:sz w:val="20"/>
        </w:rPr>
        <w:t>We will implement this part as man in the middle (MITM) in order to avoid building the stream of the data as the TCP stack is doing.</w:t>
      </w:r>
    </w:p>
    <w:p w:rsidR="00677318" w:rsidRDefault="00123B55" w:rsidP="005B55BC">
      <w:pPr>
        <w:pStyle w:val="Title"/>
        <w:ind w:left="216"/>
        <w:rPr>
          <w:b w:val="0"/>
          <w:bCs/>
          <w:sz w:val="20"/>
        </w:rPr>
      </w:pPr>
      <w:r>
        <w:rPr>
          <w:b w:val="0"/>
          <w:bCs/>
          <w:sz w:val="20"/>
        </w:rPr>
        <w:t xml:space="preserve">For TCP ports which are </w:t>
      </w:r>
      <w:r w:rsidRPr="00123B55">
        <w:rPr>
          <w:sz w:val="20"/>
        </w:rPr>
        <w:t>not</w:t>
      </w:r>
      <w:r>
        <w:rPr>
          <w:b w:val="0"/>
          <w:bCs/>
          <w:sz w:val="20"/>
        </w:rPr>
        <w:t xml:space="preserve"> 21 (FTP) and 80 (HTTP), just skip this part and keep the logic of part 1.</w:t>
      </w:r>
    </w:p>
    <w:p w:rsidR="00123B55" w:rsidRDefault="002E373F" w:rsidP="005B55BC">
      <w:pPr>
        <w:pStyle w:val="Title"/>
        <w:ind w:left="216"/>
        <w:rPr>
          <w:b w:val="0"/>
          <w:bCs/>
          <w:sz w:val="20"/>
        </w:rPr>
      </w:pPr>
      <w:r>
        <w:rPr>
          <w:b w:val="0"/>
          <w:bCs/>
          <w:sz w:val="20"/>
        </w:rPr>
        <w:t>Run 2 user-space sockets, one for each protocol. They will listen on ports 210 (for FTP MITM) and 800 (for HTTP MITM).</w:t>
      </w:r>
    </w:p>
    <w:p w:rsidR="002E373F" w:rsidRDefault="002E373F" w:rsidP="005B55BC">
      <w:pPr>
        <w:pStyle w:val="Title"/>
        <w:ind w:left="216"/>
        <w:rPr>
          <w:b w:val="0"/>
          <w:bCs/>
          <w:sz w:val="20"/>
        </w:rPr>
      </w:pPr>
      <w:r>
        <w:rPr>
          <w:b w:val="0"/>
          <w:bCs/>
          <w:sz w:val="20"/>
        </w:rPr>
        <w:t>When the packet arrives to pre-routing point, after doing all the logic from part 1, change the destination IP address to the FW IP address and the destination port to 210 (if the original was 21) or to 800 (if the original was to 80).</w:t>
      </w:r>
    </w:p>
    <w:p w:rsidR="007931C1" w:rsidRDefault="007931C1" w:rsidP="005B55BC">
      <w:pPr>
        <w:pStyle w:val="Title"/>
        <w:ind w:left="216"/>
        <w:rPr>
          <w:b w:val="0"/>
          <w:bCs/>
          <w:sz w:val="20"/>
        </w:rPr>
      </w:pPr>
      <w:r>
        <w:rPr>
          <w:b w:val="0"/>
          <w:bCs/>
          <w:sz w:val="20"/>
        </w:rPr>
        <w:t xml:space="preserve">Then the listening process will get the </w:t>
      </w:r>
      <w:r>
        <w:rPr>
          <w:sz w:val="20"/>
        </w:rPr>
        <w:t>stream of the data</w:t>
      </w:r>
      <w:r>
        <w:rPr>
          <w:b w:val="0"/>
          <w:bCs/>
          <w:sz w:val="20"/>
        </w:rPr>
        <w:t>. After the inspection (as will be explained shortly) the process will write it to the original destination. So we need to fake in local-out point the source IP to the original host’s IP.</w:t>
      </w:r>
    </w:p>
    <w:p w:rsidR="00D83B73" w:rsidRDefault="00D83B73" w:rsidP="005B55BC">
      <w:pPr>
        <w:pStyle w:val="Title"/>
        <w:ind w:left="216"/>
        <w:rPr>
          <w:b w:val="0"/>
          <w:bCs/>
          <w:sz w:val="20"/>
        </w:rPr>
      </w:pPr>
      <w:r>
        <w:rPr>
          <w:b w:val="0"/>
          <w:bCs/>
          <w:sz w:val="20"/>
        </w:rPr>
        <w:t>In fact, there are 4 points that we need to re-write a fields in the IP/TCP headers (and of course fixing the checksum after it):</w:t>
      </w:r>
    </w:p>
    <w:p w:rsidR="00D83B73" w:rsidRDefault="00D83B73" w:rsidP="00D83B73">
      <w:pPr>
        <w:pStyle w:val="Title"/>
        <w:numPr>
          <w:ilvl w:val="0"/>
          <w:numId w:val="20"/>
        </w:numPr>
        <w:rPr>
          <w:b w:val="0"/>
          <w:bCs/>
          <w:sz w:val="20"/>
        </w:rPr>
      </w:pPr>
      <w:r>
        <w:rPr>
          <w:b w:val="0"/>
          <w:bCs/>
          <w:sz w:val="20"/>
        </w:rPr>
        <w:t xml:space="preserve">Client-to-server, inbound, pre-routing, we need to change the </w:t>
      </w:r>
      <w:proofErr w:type="spellStart"/>
      <w:r>
        <w:rPr>
          <w:b w:val="0"/>
          <w:bCs/>
          <w:sz w:val="20"/>
        </w:rPr>
        <w:t>dest</w:t>
      </w:r>
      <w:proofErr w:type="spellEnd"/>
      <w:r>
        <w:rPr>
          <w:b w:val="0"/>
          <w:bCs/>
          <w:sz w:val="20"/>
        </w:rPr>
        <w:t xml:space="preserve"> IP and </w:t>
      </w:r>
      <w:proofErr w:type="spellStart"/>
      <w:r>
        <w:rPr>
          <w:b w:val="0"/>
          <w:bCs/>
          <w:sz w:val="20"/>
        </w:rPr>
        <w:t>dest</w:t>
      </w:r>
      <w:proofErr w:type="spellEnd"/>
      <w:r>
        <w:rPr>
          <w:b w:val="0"/>
          <w:bCs/>
          <w:sz w:val="20"/>
        </w:rPr>
        <w:t xml:space="preserve"> port</w:t>
      </w:r>
    </w:p>
    <w:p w:rsidR="00D83B73" w:rsidRDefault="00D83B73" w:rsidP="00D83B73">
      <w:pPr>
        <w:pStyle w:val="Title"/>
        <w:numPr>
          <w:ilvl w:val="0"/>
          <w:numId w:val="20"/>
        </w:numPr>
        <w:rPr>
          <w:b w:val="0"/>
          <w:bCs/>
          <w:sz w:val="20"/>
        </w:rPr>
      </w:pPr>
      <w:r>
        <w:rPr>
          <w:b w:val="0"/>
          <w:bCs/>
          <w:sz w:val="20"/>
        </w:rPr>
        <w:t>Client-to-server, outbound, local-out, we need to change the source IP</w:t>
      </w:r>
    </w:p>
    <w:p w:rsidR="00D83B73" w:rsidRDefault="00D83B73" w:rsidP="00D83B73">
      <w:pPr>
        <w:pStyle w:val="Title"/>
        <w:numPr>
          <w:ilvl w:val="0"/>
          <w:numId w:val="20"/>
        </w:numPr>
        <w:rPr>
          <w:b w:val="0"/>
          <w:bCs/>
          <w:sz w:val="20"/>
        </w:rPr>
      </w:pPr>
      <w:r>
        <w:rPr>
          <w:b w:val="0"/>
          <w:bCs/>
          <w:sz w:val="20"/>
        </w:rPr>
        <w:t xml:space="preserve">Server-to-client, inbound, pre-routing, we need to change the </w:t>
      </w:r>
      <w:proofErr w:type="spellStart"/>
      <w:r>
        <w:rPr>
          <w:b w:val="0"/>
          <w:bCs/>
          <w:sz w:val="20"/>
        </w:rPr>
        <w:t>dest</w:t>
      </w:r>
      <w:proofErr w:type="spellEnd"/>
      <w:r>
        <w:rPr>
          <w:b w:val="0"/>
          <w:bCs/>
          <w:sz w:val="20"/>
        </w:rPr>
        <w:t xml:space="preserve"> IP</w:t>
      </w:r>
    </w:p>
    <w:p w:rsidR="00D83B73" w:rsidRDefault="00D83B73" w:rsidP="00D83B73">
      <w:pPr>
        <w:pStyle w:val="Title"/>
        <w:numPr>
          <w:ilvl w:val="0"/>
          <w:numId w:val="20"/>
        </w:numPr>
        <w:rPr>
          <w:b w:val="0"/>
          <w:bCs/>
          <w:sz w:val="20"/>
        </w:rPr>
      </w:pPr>
      <w:r>
        <w:rPr>
          <w:b w:val="0"/>
          <w:bCs/>
          <w:sz w:val="20"/>
        </w:rPr>
        <w:t>Server-to-client, outbound, local-out, we need to change the source IP and source port</w:t>
      </w:r>
    </w:p>
    <w:p w:rsidR="0010301E" w:rsidRDefault="0010301E" w:rsidP="0010301E">
      <w:pPr>
        <w:pStyle w:val="Title"/>
        <w:ind w:left="216"/>
        <w:rPr>
          <w:b w:val="0"/>
          <w:bCs/>
          <w:sz w:val="20"/>
        </w:rPr>
      </w:pPr>
      <w:r>
        <w:rPr>
          <w:b w:val="0"/>
          <w:bCs/>
          <w:sz w:val="20"/>
        </w:rPr>
        <w:t xml:space="preserve">So, instead of a regular identifier of a connection, which is </w:t>
      </w:r>
      <w:proofErr w:type="spellStart"/>
      <w:r>
        <w:rPr>
          <w:b w:val="0"/>
          <w:bCs/>
          <w:sz w:val="20"/>
        </w:rPr>
        <w:t>sIP</w:t>
      </w:r>
      <w:proofErr w:type="spellEnd"/>
      <w:r>
        <w:rPr>
          <w:b w:val="0"/>
          <w:bCs/>
          <w:sz w:val="20"/>
        </w:rPr>
        <w:t xml:space="preserve">, sport, </w:t>
      </w:r>
      <w:proofErr w:type="spellStart"/>
      <w:r>
        <w:rPr>
          <w:b w:val="0"/>
          <w:bCs/>
          <w:sz w:val="20"/>
        </w:rPr>
        <w:t>dIP</w:t>
      </w:r>
      <w:proofErr w:type="spellEnd"/>
      <w:r>
        <w:rPr>
          <w:b w:val="0"/>
          <w:bCs/>
          <w:sz w:val="20"/>
        </w:rPr>
        <w:t xml:space="preserve">, </w:t>
      </w:r>
      <w:proofErr w:type="spellStart"/>
      <w:r>
        <w:rPr>
          <w:b w:val="0"/>
          <w:bCs/>
          <w:sz w:val="20"/>
        </w:rPr>
        <w:t>dport</w:t>
      </w:r>
      <w:proofErr w:type="spellEnd"/>
      <w:r>
        <w:rPr>
          <w:b w:val="0"/>
          <w:bCs/>
          <w:sz w:val="20"/>
        </w:rPr>
        <w:t>, we have here more one: the local-process source port towards the server. We need to save it in the connection table and create a driver to get/set it from user-space.</w:t>
      </w:r>
    </w:p>
    <w:p w:rsidR="005E0B66" w:rsidRDefault="005E0B66" w:rsidP="0010301E">
      <w:pPr>
        <w:pStyle w:val="Title"/>
        <w:ind w:left="216"/>
        <w:rPr>
          <w:b w:val="0"/>
          <w:bCs/>
          <w:sz w:val="20"/>
        </w:rPr>
      </w:pPr>
    </w:p>
    <w:p w:rsidR="005E0B66" w:rsidRPr="007931C1" w:rsidRDefault="005E0B66" w:rsidP="0010301E">
      <w:pPr>
        <w:pStyle w:val="Title"/>
        <w:ind w:left="216"/>
        <w:rPr>
          <w:b w:val="0"/>
          <w:bCs/>
          <w:sz w:val="20"/>
        </w:rPr>
      </w:pPr>
    </w:p>
    <w:p w:rsidR="005E0B66" w:rsidRDefault="005E0B66" w:rsidP="001C11D6">
      <w:pPr>
        <w:pStyle w:val="Title"/>
        <w:ind w:left="216"/>
        <w:rPr>
          <w:b w:val="0"/>
          <w:bCs/>
          <w:i/>
          <w:iCs/>
          <w:sz w:val="28"/>
          <w:szCs w:val="28"/>
          <w:u w:val="single"/>
        </w:rPr>
      </w:pPr>
      <w:bookmarkStart w:id="8" w:name="OLE_LINK5"/>
      <w:r>
        <w:rPr>
          <w:b w:val="0"/>
          <w:bCs/>
          <w:i/>
          <w:iCs/>
          <w:sz w:val="28"/>
          <w:szCs w:val="28"/>
          <w:u w:val="single"/>
        </w:rPr>
        <w:lastRenderedPageBreak/>
        <w:t>Supporting complex protocols:</w:t>
      </w:r>
    </w:p>
    <w:p w:rsidR="005E0B66" w:rsidRPr="005E0B66" w:rsidRDefault="005E0B66" w:rsidP="005E0B66">
      <w:pPr>
        <w:pStyle w:val="Title"/>
        <w:numPr>
          <w:ilvl w:val="0"/>
          <w:numId w:val="20"/>
        </w:numPr>
        <w:rPr>
          <w:b w:val="0"/>
          <w:bCs/>
          <w:i/>
          <w:iCs/>
          <w:sz w:val="28"/>
          <w:szCs w:val="28"/>
          <w:u w:val="single"/>
        </w:rPr>
      </w:pPr>
      <w:r>
        <w:rPr>
          <w:b w:val="0"/>
          <w:bCs/>
          <w:sz w:val="20"/>
        </w:rPr>
        <w:t>HTTP:</w:t>
      </w:r>
    </w:p>
    <w:p w:rsidR="005E0B66" w:rsidRPr="005E0B66" w:rsidRDefault="005E0B66" w:rsidP="005E0B66">
      <w:pPr>
        <w:pStyle w:val="Title"/>
        <w:numPr>
          <w:ilvl w:val="1"/>
          <w:numId w:val="20"/>
        </w:numPr>
        <w:rPr>
          <w:b w:val="0"/>
          <w:bCs/>
          <w:i/>
          <w:iCs/>
          <w:sz w:val="28"/>
          <w:szCs w:val="28"/>
          <w:u w:val="single"/>
        </w:rPr>
      </w:pPr>
      <w:r>
        <w:rPr>
          <w:b w:val="0"/>
          <w:bCs/>
          <w:sz w:val="20"/>
        </w:rPr>
        <w:t>We want to block an HTTP response of type “</w:t>
      </w:r>
      <w:r w:rsidRPr="005E0B66">
        <w:rPr>
          <w:b w:val="0"/>
          <w:bCs/>
          <w:sz w:val="20"/>
        </w:rPr>
        <w:t>text/csv</w:t>
      </w:r>
      <w:r>
        <w:rPr>
          <w:b w:val="0"/>
          <w:bCs/>
          <w:sz w:val="20"/>
        </w:rPr>
        <w:t>” or “</w:t>
      </w:r>
      <w:r w:rsidRPr="005E0B66">
        <w:rPr>
          <w:b w:val="0"/>
          <w:bCs/>
          <w:sz w:val="20"/>
        </w:rPr>
        <w:t>application/zip</w:t>
      </w:r>
      <w:r>
        <w:rPr>
          <w:b w:val="0"/>
          <w:bCs/>
          <w:sz w:val="20"/>
        </w:rPr>
        <w:t>”. This information can be found in the HTTP header “</w:t>
      </w:r>
      <w:r w:rsidRPr="005E0B66">
        <w:rPr>
          <w:b w:val="0"/>
          <w:bCs/>
          <w:sz w:val="20"/>
        </w:rPr>
        <w:t>Content-Type</w:t>
      </w:r>
      <w:r>
        <w:rPr>
          <w:b w:val="0"/>
          <w:bCs/>
          <w:sz w:val="20"/>
        </w:rPr>
        <w:t>”</w:t>
      </w:r>
    </w:p>
    <w:p w:rsidR="005E0B66" w:rsidRPr="00EC3FEF" w:rsidRDefault="005E0B66" w:rsidP="005E0B66">
      <w:pPr>
        <w:pStyle w:val="Title"/>
        <w:numPr>
          <w:ilvl w:val="1"/>
          <w:numId w:val="20"/>
        </w:numPr>
        <w:rPr>
          <w:b w:val="0"/>
          <w:bCs/>
          <w:i/>
          <w:iCs/>
          <w:sz w:val="28"/>
          <w:szCs w:val="28"/>
          <w:u w:val="single"/>
        </w:rPr>
      </w:pPr>
      <w:r>
        <w:rPr>
          <w:b w:val="0"/>
          <w:bCs/>
          <w:sz w:val="20"/>
        </w:rPr>
        <w:t>In the local user-space HTTP program, look for this header, and if it contains this type, don’t pass the data to the client</w:t>
      </w:r>
    </w:p>
    <w:p w:rsidR="00EC3FEF" w:rsidRPr="00EC3FEF" w:rsidRDefault="00EC3FEF" w:rsidP="00EC3FEF">
      <w:pPr>
        <w:pStyle w:val="Title"/>
        <w:numPr>
          <w:ilvl w:val="0"/>
          <w:numId w:val="20"/>
        </w:numPr>
        <w:rPr>
          <w:b w:val="0"/>
          <w:bCs/>
          <w:i/>
          <w:iCs/>
          <w:sz w:val="28"/>
          <w:szCs w:val="28"/>
          <w:u w:val="single"/>
        </w:rPr>
      </w:pPr>
      <w:r>
        <w:rPr>
          <w:b w:val="0"/>
          <w:bCs/>
          <w:sz w:val="20"/>
        </w:rPr>
        <w:t>FTP:</w:t>
      </w:r>
    </w:p>
    <w:p w:rsidR="00EC3FEF" w:rsidRPr="00EC3FEF" w:rsidRDefault="00EC3FEF" w:rsidP="00EC3FEF">
      <w:pPr>
        <w:pStyle w:val="Title"/>
        <w:numPr>
          <w:ilvl w:val="1"/>
          <w:numId w:val="20"/>
        </w:numPr>
        <w:rPr>
          <w:b w:val="0"/>
          <w:bCs/>
          <w:i/>
          <w:iCs/>
          <w:sz w:val="28"/>
          <w:szCs w:val="28"/>
          <w:u w:val="single"/>
        </w:rPr>
      </w:pPr>
      <w:r>
        <w:rPr>
          <w:b w:val="0"/>
          <w:bCs/>
          <w:sz w:val="20"/>
        </w:rPr>
        <w:t>We want to dynamically allow active FTP data connections</w:t>
      </w:r>
    </w:p>
    <w:p w:rsidR="00EC3FEF" w:rsidRPr="005E719E" w:rsidRDefault="00EC3FEF" w:rsidP="00EC3FEF">
      <w:pPr>
        <w:pStyle w:val="Title"/>
        <w:numPr>
          <w:ilvl w:val="1"/>
          <w:numId w:val="20"/>
        </w:numPr>
        <w:rPr>
          <w:b w:val="0"/>
          <w:bCs/>
          <w:i/>
          <w:iCs/>
          <w:sz w:val="28"/>
          <w:szCs w:val="28"/>
          <w:u w:val="single"/>
        </w:rPr>
      </w:pPr>
      <w:r>
        <w:rPr>
          <w:b w:val="0"/>
          <w:bCs/>
          <w:sz w:val="20"/>
        </w:rPr>
        <w:t>We will track in the local user-space FTP program until we see the PORT command. Then we will pass the argument</w:t>
      </w:r>
      <w:r w:rsidR="005E719E">
        <w:rPr>
          <w:b w:val="0"/>
          <w:bCs/>
          <w:sz w:val="20"/>
        </w:rPr>
        <w:t>s to the kernel through a special driver and we will open in the connection table the requested entry</w:t>
      </w:r>
    </w:p>
    <w:p w:rsidR="00003821" w:rsidRDefault="005E719E" w:rsidP="00003821">
      <w:pPr>
        <w:pStyle w:val="Title"/>
        <w:numPr>
          <w:ilvl w:val="1"/>
          <w:numId w:val="20"/>
        </w:numPr>
        <w:rPr>
          <w:b w:val="0"/>
          <w:bCs/>
          <w:i/>
          <w:iCs/>
          <w:sz w:val="28"/>
          <w:szCs w:val="28"/>
          <w:u w:val="single"/>
        </w:rPr>
      </w:pPr>
      <w:r>
        <w:rPr>
          <w:b w:val="0"/>
          <w:bCs/>
          <w:sz w:val="20"/>
        </w:rPr>
        <w:t xml:space="preserve">Of course, when the first packet of this connection will come, it will be with ACK==0. We need to escape this case from </w:t>
      </w:r>
      <w:bookmarkStart w:id="9" w:name="OLE_LINK15"/>
      <w:r>
        <w:rPr>
          <w:b w:val="0"/>
          <w:bCs/>
          <w:sz w:val="20"/>
        </w:rPr>
        <w:t xml:space="preserve">checking </w:t>
      </w:r>
      <w:bookmarkEnd w:id="9"/>
      <w:r>
        <w:rPr>
          <w:b w:val="0"/>
          <w:bCs/>
          <w:sz w:val="20"/>
        </w:rPr>
        <w:t>it against the static rule table</w:t>
      </w:r>
      <w:r w:rsidR="005F5AB4">
        <w:rPr>
          <w:b w:val="0"/>
          <w:bCs/>
          <w:sz w:val="20"/>
        </w:rPr>
        <w:t xml:space="preserve"> as usual</w:t>
      </w:r>
    </w:p>
    <w:p w:rsidR="00003821" w:rsidRPr="00003821" w:rsidRDefault="00003821" w:rsidP="00003821">
      <w:pPr>
        <w:pStyle w:val="Title"/>
        <w:rPr>
          <w:b w:val="0"/>
          <w:bCs/>
          <w:i/>
          <w:iCs/>
          <w:sz w:val="28"/>
          <w:szCs w:val="28"/>
          <w:u w:val="single"/>
        </w:rPr>
      </w:pPr>
    </w:p>
    <w:p w:rsidR="00003821" w:rsidRDefault="00003821" w:rsidP="001C11D6">
      <w:pPr>
        <w:pStyle w:val="Title"/>
        <w:ind w:left="216"/>
        <w:rPr>
          <w:b w:val="0"/>
          <w:bCs/>
          <w:i/>
          <w:iCs/>
          <w:sz w:val="28"/>
          <w:szCs w:val="28"/>
          <w:u w:val="single"/>
        </w:rPr>
      </w:pPr>
      <w:bookmarkStart w:id="10" w:name="OLE_LINK14"/>
      <w:r>
        <w:rPr>
          <w:b w:val="0"/>
          <w:bCs/>
          <w:i/>
          <w:iCs/>
          <w:sz w:val="28"/>
          <w:szCs w:val="28"/>
          <w:u w:val="single"/>
        </w:rPr>
        <w:t>Testing:</w:t>
      </w:r>
    </w:p>
    <w:p w:rsidR="00003821" w:rsidRDefault="00003821" w:rsidP="001C11D6">
      <w:pPr>
        <w:pStyle w:val="Title"/>
        <w:ind w:left="216"/>
        <w:rPr>
          <w:b w:val="0"/>
          <w:bCs/>
          <w:sz w:val="20"/>
        </w:rPr>
      </w:pPr>
      <w:r>
        <w:rPr>
          <w:b w:val="0"/>
          <w:bCs/>
          <w:sz w:val="20"/>
        </w:rPr>
        <w:t xml:space="preserve">Install on host2 an FTP server and HTTP </w:t>
      </w:r>
      <w:bookmarkStart w:id="11" w:name="OLE_LINK12"/>
      <w:r>
        <w:rPr>
          <w:b w:val="0"/>
          <w:bCs/>
          <w:sz w:val="20"/>
        </w:rPr>
        <w:t>server</w:t>
      </w:r>
      <w:bookmarkEnd w:id="11"/>
      <w:r>
        <w:rPr>
          <w:b w:val="0"/>
          <w:bCs/>
          <w:sz w:val="20"/>
        </w:rPr>
        <w:t>, and test all the cases.</w:t>
      </w:r>
    </w:p>
    <w:p w:rsidR="00003821" w:rsidRDefault="00003821" w:rsidP="001C11D6">
      <w:pPr>
        <w:pStyle w:val="Title"/>
        <w:ind w:left="216"/>
        <w:rPr>
          <w:b w:val="0"/>
          <w:bCs/>
          <w:i/>
          <w:iCs/>
          <w:sz w:val="28"/>
          <w:szCs w:val="28"/>
          <w:u w:val="single"/>
        </w:rPr>
      </w:pPr>
    </w:p>
    <w:p w:rsidR="007A31BF" w:rsidRDefault="007A31BF" w:rsidP="001C11D6">
      <w:pPr>
        <w:pStyle w:val="Title"/>
        <w:ind w:left="216"/>
        <w:rPr>
          <w:b w:val="0"/>
          <w:bCs/>
          <w:i/>
          <w:iCs/>
          <w:sz w:val="28"/>
          <w:szCs w:val="28"/>
          <w:u w:val="single"/>
        </w:rPr>
      </w:pPr>
      <w:r>
        <w:rPr>
          <w:b w:val="0"/>
          <w:bCs/>
          <w:i/>
          <w:iCs/>
          <w:sz w:val="28"/>
          <w:szCs w:val="28"/>
          <w:u w:val="single"/>
        </w:rPr>
        <w:t>Final logic in pre-routing hook:</w:t>
      </w:r>
    </w:p>
    <w:p w:rsidR="007A31BF" w:rsidRDefault="007A31BF" w:rsidP="001C11D6">
      <w:pPr>
        <w:pStyle w:val="Title"/>
        <w:ind w:left="216"/>
        <w:rPr>
          <w:b w:val="0"/>
          <w:bCs/>
          <w:sz w:val="20"/>
        </w:rPr>
      </w:pPr>
      <w:r>
        <w:rPr>
          <w:b w:val="0"/>
          <w:bCs/>
          <w:sz w:val="20"/>
        </w:rPr>
        <w:t xml:space="preserve">If it’s non TCP and it’s supported protocol --&gt; check against the </w:t>
      </w:r>
      <w:r>
        <w:rPr>
          <w:sz w:val="20"/>
        </w:rPr>
        <w:t>static rule table.</w:t>
      </w:r>
    </w:p>
    <w:p w:rsidR="007A31BF" w:rsidRPr="007A31BF" w:rsidRDefault="007A31BF" w:rsidP="001C11D6">
      <w:pPr>
        <w:pStyle w:val="Title"/>
        <w:ind w:left="216"/>
        <w:rPr>
          <w:b w:val="0"/>
          <w:bCs/>
          <w:sz w:val="20"/>
        </w:rPr>
      </w:pPr>
      <w:r>
        <w:rPr>
          <w:b w:val="0"/>
          <w:bCs/>
          <w:sz w:val="20"/>
        </w:rPr>
        <w:t xml:space="preserve">If it’s TCP and ACK == 0 --&gt; check against </w:t>
      </w:r>
      <w:r>
        <w:rPr>
          <w:sz w:val="20"/>
        </w:rPr>
        <w:t>static rule table</w:t>
      </w:r>
      <w:r>
        <w:rPr>
          <w:b w:val="0"/>
          <w:bCs/>
          <w:sz w:val="20"/>
        </w:rPr>
        <w:t xml:space="preserve">. If accepted, create entry in the </w:t>
      </w:r>
      <w:r>
        <w:rPr>
          <w:sz w:val="20"/>
        </w:rPr>
        <w:t xml:space="preserve">connection table. </w:t>
      </w:r>
      <w:bookmarkStart w:id="12" w:name="OLE_LINK18"/>
      <w:r>
        <w:rPr>
          <w:b w:val="0"/>
          <w:bCs/>
          <w:sz w:val="20"/>
        </w:rPr>
        <w:t xml:space="preserve">If the destination port is 21 or 80, do in addition the </w:t>
      </w:r>
      <w:r>
        <w:rPr>
          <w:sz w:val="20"/>
        </w:rPr>
        <w:t>proxy</w:t>
      </w:r>
      <w:r>
        <w:rPr>
          <w:b w:val="0"/>
          <w:bCs/>
          <w:sz w:val="20"/>
        </w:rPr>
        <w:t xml:space="preserve"> stuff.</w:t>
      </w:r>
      <w:bookmarkEnd w:id="12"/>
      <w:r>
        <w:rPr>
          <w:b w:val="0"/>
          <w:bCs/>
          <w:sz w:val="20"/>
        </w:rPr>
        <w:t xml:space="preserve"> See exception for FTP data connection later.</w:t>
      </w:r>
    </w:p>
    <w:p w:rsidR="007A31BF" w:rsidRDefault="007A31BF" w:rsidP="001C11D6">
      <w:pPr>
        <w:pStyle w:val="Title"/>
        <w:ind w:left="216"/>
        <w:rPr>
          <w:b w:val="0"/>
          <w:bCs/>
          <w:sz w:val="20"/>
        </w:rPr>
      </w:pPr>
      <w:r>
        <w:rPr>
          <w:b w:val="0"/>
          <w:bCs/>
          <w:sz w:val="20"/>
        </w:rPr>
        <w:t xml:space="preserve">If it’s TCP and ACK == 1 --&gt; check against </w:t>
      </w:r>
      <w:r>
        <w:rPr>
          <w:sz w:val="20"/>
        </w:rPr>
        <w:t>connection table</w:t>
      </w:r>
      <w:r>
        <w:rPr>
          <w:b w:val="0"/>
          <w:bCs/>
          <w:sz w:val="20"/>
        </w:rPr>
        <w:t xml:space="preserve"> and update the state if needed. </w:t>
      </w:r>
      <w:r>
        <w:rPr>
          <w:b w:val="0"/>
          <w:bCs/>
          <w:sz w:val="20"/>
        </w:rPr>
        <w:t xml:space="preserve">If the destination port is 21 or 80, do in addition the </w:t>
      </w:r>
      <w:r>
        <w:rPr>
          <w:sz w:val="20"/>
        </w:rPr>
        <w:t>proxy</w:t>
      </w:r>
      <w:r>
        <w:rPr>
          <w:b w:val="0"/>
          <w:bCs/>
          <w:sz w:val="20"/>
        </w:rPr>
        <w:t xml:space="preserve"> stuff.</w:t>
      </w:r>
    </w:p>
    <w:p w:rsidR="007A31BF" w:rsidRDefault="007A31BF" w:rsidP="001C11D6">
      <w:pPr>
        <w:pStyle w:val="Title"/>
        <w:ind w:left="216"/>
        <w:rPr>
          <w:b w:val="0"/>
          <w:bCs/>
          <w:sz w:val="20"/>
        </w:rPr>
      </w:pPr>
      <w:r>
        <w:rPr>
          <w:b w:val="0"/>
          <w:bCs/>
          <w:sz w:val="20"/>
        </w:rPr>
        <w:t xml:space="preserve">If it’s FTP data connection with ACK == 0 --&gt; check against </w:t>
      </w:r>
      <w:r>
        <w:rPr>
          <w:sz w:val="20"/>
        </w:rPr>
        <w:t>connection table</w:t>
      </w:r>
      <w:r>
        <w:rPr>
          <w:b w:val="0"/>
          <w:bCs/>
          <w:sz w:val="20"/>
        </w:rPr>
        <w:t>.</w:t>
      </w:r>
    </w:p>
    <w:p w:rsidR="007A31BF" w:rsidRPr="007A31BF" w:rsidRDefault="007A31BF" w:rsidP="001C11D6">
      <w:pPr>
        <w:pStyle w:val="Title"/>
        <w:ind w:left="216"/>
        <w:rPr>
          <w:b w:val="0"/>
          <w:bCs/>
          <w:i/>
          <w:iCs/>
          <w:sz w:val="28"/>
          <w:szCs w:val="28"/>
          <w:u w:val="single"/>
        </w:rPr>
      </w:pPr>
      <w:bookmarkStart w:id="13" w:name="_GoBack"/>
      <w:bookmarkEnd w:id="13"/>
    </w:p>
    <w:p w:rsidR="001C11D6" w:rsidRDefault="001C11D6" w:rsidP="001C11D6">
      <w:pPr>
        <w:pStyle w:val="Title"/>
        <w:ind w:left="216"/>
        <w:rPr>
          <w:b w:val="0"/>
          <w:bCs/>
          <w:i/>
          <w:iCs/>
          <w:sz w:val="28"/>
          <w:szCs w:val="28"/>
          <w:u w:val="single"/>
        </w:rPr>
      </w:pPr>
      <w:bookmarkStart w:id="14" w:name="OLE_LINK10"/>
      <w:r>
        <w:rPr>
          <w:b w:val="0"/>
          <w:bCs/>
          <w:i/>
          <w:iCs/>
          <w:sz w:val="28"/>
          <w:szCs w:val="28"/>
          <w:u w:val="single"/>
        </w:rPr>
        <w:t>User space program</w:t>
      </w:r>
      <w:bookmarkEnd w:id="8"/>
      <w:bookmarkEnd w:id="10"/>
      <w:bookmarkEnd w:id="14"/>
      <w:r>
        <w:rPr>
          <w:b w:val="0"/>
          <w:bCs/>
          <w:i/>
          <w:iCs/>
          <w:sz w:val="28"/>
          <w:szCs w:val="28"/>
          <w:u w:val="single"/>
        </w:rPr>
        <w:t>:</w:t>
      </w:r>
    </w:p>
    <w:p w:rsidR="001C11D6" w:rsidRDefault="004A3A95" w:rsidP="004A3A95">
      <w:pPr>
        <w:pStyle w:val="Title"/>
        <w:ind w:left="216"/>
        <w:rPr>
          <w:b w:val="0"/>
          <w:bCs/>
          <w:sz w:val="20"/>
        </w:rPr>
      </w:pPr>
      <w:r>
        <w:rPr>
          <w:b w:val="0"/>
          <w:bCs/>
          <w:sz w:val="20"/>
        </w:rPr>
        <w:t>Add to the program from previous assignment the next option</w:t>
      </w:r>
      <w:r w:rsidR="00732F4A">
        <w:rPr>
          <w:b w:val="0"/>
          <w:bCs/>
          <w:sz w:val="20"/>
        </w:rPr>
        <w:t>:</w:t>
      </w:r>
      <w:r>
        <w:rPr>
          <w:b w:val="0"/>
          <w:bCs/>
          <w:sz w:val="20"/>
        </w:rPr>
        <w:t xml:space="preserve"> “</w:t>
      </w:r>
      <w:proofErr w:type="spellStart"/>
      <w:r>
        <w:rPr>
          <w:b w:val="0"/>
          <w:bCs/>
          <w:sz w:val="20"/>
        </w:rPr>
        <w:t>show_conns</w:t>
      </w:r>
      <w:proofErr w:type="spellEnd"/>
      <w:r>
        <w:rPr>
          <w:b w:val="0"/>
          <w:bCs/>
          <w:sz w:val="20"/>
        </w:rPr>
        <w:t>” as an argument. This will print the connection table.</w:t>
      </w:r>
    </w:p>
    <w:bookmarkEnd w:id="4"/>
    <w:p w:rsidR="00692644" w:rsidRDefault="00692644" w:rsidP="004A3A95">
      <w:pPr>
        <w:pStyle w:val="Title"/>
        <w:ind w:left="0"/>
        <w:rPr>
          <w:b w:val="0"/>
          <w:bCs/>
          <w:sz w:val="20"/>
        </w:rPr>
      </w:pPr>
    </w:p>
    <w:p w:rsidR="00005978" w:rsidRDefault="00EB7CA8" w:rsidP="00005978">
      <w:pPr>
        <w:pStyle w:val="Title"/>
        <w:ind w:left="216"/>
        <w:rPr>
          <w:b w:val="0"/>
          <w:bCs/>
          <w:i/>
          <w:iCs/>
          <w:sz w:val="28"/>
          <w:szCs w:val="28"/>
          <w:u w:val="single"/>
        </w:rPr>
      </w:pPr>
      <w:r>
        <w:rPr>
          <w:b w:val="0"/>
          <w:bCs/>
          <w:i/>
          <w:iCs/>
          <w:sz w:val="28"/>
          <w:szCs w:val="28"/>
          <w:u w:val="single"/>
        </w:rPr>
        <w:t>Submission</w:t>
      </w:r>
    </w:p>
    <w:p w:rsidR="00EB7CA8" w:rsidRDefault="00EB7CA8" w:rsidP="00005978">
      <w:pPr>
        <w:pStyle w:val="Title"/>
        <w:ind w:left="216"/>
        <w:rPr>
          <w:b w:val="0"/>
          <w:bCs/>
          <w:sz w:val="20"/>
        </w:rPr>
      </w:pPr>
      <w:r>
        <w:rPr>
          <w:b w:val="0"/>
          <w:bCs/>
          <w:sz w:val="20"/>
        </w:rPr>
        <w:t>Prepare a ZIP file, contains:</w:t>
      </w:r>
    </w:p>
    <w:p w:rsidR="00EB7CA8" w:rsidRDefault="00EB7CA8" w:rsidP="00EB7CA8">
      <w:pPr>
        <w:pStyle w:val="Title"/>
        <w:numPr>
          <w:ilvl w:val="0"/>
          <w:numId w:val="18"/>
        </w:numPr>
        <w:rPr>
          <w:b w:val="0"/>
          <w:bCs/>
          <w:sz w:val="20"/>
        </w:rPr>
      </w:pPr>
      <w:r>
        <w:rPr>
          <w:b w:val="0"/>
          <w:bCs/>
          <w:sz w:val="20"/>
        </w:rPr>
        <w:lastRenderedPageBreak/>
        <w:t>“</w:t>
      </w:r>
      <w:proofErr w:type="gramStart"/>
      <w:r>
        <w:rPr>
          <w:b w:val="0"/>
          <w:bCs/>
          <w:sz w:val="20"/>
        </w:rPr>
        <w:t>module</w:t>
      </w:r>
      <w:proofErr w:type="gramEnd"/>
      <w:r>
        <w:rPr>
          <w:b w:val="0"/>
          <w:bCs/>
          <w:sz w:val="20"/>
        </w:rPr>
        <w:t xml:space="preserve">” folder, includes </w:t>
      </w:r>
      <w:r w:rsidR="0003644C">
        <w:rPr>
          <w:b w:val="0"/>
          <w:bCs/>
          <w:sz w:val="20"/>
        </w:rPr>
        <w:t>hw4</w:t>
      </w:r>
      <w:r w:rsidRPr="00EB7CA8">
        <w:rPr>
          <w:b w:val="0"/>
          <w:bCs/>
          <w:sz w:val="20"/>
        </w:rPr>
        <w:t>secws.c</w:t>
      </w:r>
      <w:r>
        <w:rPr>
          <w:b w:val="0"/>
          <w:bCs/>
          <w:sz w:val="20"/>
        </w:rPr>
        <w:t xml:space="preserve"> file (the module) and the </w:t>
      </w:r>
      <w:proofErr w:type="spellStart"/>
      <w:r>
        <w:rPr>
          <w:b w:val="0"/>
          <w:bCs/>
          <w:sz w:val="20"/>
        </w:rPr>
        <w:t>Makefile</w:t>
      </w:r>
      <w:proofErr w:type="spellEnd"/>
    </w:p>
    <w:p w:rsidR="00303C3A" w:rsidRDefault="00303C3A" w:rsidP="00EB7CA8">
      <w:pPr>
        <w:pStyle w:val="Title"/>
        <w:numPr>
          <w:ilvl w:val="0"/>
          <w:numId w:val="18"/>
        </w:numPr>
        <w:rPr>
          <w:b w:val="0"/>
          <w:bCs/>
          <w:sz w:val="20"/>
        </w:rPr>
      </w:pPr>
      <w:r>
        <w:rPr>
          <w:b w:val="0"/>
          <w:bCs/>
          <w:sz w:val="20"/>
        </w:rPr>
        <w:t>"</w:t>
      </w:r>
      <w:proofErr w:type="gramStart"/>
      <w:r>
        <w:rPr>
          <w:b w:val="0"/>
          <w:bCs/>
          <w:sz w:val="20"/>
        </w:rPr>
        <w:t>user</w:t>
      </w:r>
      <w:proofErr w:type="gramEnd"/>
      <w:r>
        <w:rPr>
          <w:b w:val="0"/>
          <w:bCs/>
          <w:sz w:val="20"/>
        </w:rPr>
        <w:t xml:space="preserve">" folder, includes the user-space program and (if needed) the </w:t>
      </w:r>
      <w:proofErr w:type="spellStart"/>
      <w:r>
        <w:rPr>
          <w:b w:val="0"/>
          <w:bCs/>
          <w:sz w:val="20"/>
        </w:rPr>
        <w:t>Makefile</w:t>
      </w:r>
      <w:proofErr w:type="spellEnd"/>
    </w:p>
    <w:p w:rsidR="004A3A95" w:rsidRDefault="004A3A95" w:rsidP="00EB7CA8">
      <w:pPr>
        <w:pStyle w:val="Title"/>
        <w:numPr>
          <w:ilvl w:val="0"/>
          <w:numId w:val="18"/>
        </w:numPr>
        <w:rPr>
          <w:b w:val="0"/>
          <w:bCs/>
          <w:sz w:val="20"/>
        </w:rPr>
      </w:pPr>
      <w:bookmarkStart w:id="15" w:name="OLE_LINK17"/>
      <w:r>
        <w:rPr>
          <w:b w:val="0"/>
          <w:bCs/>
          <w:sz w:val="20"/>
        </w:rPr>
        <w:t>“</w:t>
      </w:r>
      <w:proofErr w:type="gramStart"/>
      <w:r>
        <w:rPr>
          <w:b w:val="0"/>
          <w:bCs/>
          <w:sz w:val="20"/>
        </w:rPr>
        <w:t>http</w:t>
      </w:r>
      <w:proofErr w:type="gramEnd"/>
      <w:r>
        <w:rPr>
          <w:b w:val="0"/>
          <w:bCs/>
          <w:sz w:val="20"/>
        </w:rPr>
        <w:t>” folder, includes the HTTP proxy user-space program</w:t>
      </w:r>
    </w:p>
    <w:p w:rsidR="004A3A95" w:rsidRPr="004A3A95" w:rsidRDefault="004A3A95" w:rsidP="004A3A95">
      <w:pPr>
        <w:pStyle w:val="Title"/>
        <w:numPr>
          <w:ilvl w:val="0"/>
          <w:numId w:val="18"/>
        </w:numPr>
        <w:rPr>
          <w:b w:val="0"/>
          <w:bCs/>
          <w:sz w:val="20"/>
        </w:rPr>
      </w:pPr>
      <w:r>
        <w:rPr>
          <w:b w:val="0"/>
          <w:bCs/>
          <w:sz w:val="20"/>
        </w:rPr>
        <w:t>“ftp” folder, includes the FTP proxy user-space program</w:t>
      </w:r>
    </w:p>
    <w:bookmarkEnd w:id="15"/>
    <w:p w:rsidR="00EB7CA8" w:rsidRDefault="00EB7CA8" w:rsidP="00EB7CA8">
      <w:pPr>
        <w:pStyle w:val="Title"/>
        <w:numPr>
          <w:ilvl w:val="0"/>
          <w:numId w:val="18"/>
        </w:numPr>
        <w:rPr>
          <w:b w:val="0"/>
          <w:bCs/>
          <w:sz w:val="20"/>
        </w:rPr>
      </w:pPr>
      <w:r>
        <w:rPr>
          <w:b w:val="0"/>
          <w:bCs/>
          <w:sz w:val="20"/>
        </w:rPr>
        <w:t>Dry documentation</w:t>
      </w:r>
    </w:p>
    <w:p w:rsidR="003906C0" w:rsidRDefault="003906C0" w:rsidP="003906C0">
      <w:pPr>
        <w:pStyle w:val="Title"/>
        <w:ind w:left="0"/>
        <w:rPr>
          <w:b w:val="0"/>
          <w:bCs/>
          <w:sz w:val="20"/>
        </w:rPr>
      </w:pPr>
    </w:p>
    <w:p w:rsidR="003906C0" w:rsidRDefault="003906C0" w:rsidP="003906C0">
      <w:pPr>
        <w:pStyle w:val="Title"/>
        <w:ind w:left="0"/>
        <w:rPr>
          <w:b w:val="0"/>
          <w:bCs/>
          <w:sz w:val="20"/>
        </w:rPr>
      </w:pPr>
      <w:r>
        <w:rPr>
          <w:b w:val="0"/>
          <w:bCs/>
          <w:sz w:val="20"/>
        </w:rPr>
        <w:t>General rules for submission, valid for the next assignments as well:</w:t>
      </w:r>
    </w:p>
    <w:p w:rsidR="003906C0" w:rsidRDefault="003906C0" w:rsidP="003906C0">
      <w:pPr>
        <w:pStyle w:val="Title"/>
        <w:numPr>
          <w:ilvl w:val="0"/>
          <w:numId w:val="18"/>
        </w:numPr>
        <w:rPr>
          <w:b w:val="0"/>
          <w:bCs/>
          <w:sz w:val="20"/>
        </w:rPr>
      </w:pPr>
      <w:r>
        <w:rPr>
          <w:b w:val="0"/>
          <w:bCs/>
          <w:sz w:val="20"/>
        </w:rPr>
        <w:t>Document your code</w:t>
      </w:r>
    </w:p>
    <w:p w:rsidR="003906C0" w:rsidRDefault="00D130D9" w:rsidP="003906C0">
      <w:pPr>
        <w:pStyle w:val="Title"/>
        <w:numPr>
          <w:ilvl w:val="0"/>
          <w:numId w:val="18"/>
        </w:numPr>
        <w:rPr>
          <w:b w:val="0"/>
          <w:bCs/>
          <w:sz w:val="20"/>
        </w:rPr>
      </w:pPr>
      <w:r>
        <w:rPr>
          <w:b w:val="0"/>
          <w:bCs/>
          <w:sz w:val="20"/>
        </w:rPr>
        <w:t>If you use a code from the internet, document it and add the source</w:t>
      </w:r>
    </w:p>
    <w:p w:rsidR="00D130D9" w:rsidRDefault="00D130D9" w:rsidP="003906C0">
      <w:pPr>
        <w:pStyle w:val="Title"/>
        <w:numPr>
          <w:ilvl w:val="0"/>
          <w:numId w:val="18"/>
        </w:numPr>
        <w:rPr>
          <w:b w:val="0"/>
          <w:bCs/>
          <w:sz w:val="20"/>
        </w:rPr>
      </w:pPr>
      <w:r>
        <w:rPr>
          <w:b w:val="0"/>
          <w:bCs/>
          <w:sz w:val="20"/>
        </w:rPr>
        <w:t>Individual submission</w:t>
      </w:r>
    </w:p>
    <w:p w:rsidR="00D130D9" w:rsidRDefault="00D130D9" w:rsidP="003906C0">
      <w:pPr>
        <w:pStyle w:val="Title"/>
        <w:numPr>
          <w:ilvl w:val="0"/>
          <w:numId w:val="18"/>
        </w:numPr>
        <w:rPr>
          <w:b w:val="0"/>
          <w:bCs/>
          <w:sz w:val="20"/>
        </w:rPr>
      </w:pPr>
      <w:r>
        <w:rPr>
          <w:b w:val="0"/>
          <w:bCs/>
          <w:sz w:val="20"/>
        </w:rPr>
        <w:t xml:space="preserve">If needed, split the files into a modular files </w:t>
      </w:r>
    </w:p>
    <w:p w:rsidR="008C171C" w:rsidRPr="0086120C" w:rsidRDefault="00EB7CA8" w:rsidP="0086120C">
      <w:pPr>
        <w:pStyle w:val="Title"/>
        <w:ind w:left="0"/>
        <w:rPr>
          <w:sz w:val="36"/>
          <w:szCs w:val="36"/>
        </w:rPr>
      </w:pPr>
      <w:r w:rsidRPr="00EB7CA8">
        <w:rPr>
          <w:sz w:val="36"/>
          <w:szCs w:val="36"/>
        </w:rPr>
        <w:t>Good luck!</w:t>
      </w:r>
      <w:bookmarkEnd w:id="0"/>
      <w:bookmarkEnd w:id="1"/>
    </w:p>
    <w:sectPr w:rsidR="008C171C" w:rsidRPr="0086120C" w:rsidSect="00B87664">
      <w:headerReference w:type="even" r:id="rId9"/>
      <w:headerReference w:type="default" r:id="rId10"/>
      <w:footerReference w:type="even" r:id="rId11"/>
      <w:footerReference w:type="default" r:id="rId12"/>
      <w:headerReference w:type="first" r:id="rId13"/>
      <w:footerReference w:type="first" r:id="rId14"/>
      <w:pgSz w:w="11907" w:h="16839" w:code="9"/>
      <w:pgMar w:top="1944" w:right="1080" w:bottom="720" w:left="1080" w:header="360" w:footer="51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699" w:rsidRDefault="00FC5699">
      <w:r>
        <w:separator/>
      </w:r>
    </w:p>
    <w:p w:rsidR="00FC5699" w:rsidRDefault="00FC5699"/>
  </w:endnote>
  <w:endnote w:type="continuationSeparator" w:id="0">
    <w:p w:rsidR="00FC5699" w:rsidRDefault="00FC5699">
      <w:r>
        <w:continuationSeparator/>
      </w:r>
    </w:p>
    <w:p w:rsidR="00FC5699" w:rsidRDefault="00FC5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844" w:rsidRDefault="002A7844">
    <w:pPr>
      <w:pStyle w:val="Footer"/>
    </w:pPr>
    <w:r>
      <w:t>​</w:t>
    </w:r>
    <w:r w:rsidR="008C171C">
      <w:t>​</w:t>
    </w:r>
    <w:r w:rsidR="00CD4D01">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1F304D">
    <w:pPr>
      <w:pStyle w:val="Footer"/>
      <w:jc w:val="center"/>
      <w:rPr>
        <w:rFonts w:cs="Arial"/>
        <w:color w:val="808080"/>
        <w:sz w:val="16"/>
        <w:szCs w:val="16"/>
      </w:rPr>
    </w:pPr>
  </w:p>
  <w:p w:rsidR="002A7844" w:rsidRDefault="00347EE5" w:rsidP="00466B99">
    <w:pPr>
      <w:pStyle w:val="Footer"/>
      <w:jc w:val="center"/>
      <w:rPr>
        <w:rFonts w:cs="Arial"/>
        <w:color w:val="808080"/>
        <w:sz w:val="16"/>
        <w:szCs w:val="16"/>
      </w:rPr>
    </w:pPr>
    <w:bookmarkStart w:id="16" w:name="OLE_LINK1"/>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sidR="002A7844">
      <w:rPr>
        <w:rFonts w:cs="Arial"/>
        <w:color w:val="808080"/>
        <w:sz w:val="16"/>
        <w:szCs w:val="16"/>
      </w:rPr>
      <w:t xml:space="preserve">    </w:t>
    </w:r>
    <w:r w:rsidRPr="001F304D">
      <w:rPr>
        <w:rFonts w:cs="Arial"/>
        <w:color w:val="808080"/>
        <w:sz w:val="16"/>
        <w:szCs w:val="16"/>
      </w:rPr>
      <w:t xml:space="preserve">  | </w:t>
    </w:r>
    <w:r w:rsidR="002A7844">
      <w:rPr>
        <w:rFonts w:cs="Arial"/>
        <w:color w:val="808080"/>
        <w:sz w:val="16"/>
        <w:szCs w:val="16"/>
      </w:rPr>
      <w:t xml:space="preserve">    </w:t>
    </w:r>
    <w:r w:rsidRPr="001F304D">
      <w:rPr>
        <w:rFonts w:cs="Arial"/>
        <w:color w:val="808080"/>
        <w:sz w:val="16"/>
        <w:szCs w:val="16"/>
      </w:rPr>
      <w:t xml:space="preserve">    P.   </w:t>
    </w:r>
    <w:r w:rsidR="007A5921" w:rsidRPr="003E66F4">
      <w:rPr>
        <w:rStyle w:val="PageNumber"/>
        <w:rFonts w:cs="Arial"/>
        <w:color w:val="808080"/>
        <w:sz w:val="16"/>
        <w:szCs w:val="16"/>
      </w:rPr>
      <w:fldChar w:fldCharType="begin"/>
    </w:r>
    <w:r w:rsidR="007A5921" w:rsidRPr="003E66F4">
      <w:rPr>
        <w:rStyle w:val="PageNumber"/>
        <w:rFonts w:cs="Arial"/>
        <w:color w:val="808080"/>
        <w:sz w:val="16"/>
        <w:szCs w:val="16"/>
      </w:rPr>
      <w:instrText xml:space="preserve"> PAGE </w:instrText>
    </w:r>
    <w:r w:rsidR="007A5921" w:rsidRPr="003E66F4">
      <w:rPr>
        <w:rStyle w:val="PageNumber"/>
        <w:rFonts w:cs="Arial"/>
        <w:color w:val="808080"/>
        <w:sz w:val="16"/>
        <w:szCs w:val="16"/>
      </w:rPr>
      <w:fldChar w:fldCharType="separate"/>
    </w:r>
    <w:r w:rsidR="007A31BF">
      <w:rPr>
        <w:rStyle w:val="PageNumber"/>
        <w:rFonts w:cs="Arial"/>
        <w:noProof/>
        <w:color w:val="808080"/>
        <w:sz w:val="16"/>
        <w:szCs w:val="16"/>
      </w:rPr>
      <w:t>4</w:t>
    </w:r>
    <w:r w:rsidR="007A5921" w:rsidRPr="003E66F4">
      <w:rPr>
        <w:rStyle w:val="PageNumber"/>
        <w:rFonts w:cs="Arial"/>
        <w:color w:val="808080"/>
        <w:sz w:val="16"/>
        <w:szCs w:val="16"/>
      </w:rPr>
      <w:fldChar w:fldCharType="end"/>
    </w:r>
    <w:bookmarkEnd w:id="16"/>
    <w:r w:rsidR="008C171C">
      <w:rPr>
        <w:rStyle w:val="PageNumber"/>
        <w:rFonts w:cs="Arial"/>
        <w:color w:val="808080"/>
        <w:sz w:val="16"/>
        <w:szCs w:val="16"/>
      </w:rPr>
      <w:t>​</w:t>
    </w:r>
    <w:r w:rsidR="00CD4D01">
      <w:rPr>
        <w:rStyle w:val="PageNumber"/>
        <w:rFonts w:cs="Arial"/>
        <w:color w:val="808080"/>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E5" w:rsidRPr="001F304D" w:rsidRDefault="00347EE5" w:rsidP="001F304D">
    <w:pPr>
      <w:pStyle w:val="Footer"/>
      <w:jc w:val="center"/>
      <w:rPr>
        <w:rFonts w:cs="Arial"/>
        <w:color w:val="808080"/>
        <w:sz w:val="16"/>
        <w:szCs w:val="16"/>
      </w:rPr>
    </w:pPr>
    <w:bookmarkStart w:id="17" w:name="OLE_LINK6"/>
    <w:bookmarkStart w:id="18" w:name="OLE_LINK9"/>
  </w:p>
  <w:bookmarkEnd w:id="17"/>
  <w:bookmarkEnd w:id="18"/>
  <w:p w:rsidR="00347EE5" w:rsidRPr="001F304D" w:rsidRDefault="002A7844" w:rsidP="00466B99">
    <w:pPr>
      <w:pStyle w:val="Footer"/>
      <w:jc w:val="center"/>
      <w:rPr>
        <w:rFonts w:cs="Arial"/>
        <w:color w:val="808080"/>
        <w:sz w:val="16"/>
        <w:szCs w:val="16"/>
      </w:rPr>
    </w:pPr>
    <w:r w:rsidRPr="001F304D">
      <w:rPr>
        <w:rFonts w:cs="Arial"/>
        <w:color w:val="808080"/>
        <w:sz w:val="16"/>
        <w:szCs w:val="16"/>
      </w:rPr>
      <w:t>©201</w:t>
    </w:r>
    <w:r w:rsidR="00466B99">
      <w:rPr>
        <w:rFonts w:cs="Arial"/>
        <w:color w:val="808080"/>
        <w:sz w:val="16"/>
        <w:szCs w:val="16"/>
      </w:rPr>
      <w:t>9</w:t>
    </w:r>
    <w:r w:rsidRPr="001F304D">
      <w:rPr>
        <w:rFonts w:cs="Arial"/>
        <w:color w:val="808080"/>
        <w:sz w:val="16"/>
        <w:szCs w:val="16"/>
      </w:rPr>
      <w:t xml:space="preserve"> Check Point Software Technologies Ltd. All rights reserved   </w:t>
    </w:r>
    <w:r>
      <w:rPr>
        <w:rFonts w:cs="Arial"/>
        <w:color w:val="808080"/>
        <w:sz w:val="16"/>
        <w:szCs w:val="16"/>
      </w:rPr>
      <w:t xml:space="preserve">    </w:t>
    </w:r>
    <w:r w:rsidRPr="001F304D">
      <w:rPr>
        <w:rFonts w:cs="Arial"/>
        <w:color w:val="808080"/>
        <w:sz w:val="16"/>
        <w:szCs w:val="16"/>
      </w:rPr>
      <w:t xml:space="preserve">  | </w:t>
    </w:r>
    <w:r>
      <w:rPr>
        <w:rFonts w:cs="Arial"/>
        <w:color w:val="808080"/>
        <w:sz w:val="16"/>
        <w:szCs w:val="16"/>
      </w:rPr>
      <w:t xml:space="preserve">    </w:t>
    </w:r>
    <w:r w:rsidRPr="001F304D">
      <w:rPr>
        <w:rFonts w:cs="Arial"/>
        <w:color w:val="808080"/>
        <w:sz w:val="16"/>
        <w:szCs w:val="16"/>
      </w:rPr>
      <w:t xml:space="preserve">    P.   </w:t>
    </w:r>
    <w:r w:rsidRPr="003E66F4">
      <w:rPr>
        <w:rStyle w:val="PageNumber"/>
        <w:rFonts w:cs="Arial"/>
        <w:color w:val="808080"/>
        <w:sz w:val="16"/>
        <w:szCs w:val="16"/>
      </w:rPr>
      <w:fldChar w:fldCharType="begin"/>
    </w:r>
    <w:r w:rsidRPr="003E66F4">
      <w:rPr>
        <w:rStyle w:val="PageNumber"/>
        <w:rFonts w:cs="Arial"/>
        <w:color w:val="808080"/>
        <w:sz w:val="16"/>
        <w:szCs w:val="16"/>
      </w:rPr>
      <w:instrText xml:space="preserve"> PAGE </w:instrText>
    </w:r>
    <w:r w:rsidRPr="003E66F4">
      <w:rPr>
        <w:rStyle w:val="PageNumber"/>
        <w:rFonts w:cs="Arial"/>
        <w:color w:val="808080"/>
        <w:sz w:val="16"/>
        <w:szCs w:val="16"/>
      </w:rPr>
      <w:fldChar w:fldCharType="separate"/>
    </w:r>
    <w:r w:rsidR="007A31BF">
      <w:rPr>
        <w:rStyle w:val="PageNumber"/>
        <w:rFonts w:cs="Arial"/>
        <w:noProof/>
        <w:color w:val="808080"/>
        <w:sz w:val="16"/>
        <w:szCs w:val="16"/>
      </w:rPr>
      <w:t>1</w:t>
    </w:r>
    <w:r w:rsidRPr="003E66F4">
      <w:rPr>
        <w:rStyle w:val="PageNumber"/>
        <w:rFonts w:cs="Arial"/>
        <w:color w:val="808080"/>
        <w:sz w:val="16"/>
        <w:szCs w:val="16"/>
      </w:rPr>
      <w:fldChar w:fldCharType="end"/>
    </w:r>
    <w:r w:rsidR="008C171C">
      <w:rPr>
        <w:rStyle w:val="PageNumber"/>
        <w:rFonts w:cs="Arial"/>
        <w:color w:val="808080"/>
        <w:sz w:val="16"/>
        <w:szCs w:val="16"/>
      </w:rPr>
      <w:t>​</w:t>
    </w:r>
    <w:r w:rsidR="00CD4D01">
      <w:rPr>
        <w:rStyle w:val="PageNumber"/>
        <w:rFonts w:cs="Arial"/>
        <w:color w:val="8080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699" w:rsidRDefault="00FC5699">
      <w:r>
        <w:separator/>
      </w:r>
    </w:p>
    <w:p w:rsidR="00FC5699" w:rsidRDefault="00FC5699"/>
  </w:footnote>
  <w:footnote w:type="continuationSeparator" w:id="0">
    <w:p w:rsidR="00FC5699" w:rsidRDefault="00FC5699">
      <w:r>
        <w:continuationSeparator/>
      </w:r>
    </w:p>
    <w:p w:rsidR="00FC5699" w:rsidRDefault="00FC56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01" w:rsidRDefault="00CD4D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D01" w:rsidRDefault="00CD4D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518" w:rsidRPr="00950C3F" w:rsidRDefault="00657745" w:rsidP="00A402EE">
    <w:pPr>
      <w:ind w:left="216"/>
    </w:pPr>
    <w:r>
      <w:rPr>
        <w:noProof/>
      </w:rPr>
      <w:drawing>
        <wp:anchor distT="0" distB="0" distL="114300" distR="114300" simplePos="0" relativeHeight="251675648" behindDoc="1" locked="0" layoutInCell="1" allowOverlap="1" wp14:anchorId="57A999F9" wp14:editId="2084D374">
          <wp:simplePos x="0" y="0"/>
          <wp:positionH relativeFrom="column">
            <wp:posOffset>3708400</wp:posOffset>
          </wp:positionH>
          <wp:positionV relativeFrom="paragraph">
            <wp:posOffset>226476</wp:posOffset>
          </wp:positionV>
          <wp:extent cx="2501265" cy="374015"/>
          <wp:effectExtent l="0" t="0" r="0" b="6985"/>
          <wp:wrapNone/>
          <wp:docPr id="1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1265" cy="37401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5453E9">
      <w:rPr>
        <w:noProof/>
      </w:rPr>
      <w:drawing>
        <wp:anchor distT="0" distB="0" distL="114300" distR="114300" simplePos="0" relativeHeight="251673600" behindDoc="1" locked="0" layoutInCell="1" allowOverlap="1" wp14:anchorId="6E3288A4" wp14:editId="23B0FB68">
          <wp:simplePos x="0" y="0"/>
          <wp:positionH relativeFrom="page">
            <wp:posOffset>484505</wp:posOffset>
          </wp:positionH>
          <wp:positionV relativeFrom="paragraph">
            <wp:posOffset>348703</wp:posOffset>
          </wp:positionV>
          <wp:extent cx="1490345" cy="246380"/>
          <wp:effectExtent l="0" t="0" r="0" b="1270"/>
          <wp:wrapNone/>
          <wp:docPr id="21" name="Picture 21" descr="C:\Users\cjia\Desktop\MS Office Templ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ia\Desktop\MS Office Template\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90345" cy="2463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12.75pt" o:bullet="t">
        <v:imagedata r:id="rId1" o:title="clip_image001"/>
      </v:shape>
    </w:pict>
  </w:numPicBullet>
  <w:abstractNum w:abstractNumId="0">
    <w:nsid w:val="FFFFFF7C"/>
    <w:multiLevelType w:val="singleLevel"/>
    <w:tmpl w:val="352AE01C"/>
    <w:lvl w:ilvl="0">
      <w:start w:val="1"/>
      <w:numFmt w:val="decimal"/>
      <w:lvlText w:val="%1."/>
      <w:lvlJc w:val="left"/>
      <w:pPr>
        <w:tabs>
          <w:tab w:val="num" w:pos="1800"/>
        </w:tabs>
        <w:ind w:left="1800" w:hanging="360"/>
      </w:pPr>
    </w:lvl>
  </w:abstractNum>
  <w:abstractNum w:abstractNumId="1">
    <w:nsid w:val="FFFFFF7D"/>
    <w:multiLevelType w:val="singleLevel"/>
    <w:tmpl w:val="3432D972"/>
    <w:lvl w:ilvl="0">
      <w:start w:val="1"/>
      <w:numFmt w:val="decimal"/>
      <w:lvlText w:val="%1."/>
      <w:lvlJc w:val="left"/>
      <w:pPr>
        <w:tabs>
          <w:tab w:val="num" w:pos="1440"/>
        </w:tabs>
        <w:ind w:left="1440" w:hanging="360"/>
      </w:pPr>
    </w:lvl>
  </w:abstractNum>
  <w:abstractNum w:abstractNumId="2">
    <w:nsid w:val="FFFFFF7E"/>
    <w:multiLevelType w:val="singleLevel"/>
    <w:tmpl w:val="39CE1F0E"/>
    <w:lvl w:ilvl="0">
      <w:start w:val="1"/>
      <w:numFmt w:val="decimal"/>
      <w:lvlText w:val="%1."/>
      <w:lvlJc w:val="left"/>
      <w:pPr>
        <w:tabs>
          <w:tab w:val="num" w:pos="1080"/>
        </w:tabs>
        <w:ind w:left="1080" w:hanging="360"/>
      </w:pPr>
    </w:lvl>
  </w:abstractNum>
  <w:abstractNum w:abstractNumId="3">
    <w:nsid w:val="FFFFFF7F"/>
    <w:multiLevelType w:val="singleLevel"/>
    <w:tmpl w:val="942E2A2E"/>
    <w:lvl w:ilvl="0">
      <w:start w:val="1"/>
      <w:numFmt w:val="decimal"/>
      <w:lvlText w:val="%1."/>
      <w:lvlJc w:val="left"/>
      <w:pPr>
        <w:tabs>
          <w:tab w:val="num" w:pos="720"/>
        </w:tabs>
        <w:ind w:left="720" w:hanging="360"/>
      </w:pPr>
    </w:lvl>
  </w:abstractNum>
  <w:abstractNum w:abstractNumId="4">
    <w:nsid w:val="FFFFFF80"/>
    <w:multiLevelType w:val="singleLevel"/>
    <w:tmpl w:val="8F0081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607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792E7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C494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7405A66"/>
    <w:lvl w:ilvl="0">
      <w:start w:val="1"/>
      <w:numFmt w:val="decimal"/>
      <w:lvlText w:val="%1."/>
      <w:lvlJc w:val="left"/>
      <w:pPr>
        <w:tabs>
          <w:tab w:val="num" w:pos="360"/>
        </w:tabs>
        <w:ind w:left="360" w:hanging="360"/>
      </w:pPr>
    </w:lvl>
  </w:abstractNum>
  <w:abstractNum w:abstractNumId="9">
    <w:nsid w:val="FFFFFF89"/>
    <w:multiLevelType w:val="singleLevel"/>
    <w:tmpl w:val="15D4D74C"/>
    <w:lvl w:ilvl="0">
      <w:start w:val="1"/>
      <w:numFmt w:val="bullet"/>
      <w:lvlText w:val=""/>
      <w:lvlJc w:val="left"/>
      <w:pPr>
        <w:tabs>
          <w:tab w:val="num" w:pos="360"/>
        </w:tabs>
        <w:ind w:left="360" w:hanging="360"/>
      </w:pPr>
      <w:rPr>
        <w:rFonts w:ascii="Symbol" w:hAnsi="Symbol" w:hint="default"/>
      </w:rPr>
    </w:lvl>
  </w:abstractNum>
  <w:abstractNum w:abstractNumId="10">
    <w:nsid w:val="06BC0BAD"/>
    <w:multiLevelType w:val="hybridMultilevel"/>
    <w:tmpl w:val="32208284"/>
    <w:lvl w:ilvl="0" w:tplc="4516C12E">
      <w:start w:val="1"/>
      <w:numFmt w:val="bullet"/>
      <w:lvlText w:val=""/>
      <w:lvlJc w:val="left"/>
      <w:pPr>
        <w:tabs>
          <w:tab w:val="num" w:pos="720"/>
        </w:tabs>
        <w:ind w:left="720" w:hanging="360"/>
      </w:pPr>
      <w:rPr>
        <w:rFonts w:ascii="Symbol" w:hAnsi="Symbol" w:hint="default"/>
      </w:rPr>
    </w:lvl>
    <w:lvl w:ilvl="1" w:tplc="96F6D0D6" w:tentative="1">
      <w:start w:val="1"/>
      <w:numFmt w:val="bullet"/>
      <w:lvlText w:val="o"/>
      <w:lvlJc w:val="left"/>
      <w:pPr>
        <w:tabs>
          <w:tab w:val="num" w:pos="1440"/>
        </w:tabs>
        <w:ind w:left="1440" w:hanging="360"/>
      </w:pPr>
      <w:rPr>
        <w:rFonts w:ascii="Courier New" w:hAnsi="Courier New" w:hint="default"/>
      </w:rPr>
    </w:lvl>
    <w:lvl w:ilvl="2" w:tplc="1E12E0AA" w:tentative="1">
      <w:start w:val="1"/>
      <w:numFmt w:val="bullet"/>
      <w:lvlText w:val=""/>
      <w:lvlJc w:val="left"/>
      <w:pPr>
        <w:tabs>
          <w:tab w:val="num" w:pos="2160"/>
        </w:tabs>
        <w:ind w:left="2160" w:hanging="360"/>
      </w:pPr>
      <w:rPr>
        <w:rFonts w:ascii="Wingdings" w:hAnsi="Wingdings" w:hint="default"/>
      </w:rPr>
    </w:lvl>
    <w:lvl w:ilvl="3" w:tplc="8B666E5A" w:tentative="1">
      <w:start w:val="1"/>
      <w:numFmt w:val="bullet"/>
      <w:lvlText w:val=""/>
      <w:lvlJc w:val="left"/>
      <w:pPr>
        <w:tabs>
          <w:tab w:val="num" w:pos="2880"/>
        </w:tabs>
        <w:ind w:left="2880" w:hanging="360"/>
      </w:pPr>
      <w:rPr>
        <w:rFonts w:ascii="Symbol" w:hAnsi="Symbol" w:hint="default"/>
      </w:rPr>
    </w:lvl>
    <w:lvl w:ilvl="4" w:tplc="F9582A40" w:tentative="1">
      <w:start w:val="1"/>
      <w:numFmt w:val="bullet"/>
      <w:lvlText w:val="o"/>
      <w:lvlJc w:val="left"/>
      <w:pPr>
        <w:tabs>
          <w:tab w:val="num" w:pos="3600"/>
        </w:tabs>
        <w:ind w:left="3600" w:hanging="360"/>
      </w:pPr>
      <w:rPr>
        <w:rFonts w:ascii="Courier New" w:hAnsi="Courier New" w:hint="default"/>
      </w:rPr>
    </w:lvl>
    <w:lvl w:ilvl="5" w:tplc="44AA867A" w:tentative="1">
      <w:start w:val="1"/>
      <w:numFmt w:val="bullet"/>
      <w:lvlText w:val=""/>
      <w:lvlJc w:val="left"/>
      <w:pPr>
        <w:tabs>
          <w:tab w:val="num" w:pos="4320"/>
        </w:tabs>
        <w:ind w:left="4320" w:hanging="360"/>
      </w:pPr>
      <w:rPr>
        <w:rFonts w:ascii="Wingdings" w:hAnsi="Wingdings" w:hint="default"/>
      </w:rPr>
    </w:lvl>
    <w:lvl w:ilvl="6" w:tplc="8408A0A6" w:tentative="1">
      <w:start w:val="1"/>
      <w:numFmt w:val="bullet"/>
      <w:lvlText w:val=""/>
      <w:lvlJc w:val="left"/>
      <w:pPr>
        <w:tabs>
          <w:tab w:val="num" w:pos="5040"/>
        </w:tabs>
        <w:ind w:left="5040" w:hanging="360"/>
      </w:pPr>
      <w:rPr>
        <w:rFonts w:ascii="Symbol" w:hAnsi="Symbol" w:hint="default"/>
      </w:rPr>
    </w:lvl>
    <w:lvl w:ilvl="7" w:tplc="85662034" w:tentative="1">
      <w:start w:val="1"/>
      <w:numFmt w:val="bullet"/>
      <w:lvlText w:val="o"/>
      <w:lvlJc w:val="left"/>
      <w:pPr>
        <w:tabs>
          <w:tab w:val="num" w:pos="5760"/>
        </w:tabs>
        <w:ind w:left="5760" w:hanging="360"/>
      </w:pPr>
      <w:rPr>
        <w:rFonts w:ascii="Courier New" w:hAnsi="Courier New" w:hint="default"/>
      </w:rPr>
    </w:lvl>
    <w:lvl w:ilvl="8" w:tplc="B5F87EA0" w:tentative="1">
      <w:start w:val="1"/>
      <w:numFmt w:val="bullet"/>
      <w:lvlText w:val=""/>
      <w:lvlJc w:val="left"/>
      <w:pPr>
        <w:tabs>
          <w:tab w:val="num" w:pos="6480"/>
        </w:tabs>
        <w:ind w:left="6480" w:hanging="360"/>
      </w:pPr>
      <w:rPr>
        <w:rFonts w:ascii="Wingdings" w:hAnsi="Wingdings" w:hint="default"/>
      </w:rPr>
    </w:lvl>
  </w:abstractNum>
  <w:abstractNum w:abstractNumId="11">
    <w:nsid w:val="28771792"/>
    <w:multiLevelType w:val="hybridMultilevel"/>
    <w:tmpl w:val="C7EC60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2CE4DEA"/>
    <w:multiLevelType w:val="hybridMultilevel"/>
    <w:tmpl w:val="B9266A1E"/>
    <w:lvl w:ilvl="0" w:tplc="61CE7FF4">
      <w:start w:val="1"/>
      <w:numFmt w:val="bullet"/>
      <w:pStyle w:val="BodyText2"/>
      <w:lvlText w:val=""/>
      <w:lvlPicBulletId w:val="0"/>
      <w:lvlJc w:val="left"/>
      <w:pPr>
        <w:tabs>
          <w:tab w:val="num" w:pos="432"/>
        </w:tabs>
        <w:ind w:left="432" w:hanging="432"/>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4961EC6"/>
    <w:multiLevelType w:val="hybridMultilevel"/>
    <w:tmpl w:val="2A50C932"/>
    <w:lvl w:ilvl="0" w:tplc="3A44CFCA">
      <w:numFmt w:val="bullet"/>
      <w:lvlText w:val=""/>
      <w:lvlJc w:val="left"/>
      <w:pPr>
        <w:ind w:left="576" w:hanging="360"/>
      </w:pPr>
      <w:rPr>
        <w:rFonts w:ascii="Symbol" w:eastAsia="Times New Roma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nsid w:val="378B7F95"/>
    <w:multiLevelType w:val="hybridMultilevel"/>
    <w:tmpl w:val="79B6DB04"/>
    <w:lvl w:ilvl="0" w:tplc="C41C04D4">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5">
    <w:nsid w:val="39D435B9"/>
    <w:multiLevelType w:val="hybridMultilevel"/>
    <w:tmpl w:val="900802A0"/>
    <w:lvl w:ilvl="0" w:tplc="119ABFD8">
      <w:start w:val="1"/>
      <w:numFmt w:val="bullet"/>
      <w:lvlText w:val=""/>
      <w:lvlJc w:val="left"/>
      <w:pPr>
        <w:tabs>
          <w:tab w:val="num" w:pos="1080"/>
        </w:tabs>
        <w:ind w:left="1080" w:hanging="360"/>
      </w:pPr>
      <w:rPr>
        <w:rFonts w:ascii="Symbol" w:hAnsi="Symbol" w:hint="default"/>
      </w:rPr>
    </w:lvl>
    <w:lvl w:ilvl="1" w:tplc="5F1AFB54" w:tentative="1">
      <w:start w:val="1"/>
      <w:numFmt w:val="bullet"/>
      <w:lvlText w:val="o"/>
      <w:lvlJc w:val="left"/>
      <w:pPr>
        <w:tabs>
          <w:tab w:val="num" w:pos="1800"/>
        </w:tabs>
        <w:ind w:left="1800" w:hanging="360"/>
      </w:pPr>
      <w:rPr>
        <w:rFonts w:ascii="Courier New" w:hAnsi="Courier New" w:hint="default"/>
      </w:rPr>
    </w:lvl>
    <w:lvl w:ilvl="2" w:tplc="4928DC02" w:tentative="1">
      <w:start w:val="1"/>
      <w:numFmt w:val="bullet"/>
      <w:lvlText w:val=""/>
      <w:lvlJc w:val="left"/>
      <w:pPr>
        <w:tabs>
          <w:tab w:val="num" w:pos="2520"/>
        </w:tabs>
        <w:ind w:left="2520" w:hanging="360"/>
      </w:pPr>
      <w:rPr>
        <w:rFonts w:ascii="Wingdings" w:hAnsi="Wingdings" w:hint="default"/>
      </w:rPr>
    </w:lvl>
    <w:lvl w:ilvl="3" w:tplc="DEE8EA30" w:tentative="1">
      <w:start w:val="1"/>
      <w:numFmt w:val="bullet"/>
      <w:lvlText w:val=""/>
      <w:lvlJc w:val="left"/>
      <w:pPr>
        <w:tabs>
          <w:tab w:val="num" w:pos="3240"/>
        </w:tabs>
        <w:ind w:left="3240" w:hanging="360"/>
      </w:pPr>
      <w:rPr>
        <w:rFonts w:ascii="Symbol" w:hAnsi="Symbol" w:hint="default"/>
      </w:rPr>
    </w:lvl>
    <w:lvl w:ilvl="4" w:tplc="EBDA9CA6" w:tentative="1">
      <w:start w:val="1"/>
      <w:numFmt w:val="bullet"/>
      <w:lvlText w:val="o"/>
      <w:lvlJc w:val="left"/>
      <w:pPr>
        <w:tabs>
          <w:tab w:val="num" w:pos="3960"/>
        </w:tabs>
        <w:ind w:left="3960" w:hanging="360"/>
      </w:pPr>
      <w:rPr>
        <w:rFonts w:ascii="Courier New" w:hAnsi="Courier New" w:hint="default"/>
      </w:rPr>
    </w:lvl>
    <w:lvl w:ilvl="5" w:tplc="3064FA84" w:tentative="1">
      <w:start w:val="1"/>
      <w:numFmt w:val="bullet"/>
      <w:lvlText w:val=""/>
      <w:lvlJc w:val="left"/>
      <w:pPr>
        <w:tabs>
          <w:tab w:val="num" w:pos="4680"/>
        </w:tabs>
        <w:ind w:left="4680" w:hanging="360"/>
      </w:pPr>
      <w:rPr>
        <w:rFonts w:ascii="Wingdings" w:hAnsi="Wingdings" w:hint="default"/>
      </w:rPr>
    </w:lvl>
    <w:lvl w:ilvl="6" w:tplc="487047F8" w:tentative="1">
      <w:start w:val="1"/>
      <w:numFmt w:val="bullet"/>
      <w:lvlText w:val=""/>
      <w:lvlJc w:val="left"/>
      <w:pPr>
        <w:tabs>
          <w:tab w:val="num" w:pos="5400"/>
        </w:tabs>
        <w:ind w:left="5400" w:hanging="360"/>
      </w:pPr>
      <w:rPr>
        <w:rFonts w:ascii="Symbol" w:hAnsi="Symbol" w:hint="default"/>
      </w:rPr>
    </w:lvl>
    <w:lvl w:ilvl="7" w:tplc="8B76A8A4" w:tentative="1">
      <w:start w:val="1"/>
      <w:numFmt w:val="bullet"/>
      <w:lvlText w:val="o"/>
      <w:lvlJc w:val="left"/>
      <w:pPr>
        <w:tabs>
          <w:tab w:val="num" w:pos="6120"/>
        </w:tabs>
        <w:ind w:left="6120" w:hanging="360"/>
      </w:pPr>
      <w:rPr>
        <w:rFonts w:ascii="Courier New" w:hAnsi="Courier New" w:hint="default"/>
      </w:rPr>
    </w:lvl>
    <w:lvl w:ilvl="8" w:tplc="099610EE" w:tentative="1">
      <w:start w:val="1"/>
      <w:numFmt w:val="bullet"/>
      <w:lvlText w:val=""/>
      <w:lvlJc w:val="left"/>
      <w:pPr>
        <w:tabs>
          <w:tab w:val="num" w:pos="6840"/>
        </w:tabs>
        <w:ind w:left="6840" w:hanging="360"/>
      </w:pPr>
      <w:rPr>
        <w:rFonts w:ascii="Wingdings" w:hAnsi="Wingdings" w:hint="default"/>
      </w:rPr>
    </w:lvl>
  </w:abstractNum>
  <w:abstractNum w:abstractNumId="16">
    <w:nsid w:val="3C275368"/>
    <w:multiLevelType w:val="hybridMultilevel"/>
    <w:tmpl w:val="DF0671F4"/>
    <w:lvl w:ilvl="0" w:tplc="65307960">
      <w:numFmt w:val="bullet"/>
      <w:lvlText w:val=""/>
      <w:lvlJc w:val="left"/>
      <w:pPr>
        <w:ind w:left="576" w:hanging="360"/>
      </w:pPr>
      <w:rPr>
        <w:rFonts w:ascii="Symbol" w:eastAsia="Times New Roman" w:hAnsi="Symbol" w:cs="Times New Roman"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7">
    <w:nsid w:val="439F5DC4"/>
    <w:multiLevelType w:val="hybridMultilevel"/>
    <w:tmpl w:val="5EAA06CE"/>
    <w:lvl w:ilvl="0" w:tplc="C4E65148">
      <w:start w:val="1"/>
      <w:numFmt w:val="bullet"/>
      <w:lvlText w:val=""/>
      <w:lvlJc w:val="left"/>
      <w:pPr>
        <w:tabs>
          <w:tab w:val="num" w:pos="720"/>
        </w:tabs>
        <w:ind w:left="720" w:hanging="360"/>
      </w:pPr>
      <w:rPr>
        <w:rFonts w:ascii="Symbol" w:hAnsi="Symbol" w:hint="default"/>
      </w:rPr>
    </w:lvl>
    <w:lvl w:ilvl="1" w:tplc="89FE5D7C" w:tentative="1">
      <w:start w:val="1"/>
      <w:numFmt w:val="bullet"/>
      <w:lvlText w:val="o"/>
      <w:lvlJc w:val="left"/>
      <w:pPr>
        <w:tabs>
          <w:tab w:val="num" w:pos="1440"/>
        </w:tabs>
        <w:ind w:left="1440" w:hanging="360"/>
      </w:pPr>
      <w:rPr>
        <w:rFonts w:ascii="Courier New" w:hAnsi="Courier New" w:hint="default"/>
      </w:rPr>
    </w:lvl>
    <w:lvl w:ilvl="2" w:tplc="D1E6DEC4" w:tentative="1">
      <w:start w:val="1"/>
      <w:numFmt w:val="bullet"/>
      <w:lvlText w:val=""/>
      <w:lvlJc w:val="left"/>
      <w:pPr>
        <w:tabs>
          <w:tab w:val="num" w:pos="2160"/>
        </w:tabs>
        <w:ind w:left="2160" w:hanging="360"/>
      </w:pPr>
      <w:rPr>
        <w:rFonts w:ascii="Wingdings" w:hAnsi="Wingdings" w:hint="default"/>
      </w:rPr>
    </w:lvl>
    <w:lvl w:ilvl="3" w:tplc="C670305C" w:tentative="1">
      <w:start w:val="1"/>
      <w:numFmt w:val="bullet"/>
      <w:lvlText w:val=""/>
      <w:lvlJc w:val="left"/>
      <w:pPr>
        <w:tabs>
          <w:tab w:val="num" w:pos="2880"/>
        </w:tabs>
        <w:ind w:left="2880" w:hanging="360"/>
      </w:pPr>
      <w:rPr>
        <w:rFonts w:ascii="Symbol" w:hAnsi="Symbol" w:hint="default"/>
      </w:rPr>
    </w:lvl>
    <w:lvl w:ilvl="4" w:tplc="9CFA8F24" w:tentative="1">
      <w:start w:val="1"/>
      <w:numFmt w:val="bullet"/>
      <w:lvlText w:val="o"/>
      <w:lvlJc w:val="left"/>
      <w:pPr>
        <w:tabs>
          <w:tab w:val="num" w:pos="3600"/>
        </w:tabs>
        <w:ind w:left="3600" w:hanging="360"/>
      </w:pPr>
      <w:rPr>
        <w:rFonts w:ascii="Courier New" w:hAnsi="Courier New" w:hint="default"/>
      </w:rPr>
    </w:lvl>
    <w:lvl w:ilvl="5" w:tplc="FBACB13C" w:tentative="1">
      <w:start w:val="1"/>
      <w:numFmt w:val="bullet"/>
      <w:lvlText w:val=""/>
      <w:lvlJc w:val="left"/>
      <w:pPr>
        <w:tabs>
          <w:tab w:val="num" w:pos="4320"/>
        </w:tabs>
        <w:ind w:left="4320" w:hanging="360"/>
      </w:pPr>
      <w:rPr>
        <w:rFonts w:ascii="Wingdings" w:hAnsi="Wingdings" w:hint="default"/>
      </w:rPr>
    </w:lvl>
    <w:lvl w:ilvl="6" w:tplc="ECD41D66" w:tentative="1">
      <w:start w:val="1"/>
      <w:numFmt w:val="bullet"/>
      <w:lvlText w:val=""/>
      <w:lvlJc w:val="left"/>
      <w:pPr>
        <w:tabs>
          <w:tab w:val="num" w:pos="5040"/>
        </w:tabs>
        <w:ind w:left="5040" w:hanging="360"/>
      </w:pPr>
      <w:rPr>
        <w:rFonts w:ascii="Symbol" w:hAnsi="Symbol" w:hint="default"/>
      </w:rPr>
    </w:lvl>
    <w:lvl w:ilvl="7" w:tplc="5002EA56" w:tentative="1">
      <w:start w:val="1"/>
      <w:numFmt w:val="bullet"/>
      <w:lvlText w:val="o"/>
      <w:lvlJc w:val="left"/>
      <w:pPr>
        <w:tabs>
          <w:tab w:val="num" w:pos="5760"/>
        </w:tabs>
        <w:ind w:left="5760" w:hanging="360"/>
      </w:pPr>
      <w:rPr>
        <w:rFonts w:ascii="Courier New" w:hAnsi="Courier New" w:hint="default"/>
      </w:rPr>
    </w:lvl>
    <w:lvl w:ilvl="8" w:tplc="9B189028" w:tentative="1">
      <w:start w:val="1"/>
      <w:numFmt w:val="bullet"/>
      <w:lvlText w:val=""/>
      <w:lvlJc w:val="left"/>
      <w:pPr>
        <w:tabs>
          <w:tab w:val="num" w:pos="6480"/>
        </w:tabs>
        <w:ind w:left="6480" w:hanging="360"/>
      </w:pPr>
      <w:rPr>
        <w:rFonts w:ascii="Wingdings" w:hAnsi="Wingdings" w:hint="default"/>
      </w:rPr>
    </w:lvl>
  </w:abstractNum>
  <w:abstractNum w:abstractNumId="18">
    <w:nsid w:val="780A62B2"/>
    <w:multiLevelType w:val="hybridMultilevel"/>
    <w:tmpl w:val="4760A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7"/>
  </w:num>
  <w:num w:numId="3">
    <w:abstractNumId w:val="17"/>
  </w:num>
  <w:num w:numId="4">
    <w:abstractNumId w:val="15"/>
  </w:num>
  <w:num w:numId="5">
    <w:abstractNumId w:val="18"/>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83a8d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01"/>
    <w:rsid w:val="00003821"/>
    <w:rsid w:val="00005978"/>
    <w:rsid w:val="00024D57"/>
    <w:rsid w:val="00030DE7"/>
    <w:rsid w:val="0003644C"/>
    <w:rsid w:val="00055C51"/>
    <w:rsid w:val="00085AF7"/>
    <w:rsid w:val="0009206F"/>
    <w:rsid w:val="00094C38"/>
    <w:rsid w:val="000D17A9"/>
    <w:rsid w:val="000D317A"/>
    <w:rsid w:val="000D70CA"/>
    <w:rsid w:val="0010301E"/>
    <w:rsid w:val="001237FF"/>
    <w:rsid w:val="00123B55"/>
    <w:rsid w:val="001242D9"/>
    <w:rsid w:val="00137D6D"/>
    <w:rsid w:val="00166C53"/>
    <w:rsid w:val="001966DD"/>
    <w:rsid w:val="001A78DF"/>
    <w:rsid w:val="001B586B"/>
    <w:rsid w:val="001C11D6"/>
    <w:rsid w:val="001D7BFF"/>
    <w:rsid w:val="001E007F"/>
    <w:rsid w:val="001F304D"/>
    <w:rsid w:val="001F4FED"/>
    <w:rsid w:val="00205179"/>
    <w:rsid w:val="00236AC8"/>
    <w:rsid w:val="00242EE4"/>
    <w:rsid w:val="0024394F"/>
    <w:rsid w:val="002449D3"/>
    <w:rsid w:val="002603CC"/>
    <w:rsid w:val="00264633"/>
    <w:rsid w:val="00265879"/>
    <w:rsid w:val="002658CC"/>
    <w:rsid w:val="002712B4"/>
    <w:rsid w:val="00282D9F"/>
    <w:rsid w:val="002A1B26"/>
    <w:rsid w:val="002A7844"/>
    <w:rsid w:val="002E373F"/>
    <w:rsid w:val="00303C3A"/>
    <w:rsid w:val="00315D39"/>
    <w:rsid w:val="00342B40"/>
    <w:rsid w:val="003469F4"/>
    <w:rsid w:val="00347EE5"/>
    <w:rsid w:val="00374FCE"/>
    <w:rsid w:val="003906C0"/>
    <w:rsid w:val="003934B9"/>
    <w:rsid w:val="003A5878"/>
    <w:rsid w:val="003E3DCD"/>
    <w:rsid w:val="003E50E1"/>
    <w:rsid w:val="003F76FF"/>
    <w:rsid w:val="004242C0"/>
    <w:rsid w:val="0046280E"/>
    <w:rsid w:val="00466B99"/>
    <w:rsid w:val="004A3A95"/>
    <w:rsid w:val="004B4E29"/>
    <w:rsid w:val="0050449A"/>
    <w:rsid w:val="00531D56"/>
    <w:rsid w:val="00533F5D"/>
    <w:rsid w:val="005340FA"/>
    <w:rsid w:val="00543991"/>
    <w:rsid w:val="005453E9"/>
    <w:rsid w:val="00556749"/>
    <w:rsid w:val="005614CC"/>
    <w:rsid w:val="005757A6"/>
    <w:rsid w:val="005900CA"/>
    <w:rsid w:val="00591EE1"/>
    <w:rsid w:val="005976BD"/>
    <w:rsid w:val="005A3801"/>
    <w:rsid w:val="005B55BC"/>
    <w:rsid w:val="005B5F23"/>
    <w:rsid w:val="005E0B66"/>
    <w:rsid w:val="005E719E"/>
    <w:rsid w:val="005F5AB4"/>
    <w:rsid w:val="006026B9"/>
    <w:rsid w:val="00604419"/>
    <w:rsid w:val="006109F8"/>
    <w:rsid w:val="00612A75"/>
    <w:rsid w:val="006219F6"/>
    <w:rsid w:val="00633EF7"/>
    <w:rsid w:val="0063564E"/>
    <w:rsid w:val="006366F0"/>
    <w:rsid w:val="0064379B"/>
    <w:rsid w:val="00657745"/>
    <w:rsid w:val="00677318"/>
    <w:rsid w:val="00683F57"/>
    <w:rsid w:val="00692644"/>
    <w:rsid w:val="00692B77"/>
    <w:rsid w:val="006E5F62"/>
    <w:rsid w:val="006F4CC3"/>
    <w:rsid w:val="007037A0"/>
    <w:rsid w:val="00711FAE"/>
    <w:rsid w:val="00722758"/>
    <w:rsid w:val="00727F31"/>
    <w:rsid w:val="00732F4A"/>
    <w:rsid w:val="00763E0D"/>
    <w:rsid w:val="00776EC2"/>
    <w:rsid w:val="0078087D"/>
    <w:rsid w:val="007931C1"/>
    <w:rsid w:val="007A31BF"/>
    <w:rsid w:val="007A5921"/>
    <w:rsid w:val="007C396B"/>
    <w:rsid w:val="007F380E"/>
    <w:rsid w:val="0080039E"/>
    <w:rsid w:val="008022CB"/>
    <w:rsid w:val="0084610C"/>
    <w:rsid w:val="008467FF"/>
    <w:rsid w:val="008602ED"/>
    <w:rsid w:val="0086120C"/>
    <w:rsid w:val="00861506"/>
    <w:rsid w:val="008665F7"/>
    <w:rsid w:val="00881723"/>
    <w:rsid w:val="00892D29"/>
    <w:rsid w:val="008C0C13"/>
    <w:rsid w:val="008C171C"/>
    <w:rsid w:val="008D5F65"/>
    <w:rsid w:val="009228FF"/>
    <w:rsid w:val="009262CA"/>
    <w:rsid w:val="00935E49"/>
    <w:rsid w:val="00943673"/>
    <w:rsid w:val="00945A55"/>
    <w:rsid w:val="00951AFF"/>
    <w:rsid w:val="0095449C"/>
    <w:rsid w:val="00963399"/>
    <w:rsid w:val="00964D46"/>
    <w:rsid w:val="009657B4"/>
    <w:rsid w:val="0099723A"/>
    <w:rsid w:val="009A7BBE"/>
    <w:rsid w:val="009C71D3"/>
    <w:rsid w:val="009C7970"/>
    <w:rsid w:val="009C7FAE"/>
    <w:rsid w:val="009D72CF"/>
    <w:rsid w:val="00A03990"/>
    <w:rsid w:val="00A04518"/>
    <w:rsid w:val="00A04D4D"/>
    <w:rsid w:val="00A10543"/>
    <w:rsid w:val="00A1507A"/>
    <w:rsid w:val="00A25779"/>
    <w:rsid w:val="00A402EE"/>
    <w:rsid w:val="00A6303A"/>
    <w:rsid w:val="00A90DDF"/>
    <w:rsid w:val="00A955C7"/>
    <w:rsid w:val="00AA3384"/>
    <w:rsid w:val="00AB0F70"/>
    <w:rsid w:val="00AB7F82"/>
    <w:rsid w:val="00AC29EB"/>
    <w:rsid w:val="00AC60E7"/>
    <w:rsid w:val="00AF068A"/>
    <w:rsid w:val="00B1034F"/>
    <w:rsid w:val="00B255FE"/>
    <w:rsid w:val="00B37B94"/>
    <w:rsid w:val="00B8323B"/>
    <w:rsid w:val="00B87664"/>
    <w:rsid w:val="00B95C1E"/>
    <w:rsid w:val="00BB5028"/>
    <w:rsid w:val="00BD466C"/>
    <w:rsid w:val="00C32599"/>
    <w:rsid w:val="00C32979"/>
    <w:rsid w:val="00C33BF7"/>
    <w:rsid w:val="00C36831"/>
    <w:rsid w:val="00C42934"/>
    <w:rsid w:val="00C444DD"/>
    <w:rsid w:val="00C6193A"/>
    <w:rsid w:val="00C6469E"/>
    <w:rsid w:val="00C67061"/>
    <w:rsid w:val="00C74AEB"/>
    <w:rsid w:val="00C8158F"/>
    <w:rsid w:val="00C900EF"/>
    <w:rsid w:val="00C96C8F"/>
    <w:rsid w:val="00CB5FC7"/>
    <w:rsid w:val="00CD4D01"/>
    <w:rsid w:val="00CD7F1A"/>
    <w:rsid w:val="00CE21C8"/>
    <w:rsid w:val="00CE384B"/>
    <w:rsid w:val="00D12C3F"/>
    <w:rsid w:val="00D130D9"/>
    <w:rsid w:val="00D17A5C"/>
    <w:rsid w:val="00D53799"/>
    <w:rsid w:val="00D81B3C"/>
    <w:rsid w:val="00D83B73"/>
    <w:rsid w:val="00D90BE7"/>
    <w:rsid w:val="00D967C5"/>
    <w:rsid w:val="00D97BDA"/>
    <w:rsid w:val="00DA576D"/>
    <w:rsid w:val="00DB757F"/>
    <w:rsid w:val="00DD224C"/>
    <w:rsid w:val="00E10473"/>
    <w:rsid w:val="00E1560C"/>
    <w:rsid w:val="00E25B80"/>
    <w:rsid w:val="00E307C3"/>
    <w:rsid w:val="00E351B5"/>
    <w:rsid w:val="00E43BDB"/>
    <w:rsid w:val="00E60CC6"/>
    <w:rsid w:val="00E670E9"/>
    <w:rsid w:val="00E73D26"/>
    <w:rsid w:val="00E92F20"/>
    <w:rsid w:val="00EA0FE5"/>
    <w:rsid w:val="00EA6DFD"/>
    <w:rsid w:val="00EB7CA8"/>
    <w:rsid w:val="00EC3FEF"/>
    <w:rsid w:val="00ED76A5"/>
    <w:rsid w:val="00EF2307"/>
    <w:rsid w:val="00F40654"/>
    <w:rsid w:val="00F54D37"/>
    <w:rsid w:val="00F610BD"/>
    <w:rsid w:val="00F925BC"/>
    <w:rsid w:val="00F925C4"/>
    <w:rsid w:val="00F93E59"/>
    <w:rsid w:val="00F95367"/>
    <w:rsid w:val="00FA7EA9"/>
    <w:rsid w:val="00FB3A56"/>
    <w:rsid w:val="00FC5035"/>
    <w:rsid w:val="00FC5699"/>
    <w:rsid w:val="00FF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3a8d9"/>
    </o:shapedefaults>
    <o:shapelayout v:ext="edit">
      <o:idmap v:ext="edit" data="1"/>
    </o:shapelayout>
  </w:shapeDefaults>
  <w:decimalSymbol w:val="."/>
  <w:listSeparator w:val=","/>
  <w14:docId w14:val="0F0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table" w:styleId="TableGrid">
    <w:name w:val="Table Grid"/>
    <w:basedOn w:val="TableNormal"/>
    <w:rsid w:val="00881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228FF"/>
    <w:pPr>
      <w:ind w:left="360"/>
    </w:pPr>
    <w:rPr>
      <w:rFonts w:ascii="Arial" w:hAnsi="Arial"/>
      <w:sz w:val="24"/>
      <w:lang w:bidi="he-IL"/>
    </w:rPr>
  </w:style>
  <w:style w:type="paragraph" w:styleId="Heading1">
    <w:name w:val="heading 1"/>
    <w:basedOn w:val="Normal"/>
    <w:next w:val="Normal"/>
    <w:pPr>
      <w:keepNext/>
      <w:spacing w:before="240" w:after="60"/>
      <w:outlineLvl w:val="0"/>
    </w:pPr>
    <w:rPr>
      <w:rFonts w:ascii="Helvetica" w:hAnsi="Helvetica"/>
      <w:b/>
      <w:color w:val="2C59E0"/>
      <w:kern w:val="32"/>
      <w:sz w:val="32"/>
    </w:rPr>
  </w:style>
  <w:style w:type="paragraph" w:styleId="Heading2">
    <w:name w:val="heading 2"/>
    <w:basedOn w:val="Normal"/>
    <w:next w:val="Normal"/>
    <w:pPr>
      <w:keepNext/>
      <w:spacing w:before="240" w:after="60"/>
      <w:outlineLvl w:val="1"/>
    </w:pPr>
    <w:rPr>
      <w:rFonts w:cs="Arial"/>
      <w:b/>
      <w:bCs/>
      <w:i/>
      <w:iCs/>
      <w:sz w:val="28"/>
      <w:szCs w:val="28"/>
      <w:lang w:bidi="ar-SA"/>
    </w:rPr>
  </w:style>
  <w:style w:type="paragraph" w:styleId="Heading3">
    <w:name w:val="heading 3"/>
    <w:basedOn w:val="Normal"/>
    <w:next w:val="Normal"/>
    <w:pPr>
      <w:keepNext/>
      <w:spacing w:before="240" w:after="60"/>
      <w:outlineLvl w:val="2"/>
    </w:pPr>
    <w:rPr>
      <w:rFonts w:cs="Arial"/>
      <w:b/>
      <w:bCs/>
      <w:sz w:val="26"/>
      <w:szCs w:val="26"/>
    </w:rPr>
  </w:style>
  <w:style w:type="paragraph" w:styleId="Heading4">
    <w:name w:val="heading 4"/>
    <w:basedOn w:val="Normal"/>
    <w:next w:val="Normal"/>
    <w:pPr>
      <w:keepNext/>
      <w:spacing w:before="240" w:after="60"/>
      <w:outlineLvl w:val="3"/>
    </w:pPr>
    <w:rPr>
      <w:rFonts w:ascii="Times New Roman" w:hAnsi="Times New Roman"/>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rFonts w:ascii="Times New Roman" w:hAnsi="Times New Roman"/>
      <w:b/>
      <w:bCs/>
      <w:sz w:val="22"/>
      <w:szCs w:val="22"/>
    </w:rPr>
  </w:style>
  <w:style w:type="paragraph" w:styleId="Heading7">
    <w:name w:val="heading 7"/>
    <w:basedOn w:val="Normal"/>
    <w:next w:val="Normal"/>
    <w:pPr>
      <w:spacing w:before="240" w:after="60"/>
      <w:outlineLvl w:val="6"/>
    </w:pPr>
    <w:rPr>
      <w:rFonts w:ascii="Times New Roman" w:hAnsi="Times New Roman"/>
      <w:szCs w:val="24"/>
    </w:rPr>
  </w:style>
  <w:style w:type="paragraph" w:styleId="Heading8">
    <w:name w:val="heading 8"/>
    <w:basedOn w:val="Normal"/>
    <w:next w:val="Normal"/>
    <w:pPr>
      <w:spacing w:before="240" w:after="60"/>
      <w:outlineLvl w:val="7"/>
    </w:pPr>
    <w:rPr>
      <w:rFonts w:ascii="Times New Roman" w:hAnsi="Times New Roman"/>
      <w:i/>
      <w:iCs/>
      <w:szCs w:val="24"/>
    </w:rPr>
  </w:style>
  <w:style w:type="paragraph" w:styleId="Heading9">
    <w:name w:val="heading 9"/>
    <w:basedOn w:val="Normal"/>
    <w:next w:val="Normal"/>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Arial" w:eastAsia="Times" w:hAnsi="Arial" w:cs="Arial"/>
      <w:b/>
      <w:bCs/>
      <w:i/>
      <w:iCs/>
      <w:sz w:val="28"/>
      <w:szCs w:val="28"/>
      <w:lang w:val="en-US" w:eastAsia="en-US" w:bidi="ar-SA"/>
    </w:rPr>
  </w:style>
  <w:style w:type="paragraph" w:styleId="Header">
    <w:name w:val="header"/>
    <w:basedOn w:val="Normal"/>
    <w:link w:val="HeaderChar1"/>
    <w:pPr>
      <w:tabs>
        <w:tab w:val="center" w:pos="4320"/>
        <w:tab w:val="right" w:pos="8640"/>
      </w:tabs>
    </w:pPr>
    <w:rPr>
      <w:b/>
      <w:color w:val="2C59E0"/>
    </w:rPr>
  </w:style>
  <w:style w:type="character" w:customStyle="1" w:styleId="HeaderChar">
    <w:name w:val="Header Char"/>
    <w:rPr>
      <w:rFonts w:ascii="Arial" w:eastAsia="Times" w:hAnsi="Arial"/>
      <w:b/>
      <w:color w:val="2C59E0"/>
      <w:sz w:val="24"/>
      <w:lang w:val="en-US" w:eastAsia="en-US" w:bidi="he-IL"/>
    </w:rPr>
  </w:style>
  <w:style w:type="paragraph" w:styleId="Title">
    <w:name w:val="Title"/>
    <w:basedOn w:val="Normal"/>
    <w:qFormat/>
    <w:rsid w:val="005453E9"/>
    <w:pPr>
      <w:spacing w:before="240" w:after="60"/>
      <w:outlineLvl w:val="0"/>
    </w:pPr>
    <w:rPr>
      <w:b/>
      <w:color w:val="E45785" w:themeColor="accent2"/>
      <w:kern w:val="28"/>
      <w:sz w:val="40"/>
    </w:rPr>
  </w:style>
  <w:style w:type="paragraph" w:customStyle="1" w:styleId="Body">
    <w:name w:val="Body"/>
    <w:basedOn w:val="Normal"/>
    <w:pPr>
      <w:widowControl w:val="0"/>
      <w:autoSpaceDE w:val="0"/>
      <w:autoSpaceDN w:val="0"/>
      <w:adjustRightInd w:val="0"/>
      <w:spacing w:after="180" w:line="280" w:lineRule="atLeast"/>
      <w:textAlignment w:val="baseline"/>
    </w:pPr>
    <w:rPr>
      <w:color w:val="000000"/>
      <w:sz w:val="22"/>
    </w:rPr>
  </w:style>
  <w:style w:type="paragraph" w:customStyle="1" w:styleId="Subhead">
    <w:name w:val="Subhead"/>
    <w:basedOn w:val="Header"/>
    <w:rPr>
      <w:i/>
      <w:color w:val="000000"/>
      <w:sz w:val="22"/>
    </w:rPr>
  </w:style>
  <w:style w:type="character" w:styleId="PageNumber">
    <w:name w:val="page number"/>
    <w:rPr>
      <w:lang w:val="en-US"/>
    </w:rPr>
  </w:style>
  <w:style w:type="paragraph" w:customStyle="1" w:styleId="Bullets">
    <w:name w:val="Bullets"/>
    <w:basedOn w:val="Normal"/>
    <w:pPr>
      <w:widowControl w:val="0"/>
      <w:tabs>
        <w:tab w:val="left" w:pos="270"/>
      </w:tabs>
      <w:autoSpaceDE w:val="0"/>
      <w:autoSpaceDN w:val="0"/>
      <w:adjustRightInd w:val="0"/>
      <w:spacing w:after="180" w:line="280" w:lineRule="atLeast"/>
      <w:textAlignment w:val="baseline"/>
    </w:pPr>
    <w:rPr>
      <w:color w:val="000000"/>
      <w:sz w:val="22"/>
    </w:rPr>
  </w:style>
  <w:style w:type="paragraph" w:styleId="TOC1">
    <w:name w:val="toc 1"/>
    <w:basedOn w:val="Normal"/>
    <w:next w:val="Normal"/>
    <w:autoRedefine/>
    <w:semiHidden/>
    <w:pPr>
      <w:tabs>
        <w:tab w:val="right" w:leader="dot" w:pos="9350"/>
      </w:tabs>
    </w:pPr>
    <w:rPr>
      <w:rFonts w:cs="Arial"/>
      <w:noProof/>
      <w:sz w:val="22"/>
      <w:lang w:bidi="ar-SA"/>
    </w:rPr>
  </w:style>
  <w:style w:type="paragraph" w:styleId="TOC2">
    <w:name w:val="toc 2"/>
    <w:basedOn w:val="Normal"/>
    <w:next w:val="Normal"/>
    <w:autoRedefine/>
    <w:semiHidden/>
    <w:pPr>
      <w:tabs>
        <w:tab w:val="right" w:leader="dot" w:pos="9350"/>
      </w:tabs>
      <w:ind w:left="240"/>
    </w:pPr>
    <w:rPr>
      <w:noProof/>
      <w:kern w:val="32"/>
      <w:sz w:val="20"/>
      <w:lang w:bidi="ar-SA"/>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rPr>
      <w:b/>
      <w:bCs/>
      <w:sz w:val="20"/>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ocumentMap">
    <w:name w:val="Document Map"/>
    <w:basedOn w:val="Normal"/>
    <w:semiHidden/>
    <w:pPr>
      <w:shd w:val="clear" w:color="auto" w:fill="000080"/>
    </w:pPr>
    <w:rPr>
      <w:rFonts w:ascii="Tahoma" w:hAnsi="Tahoma" w:cs="Tahoma"/>
      <w:sz w:val="20"/>
    </w:rPr>
  </w:style>
  <w:style w:type="paragraph" w:styleId="EndnoteText">
    <w:name w:val="endnote text"/>
    <w:basedOn w:val="Normal"/>
    <w:semiHidden/>
    <w:rPr>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bidi="he-I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OAHeading">
    <w:name w:val="toa heading"/>
    <w:basedOn w:val="Normal"/>
    <w:next w:val="Normal"/>
    <w:semiHidden/>
    <w:pPr>
      <w:spacing w:before="120"/>
    </w:pPr>
    <w:rPr>
      <w:rFonts w:cs="Arial"/>
      <w:b/>
      <w:bCs/>
      <w:szCs w:val="24"/>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tyleHeading128ptCustomColorRGB0121191">
    <w:name w:val="Style Heading 1 + 28 pt Custom Color(RGB(0121191))"/>
    <w:basedOn w:val="Heading1"/>
    <w:rPr>
      <w:bCs/>
      <w:color w:val="0079BF"/>
      <w:sz w:val="56"/>
    </w:rPr>
  </w:style>
  <w:style w:type="paragraph" w:customStyle="1" w:styleId="StyleHeaderCustomColorRGB5179159">
    <w:name w:val="Style Header + Custom Color(RGB(5179159))"/>
    <w:basedOn w:val="Header"/>
    <w:rPr>
      <w:bCs/>
      <w:color w:val="334F9F"/>
    </w:rPr>
  </w:style>
  <w:style w:type="paragraph" w:customStyle="1" w:styleId="StyleHeaderGray-80">
    <w:name w:val="Style Header + Gray-80%"/>
    <w:basedOn w:val="Header"/>
    <w:link w:val="StyleHeaderGray-80Char"/>
    <w:rPr>
      <w:bCs/>
      <w:color w:val="333333"/>
    </w:r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2">
    <w:name w:val="Body Text 2"/>
    <w:basedOn w:val="Normal"/>
    <w:pPr>
      <w:numPr>
        <w:numId w:val="17"/>
      </w:numPr>
      <w:spacing w:after="120" w:line="480" w:lineRule="auto"/>
    </w:pPr>
  </w:style>
  <w:style w:type="paragraph" w:customStyle="1" w:styleId="Subtitle2">
    <w:name w:val="Subtitle 2"/>
    <w:basedOn w:val="StyleHeaderGray-80"/>
    <w:link w:val="Subtitle2Char"/>
    <w:qFormat/>
    <w:rsid w:val="00531D56"/>
    <w:rPr>
      <w:color w:val="4D4D4F" w:themeColor="text1"/>
    </w:rPr>
  </w:style>
  <w:style w:type="character" w:customStyle="1" w:styleId="HeaderChar1">
    <w:name w:val="Header Char1"/>
    <w:basedOn w:val="DefaultParagraphFont"/>
    <w:link w:val="Header"/>
    <w:rsid w:val="00531D56"/>
    <w:rPr>
      <w:rFonts w:ascii="Arial" w:hAnsi="Arial"/>
      <w:b/>
      <w:color w:val="2C59E0"/>
      <w:sz w:val="24"/>
      <w:lang w:bidi="he-IL"/>
    </w:rPr>
  </w:style>
  <w:style w:type="character" w:customStyle="1" w:styleId="StyleHeaderGray-80Char">
    <w:name w:val="Style Header + Gray-80% Char"/>
    <w:basedOn w:val="HeaderChar1"/>
    <w:link w:val="StyleHeaderGray-80"/>
    <w:rsid w:val="00531D56"/>
    <w:rPr>
      <w:rFonts w:ascii="Arial" w:hAnsi="Arial"/>
      <w:b/>
      <w:bCs/>
      <w:color w:val="333333"/>
      <w:sz w:val="24"/>
      <w:lang w:bidi="he-IL"/>
    </w:rPr>
  </w:style>
  <w:style w:type="character" w:customStyle="1" w:styleId="Subtitle2Char">
    <w:name w:val="Subtitle 2 Char"/>
    <w:basedOn w:val="StyleHeaderGray-80Char"/>
    <w:link w:val="Subtitle2"/>
    <w:rsid w:val="00531D56"/>
    <w:rPr>
      <w:rFonts w:ascii="Arial" w:hAnsi="Arial"/>
      <w:b/>
      <w:bCs/>
      <w:color w:val="4D4D4F" w:themeColor="text1"/>
      <w:sz w:val="24"/>
      <w:lang w:bidi="he-IL"/>
    </w:rPr>
  </w:style>
  <w:style w:type="table" w:styleId="TableGrid">
    <w:name w:val="Table Grid"/>
    <w:basedOn w:val="TableNormal"/>
    <w:rsid w:val="00881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32582">
      <w:bodyDiv w:val="1"/>
      <w:marLeft w:val="0"/>
      <w:marRight w:val="0"/>
      <w:marTop w:val="0"/>
      <w:marBottom w:val="0"/>
      <w:divBdr>
        <w:top w:val="none" w:sz="0" w:space="0" w:color="auto"/>
        <w:left w:val="none" w:sz="0" w:space="0" w:color="auto"/>
        <w:bottom w:val="none" w:sz="0" w:space="0" w:color="auto"/>
        <w:right w:val="none" w:sz="0" w:space="0" w:color="auto"/>
      </w:divBdr>
      <w:divsChild>
        <w:div w:id="1126851716">
          <w:marLeft w:val="0"/>
          <w:marRight w:val="0"/>
          <w:marTop w:val="0"/>
          <w:marBottom w:val="0"/>
          <w:divBdr>
            <w:top w:val="none" w:sz="0" w:space="0" w:color="auto"/>
            <w:left w:val="none" w:sz="0" w:space="0" w:color="auto"/>
            <w:bottom w:val="none" w:sz="0" w:space="0" w:color="auto"/>
            <w:right w:val="none" w:sz="0" w:space="0" w:color="auto"/>
          </w:divBdr>
        </w:div>
      </w:divsChild>
    </w:div>
    <w:div w:id="1047142490">
      <w:bodyDiv w:val="1"/>
      <w:marLeft w:val="0"/>
      <w:marRight w:val="0"/>
      <w:marTop w:val="0"/>
      <w:marBottom w:val="0"/>
      <w:divBdr>
        <w:top w:val="none" w:sz="0" w:space="0" w:color="auto"/>
        <w:left w:val="none" w:sz="0" w:space="0" w:color="auto"/>
        <w:bottom w:val="none" w:sz="0" w:space="0" w:color="auto"/>
        <w:right w:val="none" w:sz="0" w:space="0" w:color="auto"/>
      </w:divBdr>
      <w:divsChild>
        <w:div w:id="1019894852">
          <w:marLeft w:val="0"/>
          <w:marRight w:val="0"/>
          <w:marTop w:val="0"/>
          <w:marBottom w:val="0"/>
          <w:divBdr>
            <w:top w:val="none" w:sz="0" w:space="0" w:color="auto"/>
            <w:left w:val="none" w:sz="0" w:space="0" w:color="auto"/>
            <w:bottom w:val="none" w:sz="0" w:space="0" w:color="auto"/>
            <w:right w:val="none" w:sz="0" w:space="0" w:color="auto"/>
          </w:divBdr>
        </w:div>
      </w:divsChild>
    </w:div>
    <w:div w:id="1722830292">
      <w:bodyDiv w:val="1"/>
      <w:marLeft w:val="0"/>
      <w:marRight w:val="0"/>
      <w:marTop w:val="0"/>
      <w:marBottom w:val="0"/>
      <w:divBdr>
        <w:top w:val="none" w:sz="0" w:space="0" w:color="auto"/>
        <w:left w:val="none" w:sz="0" w:space="0" w:color="auto"/>
        <w:bottom w:val="none" w:sz="0" w:space="0" w:color="auto"/>
        <w:right w:val="none" w:sz="0" w:space="0" w:color="auto"/>
      </w:divBdr>
    </w:div>
    <w:div w:id="1726443573">
      <w:bodyDiv w:val="1"/>
      <w:marLeft w:val="0"/>
      <w:marRight w:val="0"/>
      <w:marTop w:val="0"/>
      <w:marBottom w:val="0"/>
      <w:divBdr>
        <w:top w:val="none" w:sz="0" w:space="0" w:color="auto"/>
        <w:left w:val="none" w:sz="0" w:space="0" w:color="auto"/>
        <w:bottom w:val="none" w:sz="0" w:space="0" w:color="auto"/>
        <w:right w:val="none" w:sz="0" w:space="0" w:color="auto"/>
      </w:divBdr>
    </w:div>
    <w:div w:id="2003317139">
      <w:bodyDiv w:val="1"/>
      <w:marLeft w:val="0"/>
      <w:marRight w:val="0"/>
      <w:marTop w:val="0"/>
      <w:marBottom w:val="0"/>
      <w:divBdr>
        <w:top w:val="none" w:sz="0" w:space="0" w:color="auto"/>
        <w:left w:val="none" w:sz="0" w:space="0" w:color="auto"/>
        <w:bottom w:val="none" w:sz="0" w:space="0" w:color="auto"/>
        <w:right w:val="none" w:sz="0" w:space="0" w:color="auto"/>
      </w:divBdr>
      <w:divsChild>
        <w:div w:id="106352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heck Point">
      <a:dk1>
        <a:srgbClr val="4D4D4F"/>
      </a:dk1>
      <a:lt1>
        <a:srgbClr val="FFFFFF"/>
      </a:lt1>
      <a:dk2>
        <a:srgbClr val="777777"/>
      </a:dk2>
      <a:lt2>
        <a:srgbClr val="D5D5D5"/>
      </a:lt2>
      <a:accent1>
        <a:srgbClr val="F599B1"/>
      </a:accent1>
      <a:accent2>
        <a:srgbClr val="E45785"/>
      </a:accent2>
      <a:accent3>
        <a:srgbClr val="A82B52"/>
      </a:accent3>
      <a:accent4>
        <a:srgbClr val="72173D"/>
      </a:accent4>
      <a:accent5>
        <a:srgbClr val="E06025"/>
      </a:accent5>
      <a:accent6>
        <a:srgbClr val="FFE600"/>
      </a:accent6>
      <a:hlink>
        <a:srgbClr val="293896"/>
      </a:hlink>
      <a:folHlink>
        <a:srgbClr val="59235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F18FE-7A78-4648-A0FF-9FC29C83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844</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Word Template</vt:lpstr>
      <vt:lpstr>Word Template</vt:lpstr>
    </vt:vector>
  </TitlesOfParts>
  <Company>Check Point</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creator>Reuven Plevinsky</dc:creator>
  <cp:lastModifiedBy>Reuven Plevinsky</cp:lastModifiedBy>
  <cp:revision>139</cp:revision>
  <cp:lastPrinted>2010-01-30T01:17:00Z</cp:lastPrinted>
  <dcterms:created xsi:type="dcterms:W3CDTF">2019-10-27T08:14:00Z</dcterms:created>
  <dcterms:modified xsi:type="dcterms:W3CDTF">2019-12-08T08:41:00Z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NoClassification</vt:lpwstr>
  </property>
  <property fmtid="{D5CDD505-2E9C-101B-9397-08002B2CF9AE}" pid="3" name="ClassificationDisplay">
    <vt:lpwstr>[No Classification] </vt:lpwstr>
  </property>
  <property fmtid="{D5CDD505-2E9C-101B-9397-08002B2CF9AE}" pid="4" name="Verifier">
    <vt:lpwstr>IyCHJSc6Ni2APpMzOzkqPA==</vt:lpwstr>
  </property>
  <property fmtid="{D5CDD505-2E9C-101B-9397-08002B2CF9AE}" pid="5" name="PolicyName">
    <vt:lpwstr>IyBkiiooNjePMZkxLiQsPTo=</vt:lpwstr>
  </property>
  <property fmtid="{D5CDD505-2E9C-101B-9397-08002B2CF9AE}" pid="6" name="PolicyID">
    <vt:lpwstr/>
  </property>
  <property fmtid="{D5CDD505-2E9C-101B-9397-08002B2CF9AE}" pid="7" name="DomainID">
    <vt:lpwstr/>
  </property>
  <property fmtid="{D5CDD505-2E9C-101B-9397-08002B2CF9AE}" pid="8" name="HText">
    <vt:lpwstr/>
  </property>
  <property fmtid="{D5CDD505-2E9C-101B-9397-08002B2CF9AE}" pid="9" name="FText">
    <vt:lpwstr/>
  </property>
  <property fmtid="{D5CDD505-2E9C-101B-9397-08002B2CF9AE}" pid="10" name="WMark">
    <vt:lpwstr/>
  </property>
  <property fmtid="{D5CDD505-2E9C-101B-9397-08002B2CF9AE}" pid="11" name="Set">
    <vt:lpwstr>Ky4oOiM=</vt:lpwstr>
  </property>
  <property fmtid="{D5CDD505-2E9C-101B-9397-08002B2CF9AE}" pid="12" name="Version">
    <vt:lpwstr>Xw==</vt:lpwstr>
  </property>
  <property fmtid="{D5CDD505-2E9C-101B-9397-08002B2CF9AE}" pid="13" name="lqminfo">
    <vt:i4>1</vt:i4>
  </property>
  <property fmtid="{D5CDD505-2E9C-101B-9397-08002B2CF9AE}" pid="14" name="lqmsess">
    <vt:lpwstr>4f9eb298-b1f3-46ff-9d7e-c1bf81e469b9</vt:lpwstr>
  </property>
</Properties>
</file>