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2C898A8A" w:rsidR="007B01AA" w:rsidRPr="00E16A0A" w:rsidRDefault="003E794E" w:rsidP="0060348C">
      <w:pPr>
        <w:pStyle w:val="Overskrift1"/>
        <w:rPr>
          <w:color w:val="auto"/>
        </w:rPr>
      </w:pPr>
      <w:r w:rsidRPr="00E16A0A">
        <w:rPr>
          <w:color w:val="auto"/>
        </w:rPr>
        <w:t>Stru</w:t>
      </w:r>
      <w:r w:rsidR="00E16A0A" w:rsidRPr="00E16A0A">
        <w:rPr>
          <w:color w:val="auto"/>
        </w:rPr>
        <w:t>ktureret</w:t>
      </w:r>
      <w:r w:rsidRPr="00E16A0A">
        <w:rPr>
          <w:color w:val="auto"/>
        </w:rPr>
        <w:t xml:space="preserve"> te</w:t>
      </w:r>
      <w:r w:rsidR="00E16A0A">
        <w:rPr>
          <w:color w:val="auto"/>
        </w:rPr>
        <w:t>kst</w:t>
      </w:r>
    </w:p>
    <w:p w14:paraId="07945224" w14:textId="3FBF2832" w:rsidR="0060348C" w:rsidRPr="00E16A0A" w:rsidRDefault="003E794E" w:rsidP="0060348C">
      <w:pPr>
        <w:pStyle w:val="Overskrift2"/>
      </w:pPr>
      <w:r w:rsidRPr="00E16A0A">
        <w:t>Opbygning af programmer</w:t>
      </w:r>
    </w:p>
    <w:p w14:paraId="2375D2BE" w14:textId="2D0B2BA0" w:rsidR="003E794E" w:rsidRDefault="00C63C96" w:rsidP="003E794E">
      <w:r>
        <w:t xml:space="preserve">Samlet set har vi valgt, at lave fire forskellige programmer. Dette har vi valgt at gøre, for at holde det overskueligt, så vi nemt kan finde </w:t>
      </w:r>
      <w:r w:rsidR="000D3253">
        <w:t xml:space="preserve">et bestemt stykke kode. Vi har lavet de fire programmer, som vil blive beskrevet senere i dette afsnit. </w:t>
      </w:r>
    </w:p>
    <w:p w14:paraId="0143F5D3" w14:textId="0BAA1450" w:rsidR="000D3253" w:rsidRDefault="000D3253" w:rsidP="000D3253">
      <w:pPr>
        <w:pStyle w:val="Listeafsnit"/>
        <w:numPr>
          <w:ilvl w:val="0"/>
          <w:numId w:val="1"/>
        </w:numPr>
      </w:pPr>
      <w:r>
        <w:t>Draw</w:t>
      </w:r>
    </w:p>
    <w:p w14:paraId="16D9FFA1" w14:textId="24DDB9CA" w:rsidR="000D3253" w:rsidRDefault="000D3253" w:rsidP="000D3253">
      <w:pPr>
        <w:pStyle w:val="Listeafsnit"/>
        <w:numPr>
          <w:ilvl w:val="0"/>
          <w:numId w:val="1"/>
        </w:numPr>
      </w:pPr>
      <w:r>
        <w:t>Reset</w:t>
      </w:r>
    </w:p>
    <w:p w14:paraId="2E9E353D" w14:textId="2316CF7B" w:rsidR="000D3253" w:rsidRDefault="000D3253" w:rsidP="000D3253">
      <w:pPr>
        <w:pStyle w:val="Listeafsnit"/>
        <w:numPr>
          <w:ilvl w:val="0"/>
          <w:numId w:val="1"/>
        </w:numPr>
      </w:pPr>
      <w:proofErr w:type="spellStart"/>
      <w:r>
        <w:t>EmergencyStop</w:t>
      </w:r>
      <w:proofErr w:type="spellEnd"/>
    </w:p>
    <w:p w14:paraId="3D226B1D" w14:textId="015B9308" w:rsidR="000D3253" w:rsidRDefault="000D3253" w:rsidP="000D3253">
      <w:pPr>
        <w:pStyle w:val="Listeafsnit"/>
        <w:numPr>
          <w:ilvl w:val="0"/>
          <w:numId w:val="1"/>
        </w:numPr>
      </w:pPr>
      <w:r>
        <w:t>TCP</w:t>
      </w:r>
    </w:p>
    <w:p w14:paraId="31244F55" w14:textId="7A3AEB94" w:rsidR="000D3253" w:rsidRDefault="000D3253" w:rsidP="000D3253"/>
    <w:p w14:paraId="416C9942" w14:textId="77777777" w:rsidR="000D3253" w:rsidRDefault="000D3253" w:rsidP="000D3253"/>
    <w:p w14:paraId="3B1D5E49" w14:textId="70B6DFA6" w:rsidR="002852CF" w:rsidRDefault="002852CF" w:rsidP="003E794E"/>
    <w:p w14:paraId="32AEC7EF" w14:textId="7638F390" w:rsidR="002852CF" w:rsidRDefault="002852CF" w:rsidP="003E794E"/>
    <w:p w14:paraId="01E4D00E" w14:textId="420E5C90" w:rsidR="002852CF" w:rsidRDefault="002852CF" w:rsidP="003E794E"/>
    <w:p w14:paraId="3C01D1FD" w14:textId="2CE1A0F1" w:rsidR="002852CF" w:rsidRDefault="002852CF" w:rsidP="003E794E"/>
    <w:p w14:paraId="66E802B5" w14:textId="6DBCCCB1" w:rsidR="002852CF" w:rsidRDefault="002852CF" w:rsidP="003E794E"/>
    <w:p w14:paraId="7F059490" w14:textId="142158AB" w:rsidR="002852CF" w:rsidRDefault="002852CF" w:rsidP="003E794E"/>
    <w:p w14:paraId="5E535171" w14:textId="3D68342B" w:rsidR="002852CF" w:rsidRDefault="002852CF" w:rsidP="003E794E"/>
    <w:p w14:paraId="61A62079" w14:textId="3D38AD68" w:rsidR="002852CF" w:rsidRDefault="002852CF" w:rsidP="003E794E"/>
    <w:p w14:paraId="42613464" w14:textId="2623B05A" w:rsidR="002852CF" w:rsidRDefault="002852CF" w:rsidP="003E794E"/>
    <w:p w14:paraId="4231463C" w14:textId="776047F5" w:rsidR="002852CF" w:rsidRDefault="002852CF" w:rsidP="003E794E"/>
    <w:p w14:paraId="43B56BE1" w14:textId="21F8638B" w:rsidR="002852CF" w:rsidRDefault="002852CF" w:rsidP="003E794E"/>
    <w:p w14:paraId="510F85F0" w14:textId="5B923C1A" w:rsidR="002852CF" w:rsidRDefault="002852CF" w:rsidP="003E794E"/>
    <w:p w14:paraId="14188B36" w14:textId="0772A7C7" w:rsidR="002852CF" w:rsidRDefault="002852CF" w:rsidP="003E794E"/>
    <w:p w14:paraId="549B2767" w14:textId="5F437767" w:rsidR="0054602E" w:rsidRDefault="0054602E" w:rsidP="003E794E"/>
    <w:p w14:paraId="3A489438" w14:textId="0D6AEE1B" w:rsidR="0054602E" w:rsidRDefault="0054602E" w:rsidP="003E794E"/>
    <w:p w14:paraId="5A3D3967" w14:textId="79D01C13" w:rsidR="0054602E" w:rsidRDefault="0054602E" w:rsidP="003E794E"/>
    <w:p w14:paraId="3FD2082D" w14:textId="7790892D" w:rsidR="0054602E" w:rsidRDefault="0054602E" w:rsidP="003E794E"/>
    <w:p w14:paraId="7EEB7396" w14:textId="29BE4598" w:rsidR="0054602E" w:rsidRDefault="0054602E" w:rsidP="003E794E"/>
    <w:p w14:paraId="038094B1" w14:textId="76D4EDD0" w:rsidR="0054602E" w:rsidRDefault="0054602E" w:rsidP="003E794E"/>
    <w:p w14:paraId="61B44882" w14:textId="5C4E9E7B" w:rsidR="0054602E" w:rsidRDefault="0054602E" w:rsidP="003E794E"/>
    <w:p w14:paraId="72B2C9A1" w14:textId="77777777" w:rsidR="0054602E" w:rsidRDefault="0054602E" w:rsidP="00E16A0A">
      <w:pPr>
        <w:pStyle w:val="Overskrift3"/>
      </w:pPr>
    </w:p>
    <w:p w14:paraId="5C8F3249" w14:textId="481F454F" w:rsidR="003E794E" w:rsidRPr="00E16A0A" w:rsidRDefault="003E794E" w:rsidP="00E16A0A">
      <w:pPr>
        <w:pStyle w:val="Overskrift3"/>
      </w:pPr>
      <w:r w:rsidRPr="00E16A0A">
        <w:t>Reset-program</w:t>
      </w:r>
    </w:p>
    <w:p w14:paraId="2F1A17B7" w14:textId="4AB05810" w:rsidR="003E794E" w:rsidRDefault="00E16A0A" w:rsidP="003E794E">
      <w:r>
        <w:t xml:space="preserve">Dette program er lavet til at sætte robotten </w:t>
      </w:r>
      <w:r w:rsidR="00440F3B">
        <w:t xml:space="preserve">i den samme startposition, hver gang vi enten starter robotten eller af en eller anden grund ønsker at ”genstarte” programmet. </w:t>
      </w:r>
      <w:r w:rsidR="002A45B7">
        <w:t xml:space="preserve">Ud over at sætte robotten i startposition findes der også en række ”testfunktioner”, som bruges til at køre med robotten på de forskellige akser.  Reset-programmet benytter de knapper </w:t>
      </w:r>
      <w:commentRangeStart w:id="0"/>
      <w:r w:rsidR="002A45B7">
        <w:t xml:space="preserve">(beskrevet i elektronikdelen) </w:t>
      </w:r>
      <w:commentRangeEnd w:id="0"/>
      <w:r w:rsidR="002A45B7">
        <w:rPr>
          <w:rStyle w:val="Kommentarhenvisning"/>
        </w:rPr>
        <w:commentReference w:id="0"/>
      </w:r>
      <w:r w:rsidR="002A45B7">
        <w:t>der er blevet monteret på de tre akser, som vi kalder x, y og z.</w:t>
      </w:r>
    </w:p>
    <w:p w14:paraId="6A2F4DD4" w14:textId="0B1FBCAB" w:rsidR="002A45B7" w:rsidRDefault="002A45B7" w:rsidP="003E794E">
      <w:r>
        <w:t xml:space="preserve">I dette program benytter vi en lille række variable, som kan ses i nedenstående tabel.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23"/>
        <w:gridCol w:w="2223"/>
      </w:tblGrid>
      <w:tr w:rsidR="002A45B7" w14:paraId="2D0EE782" w14:textId="77777777" w:rsidTr="00ED7063">
        <w:trPr>
          <w:trHeight w:val="372"/>
          <w:jc w:val="center"/>
        </w:trPr>
        <w:tc>
          <w:tcPr>
            <w:tcW w:w="2223" w:type="dxa"/>
          </w:tcPr>
          <w:p w14:paraId="59B27EE4" w14:textId="34FC5F4A" w:rsidR="002A45B7" w:rsidRPr="00ED7063" w:rsidRDefault="002A45B7" w:rsidP="002A45B7">
            <w:pPr>
              <w:jc w:val="center"/>
              <w:rPr>
                <w:b/>
              </w:rPr>
            </w:pPr>
            <w:r w:rsidRPr="00ED7063">
              <w:rPr>
                <w:b/>
              </w:rPr>
              <w:t>Navn</w:t>
            </w:r>
          </w:p>
        </w:tc>
        <w:tc>
          <w:tcPr>
            <w:tcW w:w="2223" w:type="dxa"/>
          </w:tcPr>
          <w:p w14:paraId="2FBAD1C9" w14:textId="161F9F43" w:rsidR="002A45B7" w:rsidRPr="00ED7063" w:rsidRDefault="002A45B7" w:rsidP="002A45B7">
            <w:pPr>
              <w:jc w:val="center"/>
              <w:rPr>
                <w:b/>
              </w:rPr>
            </w:pPr>
            <w:r w:rsidRPr="00ED7063">
              <w:rPr>
                <w:b/>
              </w:rPr>
              <w:t>Type</w:t>
            </w:r>
          </w:p>
        </w:tc>
      </w:tr>
      <w:tr w:rsidR="002A45B7" w14:paraId="67EE7D5B" w14:textId="77777777" w:rsidTr="00ED7063">
        <w:trPr>
          <w:trHeight w:val="372"/>
          <w:jc w:val="center"/>
        </w:trPr>
        <w:tc>
          <w:tcPr>
            <w:tcW w:w="2223" w:type="dxa"/>
          </w:tcPr>
          <w:p w14:paraId="2FD437C0" w14:textId="46A8BD76" w:rsidR="002A45B7" w:rsidRDefault="002A45B7" w:rsidP="002A45B7">
            <w:pPr>
              <w:jc w:val="center"/>
            </w:pPr>
            <w:proofErr w:type="spellStart"/>
            <w:r>
              <w:t>resetX</w:t>
            </w:r>
            <w:proofErr w:type="spellEnd"/>
          </w:p>
        </w:tc>
        <w:tc>
          <w:tcPr>
            <w:tcW w:w="2223" w:type="dxa"/>
          </w:tcPr>
          <w:p w14:paraId="7B6B8C33" w14:textId="0ABA99D1" w:rsidR="00ED7063" w:rsidRDefault="00ED7063" w:rsidP="00ED7063">
            <w:pPr>
              <w:jc w:val="center"/>
            </w:pPr>
            <w:r>
              <w:t>USINT</w:t>
            </w:r>
          </w:p>
        </w:tc>
      </w:tr>
      <w:tr w:rsidR="002A45B7" w14:paraId="58AB91E8" w14:textId="77777777" w:rsidTr="00ED7063">
        <w:trPr>
          <w:trHeight w:val="372"/>
          <w:jc w:val="center"/>
        </w:trPr>
        <w:tc>
          <w:tcPr>
            <w:tcW w:w="2223" w:type="dxa"/>
          </w:tcPr>
          <w:p w14:paraId="434BFD93" w14:textId="717C5F7C" w:rsidR="002A45B7" w:rsidRDefault="00ED7063" w:rsidP="002A45B7">
            <w:pPr>
              <w:jc w:val="center"/>
            </w:pPr>
            <w:proofErr w:type="spellStart"/>
            <w:r>
              <w:t>resetY</w:t>
            </w:r>
            <w:proofErr w:type="spellEnd"/>
          </w:p>
        </w:tc>
        <w:tc>
          <w:tcPr>
            <w:tcW w:w="2223" w:type="dxa"/>
          </w:tcPr>
          <w:p w14:paraId="554BD15C" w14:textId="66A43AAC" w:rsidR="002A45B7" w:rsidRDefault="00ED7063" w:rsidP="002A45B7">
            <w:pPr>
              <w:jc w:val="center"/>
            </w:pPr>
            <w:r>
              <w:t>USINT</w:t>
            </w:r>
          </w:p>
        </w:tc>
      </w:tr>
      <w:tr w:rsidR="002A45B7" w14:paraId="6E03495E" w14:textId="77777777" w:rsidTr="00ED7063">
        <w:trPr>
          <w:trHeight w:val="372"/>
          <w:jc w:val="center"/>
        </w:trPr>
        <w:tc>
          <w:tcPr>
            <w:tcW w:w="2223" w:type="dxa"/>
          </w:tcPr>
          <w:p w14:paraId="4909692B" w14:textId="53E56024" w:rsidR="002A45B7" w:rsidRDefault="00ED7063" w:rsidP="002A45B7">
            <w:pPr>
              <w:jc w:val="center"/>
            </w:pPr>
            <w:proofErr w:type="spellStart"/>
            <w:r>
              <w:t>resetZ</w:t>
            </w:r>
            <w:proofErr w:type="spellEnd"/>
          </w:p>
        </w:tc>
        <w:tc>
          <w:tcPr>
            <w:tcW w:w="2223" w:type="dxa"/>
          </w:tcPr>
          <w:p w14:paraId="09146214" w14:textId="1C7301E5" w:rsidR="002A45B7" w:rsidRDefault="00ED7063" w:rsidP="002A45B7">
            <w:pPr>
              <w:jc w:val="center"/>
            </w:pPr>
            <w:r>
              <w:t>USINT</w:t>
            </w:r>
          </w:p>
        </w:tc>
      </w:tr>
      <w:tr w:rsidR="002A45B7" w14:paraId="2464F20F" w14:textId="77777777" w:rsidTr="00ED7063">
        <w:trPr>
          <w:trHeight w:val="360"/>
          <w:jc w:val="center"/>
        </w:trPr>
        <w:tc>
          <w:tcPr>
            <w:tcW w:w="2223" w:type="dxa"/>
          </w:tcPr>
          <w:p w14:paraId="0F228C85" w14:textId="361C3EFF" w:rsidR="002A45B7" w:rsidRDefault="00ED7063" w:rsidP="002A45B7">
            <w:pPr>
              <w:jc w:val="center"/>
            </w:pPr>
            <w:proofErr w:type="spellStart"/>
            <w:r>
              <w:t>switch_X</w:t>
            </w:r>
            <w:proofErr w:type="spellEnd"/>
          </w:p>
        </w:tc>
        <w:tc>
          <w:tcPr>
            <w:tcW w:w="2223" w:type="dxa"/>
          </w:tcPr>
          <w:p w14:paraId="3B75770D" w14:textId="11C5B095" w:rsidR="002A45B7" w:rsidRDefault="00ED7063" w:rsidP="002A45B7">
            <w:pPr>
              <w:jc w:val="center"/>
            </w:pPr>
            <w:r>
              <w:t>BOOL</w:t>
            </w:r>
          </w:p>
        </w:tc>
      </w:tr>
      <w:tr w:rsidR="002A45B7" w14:paraId="4330F738" w14:textId="77777777" w:rsidTr="00ED7063">
        <w:trPr>
          <w:trHeight w:val="372"/>
          <w:jc w:val="center"/>
        </w:trPr>
        <w:tc>
          <w:tcPr>
            <w:tcW w:w="2223" w:type="dxa"/>
          </w:tcPr>
          <w:p w14:paraId="4FA6F61A" w14:textId="4D7AB238" w:rsidR="002A45B7" w:rsidRDefault="00ED7063" w:rsidP="002A45B7">
            <w:pPr>
              <w:jc w:val="center"/>
            </w:pPr>
            <w:proofErr w:type="spellStart"/>
            <w:r>
              <w:t>switch_Y</w:t>
            </w:r>
            <w:proofErr w:type="spellEnd"/>
          </w:p>
        </w:tc>
        <w:tc>
          <w:tcPr>
            <w:tcW w:w="2223" w:type="dxa"/>
          </w:tcPr>
          <w:p w14:paraId="533C1651" w14:textId="21C213E5" w:rsidR="002A45B7" w:rsidRDefault="00ED7063" w:rsidP="002A45B7">
            <w:pPr>
              <w:jc w:val="center"/>
            </w:pPr>
            <w:r>
              <w:t>BOOL</w:t>
            </w:r>
          </w:p>
        </w:tc>
      </w:tr>
      <w:tr w:rsidR="00ED7063" w14:paraId="1101153A" w14:textId="77777777" w:rsidTr="00ED7063">
        <w:trPr>
          <w:trHeight w:val="372"/>
          <w:jc w:val="center"/>
        </w:trPr>
        <w:tc>
          <w:tcPr>
            <w:tcW w:w="2223" w:type="dxa"/>
          </w:tcPr>
          <w:p w14:paraId="780FDC1A" w14:textId="6ED217E3" w:rsidR="00ED7063" w:rsidRDefault="00ED7063" w:rsidP="002A45B7">
            <w:pPr>
              <w:jc w:val="center"/>
            </w:pPr>
            <w:proofErr w:type="spellStart"/>
            <w:r>
              <w:t>switch_Z</w:t>
            </w:r>
            <w:proofErr w:type="spellEnd"/>
          </w:p>
        </w:tc>
        <w:tc>
          <w:tcPr>
            <w:tcW w:w="2223" w:type="dxa"/>
          </w:tcPr>
          <w:p w14:paraId="137BD758" w14:textId="310BA6D9" w:rsidR="00ED7063" w:rsidRDefault="00ED7063" w:rsidP="002A45B7">
            <w:pPr>
              <w:jc w:val="center"/>
            </w:pPr>
            <w:r>
              <w:t>BOOL</w:t>
            </w:r>
          </w:p>
        </w:tc>
      </w:tr>
      <w:tr w:rsidR="00ED7063" w14:paraId="2F336176" w14:textId="77777777" w:rsidTr="00ED7063">
        <w:trPr>
          <w:trHeight w:val="372"/>
          <w:jc w:val="center"/>
        </w:trPr>
        <w:tc>
          <w:tcPr>
            <w:tcW w:w="2223" w:type="dxa"/>
          </w:tcPr>
          <w:p w14:paraId="2EA5D9AD" w14:textId="0C8611F9" w:rsidR="00ED7063" w:rsidRDefault="00ED7063" w:rsidP="002A45B7">
            <w:pPr>
              <w:jc w:val="center"/>
            </w:pPr>
            <w:r>
              <w:t>reset</w:t>
            </w:r>
          </w:p>
        </w:tc>
        <w:tc>
          <w:tcPr>
            <w:tcW w:w="2223" w:type="dxa"/>
          </w:tcPr>
          <w:p w14:paraId="2B9C88A8" w14:textId="51DF4495" w:rsidR="00ED7063" w:rsidRDefault="00ED7063" w:rsidP="002A45B7">
            <w:pPr>
              <w:jc w:val="center"/>
            </w:pPr>
            <w:r>
              <w:t>BOOL</w:t>
            </w:r>
          </w:p>
        </w:tc>
      </w:tr>
      <w:tr w:rsidR="00ED7063" w14:paraId="5053768A" w14:textId="77777777" w:rsidTr="00ED7063">
        <w:trPr>
          <w:trHeight w:val="372"/>
          <w:jc w:val="center"/>
        </w:trPr>
        <w:tc>
          <w:tcPr>
            <w:tcW w:w="2223" w:type="dxa"/>
          </w:tcPr>
          <w:p w14:paraId="0536C8A7" w14:textId="0B60716D" w:rsidR="00ED7063" w:rsidRDefault="00ED7063" w:rsidP="002A45B7">
            <w:pPr>
              <w:jc w:val="center"/>
            </w:pPr>
            <w:proofErr w:type="spellStart"/>
            <w:r>
              <w:t>testEnab</w:t>
            </w:r>
            <w:proofErr w:type="spellEnd"/>
          </w:p>
        </w:tc>
        <w:tc>
          <w:tcPr>
            <w:tcW w:w="2223" w:type="dxa"/>
          </w:tcPr>
          <w:p w14:paraId="21BC4FF0" w14:textId="42DC04CB" w:rsidR="00ED7063" w:rsidRDefault="00ED7063" w:rsidP="002A45B7">
            <w:pPr>
              <w:jc w:val="center"/>
            </w:pPr>
            <w:r>
              <w:t>BOOL</w:t>
            </w:r>
          </w:p>
        </w:tc>
      </w:tr>
      <w:tr w:rsidR="00ED7063" w14:paraId="1D5B6CF9" w14:textId="77777777" w:rsidTr="00ED7063">
        <w:trPr>
          <w:trHeight w:val="372"/>
          <w:jc w:val="center"/>
        </w:trPr>
        <w:tc>
          <w:tcPr>
            <w:tcW w:w="2223" w:type="dxa"/>
          </w:tcPr>
          <w:p w14:paraId="0D367F56" w14:textId="4DA91D0B" w:rsidR="00ED7063" w:rsidRDefault="00ED7063" w:rsidP="002A45B7">
            <w:pPr>
              <w:jc w:val="center"/>
            </w:pPr>
            <w:proofErr w:type="spellStart"/>
            <w:r>
              <w:t>dirX</w:t>
            </w:r>
            <w:proofErr w:type="spellEnd"/>
            <w:r>
              <w:t xml:space="preserve">, </w:t>
            </w:r>
            <w:proofErr w:type="spellStart"/>
            <w:r>
              <w:t>dirY</w:t>
            </w:r>
            <w:proofErr w:type="spellEnd"/>
            <w:r>
              <w:t xml:space="preserve">, </w:t>
            </w:r>
            <w:proofErr w:type="spellStart"/>
            <w:r>
              <w:t>dirZ</w:t>
            </w:r>
            <w:proofErr w:type="spellEnd"/>
          </w:p>
        </w:tc>
        <w:tc>
          <w:tcPr>
            <w:tcW w:w="2223" w:type="dxa"/>
          </w:tcPr>
          <w:p w14:paraId="7EBFC0FC" w14:textId="23459FDB" w:rsidR="00ED7063" w:rsidRDefault="00ED7063" w:rsidP="002A45B7">
            <w:pPr>
              <w:jc w:val="center"/>
            </w:pPr>
            <w:r>
              <w:t>BOOL</w:t>
            </w:r>
          </w:p>
        </w:tc>
      </w:tr>
      <w:tr w:rsidR="00ED7063" w14:paraId="2267D6BD" w14:textId="77777777" w:rsidTr="00ED7063">
        <w:trPr>
          <w:trHeight w:val="372"/>
          <w:jc w:val="center"/>
        </w:trPr>
        <w:tc>
          <w:tcPr>
            <w:tcW w:w="2223" w:type="dxa"/>
          </w:tcPr>
          <w:p w14:paraId="5D8B32EB" w14:textId="27977AFE" w:rsidR="00ED7063" w:rsidRDefault="00ED7063" w:rsidP="002A45B7">
            <w:pPr>
              <w:jc w:val="center"/>
            </w:pPr>
            <w:proofErr w:type="spellStart"/>
            <w:r>
              <w:t>enabX</w:t>
            </w:r>
            <w:proofErr w:type="spellEnd"/>
            <w:r>
              <w:t xml:space="preserve">, </w:t>
            </w:r>
            <w:proofErr w:type="spellStart"/>
            <w:r>
              <w:t>enabY</w:t>
            </w:r>
            <w:proofErr w:type="spellEnd"/>
            <w:r>
              <w:t xml:space="preserve">, </w:t>
            </w:r>
            <w:proofErr w:type="spellStart"/>
            <w:r>
              <w:t>enabZ</w:t>
            </w:r>
            <w:proofErr w:type="spellEnd"/>
          </w:p>
        </w:tc>
        <w:tc>
          <w:tcPr>
            <w:tcW w:w="2223" w:type="dxa"/>
          </w:tcPr>
          <w:p w14:paraId="402D3C1C" w14:textId="0BA587BB" w:rsidR="00ED7063" w:rsidRDefault="00ED7063" w:rsidP="002A45B7">
            <w:pPr>
              <w:jc w:val="center"/>
            </w:pPr>
            <w:r>
              <w:t>BOOL</w:t>
            </w:r>
          </w:p>
        </w:tc>
      </w:tr>
      <w:tr w:rsidR="00ED7063" w14:paraId="76B06670" w14:textId="77777777" w:rsidTr="00ED7063">
        <w:trPr>
          <w:trHeight w:val="372"/>
          <w:jc w:val="center"/>
        </w:trPr>
        <w:tc>
          <w:tcPr>
            <w:tcW w:w="2223" w:type="dxa"/>
          </w:tcPr>
          <w:p w14:paraId="7FFE6B2A" w14:textId="2B900D1A" w:rsidR="00ED7063" w:rsidRDefault="00ED7063" w:rsidP="002A45B7">
            <w:pPr>
              <w:jc w:val="center"/>
            </w:pPr>
            <w:proofErr w:type="spellStart"/>
            <w:r>
              <w:t>stepX</w:t>
            </w:r>
            <w:proofErr w:type="spellEnd"/>
            <w:r>
              <w:t xml:space="preserve">, </w:t>
            </w:r>
            <w:proofErr w:type="spellStart"/>
            <w:r>
              <w:t>stepY</w:t>
            </w:r>
            <w:proofErr w:type="spellEnd"/>
            <w:r>
              <w:t xml:space="preserve">, </w:t>
            </w:r>
            <w:proofErr w:type="spellStart"/>
            <w:r>
              <w:t>stepZ</w:t>
            </w:r>
            <w:proofErr w:type="spellEnd"/>
          </w:p>
        </w:tc>
        <w:tc>
          <w:tcPr>
            <w:tcW w:w="2223" w:type="dxa"/>
          </w:tcPr>
          <w:p w14:paraId="5E622849" w14:textId="4DAD4F3D" w:rsidR="00ED7063" w:rsidRDefault="00ED7063" w:rsidP="002A45B7">
            <w:pPr>
              <w:jc w:val="center"/>
            </w:pPr>
            <w:r>
              <w:t>BOOL</w:t>
            </w:r>
          </w:p>
        </w:tc>
      </w:tr>
      <w:tr w:rsidR="00CE7BE8" w14:paraId="45079763" w14:textId="77777777" w:rsidTr="00ED7063">
        <w:trPr>
          <w:trHeight w:val="372"/>
          <w:jc w:val="center"/>
        </w:trPr>
        <w:tc>
          <w:tcPr>
            <w:tcW w:w="2223" w:type="dxa"/>
          </w:tcPr>
          <w:p w14:paraId="4181C084" w14:textId="72242FB2" w:rsidR="00CE7BE8" w:rsidRDefault="00CE7BE8" w:rsidP="002A45B7">
            <w:pPr>
              <w:jc w:val="center"/>
            </w:pPr>
            <w:proofErr w:type="spellStart"/>
            <w:r>
              <w:t>quit</w:t>
            </w:r>
            <w:proofErr w:type="spellEnd"/>
          </w:p>
        </w:tc>
        <w:tc>
          <w:tcPr>
            <w:tcW w:w="2223" w:type="dxa"/>
          </w:tcPr>
          <w:p w14:paraId="29C35103" w14:textId="2FCFE8BA" w:rsidR="00CE7BE8" w:rsidRDefault="00CE7BE8" w:rsidP="002A45B7">
            <w:pPr>
              <w:jc w:val="center"/>
            </w:pPr>
            <w:r>
              <w:t>BOOL</w:t>
            </w:r>
          </w:p>
        </w:tc>
      </w:tr>
    </w:tbl>
    <w:p w14:paraId="26752FCB" w14:textId="491CBA02" w:rsidR="007043AF" w:rsidRDefault="00CE7BE8" w:rsidP="003E794E">
      <w:r>
        <w:rPr>
          <w:noProof/>
        </w:rPr>
        <w:lastRenderedPageBreak/>
        <mc:AlternateContent>
          <mc:Choice Requires="wps">
            <w:drawing>
              <wp:anchor distT="0" distB="0" distL="114300" distR="114300" simplePos="0" relativeHeight="251660288" behindDoc="1" locked="0" layoutInCell="1" allowOverlap="1" wp14:anchorId="77314850" wp14:editId="012C2CDC">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3BFDC22A" w14:textId="7A306DA9" w:rsidR="002852CF" w:rsidRPr="007569CB" w:rsidRDefault="002852CF" w:rsidP="002852CF">
                            <w:pPr>
                              <w:pStyle w:val="Billedtekst"/>
                              <w:rPr>
                                <w:noProof/>
                                <w:sz w:val="20"/>
                              </w:rPr>
                            </w:pPr>
                            <w:r>
                              <w:t xml:space="preserve">Billede </w:t>
                            </w:r>
                            <w:fldSimple w:instr=" SEQ Billede \* ARABIC ">
                              <w:r w:rsidR="00AB193B">
                                <w:rPr>
                                  <w:noProof/>
                                </w:rPr>
                                <w:t>1</w:t>
                              </w:r>
                            </w:fldSimple>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14850" id="_x0000_t202" coordsize="21600,21600" o:spt="202" path="m,l,21600r21600,l21600,xe">
                <v:stroke joinstyle="miter"/>
                <v:path gradientshapeok="t" o:connecttype="rect"/>
              </v:shapetype>
              <v:shape id="Tekstfelt 1" o:spid="_x0000_s1026" type="#_x0000_t202" style="position:absolute;margin-left:103.1pt;margin-top:256.35pt;width:154.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" stroked="f">
                <v:textbox style="mso-fit-shape-to-text:t" inset="0,0,0,0">
                  <w:txbxContent>
                    <w:p w14:paraId="3BFDC22A" w14:textId="7A306DA9" w:rsidR="002852CF" w:rsidRPr="007569CB" w:rsidRDefault="002852CF" w:rsidP="002852CF">
                      <w:pPr>
                        <w:pStyle w:val="Billedtekst"/>
                        <w:rPr>
                          <w:noProof/>
                          <w:sz w:val="20"/>
                        </w:rPr>
                      </w:pPr>
                      <w:r>
                        <w:t xml:space="preserve">Billede </w:t>
                      </w:r>
                      <w:fldSimple w:instr=" SEQ Billede \* ARABIC ">
                        <w:r w:rsidR="00AB193B">
                          <w:rPr>
                            <w:noProof/>
                          </w:rPr>
                          <w:t>1</w:t>
                        </w:r>
                      </w:fldSimple>
                      <w:r>
                        <w:t>: Udklip af reset-program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6D59137B" wp14:editId="15E36D7E">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ED7063">
        <w:t xml:space="preserve">Størstedelen af programmet er indkapslet i et </w:t>
      </w:r>
      <w:proofErr w:type="spellStart"/>
      <w:r w:rsidR="00ED7063">
        <w:t>if</w:t>
      </w:r>
      <w:proofErr w:type="spellEnd"/>
      <w:r w:rsidR="00ED7063">
        <w:t xml:space="preserve">-statement, som spørger, om reset = true og om </w:t>
      </w:r>
      <w:proofErr w:type="spellStart"/>
      <w:r w:rsidR="00ED7063">
        <w:t>testEnab</w:t>
      </w:r>
      <w:proofErr w:type="spellEnd"/>
      <w:r w:rsidR="00ED7063">
        <w:t xml:space="preserve">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w:t>
      </w:r>
      <w:proofErr w:type="spellStart"/>
      <w:r w:rsidR="00ED7063">
        <w:t>if</w:t>
      </w:r>
      <w:proofErr w:type="spellEnd"/>
      <w:r w:rsidR="00ED7063">
        <w:t xml:space="preserve">-statement, som spørger om </w:t>
      </w:r>
      <w:r w:rsidR="002852CF">
        <w:t xml:space="preserve">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rsidR="002852CF">
        <w:fldChar w:fldCharType="begin"/>
      </w:r>
      <w:r w:rsidR="002852CF">
        <w:instrText xml:space="preserve"> REF _Ref500328694 \h </w:instrText>
      </w:r>
      <w:r w:rsidR="002852CF">
        <w:fldChar w:fldCharType="separate"/>
      </w:r>
      <w:r w:rsidR="002852CF">
        <w:t xml:space="preserve">Billede </w:t>
      </w:r>
      <w:r w:rsidR="002852CF">
        <w:rPr>
          <w:noProof/>
        </w:rPr>
        <w:t>1</w:t>
      </w:r>
      <w:r w:rsidR="002852CF">
        <w:fldChar w:fldCharType="end"/>
      </w:r>
      <w:r w:rsidR="002852CF">
        <w:t xml:space="preserve">. Dette gentages </w:t>
      </w:r>
      <w:r w:rsidR="007043AF">
        <w:t xml:space="preserve">for hver af de tre akser, så vi ender ud med et udgangspunkt for resten af programmerne, så vi altid ved, at vi starter i samme position, hver gang vi kører programmet. Herefter sættes </w:t>
      </w:r>
      <w:proofErr w:type="spellStart"/>
      <w:r w:rsidR="007043AF">
        <w:t>posX</w:t>
      </w:r>
      <w:proofErr w:type="spellEnd"/>
      <w:r w:rsidR="007043AF">
        <w:t xml:space="preserve">, </w:t>
      </w:r>
      <w:proofErr w:type="spellStart"/>
      <w:r w:rsidR="007043AF">
        <w:t>posY</w:t>
      </w:r>
      <w:proofErr w:type="spellEnd"/>
      <w:r w:rsidR="007043AF">
        <w:t xml:space="preserve"> og </w:t>
      </w:r>
      <w:proofErr w:type="spellStart"/>
      <w:r w:rsidR="007043AF">
        <w:t>posY</w:t>
      </w:r>
      <w:proofErr w:type="spellEnd"/>
      <w:r w:rsidR="007043AF">
        <w:t xml:space="preserve"> til nul, så de kan benyttes senere i koden. Dette gøres ved endnu et </w:t>
      </w:r>
      <w:proofErr w:type="spellStart"/>
      <w:r w:rsidR="007043AF">
        <w:t>if</w:t>
      </w:r>
      <w:proofErr w:type="spellEnd"/>
      <w:r w:rsidR="007043AF">
        <w:t xml:space="preserve">-statement, som spørger om alle akserne er blevet resat, efterfulgt af en lille pause på 100ms, hvorefter værdierne sættes. </w:t>
      </w:r>
    </w:p>
    <w:p w14:paraId="2DD51D56" w14:textId="297DB840" w:rsidR="007043AF" w:rsidRDefault="00CE7BE8" w:rsidP="003E794E">
      <w:r>
        <w:rPr>
          <w:noProof/>
        </w:rPr>
        <mc:AlternateContent>
          <mc:Choice Requires="wps">
            <w:drawing>
              <wp:anchor distT="0" distB="0" distL="114300" distR="114300" simplePos="0" relativeHeight="251663360" behindDoc="1" locked="0" layoutInCell="1" allowOverlap="1" wp14:anchorId="51C56807" wp14:editId="0BE02D1A">
                <wp:simplePos x="0" y="0"/>
                <wp:positionH relativeFrom="column">
                  <wp:posOffset>2675255</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7E927601" w14:textId="4C5540EF" w:rsidR="00CE7BE8" w:rsidRPr="00C340C1" w:rsidRDefault="00CE7BE8" w:rsidP="00CE7BE8">
                            <w:pPr>
                              <w:pStyle w:val="Billedtekst"/>
                              <w:rPr>
                                <w:noProof/>
                                <w:sz w:val="20"/>
                              </w:rPr>
                            </w:pPr>
                            <w:r>
                              <w:t xml:space="preserve">Billede </w:t>
                            </w:r>
                            <w:fldSimple w:instr=" SEQ Billede \* ARABIC ">
                              <w:r w:rsidR="00AB193B">
                                <w:rPr>
                                  <w:noProof/>
                                </w:rPr>
                                <w:t>2</w:t>
                              </w:r>
                            </w:fldSimple>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6807" id="Tekstfelt 5" o:spid="_x0000_s1027" type="#_x0000_t202" style="position:absolute;margin-left:210.65pt;margin-top:167.85pt;width:21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" stroked="f">
                <v:textbox style="mso-fit-shape-to-text:t" inset="0,0,0,0">
                  <w:txbxContent>
                    <w:p w14:paraId="7E927601" w14:textId="4C5540EF" w:rsidR="00CE7BE8" w:rsidRPr="00C340C1" w:rsidRDefault="00CE7BE8" w:rsidP="00CE7BE8">
                      <w:pPr>
                        <w:pStyle w:val="Billedtekst"/>
                        <w:rPr>
                          <w:noProof/>
                          <w:sz w:val="20"/>
                        </w:rPr>
                      </w:pPr>
                      <w:r>
                        <w:t xml:space="preserve">Billede </w:t>
                      </w:r>
                      <w:fldSimple w:instr=" SEQ Billede \* ARABIC ">
                        <w:r w:rsidR="00AB193B">
                          <w:rPr>
                            <w:noProof/>
                          </w:rPr>
                          <w:t>2</w:t>
                        </w:r>
                      </w:fldSimple>
                      <w:r>
                        <w:t>: Udklip af start-knap</w:t>
                      </w:r>
                    </w:p>
                  </w:txbxContent>
                </v:textbox>
                <w10:wrap type="tight"/>
              </v:shape>
            </w:pict>
          </mc:Fallback>
        </mc:AlternateContent>
      </w:r>
      <w:r>
        <w:rPr>
          <w:noProof/>
        </w:rPr>
        <w:drawing>
          <wp:anchor distT="0" distB="0" distL="114300" distR="114300" simplePos="0" relativeHeight="251661312" behindDoc="1" locked="0" layoutInCell="1" allowOverlap="1" wp14:anchorId="54725D6A" wp14:editId="4EDF1CCD">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7043AF">
        <w:t>Derudover er der e</w:t>
      </w:r>
      <w:r>
        <w:t xml:space="preserve">t stykke kode, som kører robotten hen i den bestemte startposition, som sættes i gang, når der bliver trykket på knappen ”Start”. Som det kan ses på Billede 2 er der opsat et </w:t>
      </w:r>
      <w:proofErr w:type="spellStart"/>
      <w:r>
        <w:t>if</w:t>
      </w:r>
      <w:proofErr w:type="spellEnd"/>
      <w:r>
        <w:t xml:space="preserve">-statement, som spørger om </w:t>
      </w:r>
      <w:proofErr w:type="spellStart"/>
      <w:r>
        <w:t>quit</w:t>
      </w:r>
      <w:proofErr w:type="spellEnd"/>
      <w:r>
        <w:t xml:space="preserve"> = false(startknap) og om </w:t>
      </w:r>
      <w:proofErr w:type="spellStart"/>
      <w:r>
        <w:t>resetX</w:t>
      </w:r>
      <w:proofErr w:type="spellEnd"/>
      <w:r>
        <w:t xml:space="preserve"> = 2. Dette sørger for, at der ikke kan trykkes start, før akserne er blevet resat. Herefter køres robotten i position ved hjælp af et </w:t>
      </w:r>
      <w:proofErr w:type="spellStart"/>
      <w:r>
        <w:t>if</w:t>
      </w:r>
      <w:proofErr w:type="spellEnd"/>
      <w:r>
        <w:t xml:space="preserve">-statement på x-aksen. Der køres 1900 ”steps” ud af x-aksen. </w:t>
      </w:r>
      <w:bookmarkStart w:id="1" w:name="_GoBack"/>
      <w:bookmarkEnd w:id="1"/>
    </w:p>
    <w:p w14:paraId="2B89B8F4" w14:textId="1DAFB6F8" w:rsidR="002A45B7" w:rsidRDefault="00AB193B" w:rsidP="003E794E">
      <w:r>
        <w:rPr>
          <w:noProof/>
        </w:rPr>
        <w:lastRenderedPageBreak/>
        <mc:AlternateContent>
          <mc:Choice Requires="wps">
            <w:drawing>
              <wp:anchor distT="0" distB="0" distL="114300" distR="114300" simplePos="0" relativeHeight="251666432" behindDoc="1" locked="0" layoutInCell="1" allowOverlap="1" wp14:anchorId="2B7A3EA9" wp14:editId="4FF775AB">
                <wp:simplePos x="0" y="0"/>
                <wp:positionH relativeFrom="column">
                  <wp:posOffset>3342005</wp:posOffset>
                </wp:positionH>
                <wp:positionV relativeFrom="paragraph">
                  <wp:posOffset>2200910</wp:posOffset>
                </wp:positionV>
                <wp:extent cx="2049780" cy="635"/>
                <wp:effectExtent l="0" t="0" r="0" b="0"/>
                <wp:wrapTight wrapText="bothSides">
                  <wp:wrapPolygon edited="0">
                    <wp:start x="0" y="0"/>
                    <wp:lineTo x="0" y="21600"/>
                    <wp:lineTo x="21600" y="21600"/>
                    <wp:lineTo x="21600" y="0"/>
                  </wp:wrapPolygon>
                </wp:wrapTight>
                <wp:docPr id="7" name="Tekstfelt 7"/>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4C4E14E0" w14:textId="2DFFAA10" w:rsidR="00AB193B" w:rsidRPr="00E812F0" w:rsidRDefault="00AB193B" w:rsidP="00AB193B">
                            <w:pPr>
                              <w:pStyle w:val="Billedtekst"/>
                              <w:rPr>
                                <w:noProof/>
                                <w:sz w:val="20"/>
                              </w:rPr>
                            </w:pPr>
                            <w:r>
                              <w:t xml:space="preserve">Billede </w:t>
                            </w:r>
                            <w:fldSimple w:instr=" SEQ Billede \* ARABIC ">
                              <w:r>
                                <w:rPr>
                                  <w:noProof/>
                                </w:rPr>
                                <w:t>3</w:t>
                              </w:r>
                            </w:fldSimple>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A3EA9" id="Tekstfelt 7" o:spid="_x0000_s1028" type="#_x0000_t202" style="position:absolute;margin-left:263.15pt;margin-top:173.3pt;width:16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" stroked="f">
                <v:textbox style="mso-fit-shape-to-text:t" inset="0,0,0,0">
                  <w:txbxContent>
                    <w:p w14:paraId="4C4E14E0" w14:textId="2DFFAA10" w:rsidR="00AB193B" w:rsidRPr="00E812F0" w:rsidRDefault="00AB193B" w:rsidP="00AB193B">
                      <w:pPr>
                        <w:pStyle w:val="Billedtekst"/>
                        <w:rPr>
                          <w:noProof/>
                          <w:sz w:val="20"/>
                        </w:rPr>
                      </w:pPr>
                      <w:r>
                        <w:t xml:space="preserve">Billede </w:t>
                      </w:r>
                      <w:fldSimple w:instr=" SEQ Billede \* ARABIC ">
                        <w:r>
                          <w:rPr>
                            <w:noProof/>
                          </w:rPr>
                          <w:t>3</w:t>
                        </w:r>
                      </w:fldSimple>
                      <w:r>
                        <w:t>: Testknapper til styring af robot</w:t>
                      </w:r>
                    </w:p>
                  </w:txbxContent>
                </v:textbox>
                <w10:wrap type="tight"/>
              </v:shape>
            </w:pict>
          </mc:Fallback>
        </mc:AlternateContent>
      </w:r>
      <w:r>
        <w:rPr>
          <w:noProof/>
        </w:rPr>
        <w:drawing>
          <wp:anchor distT="0" distB="0" distL="114300" distR="114300" simplePos="0" relativeHeight="251664384" behindDoc="1" locked="0" layoutInCell="1" allowOverlap="1" wp14:anchorId="200BC00A" wp14:editId="7C35560B">
            <wp:simplePos x="0" y="0"/>
            <wp:positionH relativeFrom="margin">
              <wp:align>right</wp:align>
            </wp:positionH>
            <wp:positionV relativeFrom="paragraph">
              <wp:posOffset>0</wp:posOffset>
            </wp:positionV>
            <wp:extent cx="2049780" cy="2143760"/>
            <wp:effectExtent l="0" t="0" r="7620" b="8890"/>
            <wp:wrapTight wrapText="bothSides">
              <wp:wrapPolygon edited="0">
                <wp:start x="0" y="0"/>
                <wp:lineTo x="0" y="21498"/>
                <wp:lineTo x="21480" y="21498"/>
                <wp:lineTo x="2148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 xml:space="preserve">Til sidst i dette program har vi seks </w:t>
      </w:r>
      <w:proofErr w:type="spellStart"/>
      <w:r>
        <w:t>if</w:t>
      </w:r>
      <w:proofErr w:type="spellEnd"/>
      <w:r>
        <w:t>-statements, som hver gør det muligt at vi kan styre de forskellige akser. Disse har vi brugt i testfasen, hvor vi evt. skulle finde ud af, hvor robotten skulle starte, hvor blyantspidseren er placeret osv. Vi benytter e</w:t>
      </w:r>
      <w:r w:rsidR="00932A1A">
        <w:t>t</w:t>
      </w:r>
      <w:r>
        <w:t xml:space="preserve"> </w:t>
      </w:r>
      <w:r w:rsidR="00932A1A">
        <w:t xml:space="preserve">boolesk udtryk </w:t>
      </w:r>
      <w:r>
        <w:t xml:space="preserve"> </w:t>
      </w:r>
    </w:p>
    <w:p w14:paraId="71E2C73B" w14:textId="5021FAF5" w:rsidR="002A45B7" w:rsidRDefault="002A45B7" w:rsidP="003E794E"/>
    <w:p w14:paraId="7CBBE9CA" w14:textId="75879B0C" w:rsidR="002A45B7" w:rsidRDefault="002A45B7" w:rsidP="003E794E"/>
    <w:p w14:paraId="6E540B73" w14:textId="214748D2" w:rsidR="002A45B7" w:rsidRDefault="002A45B7" w:rsidP="003E794E"/>
    <w:p w14:paraId="46C158A3" w14:textId="02722F79" w:rsidR="002A45B7" w:rsidRDefault="002A45B7" w:rsidP="003E794E"/>
    <w:p w14:paraId="7193E8A8" w14:textId="52515B9C" w:rsidR="002A45B7" w:rsidRDefault="002A45B7" w:rsidP="003E794E"/>
    <w:p w14:paraId="163453B4" w14:textId="77777777" w:rsidR="002A45B7" w:rsidRPr="002A45B7" w:rsidRDefault="002A45B7" w:rsidP="003E794E"/>
    <w:p w14:paraId="57C1390D" w14:textId="34EC49C6" w:rsidR="003E794E" w:rsidRPr="002A45B7" w:rsidRDefault="003E794E" w:rsidP="003E794E">
      <w:pPr>
        <w:pStyle w:val="Overskrift3"/>
      </w:pPr>
      <w:r w:rsidRPr="002A45B7">
        <w:t>Draw-program</w:t>
      </w:r>
    </w:p>
    <w:p w14:paraId="67D700BA" w14:textId="3E43CA91" w:rsidR="003E794E" w:rsidRPr="002A45B7" w:rsidRDefault="003E794E" w:rsidP="003E794E"/>
    <w:p w14:paraId="16E2A470" w14:textId="73A78BAE" w:rsidR="003E794E" w:rsidRPr="00E16A0A" w:rsidRDefault="003E794E" w:rsidP="00E16A0A">
      <w:pPr>
        <w:pStyle w:val="Overskrift3"/>
      </w:pPr>
      <w:r w:rsidRPr="00E16A0A">
        <w:t>Emergency-program</w:t>
      </w:r>
    </w:p>
    <w:p w14:paraId="00961AA0" w14:textId="19882752" w:rsidR="003E794E" w:rsidRPr="00E16A0A" w:rsidRDefault="003E794E" w:rsidP="003E794E"/>
    <w:p w14:paraId="17593B4D" w14:textId="1A30E0AD" w:rsidR="003E794E" w:rsidRPr="00E16A0A" w:rsidRDefault="003E794E" w:rsidP="003E794E">
      <w:pPr>
        <w:pStyle w:val="Overskrift3"/>
      </w:pPr>
      <w:r w:rsidRPr="00E16A0A">
        <w:t>TCP-program</w:t>
      </w:r>
    </w:p>
    <w:p w14:paraId="60280125" w14:textId="77777777" w:rsidR="003E794E" w:rsidRPr="00E16A0A" w:rsidRDefault="003E794E" w:rsidP="003E794E"/>
    <w:p w14:paraId="13CAD1D1" w14:textId="7A5272D0" w:rsidR="003E794E" w:rsidRDefault="00A04A8A" w:rsidP="00A04A8A">
      <w:pPr>
        <w:pStyle w:val="Overskrift3"/>
      </w:pPr>
      <w:r>
        <w:t>Forbedringer</w:t>
      </w:r>
    </w:p>
    <w:p w14:paraId="480B98C3" w14:textId="5C905C65" w:rsidR="00A04A8A" w:rsidRDefault="00A04A8A" w:rsidP="00A04A8A">
      <w:r>
        <w:t xml:space="preserve">Da </w:t>
      </w:r>
      <w:r w:rsidR="00427D56">
        <w:t>dette programmeringssprog er nyt for os alle har vi nogle ting, vi ikke har haft</w:t>
      </w:r>
      <w:r w:rsidR="00541AB8">
        <w:t xml:space="preserve"> </w:t>
      </w:r>
      <w:r w:rsidR="00427D56">
        <w:t>mulighed</w:t>
      </w:r>
      <w:r w:rsidR="00541AB8">
        <w:t xml:space="preserve"> og tid til at</w:t>
      </w:r>
      <w:r w:rsidR="00427D56">
        <w:t xml:space="preserve"> få lavet. D</w:t>
      </w:r>
      <w:r w:rsidR="00541AB8">
        <w:t xml:space="preserve">isse ting er alle løsninger der hver løser mindre problemer eller gør tegningen af billedet mere effektiv. </w:t>
      </w:r>
      <w:r w:rsidR="00427D56">
        <w:t xml:space="preserve"> </w:t>
      </w:r>
    </w:p>
    <w:p w14:paraId="1ADAFD72" w14:textId="77777777" w:rsidR="00A04A8A" w:rsidRDefault="00A04A8A" w:rsidP="00A04A8A"/>
    <w:p w14:paraId="40BE4343" w14:textId="7C17847B" w:rsidR="00A04A8A" w:rsidRDefault="00A04A8A" w:rsidP="00A04A8A">
      <w:pPr>
        <w:pStyle w:val="Overskrift3"/>
      </w:pPr>
      <w:r>
        <w:t>Fejl og mangler</w:t>
      </w:r>
    </w:p>
    <w:p w14:paraId="2D424D3C" w14:textId="77777777" w:rsidR="00A04A8A" w:rsidRPr="00A04A8A" w:rsidRDefault="00A04A8A" w:rsidP="00A04A8A"/>
    <w:p w14:paraId="38E76524" w14:textId="77777777" w:rsidR="003E794E" w:rsidRPr="00E16A0A" w:rsidRDefault="003E794E" w:rsidP="003E794E">
      <w:pPr>
        <w:pStyle w:val="Overskrift3"/>
      </w:pPr>
    </w:p>
    <w:p w14:paraId="5D0E17DE" w14:textId="69A559CB" w:rsidR="007B01AA" w:rsidRPr="00E16A0A" w:rsidRDefault="007B01AA" w:rsidP="0060348C"/>
    <w:sectPr w:rsidR="007B01AA" w:rsidRPr="00E16A0A"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Nielsen" w:date="2017-12-06T12:32:00Z" w:initials="PN">
    <w:p w14:paraId="39B5A391" w14:textId="77777777" w:rsidR="002A45B7" w:rsidRDefault="002A45B7">
      <w:pPr>
        <w:pStyle w:val="Kommentartekst"/>
      </w:pPr>
      <w:r>
        <w:rPr>
          <w:rStyle w:val="Kommentarhenvisning"/>
        </w:rPr>
        <w:annotationRef/>
      </w:r>
      <w:r>
        <w:t>Husk</w:t>
      </w:r>
    </w:p>
    <w:p w14:paraId="15E4E018" w14:textId="1A25DDAB" w:rsidR="002A45B7" w:rsidRDefault="002A45B7">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E4E0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E4E018" w16cid:durableId="1DD26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Nielsen">
    <w15:presenceInfo w15:providerId="Windows Live" w15:userId="93f6ababe6f6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D3253"/>
    <w:rsid w:val="002852CF"/>
    <w:rsid w:val="002A45B7"/>
    <w:rsid w:val="00364F5A"/>
    <w:rsid w:val="003E794E"/>
    <w:rsid w:val="00427D56"/>
    <w:rsid w:val="00440F3B"/>
    <w:rsid w:val="00532230"/>
    <w:rsid w:val="00541AB8"/>
    <w:rsid w:val="0054602E"/>
    <w:rsid w:val="0060348C"/>
    <w:rsid w:val="007043AF"/>
    <w:rsid w:val="00733ECD"/>
    <w:rsid w:val="00747ED6"/>
    <w:rsid w:val="007B01AA"/>
    <w:rsid w:val="008877C8"/>
    <w:rsid w:val="00932A1A"/>
    <w:rsid w:val="00A04A8A"/>
    <w:rsid w:val="00AB193B"/>
    <w:rsid w:val="00BA48FB"/>
    <w:rsid w:val="00C63C96"/>
    <w:rsid w:val="00CE7BE8"/>
    <w:rsid w:val="00E16A0A"/>
    <w:rsid w:val="00E54A3D"/>
    <w:rsid w:val="00E57DE6"/>
    <w:rsid w:val="00ED7063"/>
    <w:rsid w:val="00ED7860"/>
    <w:rsid w:val="00EE3FD5"/>
    <w:rsid w:val="00EE5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Overskrift3">
    <w:name w:val="heading 3"/>
    <w:basedOn w:val="Normal"/>
    <w:next w:val="Normal"/>
    <w:link w:val="Overskrift3Tegn"/>
    <w:uiPriority w:val="9"/>
    <w:unhideWhenUsed/>
    <w:qFormat/>
    <w:rsid w:val="003E794E"/>
    <w:pPr>
      <w:keepNext/>
      <w:keepLines/>
      <w:spacing w:before="40" w:after="0"/>
      <w:outlineLvl w:val="2"/>
    </w:pPr>
    <w:rPr>
      <w:rFonts w:asciiTheme="majorHAnsi" w:eastAsiaTheme="majorEastAsia" w:hAnsiTheme="majorHAnsi" w:cstheme="majorBid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794E"/>
    <w:rPr>
      <w:rFonts w:asciiTheme="majorHAnsi" w:eastAsiaTheme="majorEastAsia" w:hAnsiTheme="majorHAnsi" w:cstheme="majorBidi"/>
      <w:sz w:val="24"/>
      <w:szCs w:val="24"/>
    </w:rPr>
  </w:style>
  <w:style w:type="character" w:styleId="Kommentarhenvisning">
    <w:name w:val="annotation reference"/>
    <w:basedOn w:val="Standardskrifttypeiafsnit"/>
    <w:uiPriority w:val="99"/>
    <w:semiHidden/>
    <w:unhideWhenUsed/>
    <w:rsid w:val="002A45B7"/>
    <w:rPr>
      <w:sz w:val="16"/>
      <w:szCs w:val="16"/>
    </w:rPr>
  </w:style>
  <w:style w:type="paragraph" w:styleId="Kommentartekst">
    <w:name w:val="annotation text"/>
    <w:basedOn w:val="Normal"/>
    <w:link w:val="KommentartekstTegn"/>
    <w:uiPriority w:val="99"/>
    <w:semiHidden/>
    <w:unhideWhenUsed/>
    <w:rsid w:val="002A45B7"/>
    <w:pPr>
      <w:spacing w:line="240" w:lineRule="auto"/>
    </w:pPr>
    <w:rPr>
      <w:szCs w:val="20"/>
    </w:rPr>
  </w:style>
  <w:style w:type="character" w:customStyle="1" w:styleId="KommentartekstTegn">
    <w:name w:val="Kommentartekst Tegn"/>
    <w:basedOn w:val="Standardskrifttypeiafsnit"/>
    <w:link w:val="Kommentartekst"/>
    <w:uiPriority w:val="99"/>
    <w:semiHidden/>
    <w:rsid w:val="002A45B7"/>
    <w:rPr>
      <w:rFonts w:ascii="Century Schoolbook" w:hAnsi="Century Schoolbook" w:cs="Times New Roman"/>
      <w:sz w:val="20"/>
      <w:szCs w:val="20"/>
    </w:rPr>
  </w:style>
  <w:style w:type="paragraph" w:styleId="Kommentaremne">
    <w:name w:val="annotation subject"/>
    <w:basedOn w:val="Kommentartekst"/>
    <w:next w:val="Kommentartekst"/>
    <w:link w:val="KommentaremneTegn"/>
    <w:uiPriority w:val="99"/>
    <w:semiHidden/>
    <w:unhideWhenUsed/>
    <w:rsid w:val="002A45B7"/>
    <w:rPr>
      <w:b/>
      <w:bCs/>
    </w:rPr>
  </w:style>
  <w:style w:type="character" w:customStyle="1" w:styleId="KommentaremneTegn">
    <w:name w:val="Kommentaremne Tegn"/>
    <w:basedOn w:val="KommentartekstTegn"/>
    <w:link w:val="Kommentaremne"/>
    <w:uiPriority w:val="99"/>
    <w:semiHidden/>
    <w:rsid w:val="002A45B7"/>
    <w:rPr>
      <w:rFonts w:ascii="Century Schoolbook" w:hAnsi="Century Schoolbook" w:cs="Times New Roman"/>
      <w:b/>
      <w:bCs/>
      <w:sz w:val="20"/>
      <w:szCs w:val="20"/>
    </w:rPr>
  </w:style>
  <w:style w:type="paragraph" w:styleId="Markeringsbobletekst">
    <w:name w:val="Balloon Text"/>
    <w:basedOn w:val="Normal"/>
    <w:link w:val="MarkeringsbobletekstTegn"/>
    <w:uiPriority w:val="99"/>
    <w:semiHidden/>
    <w:unhideWhenUsed/>
    <w:rsid w:val="002A45B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A45B7"/>
    <w:rPr>
      <w:rFonts w:ascii="Segoe UI" w:hAnsi="Segoe UI" w:cs="Segoe UI"/>
      <w:sz w:val="18"/>
      <w:szCs w:val="18"/>
    </w:rPr>
  </w:style>
  <w:style w:type="table" w:styleId="Tabel-Gitter">
    <w:name w:val="Table Grid"/>
    <w:basedOn w:val="Tabel-Normal"/>
    <w:uiPriority w:val="39"/>
    <w:rsid w:val="002A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852CF"/>
    <w:pPr>
      <w:spacing w:after="200" w:line="240" w:lineRule="auto"/>
    </w:pPr>
    <w:rPr>
      <w:i/>
      <w:iCs/>
      <w:color w:val="44546A" w:themeColor="text2"/>
      <w:sz w:val="18"/>
      <w:szCs w:val="18"/>
    </w:rPr>
  </w:style>
  <w:style w:type="paragraph" w:styleId="Listeafsnit">
    <w:name w:val="List Paragraph"/>
    <w:basedOn w:val="Normal"/>
    <w:uiPriority w:val="34"/>
    <w:qFormat/>
    <w:rsid w:val="000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6FBF4-AE44-4D5B-990C-BC3A8CC0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474</Words>
  <Characters>2894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9</cp:revision>
  <dcterms:created xsi:type="dcterms:W3CDTF">2017-10-23T08:25:00Z</dcterms:created>
  <dcterms:modified xsi:type="dcterms:W3CDTF">2017-12-06T14:24:00Z</dcterms:modified>
</cp:coreProperties>
</file>