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Cs/>
          <w:b/>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Cs/>
          <w:i/>
        </w:rPr>
        <w:t xml:space="preserve">2000 square centimeters of material is available to create a box</w:t>
      </w:r>
    </w:p>
    <w:p>
      <w:pPr>
        <w:pStyle w:val="BodyText"/>
      </w:pPr>
      <w:r>
        <w:t xml:space="preserve">This means that the surface area of whatever we create will be 2000 cm^2</w:t>
      </w:r>
    </w:p>
    <w:p>
      <w:pPr>
        <w:numPr>
          <w:ilvl w:val="0"/>
          <w:numId w:val="1001"/>
        </w:numPr>
        <w:pStyle w:val="Compact"/>
      </w:pPr>
      <w:r>
        <w:rPr>
          <w:iCs/>
          <w:i/>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numPr>
          <w:ilvl w:val="0"/>
          <w:numId w:val="1002"/>
        </w:numPr>
        <w:pStyle w:val="Compact"/>
      </w:pPr>
      <w:r>
        <w:rPr>
          <w:iCs/>
          <w:i/>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Cs/>
          <w:b/>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Cs/>
          <w:i/>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0-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1-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cp:keywords/>
  <dcterms:created xsi:type="dcterms:W3CDTF">2024-04-27T23:54:26Z</dcterms:created>
  <dcterms:modified xsi:type="dcterms:W3CDTF">2024-04-27T23:54:26Z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2023-07-04</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upyter">
    <vt:lpwstr>python3</vt:lpwstr>
  </property>
  <property fmtid="{D5CDD505-2E9C-101B-9397-08002B2CF9AE}" pid="11" name="labels">
    <vt:lpwstr/>
  </property>
  <property fmtid="{D5CDD505-2E9C-101B-9397-08002B2CF9AE}" pid="12" name="pagetitle">
    <vt:lpwstr>Simple Constrained Optimization in 2D</vt:lpwstr>
  </property>
  <property fmtid="{D5CDD505-2E9C-101B-9397-08002B2CF9AE}" pid="13" name="title-block-banner">
    <vt:lpwstr>True</vt:lpwstr>
  </property>
  <property fmtid="{D5CDD505-2E9C-101B-9397-08002B2CF9AE}" pid="14" name="toc-title">
    <vt:lpwstr>Contents</vt:lpwstr>
  </property>
</Properties>
</file>