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E9E1" w14:textId="705A53F3" w:rsidR="001D4B7F" w:rsidRDefault="001D4B7F">
      <w:r>
        <w:t xml:space="preserve">The phase retrieval program generates two outputs: the amplitude and phase retrieved from the time domain, and another from the frequency domain. </w:t>
      </w:r>
      <w:proofErr w:type="spellStart"/>
      <w:r>
        <w:t>Toptica’s</w:t>
      </w:r>
      <w:proofErr w:type="spellEnd"/>
      <w:r>
        <w:t xml:space="preserve"> phase retrieval gives me the same pulse when setting the field from either domain, but Henry’s code does not do that which seems odd to me. </w:t>
      </w:r>
    </w:p>
    <w:p w14:paraId="0811A7A4" w14:textId="1AD575E9" w:rsidR="001D4B7F" w:rsidRDefault="001D4B7F">
      <w:r>
        <w:rPr>
          <w:noProof/>
        </w:rPr>
        <w:drawing>
          <wp:inline distT="0" distB="0" distL="0" distR="0" wp14:anchorId="66B4021E" wp14:editId="413F3538">
            <wp:extent cx="5943600" cy="2342515"/>
            <wp:effectExtent l="0" t="0" r="0" b="63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38E6" w14:textId="49B8293E" w:rsidR="007E46FE" w:rsidRPr="007E46FE" w:rsidRDefault="007E46FE"/>
    <w:sectPr w:rsidR="007E46FE" w:rsidRPr="007E4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2B"/>
    <w:rsid w:val="00026EF8"/>
    <w:rsid w:val="001D4B7F"/>
    <w:rsid w:val="00284365"/>
    <w:rsid w:val="007E46FE"/>
    <w:rsid w:val="00BF6B20"/>
    <w:rsid w:val="00C936E6"/>
    <w:rsid w:val="00DF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3587"/>
  <w15:chartTrackingRefBased/>
  <w15:docId w15:val="{1492A5C1-9524-4070-81E1-3C0C115E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Tz Shin Chang</dc:creator>
  <cp:keywords/>
  <dc:description/>
  <cp:lastModifiedBy>Peter Tz Shin Chang</cp:lastModifiedBy>
  <cp:revision>3</cp:revision>
  <dcterms:created xsi:type="dcterms:W3CDTF">2021-08-14T18:26:00Z</dcterms:created>
  <dcterms:modified xsi:type="dcterms:W3CDTF">2021-08-14T23:24:00Z</dcterms:modified>
</cp:coreProperties>
</file>