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AD0" w:rsidRDefault="00451E15" w:rsidP="004E2AD0">
      <w:pPr>
        <w:spacing w:line="360" w:lineRule="auto"/>
        <w:jc w:val="center"/>
        <w:rPr>
          <w:rFonts w:ascii="Arial" w:hAnsi="Arial" w:cs="Arial"/>
          <w:b/>
          <w:sz w:val="28"/>
          <w:lang w:val="en-US"/>
        </w:rPr>
      </w:pPr>
      <w:r>
        <w:rPr>
          <w:rFonts w:ascii="Arial" w:hAnsi="Arial" w:cs="Arial"/>
          <w:b/>
          <w:sz w:val="28"/>
          <w:lang w:val="en-US"/>
        </w:rPr>
        <w:t xml:space="preserve">RBF DIGITALISATION </w:t>
      </w:r>
      <w:r w:rsidR="004E2AD0">
        <w:rPr>
          <w:rFonts w:ascii="Arial" w:hAnsi="Arial" w:cs="Arial"/>
          <w:b/>
          <w:sz w:val="28"/>
          <w:lang w:val="en-US"/>
        </w:rPr>
        <w:t>TRAINING REPORT</w:t>
      </w:r>
    </w:p>
    <w:p w:rsidR="004E2AD0" w:rsidRDefault="004E2AD0" w:rsidP="004E2AD0">
      <w:pPr>
        <w:spacing w:line="360" w:lineRule="auto"/>
        <w:rPr>
          <w:rFonts w:ascii="Arial" w:hAnsi="Arial" w:cs="Arial"/>
          <w:b/>
          <w:sz w:val="28"/>
          <w:lang w:val="en-US"/>
        </w:rPr>
      </w:pPr>
    </w:p>
    <w:p w:rsidR="004E2AD0" w:rsidRDefault="00BA03A6" w:rsidP="004E2AD0">
      <w:pPr>
        <w:spacing w:line="360" w:lineRule="auto"/>
        <w:rPr>
          <w:rFonts w:ascii="Arial" w:hAnsi="Arial" w:cs="Arial"/>
          <w:b/>
          <w:sz w:val="28"/>
          <w:lang w:val="en-US"/>
        </w:rPr>
      </w:pPr>
      <w:r>
        <w:rPr>
          <w:rFonts w:ascii="Arial" w:hAnsi="Arial" w:cs="Arial"/>
          <w:b/>
          <w:sz w:val="28"/>
          <w:lang w:val="en-US"/>
        </w:rPr>
        <w:t xml:space="preserve">REPORT COMPILED </w:t>
      </w:r>
      <w:r w:rsidR="004E2AD0">
        <w:rPr>
          <w:rFonts w:ascii="Arial" w:hAnsi="Arial" w:cs="Arial"/>
          <w:b/>
          <w:sz w:val="28"/>
          <w:lang w:val="en-US"/>
        </w:rPr>
        <w:t xml:space="preserve">BY </w:t>
      </w:r>
    </w:p>
    <w:p w:rsidR="0088454D" w:rsidRPr="0088454D" w:rsidRDefault="00451E15" w:rsidP="0088454D">
      <w:pPr>
        <w:pStyle w:val="ListParagraph"/>
        <w:numPr>
          <w:ilvl w:val="0"/>
          <w:numId w:val="17"/>
        </w:numPr>
        <w:spacing w:line="360" w:lineRule="auto"/>
        <w:rPr>
          <w:rFonts w:ascii="Arial" w:hAnsi="Arial" w:cs="Arial"/>
          <w:b/>
          <w:sz w:val="28"/>
        </w:rPr>
      </w:pPr>
      <w:r>
        <w:rPr>
          <w:rFonts w:ascii="Arial" w:hAnsi="Arial" w:cs="Arial"/>
          <w:b/>
          <w:sz w:val="24"/>
        </w:rPr>
        <w:t>MWESIGWA FRANK</w:t>
      </w:r>
      <w:r w:rsidR="004E2AD0" w:rsidRPr="00BC793B">
        <w:rPr>
          <w:rFonts w:ascii="Arial" w:hAnsi="Arial" w:cs="Arial"/>
          <w:b/>
          <w:sz w:val="24"/>
        </w:rPr>
        <w:tab/>
      </w:r>
      <w:r w:rsidR="004E2AD0" w:rsidRPr="00BC793B">
        <w:rPr>
          <w:rFonts w:ascii="Arial" w:hAnsi="Arial" w:cs="Arial"/>
          <w:b/>
          <w:sz w:val="24"/>
        </w:rPr>
        <w:tab/>
      </w:r>
      <w:r>
        <w:rPr>
          <w:rFonts w:ascii="Arial" w:hAnsi="Arial" w:cs="Arial"/>
          <w:b/>
          <w:sz w:val="24"/>
        </w:rPr>
        <w:t>RBF TRAINER</w:t>
      </w:r>
      <w:r w:rsidR="004E2AD0" w:rsidRPr="00BC793B">
        <w:rPr>
          <w:rFonts w:ascii="Arial" w:hAnsi="Arial" w:cs="Arial"/>
          <w:b/>
          <w:sz w:val="24"/>
        </w:rPr>
        <w:tab/>
      </w:r>
      <w:r w:rsidR="004E2AD0" w:rsidRPr="00BC793B">
        <w:rPr>
          <w:rFonts w:ascii="Arial" w:hAnsi="Arial" w:cs="Arial"/>
          <w:b/>
          <w:sz w:val="24"/>
        </w:rPr>
        <w:tab/>
      </w:r>
      <w:r w:rsidR="004E2AD0" w:rsidRPr="00BC793B">
        <w:rPr>
          <w:rFonts w:ascii="Arial" w:hAnsi="Arial" w:cs="Arial"/>
          <w:b/>
          <w:sz w:val="24"/>
        </w:rPr>
        <w:tab/>
        <w:t>MOH</w:t>
      </w:r>
    </w:p>
    <w:p w:rsidR="0088454D" w:rsidRPr="0088454D" w:rsidRDefault="0088454D" w:rsidP="0088454D">
      <w:pPr>
        <w:pStyle w:val="ListParagraph"/>
        <w:numPr>
          <w:ilvl w:val="0"/>
          <w:numId w:val="17"/>
        </w:numPr>
        <w:spacing w:line="360" w:lineRule="auto"/>
        <w:rPr>
          <w:rFonts w:ascii="Arial" w:hAnsi="Arial" w:cs="Arial"/>
          <w:b/>
          <w:sz w:val="28"/>
        </w:rPr>
      </w:pPr>
      <w:r>
        <w:rPr>
          <w:rFonts w:ascii="Arial" w:hAnsi="Arial" w:cs="Arial"/>
          <w:b/>
          <w:sz w:val="24"/>
        </w:rPr>
        <w:t>KYOBE ELIJAH BENON</w:t>
      </w:r>
      <w:r>
        <w:rPr>
          <w:rFonts w:ascii="Arial" w:hAnsi="Arial" w:cs="Arial"/>
          <w:b/>
          <w:sz w:val="24"/>
        </w:rPr>
        <w:tab/>
      </w:r>
      <w:r>
        <w:rPr>
          <w:rFonts w:ascii="Arial" w:hAnsi="Arial" w:cs="Arial"/>
          <w:b/>
          <w:sz w:val="24"/>
        </w:rPr>
        <w:tab/>
        <w:t>RBF TRAINER</w:t>
      </w:r>
      <w:r>
        <w:rPr>
          <w:rFonts w:ascii="Arial" w:hAnsi="Arial" w:cs="Arial"/>
          <w:b/>
          <w:sz w:val="24"/>
        </w:rPr>
        <w:tab/>
      </w:r>
      <w:r>
        <w:rPr>
          <w:rFonts w:ascii="Arial" w:hAnsi="Arial" w:cs="Arial"/>
          <w:b/>
          <w:sz w:val="24"/>
        </w:rPr>
        <w:tab/>
      </w:r>
      <w:r>
        <w:rPr>
          <w:rFonts w:ascii="Arial" w:hAnsi="Arial" w:cs="Arial"/>
          <w:b/>
          <w:sz w:val="24"/>
        </w:rPr>
        <w:tab/>
        <w:t>MOH</w:t>
      </w:r>
    </w:p>
    <w:p w:rsidR="0088454D" w:rsidRPr="00BA03A6" w:rsidRDefault="0088454D" w:rsidP="0088454D">
      <w:pPr>
        <w:pStyle w:val="ListParagraph"/>
        <w:numPr>
          <w:ilvl w:val="0"/>
          <w:numId w:val="17"/>
        </w:numPr>
        <w:spacing w:line="360" w:lineRule="auto"/>
        <w:rPr>
          <w:rFonts w:ascii="Arial" w:hAnsi="Arial" w:cs="Arial"/>
          <w:b/>
          <w:sz w:val="28"/>
        </w:rPr>
      </w:pPr>
      <w:r>
        <w:rPr>
          <w:rFonts w:ascii="Arial" w:hAnsi="Arial" w:cs="Arial"/>
          <w:b/>
          <w:sz w:val="24"/>
        </w:rPr>
        <w:t>MUSABE RICHARD</w:t>
      </w:r>
      <w:r>
        <w:rPr>
          <w:rFonts w:ascii="Arial" w:hAnsi="Arial" w:cs="Arial"/>
          <w:b/>
          <w:sz w:val="24"/>
        </w:rPr>
        <w:tab/>
      </w:r>
      <w:r>
        <w:rPr>
          <w:rFonts w:ascii="Arial" w:hAnsi="Arial" w:cs="Arial"/>
          <w:b/>
          <w:sz w:val="24"/>
        </w:rPr>
        <w:tab/>
        <w:t>RBF TRAINER</w:t>
      </w:r>
      <w:r>
        <w:rPr>
          <w:rFonts w:ascii="Arial" w:hAnsi="Arial" w:cs="Arial"/>
          <w:b/>
          <w:sz w:val="24"/>
        </w:rPr>
        <w:tab/>
      </w:r>
      <w:r>
        <w:rPr>
          <w:rFonts w:ascii="Arial" w:hAnsi="Arial" w:cs="Arial"/>
          <w:b/>
          <w:sz w:val="24"/>
        </w:rPr>
        <w:tab/>
      </w:r>
      <w:r>
        <w:rPr>
          <w:rFonts w:ascii="Arial" w:hAnsi="Arial" w:cs="Arial"/>
          <w:b/>
          <w:sz w:val="24"/>
        </w:rPr>
        <w:tab/>
        <w:t>MOH</w:t>
      </w:r>
    </w:p>
    <w:p w:rsidR="00BA03A6" w:rsidRPr="0088454D" w:rsidRDefault="00BA03A6" w:rsidP="0088454D">
      <w:pPr>
        <w:pStyle w:val="ListParagraph"/>
        <w:numPr>
          <w:ilvl w:val="0"/>
          <w:numId w:val="17"/>
        </w:numPr>
        <w:spacing w:line="360" w:lineRule="auto"/>
        <w:rPr>
          <w:rFonts w:ascii="Arial" w:hAnsi="Arial" w:cs="Arial"/>
          <w:b/>
          <w:sz w:val="28"/>
        </w:rPr>
      </w:pPr>
      <w:r>
        <w:rPr>
          <w:rFonts w:ascii="Arial" w:hAnsi="Arial" w:cs="Arial"/>
          <w:b/>
          <w:sz w:val="24"/>
        </w:rPr>
        <w:t>DR. TABUSIBWA ERIC</w:t>
      </w:r>
      <w:r>
        <w:rPr>
          <w:rFonts w:ascii="Arial" w:hAnsi="Arial" w:cs="Arial"/>
          <w:b/>
          <w:sz w:val="24"/>
        </w:rPr>
        <w:tab/>
      </w:r>
      <w:r>
        <w:rPr>
          <w:rFonts w:ascii="Arial" w:hAnsi="Arial" w:cs="Arial"/>
          <w:b/>
          <w:sz w:val="24"/>
        </w:rPr>
        <w:tab/>
        <w:t>TEAM LEAD- RBF UNIT</w:t>
      </w:r>
      <w:r>
        <w:rPr>
          <w:rFonts w:ascii="Arial" w:hAnsi="Arial" w:cs="Arial"/>
          <w:b/>
          <w:sz w:val="24"/>
        </w:rPr>
        <w:tab/>
      </w:r>
      <w:r>
        <w:rPr>
          <w:rFonts w:ascii="Arial" w:hAnsi="Arial" w:cs="Arial"/>
          <w:b/>
          <w:sz w:val="24"/>
        </w:rPr>
        <w:tab/>
        <w:t>MOH</w:t>
      </w:r>
    </w:p>
    <w:p w:rsidR="004E2AD0" w:rsidRDefault="004E2AD0" w:rsidP="00B8009F">
      <w:pPr>
        <w:pStyle w:val="Heading2"/>
        <w:rPr>
          <w:b w:val="0"/>
        </w:rPr>
      </w:pPr>
      <w:r>
        <w:t>Basic Details on Trainings</w:t>
      </w:r>
    </w:p>
    <w:tbl>
      <w:tblPr>
        <w:tblW w:w="965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706"/>
        <w:gridCol w:w="1706"/>
        <w:gridCol w:w="3148"/>
        <w:gridCol w:w="1731"/>
      </w:tblGrid>
      <w:tr w:rsidR="004E2AD0" w:rsidTr="00CA773A">
        <w:trPr>
          <w:trHeight w:val="379"/>
        </w:trPr>
        <w:tc>
          <w:tcPr>
            <w:tcW w:w="1361" w:type="dxa"/>
            <w:tcBorders>
              <w:top w:val="single" w:sz="4" w:space="0" w:color="auto"/>
              <w:left w:val="single" w:sz="4" w:space="0" w:color="auto"/>
              <w:bottom w:val="single" w:sz="4" w:space="0" w:color="auto"/>
              <w:right w:val="single" w:sz="4" w:space="0" w:color="auto"/>
            </w:tcBorders>
          </w:tcPr>
          <w:p w:rsidR="004E2AD0" w:rsidRDefault="004E2AD0" w:rsidP="004E2AD0">
            <w:pPr>
              <w:spacing w:line="276" w:lineRule="auto"/>
              <w:rPr>
                <w:b/>
              </w:rPr>
            </w:pPr>
          </w:p>
        </w:tc>
        <w:tc>
          <w:tcPr>
            <w:tcW w:w="829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E2AD0" w:rsidRDefault="004E2AD0" w:rsidP="00E25F0B">
            <w:pPr>
              <w:pStyle w:val="Heading2"/>
            </w:pPr>
            <w:r>
              <w:t>Details on Training</w:t>
            </w:r>
          </w:p>
        </w:tc>
      </w:tr>
      <w:tr w:rsidR="004E2AD0" w:rsidTr="00B05FB8">
        <w:trPr>
          <w:trHeight w:val="685"/>
        </w:trPr>
        <w:tc>
          <w:tcPr>
            <w:tcW w:w="1361" w:type="dxa"/>
            <w:tcBorders>
              <w:top w:val="single" w:sz="4" w:space="0" w:color="auto"/>
              <w:left w:val="single" w:sz="4" w:space="0" w:color="auto"/>
              <w:bottom w:val="single" w:sz="4" w:space="0" w:color="auto"/>
              <w:right w:val="single" w:sz="4" w:space="0" w:color="auto"/>
            </w:tcBorders>
            <w:shd w:val="clear" w:color="auto" w:fill="D9D9D9"/>
            <w:vAlign w:val="bottom"/>
          </w:tcPr>
          <w:p w:rsidR="004E2AD0" w:rsidRPr="0005189A" w:rsidRDefault="004E2AD0" w:rsidP="00B05FB8">
            <w:pPr>
              <w:spacing w:line="276" w:lineRule="auto"/>
              <w:rPr>
                <w:b/>
              </w:rPr>
            </w:pPr>
            <w:r>
              <w:rPr>
                <w:b/>
                <w:sz w:val="22"/>
                <w:szCs w:val="22"/>
              </w:rPr>
              <w:t>Dates of Training</w:t>
            </w:r>
          </w:p>
        </w:tc>
        <w:tc>
          <w:tcPr>
            <w:tcW w:w="8290" w:type="dxa"/>
            <w:gridSpan w:val="4"/>
            <w:tcBorders>
              <w:top w:val="single" w:sz="4" w:space="0" w:color="auto"/>
              <w:left w:val="single" w:sz="4" w:space="0" w:color="auto"/>
              <w:bottom w:val="single" w:sz="4" w:space="0" w:color="auto"/>
              <w:right w:val="single" w:sz="4" w:space="0" w:color="auto"/>
            </w:tcBorders>
            <w:hideMark/>
          </w:tcPr>
          <w:tbl>
            <w:tblPr>
              <w:tblW w:w="7654" w:type="dxa"/>
              <w:tblLook w:val="04A0" w:firstRow="1" w:lastRow="0" w:firstColumn="1" w:lastColumn="0" w:noHBand="0" w:noVBand="1"/>
            </w:tblPr>
            <w:tblGrid>
              <w:gridCol w:w="7654"/>
            </w:tblGrid>
            <w:tr w:rsidR="004E2AD0" w:rsidRPr="0005189A" w:rsidTr="00CA773A">
              <w:trPr>
                <w:trHeight w:val="360"/>
              </w:trPr>
              <w:tc>
                <w:tcPr>
                  <w:tcW w:w="7654" w:type="dxa"/>
                  <w:tcBorders>
                    <w:top w:val="nil"/>
                    <w:left w:val="nil"/>
                    <w:bottom w:val="nil"/>
                    <w:right w:val="nil"/>
                  </w:tcBorders>
                  <w:shd w:val="clear" w:color="auto" w:fill="auto"/>
                  <w:noWrap/>
                  <w:vAlign w:val="bottom"/>
                </w:tcPr>
                <w:p w:rsidR="004E2AD0" w:rsidRPr="0005189A" w:rsidRDefault="00E94891" w:rsidP="00E94891">
                  <w:pPr>
                    <w:rPr>
                      <w:rFonts w:ascii="Calibri" w:eastAsia="Times New Roman" w:hAnsi="Calibri" w:cs="Calibri"/>
                      <w:color w:val="000000"/>
                      <w:sz w:val="22"/>
                      <w:szCs w:val="22"/>
                      <w:lang w:val="en-US"/>
                    </w:rPr>
                  </w:pPr>
                  <w:r>
                    <w:rPr>
                      <w:rFonts w:ascii="Arial" w:hAnsi="Arial" w:cs="Arial"/>
                      <w:b/>
                      <w:sz w:val="28"/>
                      <w:lang w:val="en-US"/>
                    </w:rPr>
                    <w:t>2</w:t>
                  </w:r>
                  <w:r>
                    <w:rPr>
                      <w:rFonts w:ascii="Arial" w:hAnsi="Arial" w:cs="Arial"/>
                      <w:b/>
                      <w:sz w:val="28"/>
                    </w:rPr>
                    <w:t>6</w:t>
                  </w:r>
                  <w:r w:rsidRPr="00E94891">
                    <w:rPr>
                      <w:rFonts w:ascii="Arial" w:hAnsi="Arial" w:cs="Arial"/>
                      <w:b/>
                      <w:sz w:val="28"/>
                      <w:vertAlign w:val="superscript"/>
                    </w:rPr>
                    <w:t>TH</w:t>
                  </w:r>
                  <w:r>
                    <w:rPr>
                      <w:rFonts w:ascii="Arial" w:hAnsi="Arial" w:cs="Arial"/>
                      <w:b/>
                      <w:sz w:val="28"/>
                      <w:lang w:val="en-US"/>
                    </w:rPr>
                    <w:t xml:space="preserve"> </w:t>
                  </w:r>
                  <w:r>
                    <w:rPr>
                      <w:rFonts w:ascii="Arial" w:hAnsi="Arial" w:cs="Arial"/>
                      <w:b/>
                      <w:sz w:val="28"/>
                    </w:rPr>
                    <w:t>OCTOBER TO 05</w:t>
                  </w:r>
                  <w:r>
                    <w:rPr>
                      <w:rFonts w:ascii="Arial" w:hAnsi="Arial" w:cs="Arial"/>
                      <w:b/>
                      <w:sz w:val="28"/>
                      <w:vertAlign w:val="superscript"/>
                      <w:lang w:val="en-US"/>
                    </w:rPr>
                    <w:t>TH</w:t>
                  </w:r>
                  <w:r>
                    <w:rPr>
                      <w:rFonts w:ascii="Arial" w:hAnsi="Arial" w:cs="Arial"/>
                      <w:b/>
                      <w:sz w:val="28"/>
                      <w:lang w:val="en-US"/>
                    </w:rPr>
                    <w:t xml:space="preserve"> </w:t>
                  </w:r>
                  <w:r>
                    <w:rPr>
                      <w:rFonts w:ascii="Arial" w:hAnsi="Arial" w:cs="Arial"/>
                      <w:b/>
                      <w:sz w:val="28"/>
                    </w:rPr>
                    <w:t xml:space="preserve">NOVEMBER </w:t>
                  </w:r>
                  <w:r>
                    <w:rPr>
                      <w:rFonts w:ascii="Arial" w:hAnsi="Arial" w:cs="Arial"/>
                      <w:b/>
                      <w:sz w:val="28"/>
                      <w:lang w:val="en-US"/>
                    </w:rPr>
                    <w:t>2021</w:t>
                  </w:r>
                </w:p>
              </w:tc>
            </w:tr>
          </w:tbl>
          <w:p w:rsidR="004E2AD0" w:rsidRDefault="004E2AD0" w:rsidP="004E2AD0">
            <w:pPr>
              <w:spacing w:line="276" w:lineRule="auto"/>
            </w:pPr>
          </w:p>
        </w:tc>
      </w:tr>
      <w:tr w:rsidR="004E2AD0" w:rsidTr="00B05FB8">
        <w:trPr>
          <w:trHeight w:val="471"/>
        </w:trPr>
        <w:tc>
          <w:tcPr>
            <w:tcW w:w="1361" w:type="dxa"/>
            <w:tcBorders>
              <w:top w:val="single" w:sz="4" w:space="0" w:color="auto"/>
              <w:left w:val="single" w:sz="4" w:space="0" w:color="auto"/>
              <w:bottom w:val="single" w:sz="4" w:space="0" w:color="auto"/>
              <w:right w:val="single" w:sz="4" w:space="0" w:color="auto"/>
            </w:tcBorders>
            <w:shd w:val="clear" w:color="auto" w:fill="D9D9D9"/>
            <w:vAlign w:val="bottom"/>
          </w:tcPr>
          <w:p w:rsidR="004E2AD0" w:rsidRDefault="004E2AD0" w:rsidP="00B05FB8">
            <w:pPr>
              <w:spacing w:line="276" w:lineRule="auto"/>
              <w:rPr>
                <w:b/>
              </w:rPr>
            </w:pPr>
            <w:r>
              <w:rPr>
                <w:b/>
                <w:sz w:val="22"/>
                <w:szCs w:val="22"/>
              </w:rPr>
              <w:t>Location</w:t>
            </w:r>
          </w:p>
        </w:tc>
        <w:tc>
          <w:tcPr>
            <w:tcW w:w="8290" w:type="dxa"/>
            <w:gridSpan w:val="4"/>
            <w:tcBorders>
              <w:top w:val="single" w:sz="4" w:space="0" w:color="auto"/>
              <w:left w:val="single" w:sz="4" w:space="0" w:color="auto"/>
              <w:bottom w:val="single" w:sz="4" w:space="0" w:color="auto"/>
              <w:right w:val="single" w:sz="4" w:space="0" w:color="auto"/>
            </w:tcBorders>
            <w:vAlign w:val="bottom"/>
          </w:tcPr>
          <w:p w:rsidR="004E2AD0" w:rsidRDefault="00134FDA" w:rsidP="00CA773A">
            <w:pPr>
              <w:spacing w:line="276" w:lineRule="auto"/>
            </w:pPr>
            <w:r>
              <w:t>Koboko</w:t>
            </w:r>
          </w:p>
        </w:tc>
      </w:tr>
      <w:tr w:rsidR="004E2AD0" w:rsidTr="00B05FB8">
        <w:trPr>
          <w:trHeight w:val="685"/>
        </w:trPr>
        <w:tc>
          <w:tcPr>
            <w:tcW w:w="1361" w:type="dxa"/>
            <w:tcBorders>
              <w:top w:val="single" w:sz="4" w:space="0" w:color="auto"/>
              <w:left w:val="single" w:sz="4" w:space="0" w:color="auto"/>
              <w:bottom w:val="single" w:sz="4" w:space="0" w:color="auto"/>
              <w:right w:val="single" w:sz="4" w:space="0" w:color="auto"/>
            </w:tcBorders>
            <w:shd w:val="clear" w:color="auto" w:fill="D9D9D9"/>
            <w:vAlign w:val="bottom"/>
          </w:tcPr>
          <w:p w:rsidR="004E2AD0" w:rsidRDefault="004E2AD0" w:rsidP="00B05FB8">
            <w:pPr>
              <w:spacing w:line="276" w:lineRule="auto"/>
              <w:rPr>
                <w:b/>
              </w:rPr>
            </w:pPr>
            <w:r>
              <w:rPr>
                <w:b/>
                <w:sz w:val="22"/>
                <w:szCs w:val="22"/>
              </w:rPr>
              <w:t>Training Venue</w:t>
            </w:r>
          </w:p>
        </w:tc>
        <w:tc>
          <w:tcPr>
            <w:tcW w:w="8290" w:type="dxa"/>
            <w:gridSpan w:val="4"/>
            <w:tcBorders>
              <w:top w:val="single" w:sz="4" w:space="0" w:color="auto"/>
              <w:left w:val="single" w:sz="4" w:space="0" w:color="auto"/>
              <w:bottom w:val="single" w:sz="4" w:space="0" w:color="auto"/>
              <w:right w:val="single" w:sz="4" w:space="0" w:color="auto"/>
            </w:tcBorders>
            <w:vAlign w:val="bottom"/>
            <w:hideMark/>
          </w:tcPr>
          <w:p w:rsidR="004E2AD0" w:rsidRDefault="00134FDA" w:rsidP="00CA773A">
            <w:pPr>
              <w:spacing w:line="276" w:lineRule="auto"/>
            </w:pPr>
            <w:r>
              <w:t>Rock Shadow Hotel, Koboko</w:t>
            </w:r>
          </w:p>
        </w:tc>
      </w:tr>
      <w:tr w:rsidR="006626E2" w:rsidTr="00CA773A">
        <w:trPr>
          <w:trHeight w:val="595"/>
        </w:trPr>
        <w:tc>
          <w:tcPr>
            <w:tcW w:w="9652" w:type="dxa"/>
            <w:gridSpan w:val="5"/>
            <w:tcBorders>
              <w:top w:val="single" w:sz="4" w:space="0" w:color="auto"/>
              <w:left w:val="single" w:sz="4" w:space="0" w:color="auto"/>
              <w:bottom w:val="single" w:sz="4" w:space="0" w:color="auto"/>
              <w:right w:val="single" w:sz="4" w:space="0" w:color="auto"/>
            </w:tcBorders>
            <w:shd w:val="clear" w:color="auto" w:fill="D9D9D9"/>
            <w:vAlign w:val="bottom"/>
            <w:hideMark/>
          </w:tcPr>
          <w:p w:rsidR="006626E2" w:rsidRDefault="006626E2" w:rsidP="00CA773A">
            <w:pPr>
              <w:spacing w:line="276" w:lineRule="auto"/>
              <w:rPr>
                <w:b/>
              </w:rPr>
            </w:pPr>
            <w:r>
              <w:rPr>
                <w:b/>
                <w:sz w:val="22"/>
                <w:szCs w:val="22"/>
              </w:rPr>
              <w:t>Names and Phone Numbers Trainers</w:t>
            </w:r>
          </w:p>
        </w:tc>
      </w:tr>
      <w:tr w:rsidR="00FC0C1C" w:rsidTr="00CA773A">
        <w:trPr>
          <w:trHeight w:val="611"/>
        </w:trPr>
        <w:tc>
          <w:tcPr>
            <w:tcW w:w="3067" w:type="dxa"/>
            <w:gridSpan w:val="2"/>
            <w:tcBorders>
              <w:top w:val="single" w:sz="4" w:space="0" w:color="auto"/>
              <w:left w:val="single" w:sz="4" w:space="0" w:color="auto"/>
              <w:bottom w:val="single" w:sz="4" w:space="0" w:color="auto"/>
              <w:right w:val="single" w:sz="4" w:space="0" w:color="auto"/>
            </w:tcBorders>
            <w:shd w:val="clear" w:color="auto" w:fill="D9D9D9"/>
            <w:vAlign w:val="bottom"/>
            <w:hideMark/>
          </w:tcPr>
          <w:p w:rsidR="00FC0C1C" w:rsidRDefault="00FC0C1C" w:rsidP="00CA773A">
            <w:pPr>
              <w:spacing w:line="276" w:lineRule="auto"/>
              <w:rPr>
                <w:b/>
              </w:rPr>
            </w:pPr>
            <w:r>
              <w:rPr>
                <w:b/>
                <w:sz w:val="22"/>
                <w:szCs w:val="22"/>
              </w:rPr>
              <w:t>Name</w:t>
            </w:r>
          </w:p>
        </w:tc>
        <w:tc>
          <w:tcPr>
            <w:tcW w:w="1706"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FC0C1C" w:rsidRDefault="00FC0C1C" w:rsidP="00CA773A">
            <w:pPr>
              <w:spacing w:line="276" w:lineRule="auto"/>
              <w:rPr>
                <w:b/>
              </w:rPr>
            </w:pPr>
            <w:r>
              <w:rPr>
                <w:b/>
                <w:sz w:val="22"/>
                <w:szCs w:val="22"/>
              </w:rPr>
              <w:t>Phone Number</w:t>
            </w:r>
          </w:p>
        </w:tc>
        <w:tc>
          <w:tcPr>
            <w:tcW w:w="3148" w:type="dxa"/>
            <w:tcBorders>
              <w:top w:val="single" w:sz="4" w:space="0" w:color="auto"/>
              <w:left w:val="single" w:sz="4" w:space="0" w:color="auto"/>
              <w:bottom w:val="single" w:sz="4" w:space="0" w:color="auto"/>
              <w:right w:val="single" w:sz="4" w:space="0" w:color="auto"/>
            </w:tcBorders>
            <w:shd w:val="clear" w:color="auto" w:fill="D9D9D9"/>
            <w:vAlign w:val="bottom"/>
          </w:tcPr>
          <w:p w:rsidR="00FC0C1C" w:rsidRDefault="00F22134" w:rsidP="00CA773A">
            <w:pPr>
              <w:spacing w:line="276" w:lineRule="auto"/>
              <w:rPr>
                <w:b/>
              </w:rPr>
            </w:pPr>
            <w:r>
              <w:rPr>
                <w:b/>
              </w:rPr>
              <w:t>Designation/ Role</w:t>
            </w:r>
          </w:p>
        </w:tc>
        <w:tc>
          <w:tcPr>
            <w:tcW w:w="1729" w:type="dxa"/>
            <w:tcBorders>
              <w:top w:val="single" w:sz="4" w:space="0" w:color="auto"/>
              <w:left w:val="single" w:sz="4" w:space="0" w:color="auto"/>
              <w:bottom w:val="single" w:sz="4" w:space="0" w:color="auto"/>
              <w:right w:val="single" w:sz="4" w:space="0" w:color="auto"/>
            </w:tcBorders>
            <w:shd w:val="clear" w:color="auto" w:fill="D9D9D9"/>
            <w:vAlign w:val="bottom"/>
          </w:tcPr>
          <w:p w:rsidR="00FC0C1C" w:rsidRDefault="00FC0C1C" w:rsidP="00CA773A">
            <w:pPr>
              <w:spacing w:line="276" w:lineRule="auto"/>
              <w:rPr>
                <w:b/>
              </w:rPr>
            </w:pPr>
            <w:r>
              <w:rPr>
                <w:b/>
              </w:rPr>
              <w:t>INSTTUTION</w:t>
            </w:r>
          </w:p>
        </w:tc>
      </w:tr>
      <w:tr w:rsidR="00FC0C1C" w:rsidTr="00CA773A">
        <w:trPr>
          <w:trHeight w:val="416"/>
        </w:trPr>
        <w:tc>
          <w:tcPr>
            <w:tcW w:w="3067"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rsidR="00FC0C1C" w:rsidRDefault="00134FDA" w:rsidP="00CA773A">
            <w:pPr>
              <w:spacing w:line="276" w:lineRule="auto"/>
            </w:pPr>
            <w:r>
              <w:t>Kyobe Elijah Benon</w:t>
            </w:r>
          </w:p>
        </w:tc>
        <w:tc>
          <w:tcPr>
            <w:tcW w:w="1706" w:type="dxa"/>
            <w:tcBorders>
              <w:top w:val="single" w:sz="4" w:space="0" w:color="auto"/>
              <w:left w:val="single" w:sz="4" w:space="0" w:color="auto"/>
              <w:bottom w:val="single" w:sz="4" w:space="0" w:color="auto"/>
              <w:right w:val="single" w:sz="4" w:space="0" w:color="auto"/>
            </w:tcBorders>
            <w:vAlign w:val="bottom"/>
          </w:tcPr>
          <w:p w:rsidR="00FC0C1C" w:rsidRDefault="00134FDA" w:rsidP="00CA773A">
            <w:pPr>
              <w:spacing w:line="276" w:lineRule="auto"/>
            </w:pPr>
            <w:r>
              <w:t>0782030841</w:t>
            </w:r>
          </w:p>
        </w:tc>
        <w:tc>
          <w:tcPr>
            <w:tcW w:w="3148" w:type="dxa"/>
            <w:tcBorders>
              <w:top w:val="single" w:sz="4" w:space="0" w:color="auto"/>
              <w:left w:val="single" w:sz="4" w:space="0" w:color="auto"/>
              <w:bottom w:val="single" w:sz="4" w:space="0" w:color="auto"/>
              <w:right w:val="single" w:sz="4" w:space="0" w:color="auto"/>
            </w:tcBorders>
            <w:vAlign w:val="bottom"/>
          </w:tcPr>
          <w:p w:rsidR="00FC0C1C" w:rsidRDefault="00134FDA" w:rsidP="00CA773A">
            <w:pPr>
              <w:spacing w:line="276" w:lineRule="auto"/>
            </w:pPr>
            <w:r>
              <w:t>National RBF Trainer</w:t>
            </w:r>
          </w:p>
        </w:tc>
        <w:tc>
          <w:tcPr>
            <w:tcW w:w="1729" w:type="dxa"/>
            <w:tcBorders>
              <w:top w:val="single" w:sz="4" w:space="0" w:color="auto"/>
              <w:left w:val="single" w:sz="4" w:space="0" w:color="auto"/>
              <w:bottom w:val="single" w:sz="4" w:space="0" w:color="auto"/>
              <w:right w:val="single" w:sz="4" w:space="0" w:color="auto"/>
            </w:tcBorders>
            <w:vAlign w:val="bottom"/>
          </w:tcPr>
          <w:p w:rsidR="00FC0C1C" w:rsidRDefault="00134FDA" w:rsidP="00CA773A">
            <w:pPr>
              <w:spacing w:line="276" w:lineRule="auto"/>
            </w:pPr>
            <w:r>
              <w:t>MOH</w:t>
            </w:r>
          </w:p>
        </w:tc>
      </w:tr>
      <w:tr w:rsidR="00FC0C1C" w:rsidTr="00CA773A">
        <w:trPr>
          <w:trHeight w:val="416"/>
        </w:trPr>
        <w:tc>
          <w:tcPr>
            <w:tcW w:w="3067"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rsidR="00FC0C1C" w:rsidRDefault="00134FDA" w:rsidP="00CA773A">
            <w:pPr>
              <w:spacing w:line="276" w:lineRule="auto"/>
            </w:pPr>
            <w:r>
              <w:t>Mwesigwa Frank</w:t>
            </w:r>
          </w:p>
        </w:tc>
        <w:tc>
          <w:tcPr>
            <w:tcW w:w="1706" w:type="dxa"/>
            <w:tcBorders>
              <w:top w:val="single" w:sz="4" w:space="0" w:color="auto"/>
              <w:left w:val="single" w:sz="4" w:space="0" w:color="auto"/>
              <w:bottom w:val="single" w:sz="4" w:space="0" w:color="auto"/>
              <w:right w:val="single" w:sz="4" w:space="0" w:color="auto"/>
            </w:tcBorders>
            <w:vAlign w:val="bottom"/>
          </w:tcPr>
          <w:p w:rsidR="00FC0C1C" w:rsidRDefault="00F22134" w:rsidP="00CA773A">
            <w:pPr>
              <w:spacing w:line="276" w:lineRule="auto"/>
            </w:pPr>
            <w:r>
              <w:t>0779825056</w:t>
            </w:r>
          </w:p>
        </w:tc>
        <w:tc>
          <w:tcPr>
            <w:tcW w:w="3148" w:type="dxa"/>
            <w:tcBorders>
              <w:top w:val="single" w:sz="4" w:space="0" w:color="auto"/>
              <w:left w:val="single" w:sz="4" w:space="0" w:color="auto"/>
              <w:bottom w:val="single" w:sz="4" w:space="0" w:color="auto"/>
              <w:right w:val="single" w:sz="4" w:space="0" w:color="auto"/>
            </w:tcBorders>
            <w:vAlign w:val="bottom"/>
          </w:tcPr>
          <w:p w:rsidR="00FC0C1C" w:rsidRDefault="00F22134" w:rsidP="00CA773A">
            <w:pPr>
              <w:spacing w:line="276" w:lineRule="auto"/>
            </w:pPr>
            <w:r>
              <w:t>Systems administrator</w:t>
            </w:r>
          </w:p>
        </w:tc>
        <w:tc>
          <w:tcPr>
            <w:tcW w:w="1729" w:type="dxa"/>
            <w:tcBorders>
              <w:top w:val="single" w:sz="4" w:space="0" w:color="auto"/>
              <w:left w:val="single" w:sz="4" w:space="0" w:color="auto"/>
              <w:bottom w:val="single" w:sz="4" w:space="0" w:color="auto"/>
              <w:right w:val="single" w:sz="4" w:space="0" w:color="auto"/>
            </w:tcBorders>
            <w:vAlign w:val="bottom"/>
          </w:tcPr>
          <w:p w:rsidR="00FC0C1C" w:rsidRDefault="00F22134" w:rsidP="00CA773A">
            <w:pPr>
              <w:spacing w:line="276" w:lineRule="auto"/>
            </w:pPr>
            <w:r>
              <w:t>MOH</w:t>
            </w:r>
          </w:p>
        </w:tc>
      </w:tr>
      <w:tr w:rsidR="00FC0C1C" w:rsidTr="00CA773A">
        <w:trPr>
          <w:trHeight w:val="416"/>
        </w:trPr>
        <w:tc>
          <w:tcPr>
            <w:tcW w:w="3067"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rsidR="00FC0C1C" w:rsidRDefault="00134FDA" w:rsidP="00CA773A">
            <w:pPr>
              <w:spacing w:line="276" w:lineRule="auto"/>
            </w:pPr>
            <w:r>
              <w:t>Musabe Richard</w:t>
            </w:r>
          </w:p>
        </w:tc>
        <w:tc>
          <w:tcPr>
            <w:tcW w:w="1706" w:type="dxa"/>
            <w:tcBorders>
              <w:top w:val="single" w:sz="4" w:space="0" w:color="auto"/>
              <w:left w:val="single" w:sz="4" w:space="0" w:color="auto"/>
              <w:bottom w:val="single" w:sz="4" w:space="0" w:color="auto"/>
              <w:right w:val="single" w:sz="4" w:space="0" w:color="auto"/>
            </w:tcBorders>
            <w:vAlign w:val="bottom"/>
          </w:tcPr>
          <w:p w:rsidR="00FC0C1C" w:rsidRDefault="00FB4F80" w:rsidP="00CA773A">
            <w:pPr>
              <w:spacing w:line="276" w:lineRule="auto"/>
            </w:pPr>
            <w:r>
              <w:t>0783901091</w:t>
            </w:r>
          </w:p>
        </w:tc>
        <w:tc>
          <w:tcPr>
            <w:tcW w:w="3148" w:type="dxa"/>
            <w:tcBorders>
              <w:top w:val="single" w:sz="4" w:space="0" w:color="auto"/>
              <w:left w:val="single" w:sz="4" w:space="0" w:color="auto"/>
              <w:bottom w:val="single" w:sz="4" w:space="0" w:color="auto"/>
              <w:right w:val="single" w:sz="4" w:space="0" w:color="auto"/>
            </w:tcBorders>
            <w:vAlign w:val="bottom"/>
          </w:tcPr>
          <w:p w:rsidR="00FC0C1C" w:rsidRDefault="00FC0C1C" w:rsidP="00CA773A">
            <w:pPr>
              <w:spacing w:line="276" w:lineRule="auto"/>
            </w:pPr>
          </w:p>
        </w:tc>
        <w:tc>
          <w:tcPr>
            <w:tcW w:w="1729" w:type="dxa"/>
            <w:tcBorders>
              <w:top w:val="single" w:sz="4" w:space="0" w:color="auto"/>
              <w:left w:val="single" w:sz="4" w:space="0" w:color="auto"/>
              <w:bottom w:val="single" w:sz="4" w:space="0" w:color="auto"/>
              <w:right w:val="single" w:sz="4" w:space="0" w:color="auto"/>
            </w:tcBorders>
            <w:vAlign w:val="bottom"/>
          </w:tcPr>
          <w:p w:rsidR="00FC0C1C" w:rsidRDefault="00FB4F80" w:rsidP="00CA773A">
            <w:pPr>
              <w:spacing w:line="276" w:lineRule="auto"/>
            </w:pPr>
            <w:r>
              <w:t>Enabel</w:t>
            </w:r>
          </w:p>
        </w:tc>
      </w:tr>
      <w:tr w:rsidR="00FC0C1C" w:rsidTr="00CA773A">
        <w:trPr>
          <w:trHeight w:val="416"/>
        </w:trPr>
        <w:tc>
          <w:tcPr>
            <w:tcW w:w="3067" w:type="dxa"/>
            <w:gridSpan w:val="2"/>
            <w:tcBorders>
              <w:top w:val="single" w:sz="4" w:space="0" w:color="auto"/>
              <w:left w:val="single" w:sz="4" w:space="0" w:color="auto"/>
              <w:bottom w:val="single" w:sz="4" w:space="0" w:color="auto"/>
              <w:right w:val="single" w:sz="4" w:space="0" w:color="auto"/>
            </w:tcBorders>
            <w:shd w:val="clear" w:color="auto" w:fill="D9D9D9"/>
            <w:vAlign w:val="bottom"/>
          </w:tcPr>
          <w:p w:rsidR="00FC0C1C" w:rsidRDefault="00E57AD7" w:rsidP="00E57AD7">
            <w:pPr>
              <w:spacing w:line="276" w:lineRule="auto"/>
            </w:pPr>
            <w:r>
              <w:t xml:space="preserve">Dr. Tabusibwa Eric </w:t>
            </w:r>
          </w:p>
        </w:tc>
        <w:tc>
          <w:tcPr>
            <w:tcW w:w="1706" w:type="dxa"/>
            <w:tcBorders>
              <w:top w:val="single" w:sz="4" w:space="0" w:color="auto"/>
              <w:left w:val="single" w:sz="4" w:space="0" w:color="auto"/>
              <w:bottom w:val="single" w:sz="4" w:space="0" w:color="auto"/>
              <w:right w:val="single" w:sz="4" w:space="0" w:color="auto"/>
            </w:tcBorders>
            <w:vAlign w:val="bottom"/>
          </w:tcPr>
          <w:p w:rsidR="00FC0C1C" w:rsidRDefault="00FB4F80" w:rsidP="00CA773A">
            <w:pPr>
              <w:spacing w:line="276" w:lineRule="auto"/>
            </w:pPr>
            <w:r>
              <w:t>0777612163</w:t>
            </w:r>
          </w:p>
        </w:tc>
        <w:tc>
          <w:tcPr>
            <w:tcW w:w="3148" w:type="dxa"/>
            <w:tcBorders>
              <w:top w:val="single" w:sz="4" w:space="0" w:color="auto"/>
              <w:left w:val="single" w:sz="4" w:space="0" w:color="auto"/>
              <w:bottom w:val="single" w:sz="4" w:space="0" w:color="auto"/>
              <w:right w:val="single" w:sz="4" w:space="0" w:color="auto"/>
            </w:tcBorders>
            <w:vAlign w:val="bottom"/>
          </w:tcPr>
          <w:p w:rsidR="00FC0C1C" w:rsidRDefault="00FB4F80" w:rsidP="00CA773A">
            <w:pPr>
              <w:spacing w:line="276" w:lineRule="auto"/>
            </w:pPr>
            <w:r>
              <w:t>Team lead- RBF Unit</w:t>
            </w:r>
          </w:p>
        </w:tc>
        <w:tc>
          <w:tcPr>
            <w:tcW w:w="1729" w:type="dxa"/>
            <w:tcBorders>
              <w:top w:val="single" w:sz="4" w:space="0" w:color="auto"/>
              <w:left w:val="single" w:sz="4" w:space="0" w:color="auto"/>
              <w:bottom w:val="single" w:sz="4" w:space="0" w:color="auto"/>
              <w:right w:val="single" w:sz="4" w:space="0" w:color="auto"/>
            </w:tcBorders>
            <w:vAlign w:val="bottom"/>
          </w:tcPr>
          <w:p w:rsidR="00FC0C1C" w:rsidRDefault="00FB4F80" w:rsidP="00CA773A">
            <w:pPr>
              <w:spacing w:line="276" w:lineRule="auto"/>
            </w:pPr>
            <w:r>
              <w:t>MOH</w:t>
            </w:r>
          </w:p>
        </w:tc>
      </w:tr>
    </w:tbl>
    <w:p w:rsidR="004E2AD0" w:rsidRPr="00A21B4C" w:rsidRDefault="004E2AD0" w:rsidP="004E2AD0">
      <w:pPr>
        <w:pStyle w:val="ListParagraph"/>
        <w:spacing w:after="0"/>
        <w:ind w:left="360"/>
        <w:contextualSpacing/>
        <w:rPr>
          <w:b/>
          <w:sz w:val="24"/>
          <w:u w:val="single"/>
        </w:rPr>
      </w:pPr>
    </w:p>
    <w:p w:rsidR="004E2AD0" w:rsidRDefault="004E2AD0" w:rsidP="004E2AD0">
      <w:pPr>
        <w:rPr>
          <w:b/>
          <w:u w:val="single"/>
        </w:rPr>
      </w:pPr>
    </w:p>
    <w:p w:rsidR="004E2AD0" w:rsidRDefault="004E2AD0" w:rsidP="00B8009F">
      <w:pPr>
        <w:pStyle w:val="Heading2"/>
        <w:rPr>
          <w:b w:val="0"/>
        </w:rPr>
      </w:pPr>
      <w:r w:rsidRPr="00A21B4C">
        <w:t>Number</w:t>
      </w:r>
      <w:r>
        <w:t xml:space="preserve"> of</w:t>
      </w:r>
      <w:r w:rsidRPr="00A21B4C">
        <w:t xml:space="preserve"> Participants for the Training.</w:t>
      </w:r>
    </w:p>
    <w:p w:rsidR="00CA0E9F" w:rsidRPr="002F5359" w:rsidRDefault="00B41724" w:rsidP="00CA0E9F">
      <w:pPr>
        <w:pStyle w:val="ListParagraph"/>
        <w:ind w:left="360"/>
        <w:rPr>
          <w:b/>
          <w:u w:val="single"/>
        </w:rPr>
      </w:pPr>
      <w:r>
        <w:rPr>
          <w:b/>
          <w:u w:val="single"/>
        </w:rPr>
        <w:t>Session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939"/>
      </w:tblGrid>
      <w:tr w:rsidR="004E2AD0" w:rsidTr="004E2AD0">
        <w:tc>
          <w:tcPr>
            <w:tcW w:w="2683" w:type="dxa"/>
            <w:tcBorders>
              <w:top w:val="single" w:sz="4" w:space="0" w:color="auto"/>
              <w:left w:val="single" w:sz="4" w:space="0" w:color="auto"/>
              <w:bottom w:val="single" w:sz="4" w:space="0" w:color="auto"/>
              <w:right w:val="single" w:sz="4" w:space="0" w:color="auto"/>
            </w:tcBorders>
            <w:shd w:val="clear" w:color="auto" w:fill="D9D9D9"/>
            <w:hideMark/>
          </w:tcPr>
          <w:p w:rsidR="004E2AD0" w:rsidRDefault="004E2AD0" w:rsidP="004E2AD0">
            <w:pPr>
              <w:spacing w:line="276" w:lineRule="auto"/>
              <w:rPr>
                <w:b/>
              </w:rPr>
            </w:pPr>
            <w:r>
              <w:rPr>
                <w:b/>
                <w:sz w:val="22"/>
                <w:szCs w:val="22"/>
              </w:rPr>
              <w:t>Targeted number of participants</w:t>
            </w:r>
          </w:p>
        </w:tc>
        <w:tc>
          <w:tcPr>
            <w:tcW w:w="6939" w:type="dxa"/>
            <w:tcBorders>
              <w:top w:val="single" w:sz="4" w:space="0" w:color="auto"/>
              <w:left w:val="single" w:sz="4" w:space="0" w:color="auto"/>
              <w:bottom w:val="single" w:sz="4" w:space="0" w:color="auto"/>
              <w:right w:val="single" w:sz="4" w:space="0" w:color="auto"/>
            </w:tcBorders>
            <w:hideMark/>
          </w:tcPr>
          <w:p w:rsidR="004E2AD0" w:rsidRDefault="004E2AD0" w:rsidP="004E2AD0">
            <w:pPr>
              <w:spacing w:line="276" w:lineRule="auto"/>
              <w:rPr>
                <w:b/>
              </w:rPr>
            </w:pPr>
          </w:p>
        </w:tc>
      </w:tr>
    </w:tbl>
    <w:p w:rsidR="004E2AD0" w:rsidRDefault="004E2AD0" w:rsidP="004E2AD0">
      <w:pPr>
        <w:rPr>
          <w:b/>
          <w:u w:val="single"/>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2226"/>
        <w:gridCol w:w="2455"/>
        <w:gridCol w:w="2129"/>
      </w:tblGrid>
      <w:tr w:rsidR="00B41724" w:rsidTr="00B41724">
        <w:trPr>
          <w:trHeight w:val="666"/>
        </w:trPr>
        <w:tc>
          <w:tcPr>
            <w:tcW w:w="2755" w:type="dxa"/>
            <w:tcBorders>
              <w:top w:val="single" w:sz="4" w:space="0" w:color="auto"/>
              <w:left w:val="single" w:sz="4" w:space="0" w:color="auto"/>
              <w:bottom w:val="single" w:sz="4" w:space="0" w:color="auto"/>
              <w:right w:val="single" w:sz="4" w:space="0" w:color="auto"/>
            </w:tcBorders>
          </w:tcPr>
          <w:p w:rsidR="00B41724" w:rsidRDefault="00B41724" w:rsidP="004E2AD0">
            <w:pPr>
              <w:spacing w:line="276" w:lineRule="auto"/>
            </w:pPr>
          </w:p>
        </w:tc>
        <w:tc>
          <w:tcPr>
            <w:tcW w:w="2226" w:type="dxa"/>
            <w:tcBorders>
              <w:top w:val="single" w:sz="4" w:space="0" w:color="auto"/>
              <w:left w:val="single" w:sz="4" w:space="0" w:color="auto"/>
              <w:bottom w:val="single" w:sz="4" w:space="0" w:color="auto"/>
              <w:right w:val="single" w:sz="4" w:space="0" w:color="auto"/>
            </w:tcBorders>
            <w:shd w:val="clear" w:color="auto" w:fill="D9D9D9"/>
            <w:hideMark/>
          </w:tcPr>
          <w:p w:rsidR="00B41724" w:rsidRDefault="00B41724" w:rsidP="004E2AD0">
            <w:pPr>
              <w:spacing w:line="276" w:lineRule="auto"/>
              <w:jc w:val="center"/>
              <w:rPr>
                <w:b/>
              </w:rPr>
            </w:pPr>
            <w:r>
              <w:rPr>
                <w:b/>
              </w:rPr>
              <w:t>Day 1</w:t>
            </w:r>
          </w:p>
        </w:tc>
        <w:tc>
          <w:tcPr>
            <w:tcW w:w="2455" w:type="dxa"/>
            <w:tcBorders>
              <w:top w:val="single" w:sz="4" w:space="0" w:color="auto"/>
              <w:left w:val="single" w:sz="4" w:space="0" w:color="auto"/>
              <w:bottom w:val="single" w:sz="4" w:space="0" w:color="auto"/>
              <w:right w:val="single" w:sz="4" w:space="0" w:color="auto"/>
            </w:tcBorders>
            <w:shd w:val="clear" w:color="auto" w:fill="D9D9D9"/>
            <w:hideMark/>
          </w:tcPr>
          <w:p w:rsidR="00B41724" w:rsidRDefault="00B41724" w:rsidP="004E2AD0">
            <w:pPr>
              <w:spacing w:line="276" w:lineRule="auto"/>
              <w:jc w:val="center"/>
              <w:rPr>
                <w:b/>
              </w:rPr>
            </w:pPr>
            <w:r>
              <w:rPr>
                <w:b/>
              </w:rPr>
              <w:t>Day 2</w:t>
            </w:r>
          </w:p>
        </w:tc>
        <w:tc>
          <w:tcPr>
            <w:tcW w:w="2129" w:type="dxa"/>
            <w:tcBorders>
              <w:top w:val="single" w:sz="4" w:space="0" w:color="auto"/>
              <w:left w:val="single" w:sz="4" w:space="0" w:color="auto"/>
              <w:bottom w:val="single" w:sz="4" w:space="0" w:color="auto"/>
              <w:right w:val="single" w:sz="4" w:space="0" w:color="auto"/>
            </w:tcBorders>
            <w:shd w:val="clear" w:color="auto" w:fill="D9D9D9"/>
            <w:hideMark/>
          </w:tcPr>
          <w:p w:rsidR="00B41724" w:rsidRDefault="00B41724" w:rsidP="004E2AD0">
            <w:pPr>
              <w:spacing w:line="276" w:lineRule="auto"/>
              <w:jc w:val="center"/>
              <w:rPr>
                <w:b/>
              </w:rPr>
            </w:pPr>
            <w:r>
              <w:rPr>
                <w:b/>
              </w:rPr>
              <w:t>Day 3</w:t>
            </w:r>
          </w:p>
        </w:tc>
      </w:tr>
      <w:tr w:rsidR="00B41724" w:rsidTr="0058255D">
        <w:trPr>
          <w:trHeight w:val="580"/>
        </w:trPr>
        <w:tc>
          <w:tcPr>
            <w:tcW w:w="2755" w:type="dxa"/>
            <w:tcBorders>
              <w:top w:val="single" w:sz="4" w:space="0" w:color="auto"/>
              <w:left w:val="single" w:sz="4" w:space="0" w:color="auto"/>
              <w:bottom w:val="single" w:sz="4" w:space="0" w:color="auto"/>
              <w:right w:val="single" w:sz="4" w:space="0" w:color="auto"/>
            </w:tcBorders>
            <w:shd w:val="clear" w:color="auto" w:fill="D9D9D9"/>
            <w:hideMark/>
          </w:tcPr>
          <w:p w:rsidR="00B41724" w:rsidRDefault="00B41724" w:rsidP="004E2AD0">
            <w:pPr>
              <w:spacing w:line="276" w:lineRule="auto"/>
              <w:rPr>
                <w:b/>
              </w:rPr>
            </w:pPr>
            <w:r>
              <w:rPr>
                <w:b/>
                <w:sz w:val="22"/>
                <w:szCs w:val="22"/>
              </w:rPr>
              <w:t>Number of actual participants</w:t>
            </w:r>
          </w:p>
        </w:tc>
        <w:tc>
          <w:tcPr>
            <w:tcW w:w="2226" w:type="dxa"/>
            <w:tcBorders>
              <w:top w:val="single" w:sz="4" w:space="0" w:color="auto"/>
              <w:left w:val="single" w:sz="4" w:space="0" w:color="auto"/>
              <w:bottom w:val="single" w:sz="4" w:space="0" w:color="auto"/>
              <w:right w:val="single" w:sz="4" w:space="0" w:color="auto"/>
            </w:tcBorders>
          </w:tcPr>
          <w:p w:rsidR="00B41724" w:rsidRDefault="00B41724" w:rsidP="004E2AD0">
            <w:pPr>
              <w:spacing w:line="276" w:lineRule="auto"/>
            </w:pPr>
          </w:p>
        </w:tc>
        <w:tc>
          <w:tcPr>
            <w:tcW w:w="2455" w:type="dxa"/>
            <w:tcBorders>
              <w:top w:val="single" w:sz="4" w:space="0" w:color="auto"/>
              <w:left w:val="single" w:sz="4" w:space="0" w:color="auto"/>
              <w:bottom w:val="single" w:sz="4" w:space="0" w:color="auto"/>
              <w:right w:val="single" w:sz="4" w:space="0" w:color="auto"/>
            </w:tcBorders>
          </w:tcPr>
          <w:p w:rsidR="00B41724" w:rsidRDefault="00B41724" w:rsidP="004E2AD0">
            <w:pPr>
              <w:spacing w:line="276" w:lineRule="auto"/>
            </w:pPr>
          </w:p>
        </w:tc>
        <w:tc>
          <w:tcPr>
            <w:tcW w:w="2129" w:type="dxa"/>
            <w:tcBorders>
              <w:top w:val="single" w:sz="4" w:space="0" w:color="auto"/>
              <w:left w:val="single" w:sz="4" w:space="0" w:color="auto"/>
              <w:bottom w:val="single" w:sz="4" w:space="0" w:color="auto"/>
              <w:right w:val="single" w:sz="4" w:space="0" w:color="auto"/>
            </w:tcBorders>
          </w:tcPr>
          <w:p w:rsidR="00B41724" w:rsidRDefault="00B41724" w:rsidP="004E2AD0">
            <w:pPr>
              <w:spacing w:line="276" w:lineRule="auto"/>
            </w:pPr>
          </w:p>
        </w:tc>
      </w:tr>
    </w:tbl>
    <w:p w:rsidR="004E2AD0" w:rsidRDefault="00AC6EC6" w:rsidP="00B05FB8">
      <w:pPr>
        <w:pStyle w:val="ListParagraph"/>
        <w:ind w:left="360"/>
        <w:rPr>
          <w:b/>
          <w:u w:val="single"/>
        </w:rPr>
      </w:pPr>
      <w:r>
        <w:rPr>
          <w:b/>
          <w:u w:val="single"/>
        </w:rPr>
        <w:lastRenderedPageBreak/>
        <w:t>Session 2</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5"/>
        <w:gridCol w:w="2226"/>
        <w:gridCol w:w="2455"/>
        <w:gridCol w:w="2129"/>
      </w:tblGrid>
      <w:tr w:rsidR="00790EB0" w:rsidTr="00274D2F">
        <w:trPr>
          <w:trHeight w:val="666"/>
        </w:trPr>
        <w:tc>
          <w:tcPr>
            <w:tcW w:w="2755" w:type="dxa"/>
            <w:tcBorders>
              <w:top w:val="single" w:sz="4" w:space="0" w:color="auto"/>
              <w:left w:val="single" w:sz="4" w:space="0" w:color="auto"/>
              <w:bottom w:val="single" w:sz="4" w:space="0" w:color="auto"/>
              <w:right w:val="single" w:sz="4" w:space="0" w:color="auto"/>
            </w:tcBorders>
          </w:tcPr>
          <w:p w:rsidR="00790EB0" w:rsidRDefault="00790EB0" w:rsidP="00274D2F">
            <w:pPr>
              <w:spacing w:line="276" w:lineRule="auto"/>
            </w:pPr>
          </w:p>
        </w:tc>
        <w:tc>
          <w:tcPr>
            <w:tcW w:w="2226" w:type="dxa"/>
            <w:tcBorders>
              <w:top w:val="single" w:sz="4" w:space="0" w:color="auto"/>
              <w:left w:val="single" w:sz="4" w:space="0" w:color="auto"/>
              <w:bottom w:val="single" w:sz="4" w:space="0" w:color="auto"/>
              <w:right w:val="single" w:sz="4" w:space="0" w:color="auto"/>
            </w:tcBorders>
            <w:shd w:val="clear" w:color="auto" w:fill="D9D9D9"/>
            <w:hideMark/>
          </w:tcPr>
          <w:p w:rsidR="00790EB0" w:rsidRDefault="00790EB0" w:rsidP="00274D2F">
            <w:pPr>
              <w:spacing w:line="276" w:lineRule="auto"/>
              <w:jc w:val="center"/>
              <w:rPr>
                <w:b/>
              </w:rPr>
            </w:pPr>
            <w:r>
              <w:rPr>
                <w:b/>
              </w:rPr>
              <w:t>Day 1</w:t>
            </w:r>
          </w:p>
        </w:tc>
        <w:tc>
          <w:tcPr>
            <w:tcW w:w="2455" w:type="dxa"/>
            <w:tcBorders>
              <w:top w:val="single" w:sz="4" w:space="0" w:color="auto"/>
              <w:left w:val="single" w:sz="4" w:space="0" w:color="auto"/>
              <w:bottom w:val="single" w:sz="4" w:space="0" w:color="auto"/>
              <w:right w:val="single" w:sz="4" w:space="0" w:color="auto"/>
            </w:tcBorders>
            <w:shd w:val="clear" w:color="auto" w:fill="D9D9D9"/>
            <w:hideMark/>
          </w:tcPr>
          <w:p w:rsidR="00790EB0" w:rsidRDefault="00790EB0" w:rsidP="00274D2F">
            <w:pPr>
              <w:spacing w:line="276" w:lineRule="auto"/>
              <w:jc w:val="center"/>
              <w:rPr>
                <w:b/>
              </w:rPr>
            </w:pPr>
            <w:r>
              <w:rPr>
                <w:b/>
              </w:rPr>
              <w:t>Day 2</w:t>
            </w:r>
          </w:p>
        </w:tc>
        <w:tc>
          <w:tcPr>
            <w:tcW w:w="2129" w:type="dxa"/>
            <w:tcBorders>
              <w:top w:val="single" w:sz="4" w:space="0" w:color="auto"/>
              <w:left w:val="single" w:sz="4" w:space="0" w:color="auto"/>
              <w:bottom w:val="single" w:sz="4" w:space="0" w:color="auto"/>
              <w:right w:val="single" w:sz="4" w:space="0" w:color="auto"/>
            </w:tcBorders>
            <w:shd w:val="clear" w:color="auto" w:fill="D9D9D9"/>
            <w:hideMark/>
          </w:tcPr>
          <w:p w:rsidR="00790EB0" w:rsidRDefault="00790EB0" w:rsidP="00274D2F">
            <w:pPr>
              <w:spacing w:line="276" w:lineRule="auto"/>
              <w:jc w:val="center"/>
              <w:rPr>
                <w:b/>
              </w:rPr>
            </w:pPr>
            <w:r>
              <w:rPr>
                <w:b/>
              </w:rPr>
              <w:t>Day 3</w:t>
            </w:r>
          </w:p>
        </w:tc>
      </w:tr>
      <w:tr w:rsidR="00790EB0" w:rsidTr="00274D2F">
        <w:trPr>
          <w:trHeight w:val="580"/>
        </w:trPr>
        <w:tc>
          <w:tcPr>
            <w:tcW w:w="2755" w:type="dxa"/>
            <w:tcBorders>
              <w:top w:val="single" w:sz="4" w:space="0" w:color="auto"/>
              <w:left w:val="single" w:sz="4" w:space="0" w:color="auto"/>
              <w:bottom w:val="single" w:sz="4" w:space="0" w:color="auto"/>
              <w:right w:val="single" w:sz="4" w:space="0" w:color="auto"/>
            </w:tcBorders>
            <w:shd w:val="clear" w:color="auto" w:fill="D9D9D9"/>
            <w:hideMark/>
          </w:tcPr>
          <w:p w:rsidR="00790EB0" w:rsidRDefault="00790EB0" w:rsidP="00274D2F">
            <w:pPr>
              <w:spacing w:line="276" w:lineRule="auto"/>
              <w:rPr>
                <w:b/>
              </w:rPr>
            </w:pPr>
            <w:r>
              <w:rPr>
                <w:b/>
                <w:sz w:val="22"/>
                <w:szCs w:val="22"/>
              </w:rPr>
              <w:t>Number of actual participants</w:t>
            </w:r>
          </w:p>
        </w:tc>
        <w:tc>
          <w:tcPr>
            <w:tcW w:w="2226" w:type="dxa"/>
            <w:tcBorders>
              <w:top w:val="single" w:sz="4" w:space="0" w:color="auto"/>
              <w:left w:val="single" w:sz="4" w:space="0" w:color="auto"/>
              <w:bottom w:val="single" w:sz="4" w:space="0" w:color="auto"/>
              <w:right w:val="single" w:sz="4" w:space="0" w:color="auto"/>
            </w:tcBorders>
          </w:tcPr>
          <w:p w:rsidR="00790EB0" w:rsidRDefault="00790EB0" w:rsidP="00274D2F">
            <w:pPr>
              <w:spacing w:line="276" w:lineRule="auto"/>
            </w:pPr>
          </w:p>
        </w:tc>
        <w:tc>
          <w:tcPr>
            <w:tcW w:w="2455" w:type="dxa"/>
            <w:tcBorders>
              <w:top w:val="single" w:sz="4" w:space="0" w:color="auto"/>
              <w:left w:val="single" w:sz="4" w:space="0" w:color="auto"/>
              <w:bottom w:val="single" w:sz="4" w:space="0" w:color="auto"/>
              <w:right w:val="single" w:sz="4" w:space="0" w:color="auto"/>
            </w:tcBorders>
          </w:tcPr>
          <w:p w:rsidR="00790EB0" w:rsidRDefault="00790EB0" w:rsidP="00274D2F">
            <w:pPr>
              <w:spacing w:line="276" w:lineRule="auto"/>
            </w:pPr>
          </w:p>
        </w:tc>
        <w:tc>
          <w:tcPr>
            <w:tcW w:w="2129" w:type="dxa"/>
            <w:tcBorders>
              <w:top w:val="single" w:sz="4" w:space="0" w:color="auto"/>
              <w:left w:val="single" w:sz="4" w:space="0" w:color="auto"/>
              <w:bottom w:val="single" w:sz="4" w:space="0" w:color="auto"/>
              <w:right w:val="single" w:sz="4" w:space="0" w:color="auto"/>
            </w:tcBorders>
          </w:tcPr>
          <w:p w:rsidR="00790EB0" w:rsidRDefault="00790EB0" w:rsidP="00274D2F">
            <w:pPr>
              <w:spacing w:line="276" w:lineRule="auto"/>
            </w:pPr>
          </w:p>
        </w:tc>
      </w:tr>
    </w:tbl>
    <w:p w:rsidR="00790EB0" w:rsidRDefault="00790EB0" w:rsidP="004E2AD0">
      <w:pPr>
        <w:tabs>
          <w:tab w:val="left" w:pos="8730"/>
          <w:tab w:val="left" w:pos="10260"/>
          <w:tab w:val="left" w:pos="10800"/>
          <w:tab w:val="left" w:pos="12150"/>
        </w:tabs>
        <w:rPr>
          <w:b/>
          <w:u w:val="single"/>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3"/>
      </w:tblGrid>
      <w:tr w:rsidR="004E2AD0" w:rsidTr="004E2AD0">
        <w:tc>
          <w:tcPr>
            <w:tcW w:w="9683" w:type="dxa"/>
            <w:tcBorders>
              <w:top w:val="single" w:sz="4" w:space="0" w:color="auto"/>
              <w:left w:val="single" w:sz="4" w:space="0" w:color="auto"/>
              <w:bottom w:val="single" w:sz="4" w:space="0" w:color="auto"/>
              <w:right w:val="single" w:sz="4" w:space="0" w:color="auto"/>
            </w:tcBorders>
            <w:shd w:val="clear" w:color="auto" w:fill="D9D9D9"/>
            <w:hideMark/>
          </w:tcPr>
          <w:p w:rsidR="004E2AD0" w:rsidRDefault="004E2AD0" w:rsidP="00B8009F">
            <w:pPr>
              <w:pStyle w:val="Heading2"/>
              <w:rPr>
                <w:b w:val="0"/>
              </w:rPr>
            </w:pPr>
            <w:r>
              <w:t>A) Objectives of the Training</w:t>
            </w:r>
          </w:p>
        </w:tc>
      </w:tr>
      <w:tr w:rsidR="004E2AD0" w:rsidTr="004E2AD0">
        <w:tc>
          <w:tcPr>
            <w:tcW w:w="9683" w:type="dxa"/>
            <w:tcBorders>
              <w:top w:val="single" w:sz="4" w:space="0" w:color="auto"/>
              <w:left w:val="single" w:sz="4" w:space="0" w:color="auto"/>
              <w:bottom w:val="single" w:sz="4" w:space="0" w:color="auto"/>
              <w:right w:val="single" w:sz="4" w:space="0" w:color="auto"/>
            </w:tcBorders>
          </w:tcPr>
          <w:p w:rsidR="004E2AD0" w:rsidRDefault="004E2AD0" w:rsidP="004E2AD0">
            <w:pPr>
              <w:pStyle w:val="ListParagraph"/>
              <w:numPr>
                <w:ilvl w:val="0"/>
                <w:numId w:val="3"/>
              </w:numPr>
              <w:rPr>
                <w:rFonts w:eastAsia="Calibri"/>
                <w:b/>
                <w:bCs/>
                <w:szCs w:val="28"/>
              </w:rPr>
            </w:pPr>
            <w:r>
              <w:rPr>
                <w:rFonts w:eastAsia="Calibri"/>
                <w:b/>
                <w:bCs/>
                <w:szCs w:val="28"/>
              </w:rPr>
              <w:t>Over all</w:t>
            </w:r>
          </w:p>
          <w:p w:rsidR="00031A6F" w:rsidRPr="00AC6EC6" w:rsidRDefault="004E2AD0" w:rsidP="00AC6EC6">
            <w:pPr>
              <w:numPr>
                <w:ilvl w:val="0"/>
                <w:numId w:val="18"/>
              </w:numPr>
              <w:spacing w:line="276" w:lineRule="auto"/>
              <w:rPr>
                <w:bCs/>
                <w:szCs w:val="28"/>
                <w:lang w:val="en-US"/>
              </w:rPr>
            </w:pPr>
            <w:r w:rsidRPr="00C13E3E">
              <w:rPr>
                <w:rFonts w:ascii="Calibri" w:hAnsi="Calibri"/>
                <w:bCs/>
                <w:szCs w:val="28"/>
              </w:rPr>
              <w:t xml:space="preserve">To </w:t>
            </w:r>
            <w:r w:rsidR="004C22FD" w:rsidRPr="00AC6EC6">
              <w:rPr>
                <w:bCs/>
                <w:szCs w:val="28"/>
                <w:lang w:val="en-US"/>
              </w:rPr>
              <w:t>Rollout the e</w:t>
            </w:r>
            <w:r w:rsidR="00F00BA3">
              <w:rPr>
                <w:bCs/>
                <w:szCs w:val="28"/>
                <w:lang w:val="en-US"/>
              </w:rPr>
              <w:t xml:space="preserve">lectronic </w:t>
            </w:r>
            <w:r w:rsidR="004C22FD" w:rsidRPr="00AC6EC6">
              <w:rPr>
                <w:bCs/>
                <w:szCs w:val="28"/>
                <w:lang w:val="en-US"/>
              </w:rPr>
              <w:t xml:space="preserve">RBF </w:t>
            </w:r>
            <w:r w:rsidR="00F00BA3">
              <w:rPr>
                <w:bCs/>
                <w:szCs w:val="28"/>
                <w:lang w:val="en-US"/>
              </w:rPr>
              <w:t xml:space="preserve">reporting </w:t>
            </w:r>
            <w:r w:rsidR="004C22FD" w:rsidRPr="00AC6EC6">
              <w:rPr>
                <w:bCs/>
                <w:szCs w:val="28"/>
                <w:lang w:val="en-US"/>
              </w:rPr>
              <w:t xml:space="preserve">system for </w:t>
            </w:r>
            <w:r w:rsidR="00065E03">
              <w:rPr>
                <w:bCs/>
                <w:szCs w:val="28"/>
                <w:lang w:val="en-US"/>
              </w:rPr>
              <w:t>verification of HF RBF outputs</w:t>
            </w:r>
            <w:r w:rsidR="0047409B">
              <w:rPr>
                <w:bCs/>
                <w:szCs w:val="28"/>
                <w:lang w:val="en-US"/>
              </w:rPr>
              <w:t xml:space="preserve"> effective </w:t>
            </w:r>
            <w:r w:rsidR="00065E03">
              <w:rPr>
                <w:bCs/>
                <w:szCs w:val="28"/>
                <w:lang w:val="en-US"/>
              </w:rPr>
              <w:t xml:space="preserve">October – December </w:t>
            </w:r>
            <w:r w:rsidR="004C22FD" w:rsidRPr="00AC6EC6">
              <w:rPr>
                <w:bCs/>
                <w:szCs w:val="28"/>
                <w:lang w:val="en-US"/>
              </w:rPr>
              <w:t>FY</w:t>
            </w:r>
            <w:r w:rsidR="0047409B">
              <w:rPr>
                <w:bCs/>
                <w:szCs w:val="28"/>
                <w:lang w:val="en-US"/>
              </w:rPr>
              <w:t xml:space="preserve"> </w:t>
            </w:r>
            <w:r w:rsidR="004C22FD" w:rsidRPr="00AC6EC6">
              <w:rPr>
                <w:bCs/>
                <w:szCs w:val="28"/>
                <w:lang w:val="en-US"/>
              </w:rPr>
              <w:t>2</w:t>
            </w:r>
            <w:r w:rsidR="0047409B">
              <w:rPr>
                <w:bCs/>
                <w:szCs w:val="28"/>
                <w:lang w:val="en-US"/>
              </w:rPr>
              <w:t>02</w:t>
            </w:r>
            <w:r w:rsidR="004C22FD" w:rsidRPr="00AC6EC6">
              <w:rPr>
                <w:bCs/>
                <w:szCs w:val="28"/>
                <w:lang w:val="en-US"/>
              </w:rPr>
              <w:t>1/2</w:t>
            </w:r>
            <w:r w:rsidR="0047409B">
              <w:rPr>
                <w:bCs/>
                <w:szCs w:val="28"/>
                <w:lang w:val="en-US"/>
              </w:rPr>
              <w:t>02</w:t>
            </w:r>
            <w:r w:rsidR="004C22FD" w:rsidRPr="00AC6EC6">
              <w:rPr>
                <w:bCs/>
                <w:szCs w:val="28"/>
                <w:lang w:val="en-US"/>
              </w:rPr>
              <w:t>2</w:t>
            </w:r>
            <w:r w:rsidR="00065E03">
              <w:rPr>
                <w:bCs/>
                <w:szCs w:val="28"/>
                <w:lang w:val="en-US"/>
              </w:rPr>
              <w:t>.</w:t>
            </w:r>
          </w:p>
          <w:p w:rsidR="004E2AD0" w:rsidRDefault="004E2AD0" w:rsidP="004E2AD0">
            <w:pPr>
              <w:spacing w:line="276" w:lineRule="auto"/>
              <w:rPr>
                <w:rFonts w:ascii="Calibri" w:hAnsi="Calibri"/>
                <w:bCs/>
                <w:szCs w:val="28"/>
              </w:rPr>
            </w:pPr>
          </w:p>
        </w:tc>
      </w:tr>
      <w:tr w:rsidR="004E2AD0" w:rsidTr="004E2AD0">
        <w:tc>
          <w:tcPr>
            <w:tcW w:w="9683" w:type="dxa"/>
            <w:tcBorders>
              <w:top w:val="single" w:sz="4" w:space="0" w:color="auto"/>
              <w:left w:val="single" w:sz="4" w:space="0" w:color="auto"/>
              <w:bottom w:val="single" w:sz="4" w:space="0" w:color="auto"/>
              <w:right w:val="single" w:sz="4" w:space="0" w:color="auto"/>
            </w:tcBorders>
            <w:hideMark/>
          </w:tcPr>
          <w:p w:rsidR="00BB5C7E" w:rsidRPr="00BB5C7E" w:rsidRDefault="004E2AD0" w:rsidP="00BB5C7E">
            <w:pPr>
              <w:rPr>
                <w:b/>
                <w:bCs/>
                <w:szCs w:val="28"/>
              </w:rPr>
            </w:pPr>
            <w:r w:rsidRPr="00BB5C7E">
              <w:rPr>
                <w:b/>
                <w:bCs/>
                <w:szCs w:val="28"/>
              </w:rPr>
              <w:t xml:space="preserve">Specifically: </w:t>
            </w:r>
          </w:p>
          <w:p w:rsidR="00031A6F" w:rsidRPr="00EB06E7" w:rsidRDefault="00C403B5" w:rsidP="00D56695">
            <w:pPr>
              <w:pStyle w:val="ListParagraph"/>
              <w:numPr>
                <w:ilvl w:val="0"/>
                <w:numId w:val="19"/>
              </w:numPr>
              <w:rPr>
                <w:rFonts w:eastAsiaTheme="minorEastAsia"/>
                <w:bCs/>
                <w:szCs w:val="28"/>
              </w:rPr>
            </w:pPr>
            <w:r>
              <w:rPr>
                <w:rFonts w:eastAsiaTheme="minorEastAsia"/>
                <w:bCs/>
                <w:szCs w:val="28"/>
              </w:rPr>
              <w:t>To e</w:t>
            </w:r>
            <w:r w:rsidR="0038046F">
              <w:rPr>
                <w:rFonts w:eastAsiaTheme="minorEastAsia"/>
                <w:bCs/>
                <w:szCs w:val="28"/>
              </w:rPr>
              <w:t>quip</w:t>
            </w:r>
            <w:r w:rsidR="004C22FD" w:rsidRPr="00EB06E7">
              <w:rPr>
                <w:rFonts w:eastAsiaTheme="minorEastAsia"/>
                <w:bCs/>
                <w:szCs w:val="28"/>
              </w:rPr>
              <w:t xml:space="preserve"> </w:t>
            </w:r>
            <w:r>
              <w:rPr>
                <w:rFonts w:eastAsiaTheme="minorEastAsia"/>
                <w:bCs/>
                <w:szCs w:val="28"/>
              </w:rPr>
              <w:t>trainees (</w:t>
            </w:r>
            <w:r w:rsidR="004C22FD" w:rsidRPr="00EB06E7">
              <w:rPr>
                <w:rFonts w:eastAsiaTheme="minorEastAsia"/>
                <w:bCs/>
                <w:szCs w:val="28"/>
              </w:rPr>
              <w:t xml:space="preserve">EDHMT </w:t>
            </w:r>
            <w:r w:rsidR="0038046F">
              <w:rPr>
                <w:rFonts w:eastAsiaTheme="minorEastAsia"/>
                <w:bCs/>
                <w:szCs w:val="28"/>
              </w:rPr>
              <w:t xml:space="preserve">RBF </w:t>
            </w:r>
            <w:r w:rsidR="004C22FD" w:rsidRPr="00EB06E7">
              <w:rPr>
                <w:rFonts w:eastAsiaTheme="minorEastAsia"/>
                <w:bCs/>
                <w:szCs w:val="28"/>
              </w:rPr>
              <w:t>verifiers</w:t>
            </w:r>
            <w:r>
              <w:rPr>
                <w:rFonts w:eastAsiaTheme="minorEastAsia"/>
                <w:bCs/>
                <w:szCs w:val="28"/>
              </w:rPr>
              <w:t>)</w:t>
            </w:r>
            <w:r w:rsidR="004C22FD" w:rsidRPr="00EB06E7">
              <w:rPr>
                <w:rFonts w:eastAsiaTheme="minorEastAsia"/>
                <w:bCs/>
                <w:szCs w:val="28"/>
              </w:rPr>
              <w:t xml:space="preserve"> </w:t>
            </w:r>
            <w:r w:rsidR="0038046F">
              <w:rPr>
                <w:rFonts w:eastAsiaTheme="minorEastAsia"/>
                <w:bCs/>
                <w:szCs w:val="28"/>
              </w:rPr>
              <w:t xml:space="preserve">with </w:t>
            </w:r>
            <w:r w:rsidR="004C22FD" w:rsidRPr="00EB06E7">
              <w:rPr>
                <w:rFonts w:eastAsiaTheme="minorEastAsia"/>
                <w:bCs/>
                <w:szCs w:val="28"/>
              </w:rPr>
              <w:t xml:space="preserve">knowledge </w:t>
            </w:r>
            <w:r w:rsidR="00BE02CE">
              <w:rPr>
                <w:rFonts w:eastAsiaTheme="minorEastAsia"/>
                <w:bCs/>
                <w:szCs w:val="28"/>
              </w:rPr>
              <w:t xml:space="preserve">on use of the electronic RBF reporting system for </w:t>
            </w:r>
            <w:r w:rsidR="004C22FD" w:rsidRPr="00EB06E7">
              <w:rPr>
                <w:rFonts w:eastAsiaTheme="minorEastAsia"/>
                <w:bCs/>
                <w:szCs w:val="28"/>
              </w:rPr>
              <w:t>data collection, verification, invoice processing and submission.</w:t>
            </w:r>
          </w:p>
          <w:p w:rsidR="00BB5C7E" w:rsidRDefault="00C403B5" w:rsidP="00D56695">
            <w:pPr>
              <w:pStyle w:val="ListParagraph"/>
              <w:numPr>
                <w:ilvl w:val="0"/>
                <w:numId w:val="19"/>
              </w:numPr>
              <w:rPr>
                <w:rFonts w:eastAsiaTheme="minorEastAsia"/>
                <w:bCs/>
                <w:szCs w:val="28"/>
              </w:rPr>
            </w:pPr>
            <w:r>
              <w:rPr>
                <w:rFonts w:eastAsiaTheme="minorEastAsia"/>
                <w:bCs/>
                <w:szCs w:val="28"/>
              </w:rPr>
              <w:t>To p</w:t>
            </w:r>
            <w:r w:rsidR="00D56695">
              <w:rPr>
                <w:rFonts w:eastAsiaTheme="minorEastAsia"/>
                <w:bCs/>
                <w:szCs w:val="28"/>
              </w:rPr>
              <w:t xml:space="preserve">rovide </w:t>
            </w:r>
            <w:r w:rsidR="004C22FD" w:rsidRPr="00D56695">
              <w:rPr>
                <w:rFonts w:eastAsiaTheme="minorEastAsia"/>
                <w:bCs/>
                <w:szCs w:val="28"/>
              </w:rPr>
              <w:t xml:space="preserve">the </w:t>
            </w:r>
            <w:r w:rsidR="00D56695">
              <w:rPr>
                <w:rFonts w:eastAsiaTheme="minorEastAsia"/>
                <w:bCs/>
                <w:szCs w:val="28"/>
              </w:rPr>
              <w:t>trainees with</w:t>
            </w:r>
            <w:r w:rsidR="004C22FD" w:rsidRPr="00D56695">
              <w:rPr>
                <w:rFonts w:eastAsiaTheme="minorEastAsia"/>
                <w:bCs/>
                <w:szCs w:val="28"/>
              </w:rPr>
              <w:t xml:space="preserve"> hands-on </w:t>
            </w:r>
            <w:r w:rsidR="00D56695">
              <w:rPr>
                <w:rFonts w:eastAsiaTheme="minorEastAsia"/>
                <w:bCs/>
                <w:szCs w:val="28"/>
              </w:rPr>
              <w:t>support</w:t>
            </w:r>
            <w:r w:rsidR="004C22FD" w:rsidRPr="00D56695">
              <w:rPr>
                <w:rFonts w:eastAsiaTheme="minorEastAsia"/>
                <w:bCs/>
                <w:szCs w:val="28"/>
              </w:rPr>
              <w:t xml:space="preserve">, </w:t>
            </w:r>
            <w:r w:rsidR="00BB5C7E">
              <w:rPr>
                <w:rFonts w:eastAsiaTheme="minorEastAsia"/>
                <w:bCs/>
                <w:szCs w:val="28"/>
              </w:rPr>
              <w:t xml:space="preserve">during their </w:t>
            </w:r>
            <w:r w:rsidR="004C22FD" w:rsidRPr="00D56695">
              <w:rPr>
                <w:rFonts w:eastAsiaTheme="minorEastAsia"/>
                <w:bCs/>
                <w:szCs w:val="28"/>
              </w:rPr>
              <w:t>test</w:t>
            </w:r>
            <w:r w:rsidR="00BB5C7E">
              <w:rPr>
                <w:rFonts w:eastAsiaTheme="minorEastAsia"/>
                <w:bCs/>
                <w:szCs w:val="28"/>
              </w:rPr>
              <w:t>ing of</w:t>
            </w:r>
            <w:r w:rsidR="004C22FD" w:rsidRPr="00D56695">
              <w:rPr>
                <w:rFonts w:eastAsiaTheme="minorEastAsia"/>
                <w:bCs/>
                <w:szCs w:val="28"/>
              </w:rPr>
              <w:t xml:space="preserve"> functionalities</w:t>
            </w:r>
            <w:r w:rsidR="00BB5C7E">
              <w:rPr>
                <w:rFonts w:eastAsiaTheme="minorEastAsia"/>
                <w:bCs/>
                <w:szCs w:val="28"/>
              </w:rPr>
              <w:t xml:space="preserve"> of the electronic</w:t>
            </w:r>
            <w:r w:rsidR="00A161F3">
              <w:rPr>
                <w:rFonts w:eastAsiaTheme="minorEastAsia"/>
                <w:bCs/>
                <w:szCs w:val="28"/>
              </w:rPr>
              <w:t xml:space="preserve"> RBF reporting</w:t>
            </w:r>
            <w:r w:rsidR="00BB5C7E">
              <w:rPr>
                <w:rFonts w:eastAsiaTheme="minorEastAsia"/>
                <w:bCs/>
                <w:szCs w:val="28"/>
              </w:rPr>
              <w:t xml:space="preserve"> system.</w:t>
            </w:r>
          </w:p>
          <w:p w:rsidR="00A161F3" w:rsidRDefault="00A161F3" w:rsidP="008F4B10">
            <w:pPr>
              <w:pStyle w:val="ListParagraph"/>
              <w:numPr>
                <w:ilvl w:val="0"/>
                <w:numId w:val="19"/>
              </w:numPr>
              <w:rPr>
                <w:rFonts w:eastAsiaTheme="minorEastAsia"/>
                <w:bCs/>
                <w:szCs w:val="28"/>
              </w:rPr>
            </w:pPr>
            <w:r>
              <w:rPr>
                <w:rFonts w:eastAsiaTheme="minorEastAsia"/>
                <w:bCs/>
                <w:szCs w:val="28"/>
              </w:rPr>
              <w:t>To support trainees electronically enter their district</w:t>
            </w:r>
            <w:r w:rsidR="008F4B10">
              <w:rPr>
                <w:rFonts w:eastAsiaTheme="minorEastAsia"/>
                <w:bCs/>
                <w:szCs w:val="28"/>
              </w:rPr>
              <w:t xml:space="preserve"> specific</w:t>
            </w:r>
            <w:r>
              <w:rPr>
                <w:rFonts w:eastAsiaTheme="minorEastAsia"/>
                <w:bCs/>
                <w:szCs w:val="28"/>
              </w:rPr>
              <w:t xml:space="preserve"> </w:t>
            </w:r>
            <w:r w:rsidR="008F4B10">
              <w:rPr>
                <w:rFonts w:eastAsiaTheme="minorEastAsia"/>
                <w:bCs/>
                <w:szCs w:val="28"/>
              </w:rPr>
              <w:t xml:space="preserve">RBF </w:t>
            </w:r>
            <w:r>
              <w:rPr>
                <w:rFonts w:eastAsiaTheme="minorEastAsia"/>
                <w:bCs/>
                <w:szCs w:val="28"/>
              </w:rPr>
              <w:t>data for FY 2021/2022 in the electronic</w:t>
            </w:r>
            <w:r w:rsidR="008F4B10">
              <w:rPr>
                <w:rFonts w:eastAsiaTheme="minorEastAsia"/>
                <w:bCs/>
                <w:szCs w:val="28"/>
              </w:rPr>
              <w:t xml:space="preserve"> RBF reporting</w:t>
            </w:r>
            <w:r>
              <w:rPr>
                <w:rFonts w:eastAsiaTheme="minorEastAsia"/>
                <w:bCs/>
                <w:szCs w:val="28"/>
              </w:rPr>
              <w:t xml:space="preserve"> system</w:t>
            </w:r>
            <w:r w:rsidR="008F4B10">
              <w:rPr>
                <w:rFonts w:eastAsiaTheme="minorEastAsia"/>
                <w:bCs/>
                <w:szCs w:val="28"/>
              </w:rPr>
              <w:t>.</w:t>
            </w:r>
          </w:p>
          <w:p w:rsidR="008F4B10" w:rsidRPr="000F2EC8" w:rsidRDefault="008F4B10" w:rsidP="000F2EC8">
            <w:pPr>
              <w:pStyle w:val="ListParagraph"/>
              <w:numPr>
                <w:ilvl w:val="0"/>
                <w:numId w:val="19"/>
              </w:numPr>
              <w:rPr>
                <w:rFonts w:eastAsiaTheme="minorEastAsia"/>
                <w:bCs/>
                <w:szCs w:val="28"/>
              </w:rPr>
            </w:pPr>
            <w:r>
              <w:rPr>
                <w:rFonts w:eastAsiaTheme="minorEastAsia"/>
                <w:bCs/>
                <w:szCs w:val="28"/>
              </w:rPr>
              <w:t>To get</w:t>
            </w:r>
            <w:r w:rsidRPr="00D56695">
              <w:rPr>
                <w:rFonts w:eastAsiaTheme="minorEastAsia"/>
                <w:bCs/>
                <w:szCs w:val="28"/>
              </w:rPr>
              <w:t xml:space="preserve"> end user feedback on</w:t>
            </w:r>
            <w:r>
              <w:rPr>
                <w:rFonts w:eastAsiaTheme="minorEastAsia"/>
                <w:bCs/>
                <w:szCs w:val="28"/>
              </w:rPr>
              <w:t xml:space="preserve"> the configuration of the tools and usability of the system for reporting about RBF.</w:t>
            </w:r>
          </w:p>
        </w:tc>
      </w:tr>
      <w:tr w:rsidR="004E2AD0" w:rsidTr="004E2AD0">
        <w:tc>
          <w:tcPr>
            <w:tcW w:w="9683" w:type="dxa"/>
            <w:tcBorders>
              <w:top w:val="single" w:sz="4" w:space="0" w:color="auto"/>
              <w:left w:val="single" w:sz="4" w:space="0" w:color="auto"/>
              <w:bottom w:val="single" w:sz="4" w:space="0" w:color="auto"/>
              <w:right w:val="single" w:sz="4" w:space="0" w:color="auto"/>
            </w:tcBorders>
          </w:tcPr>
          <w:p w:rsidR="007C39FE" w:rsidRDefault="007C39FE" w:rsidP="004E2AD0">
            <w:pPr>
              <w:spacing w:line="276" w:lineRule="auto"/>
              <w:rPr>
                <w:rFonts w:ascii="Calibri" w:hAnsi="Calibri"/>
                <w:b/>
                <w:bCs/>
                <w:szCs w:val="28"/>
              </w:rPr>
            </w:pPr>
            <w:r>
              <w:rPr>
                <w:rFonts w:ascii="Calibri" w:hAnsi="Calibri"/>
                <w:b/>
                <w:bCs/>
                <w:szCs w:val="28"/>
              </w:rPr>
              <w:t>Participants e</w:t>
            </w:r>
            <w:r w:rsidR="004E2AD0">
              <w:rPr>
                <w:rFonts w:ascii="Calibri" w:hAnsi="Calibri"/>
                <w:b/>
                <w:bCs/>
                <w:szCs w:val="28"/>
              </w:rPr>
              <w:t>xpectations</w:t>
            </w:r>
          </w:p>
          <w:p w:rsidR="004E2AD0" w:rsidRPr="00CB152A" w:rsidRDefault="007C39FE" w:rsidP="004E2AD0">
            <w:pPr>
              <w:spacing w:line="276" w:lineRule="auto"/>
              <w:rPr>
                <w:rFonts w:ascii="Calibri" w:hAnsi="Calibri"/>
                <w:bCs/>
                <w:szCs w:val="28"/>
              </w:rPr>
            </w:pPr>
            <w:r w:rsidRPr="00CB152A">
              <w:rPr>
                <w:rFonts w:ascii="Calibri" w:hAnsi="Calibri"/>
                <w:bCs/>
                <w:szCs w:val="28"/>
              </w:rPr>
              <w:t>P</w:t>
            </w:r>
            <w:r w:rsidR="004E2AD0" w:rsidRPr="00CB152A">
              <w:rPr>
                <w:rFonts w:ascii="Calibri" w:hAnsi="Calibri"/>
                <w:bCs/>
                <w:szCs w:val="28"/>
              </w:rPr>
              <w:t>articipants highlighted the following</w:t>
            </w:r>
            <w:r w:rsidRPr="00CB152A">
              <w:rPr>
                <w:rFonts w:ascii="Calibri" w:hAnsi="Calibri"/>
                <w:bCs/>
                <w:szCs w:val="28"/>
              </w:rPr>
              <w:t xml:space="preserve"> expectations</w:t>
            </w:r>
            <w:r w:rsidR="004E2AD0" w:rsidRPr="00CB152A">
              <w:rPr>
                <w:rFonts w:ascii="Calibri" w:hAnsi="Calibri"/>
                <w:bCs/>
                <w:szCs w:val="28"/>
              </w:rPr>
              <w:t xml:space="preserve">: </w:t>
            </w:r>
          </w:p>
          <w:p w:rsidR="00F3444A" w:rsidRDefault="004E2AD0" w:rsidP="00F3444A">
            <w:pPr>
              <w:pStyle w:val="ListParagraph"/>
              <w:numPr>
                <w:ilvl w:val="0"/>
                <w:numId w:val="12"/>
              </w:numPr>
              <w:jc w:val="both"/>
              <w:rPr>
                <w:bCs/>
                <w:szCs w:val="28"/>
              </w:rPr>
            </w:pPr>
            <w:r>
              <w:rPr>
                <w:bCs/>
                <w:szCs w:val="28"/>
              </w:rPr>
              <w:t xml:space="preserve">To </w:t>
            </w:r>
            <w:r w:rsidR="00F3444A">
              <w:rPr>
                <w:bCs/>
                <w:szCs w:val="28"/>
              </w:rPr>
              <w:t>know when to start using the digital platform for reporting for RBF.</w:t>
            </w:r>
          </w:p>
          <w:p w:rsidR="00F3444A" w:rsidRDefault="00F3444A" w:rsidP="00F3444A">
            <w:pPr>
              <w:pStyle w:val="ListParagraph"/>
              <w:numPr>
                <w:ilvl w:val="0"/>
                <w:numId w:val="12"/>
              </w:numPr>
              <w:jc w:val="both"/>
              <w:rPr>
                <w:bCs/>
                <w:szCs w:val="28"/>
              </w:rPr>
            </w:pPr>
            <w:r>
              <w:rPr>
                <w:bCs/>
                <w:szCs w:val="28"/>
              </w:rPr>
              <w:t xml:space="preserve">To know the new changes guidelines for RBF </w:t>
            </w:r>
          </w:p>
          <w:p w:rsidR="00F3444A" w:rsidRDefault="00F3444A" w:rsidP="00F3444A">
            <w:pPr>
              <w:pStyle w:val="ListParagraph"/>
              <w:numPr>
                <w:ilvl w:val="0"/>
                <w:numId w:val="12"/>
              </w:numPr>
              <w:jc w:val="both"/>
              <w:rPr>
                <w:bCs/>
                <w:szCs w:val="28"/>
              </w:rPr>
            </w:pPr>
            <w:r>
              <w:rPr>
                <w:bCs/>
                <w:szCs w:val="28"/>
              </w:rPr>
              <w:t>To improve on their skills for verification of RBF outputs</w:t>
            </w:r>
          </w:p>
          <w:p w:rsidR="00F3444A" w:rsidRDefault="00D70960" w:rsidP="00F3444A">
            <w:pPr>
              <w:pStyle w:val="ListParagraph"/>
              <w:numPr>
                <w:ilvl w:val="0"/>
                <w:numId w:val="12"/>
              </w:numPr>
              <w:jc w:val="both"/>
              <w:rPr>
                <w:bCs/>
                <w:szCs w:val="28"/>
              </w:rPr>
            </w:pPr>
            <w:r>
              <w:rPr>
                <w:bCs/>
                <w:szCs w:val="28"/>
              </w:rPr>
              <w:t>To unders</w:t>
            </w:r>
            <w:r w:rsidR="00AC44D0">
              <w:rPr>
                <w:bCs/>
                <w:szCs w:val="28"/>
              </w:rPr>
              <w:t>t</w:t>
            </w:r>
            <w:r>
              <w:rPr>
                <w:bCs/>
                <w:szCs w:val="28"/>
              </w:rPr>
              <w:t>and the key indicator definitions for RBF outputs</w:t>
            </w:r>
          </w:p>
          <w:p w:rsidR="00D70960" w:rsidRPr="009921DB" w:rsidRDefault="00D70960" w:rsidP="00F3444A">
            <w:pPr>
              <w:pStyle w:val="ListParagraph"/>
              <w:numPr>
                <w:ilvl w:val="0"/>
                <w:numId w:val="12"/>
              </w:numPr>
              <w:jc w:val="both"/>
              <w:rPr>
                <w:bCs/>
                <w:szCs w:val="28"/>
              </w:rPr>
            </w:pPr>
            <w:r>
              <w:rPr>
                <w:bCs/>
                <w:szCs w:val="28"/>
              </w:rPr>
              <w:t>To know the difference between the new digital platform and the Enabel platform for RBF reporting</w:t>
            </w:r>
          </w:p>
          <w:p w:rsidR="004E2AD0" w:rsidRDefault="00AC44D0" w:rsidP="004E2AD0">
            <w:pPr>
              <w:pStyle w:val="ListParagraph"/>
              <w:numPr>
                <w:ilvl w:val="0"/>
                <w:numId w:val="12"/>
              </w:numPr>
              <w:jc w:val="both"/>
              <w:rPr>
                <w:bCs/>
                <w:szCs w:val="28"/>
              </w:rPr>
            </w:pPr>
            <w:r>
              <w:rPr>
                <w:bCs/>
                <w:szCs w:val="28"/>
              </w:rPr>
              <w:t>To know whet</w:t>
            </w:r>
            <w:r w:rsidR="00190E7B">
              <w:rPr>
                <w:bCs/>
                <w:szCs w:val="28"/>
              </w:rPr>
              <w:t>h</w:t>
            </w:r>
            <w:r>
              <w:rPr>
                <w:bCs/>
                <w:szCs w:val="28"/>
              </w:rPr>
              <w:t xml:space="preserve">er MOH will supply </w:t>
            </w:r>
            <w:r w:rsidR="00190E7B">
              <w:rPr>
                <w:bCs/>
                <w:szCs w:val="28"/>
              </w:rPr>
              <w:t>new gadg</w:t>
            </w:r>
            <w:r w:rsidR="00AB5B2D">
              <w:rPr>
                <w:bCs/>
                <w:szCs w:val="28"/>
              </w:rPr>
              <w:t>ets for use</w:t>
            </w:r>
            <w:r>
              <w:rPr>
                <w:bCs/>
                <w:szCs w:val="28"/>
              </w:rPr>
              <w:t xml:space="preserve"> during digital BF reporting.</w:t>
            </w:r>
          </w:p>
          <w:p w:rsidR="00AC44D0" w:rsidRDefault="00AB5B2D" w:rsidP="004E2AD0">
            <w:pPr>
              <w:pStyle w:val="ListParagraph"/>
              <w:numPr>
                <w:ilvl w:val="0"/>
                <w:numId w:val="12"/>
              </w:numPr>
              <w:jc w:val="both"/>
              <w:rPr>
                <w:bCs/>
                <w:szCs w:val="28"/>
              </w:rPr>
            </w:pPr>
            <w:r>
              <w:rPr>
                <w:bCs/>
                <w:szCs w:val="28"/>
              </w:rPr>
              <w:t xml:space="preserve">To know the </w:t>
            </w:r>
            <w:r w:rsidR="004A2513">
              <w:rPr>
                <w:bCs/>
                <w:szCs w:val="28"/>
              </w:rPr>
              <w:t xml:space="preserve">rationale and </w:t>
            </w:r>
            <w:r>
              <w:rPr>
                <w:bCs/>
                <w:szCs w:val="28"/>
              </w:rPr>
              <w:t>impact of the digital RBF platform.</w:t>
            </w:r>
          </w:p>
          <w:p w:rsidR="00AB5B2D" w:rsidRDefault="004A2513" w:rsidP="004E2AD0">
            <w:pPr>
              <w:pStyle w:val="ListParagraph"/>
              <w:numPr>
                <w:ilvl w:val="0"/>
                <w:numId w:val="12"/>
              </w:numPr>
              <w:jc w:val="both"/>
              <w:rPr>
                <w:bCs/>
                <w:szCs w:val="28"/>
              </w:rPr>
            </w:pPr>
            <w:r>
              <w:rPr>
                <w:bCs/>
                <w:szCs w:val="28"/>
              </w:rPr>
              <w:t xml:space="preserve">To know how health facilities </w:t>
            </w:r>
            <w:r w:rsidR="006748B6">
              <w:rPr>
                <w:bCs/>
                <w:szCs w:val="28"/>
              </w:rPr>
              <w:t>will benefit f</w:t>
            </w:r>
            <w:r>
              <w:rPr>
                <w:bCs/>
                <w:szCs w:val="28"/>
              </w:rPr>
              <w:t>rom the digitalization of RBF reporting</w:t>
            </w:r>
          </w:p>
          <w:p w:rsidR="004A2513" w:rsidRPr="009921DB" w:rsidRDefault="006748B6" w:rsidP="004E2AD0">
            <w:pPr>
              <w:pStyle w:val="ListParagraph"/>
              <w:numPr>
                <w:ilvl w:val="0"/>
                <w:numId w:val="12"/>
              </w:numPr>
              <w:jc w:val="both"/>
              <w:rPr>
                <w:bCs/>
                <w:szCs w:val="28"/>
              </w:rPr>
            </w:pPr>
            <w:r>
              <w:rPr>
                <w:bCs/>
                <w:szCs w:val="28"/>
              </w:rPr>
              <w:t>To know the scope of the digital reporting method</w:t>
            </w:r>
          </w:p>
        </w:tc>
      </w:tr>
      <w:tr w:rsidR="004E2AD0" w:rsidTr="004E2AD0">
        <w:trPr>
          <w:trHeight w:val="242"/>
        </w:trPr>
        <w:tc>
          <w:tcPr>
            <w:tcW w:w="9683" w:type="dxa"/>
            <w:tcBorders>
              <w:top w:val="single" w:sz="4" w:space="0" w:color="auto"/>
              <w:left w:val="nil"/>
              <w:bottom w:val="single" w:sz="4" w:space="0" w:color="auto"/>
              <w:right w:val="nil"/>
            </w:tcBorders>
          </w:tcPr>
          <w:p w:rsidR="004E2AD0" w:rsidRDefault="004E2AD0" w:rsidP="004E2AD0">
            <w:pPr>
              <w:spacing w:line="276" w:lineRule="auto"/>
              <w:rPr>
                <w:rFonts w:ascii="Calibri" w:hAnsi="Calibri"/>
                <w:bCs/>
                <w:szCs w:val="28"/>
              </w:rPr>
            </w:pPr>
          </w:p>
        </w:tc>
      </w:tr>
      <w:tr w:rsidR="004E2AD0" w:rsidTr="004E2AD0">
        <w:tc>
          <w:tcPr>
            <w:tcW w:w="9683" w:type="dxa"/>
            <w:tcBorders>
              <w:top w:val="single" w:sz="4" w:space="0" w:color="auto"/>
              <w:left w:val="single" w:sz="4" w:space="0" w:color="auto"/>
              <w:bottom w:val="single" w:sz="4" w:space="0" w:color="auto"/>
              <w:right w:val="single" w:sz="4" w:space="0" w:color="auto"/>
            </w:tcBorders>
            <w:shd w:val="clear" w:color="auto" w:fill="D9D9D9"/>
            <w:hideMark/>
          </w:tcPr>
          <w:p w:rsidR="004E2AD0" w:rsidRDefault="004E2AD0" w:rsidP="00B8009F">
            <w:pPr>
              <w:pStyle w:val="Heading2"/>
              <w:rPr>
                <w:b w:val="0"/>
              </w:rPr>
            </w:pPr>
            <w:r>
              <w:t>B) Summary of achievements</w:t>
            </w:r>
          </w:p>
        </w:tc>
      </w:tr>
      <w:tr w:rsidR="004E2AD0" w:rsidTr="004E2AD0">
        <w:trPr>
          <w:trHeight w:val="530"/>
        </w:trPr>
        <w:tc>
          <w:tcPr>
            <w:tcW w:w="9683" w:type="dxa"/>
            <w:tcBorders>
              <w:top w:val="single" w:sz="4" w:space="0" w:color="auto"/>
              <w:left w:val="single" w:sz="4" w:space="0" w:color="auto"/>
              <w:bottom w:val="single" w:sz="4" w:space="0" w:color="auto"/>
              <w:right w:val="single" w:sz="4" w:space="0" w:color="auto"/>
            </w:tcBorders>
            <w:hideMark/>
          </w:tcPr>
          <w:p w:rsidR="00E01BCC" w:rsidRDefault="004E2AD0" w:rsidP="004E2AD0">
            <w:pPr>
              <w:pStyle w:val="ListParagraph"/>
              <w:numPr>
                <w:ilvl w:val="0"/>
                <w:numId w:val="6"/>
              </w:numPr>
              <w:spacing w:line="360" w:lineRule="auto"/>
              <w:jc w:val="both"/>
              <w:rPr>
                <w:rFonts w:eastAsia="Calibri"/>
                <w:bCs/>
                <w:szCs w:val="28"/>
              </w:rPr>
            </w:pPr>
            <w:r w:rsidRPr="00324C73">
              <w:rPr>
                <w:rFonts w:eastAsia="Calibri"/>
                <w:bCs/>
                <w:szCs w:val="28"/>
              </w:rPr>
              <w:t xml:space="preserve">A total of </w:t>
            </w:r>
            <w:r w:rsidR="00A53CC8">
              <w:rPr>
                <w:rFonts w:eastAsia="Calibri"/>
                <w:bCs/>
                <w:color w:val="FF0000"/>
                <w:szCs w:val="28"/>
              </w:rPr>
              <w:t>08</w:t>
            </w:r>
            <w:r w:rsidRPr="00324C73">
              <w:rPr>
                <w:rFonts w:eastAsia="Calibri"/>
                <w:bCs/>
                <w:szCs w:val="28"/>
              </w:rPr>
              <w:t xml:space="preserve"> national trainers were involved in the training</w:t>
            </w:r>
            <w:r w:rsidR="00A53CC8">
              <w:rPr>
                <w:rFonts w:eastAsia="Calibri"/>
                <w:bCs/>
                <w:szCs w:val="28"/>
              </w:rPr>
              <w:t>s for the 02 sessions</w:t>
            </w:r>
            <w:r w:rsidRPr="00324C73">
              <w:rPr>
                <w:rFonts w:eastAsia="Calibri"/>
                <w:bCs/>
                <w:szCs w:val="28"/>
              </w:rPr>
              <w:t xml:space="preserve">. Training </w:t>
            </w:r>
            <w:r w:rsidR="00A53CC8">
              <w:rPr>
                <w:rFonts w:eastAsia="Calibri"/>
                <w:bCs/>
                <w:szCs w:val="28"/>
              </w:rPr>
              <w:t>slides developed</w:t>
            </w:r>
            <w:r w:rsidR="00E01BCC">
              <w:rPr>
                <w:rFonts w:eastAsia="Calibri"/>
                <w:bCs/>
                <w:szCs w:val="28"/>
              </w:rPr>
              <w:t xml:space="preserve">, reviewed and approved </w:t>
            </w:r>
            <w:r w:rsidR="00A53CC8">
              <w:rPr>
                <w:rFonts w:eastAsia="Calibri"/>
                <w:bCs/>
                <w:szCs w:val="28"/>
              </w:rPr>
              <w:t xml:space="preserve">by the technical/ expert teams at the </w:t>
            </w:r>
            <w:r w:rsidR="00593F0B">
              <w:rPr>
                <w:rFonts w:eastAsia="Calibri"/>
                <w:bCs/>
                <w:szCs w:val="28"/>
              </w:rPr>
              <w:t xml:space="preserve">National </w:t>
            </w:r>
            <w:r w:rsidR="00A53CC8">
              <w:rPr>
                <w:rFonts w:eastAsia="Calibri"/>
                <w:bCs/>
                <w:szCs w:val="28"/>
              </w:rPr>
              <w:t xml:space="preserve">RBF unit </w:t>
            </w:r>
            <w:r w:rsidR="00593F0B">
              <w:rPr>
                <w:rFonts w:eastAsia="Calibri"/>
                <w:bCs/>
                <w:szCs w:val="28"/>
              </w:rPr>
              <w:t>were</w:t>
            </w:r>
            <w:r w:rsidR="00E01BCC">
              <w:rPr>
                <w:rFonts w:eastAsia="Calibri"/>
                <w:bCs/>
                <w:szCs w:val="28"/>
              </w:rPr>
              <w:t xml:space="preserve"> used during the training</w:t>
            </w:r>
          </w:p>
          <w:p w:rsidR="004E2AD0" w:rsidRDefault="00593F0B" w:rsidP="004E2AD0">
            <w:pPr>
              <w:pStyle w:val="ListParagraph"/>
              <w:numPr>
                <w:ilvl w:val="0"/>
                <w:numId w:val="6"/>
              </w:numPr>
              <w:spacing w:line="360" w:lineRule="auto"/>
              <w:jc w:val="both"/>
              <w:rPr>
                <w:rFonts w:eastAsia="Calibri"/>
                <w:bCs/>
                <w:szCs w:val="28"/>
              </w:rPr>
            </w:pPr>
            <w:r>
              <w:rPr>
                <w:rFonts w:eastAsia="Calibri"/>
                <w:bCs/>
                <w:szCs w:val="28"/>
              </w:rPr>
              <w:t xml:space="preserve"> </w:t>
            </w:r>
            <w:r w:rsidR="004E2AD0" w:rsidRPr="00324C73">
              <w:rPr>
                <w:rFonts w:eastAsia="Calibri"/>
                <w:bCs/>
                <w:szCs w:val="28"/>
              </w:rPr>
              <w:t xml:space="preserve">Participants were drawn from </w:t>
            </w:r>
            <w:r w:rsidR="008B1503">
              <w:rPr>
                <w:rFonts w:eastAsia="Calibri"/>
                <w:bCs/>
                <w:szCs w:val="28"/>
              </w:rPr>
              <w:t>the districts implementing RBF and supported by Enabel in the western region, including</w:t>
            </w:r>
            <w:r w:rsidR="00D563A5">
              <w:rPr>
                <w:rFonts w:eastAsia="Calibri"/>
                <w:bCs/>
                <w:szCs w:val="28"/>
              </w:rPr>
              <w:t xml:space="preserve"> </w:t>
            </w:r>
            <w:r w:rsidR="00D563A5">
              <w:rPr>
                <w:rFonts w:eastAsia="Calibri"/>
                <w:bCs/>
                <w:color w:val="FF0000"/>
                <w:szCs w:val="28"/>
              </w:rPr>
              <w:t xml:space="preserve">Koboko, Nebbi, Maracha, Obongi, Adjumani, </w:t>
            </w:r>
            <w:r w:rsidR="00435484">
              <w:rPr>
                <w:rFonts w:eastAsia="Calibri"/>
                <w:bCs/>
                <w:color w:val="FF0000"/>
                <w:szCs w:val="28"/>
              </w:rPr>
              <w:t>Yumbe and Moyo</w:t>
            </w:r>
            <w:r w:rsidR="004E2AD0" w:rsidRPr="00324C73">
              <w:rPr>
                <w:rFonts w:eastAsia="Calibri"/>
                <w:bCs/>
                <w:szCs w:val="28"/>
              </w:rPr>
              <w:t xml:space="preserve"> districts. Most invited participants (92%)</w:t>
            </w:r>
            <w:r w:rsidR="004E2AD0" w:rsidRPr="00324C73">
              <w:rPr>
                <w:rFonts w:eastAsia="Calibri"/>
                <w:bCs/>
                <w:color w:val="FF0000"/>
                <w:szCs w:val="28"/>
              </w:rPr>
              <w:t xml:space="preserve"> </w:t>
            </w:r>
            <w:r w:rsidR="004E2AD0" w:rsidRPr="00324C73">
              <w:rPr>
                <w:rFonts w:eastAsia="Calibri"/>
                <w:bCs/>
                <w:szCs w:val="28"/>
              </w:rPr>
              <w:t xml:space="preserve">were able to report </w:t>
            </w:r>
            <w:r w:rsidR="004E2AD0">
              <w:rPr>
                <w:rFonts w:eastAsia="Calibri"/>
                <w:bCs/>
                <w:szCs w:val="28"/>
              </w:rPr>
              <w:t xml:space="preserve">timely </w:t>
            </w:r>
            <w:r w:rsidR="004E2AD0" w:rsidRPr="00324C73">
              <w:rPr>
                <w:rFonts w:eastAsia="Calibri"/>
                <w:bCs/>
                <w:szCs w:val="28"/>
              </w:rPr>
              <w:t xml:space="preserve">on the first training day. An official opening communication of the training was done by the </w:t>
            </w:r>
            <w:r w:rsidR="00D94822" w:rsidRPr="00D66E0E">
              <w:rPr>
                <w:rFonts w:eastAsia="Calibri"/>
                <w:bCs/>
                <w:color w:val="FF0000"/>
                <w:szCs w:val="28"/>
              </w:rPr>
              <w:t>Regional coordinator for Enabel</w:t>
            </w:r>
            <w:r w:rsidR="00D94822">
              <w:rPr>
                <w:rFonts w:eastAsia="Calibri"/>
                <w:bCs/>
                <w:szCs w:val="28"/>
              </w:rPr>
              <w:t>, Mr. Musabe Richard</w:t>
            </w:r>
            <w:r w:rsidR="004E2AD0" w:rsidRPr="00324C73">
              <w:rPr>
                <w:rFonts w:eastAsia="Calibri"/>
                <w:bCs/>
                <w:szCs w:val="28"/>
              </w:rPr>
              <w:t>. Participants were able to give their expectations for the training which are indicated above.</w:t>
            </w:r>
          </w:p>
          <w:p w:rsidR="003402DC" w:rsidRDefault="004E2AD0" w:rsidP="004E2AD0">
            <w:pPr>
              <w:pStyle w:val="ListParagraph"/>
              <w:spacing w:line="360" w:lineRule="auto"/>
              <w:jc w:val="both"/>
              <w:rPr>
                <w:rFonts w:eastAsia="Calibri"/>
                <w:bCs/>
                <w:szCs w:val="28"/>
              </w:rPr>
            </w:pPr>
            <w:r>
              <w:rPr>
                <w:rFonts w:eastAsia="Calibri"/>
                <w:bCs/>
                <w:szCs w:val="28"/>
              </w:rPr>
              <w:t xml:space="preserve">Most </w:t>
            </w:r>
            <w:r w:rsidRPr="00A46DC9">
              <w:rPr>
                <w:rFonts w:eastAsia="Calibri"/>
                <w:bCs/>
                <w:szCs w:val="28"/>
              </w:rPr>
              <w:t xml:space="preserve">of these were very well met. Norms </w:t>
            </w:r>
            <w:r>
              <w:rPr>
                <w:rFonts w:eastAsia="Calibri"/>
                <w:bCs/>
                <w:szCs w:val="28"/>
              </w:rPr>
              <w:t xml:space="preserve">were made to be adhered to by </w:t>
            </w:r>
            <w:r w:rsidR="00D66E0E">
              <w:rPr>
                <w:rFonts w:eastAsia="Calibri"/>
                <w:bCs/>
                <w:szCs w:val="28"/>
              </w:rPr>
              <w:t xml:space="preserve">the participants during </w:t>
            </w:r>
            <w:r w:rsidR="00D33049">
              <w:rPr>
                <w:rFonts w:eastAsia="Calibri"/>
                <w:bCs/>
                <w:szCs w:val="28"/>
              </w:rPr>
              <w:t xml:space="preserve">each of </w:t>
            </w:r>
            <w:r w:rsidR="00D66E0E">
              <w:rPr>
                <w:rFonts w:eastAsia="Calibri"/>
                <w:bCs/>
                <w:szCs w:val="28"/>
              </w:rPr>
              <w:t xml:space="preserve">the </w:t>
            </w:r>
            <w:r w:rsidR="00D66E0E">
              <w:rPr>
                <w:rFonts w:eastAsia="Calibri"/>
                <w:bCs/>
                <w:color w:val="FF0000"/>
                <w:szCs w:val="28"/>
              </w:rPr>
              <w:t>three</w:t>
            </w:r>
            <w:r>
              <w:rPr>
                <w:rFonts w:eastAsia="Calibri"/>
                <w:bCs/>
                <w:szCs w:val="28"/>
              </w:rPr>
              <w:t xml:space="preserve"> days’ training</w:t>
            </w:r>
            <w:r w:rsidR="00D33049">
              <w:rPr>
                <w:rFonts w:eastAsia="Calibri"/>
                <w:bCs/>
                <w:szCs w:val="28"/>
              </w:rPr>
              <w:t xml:space="preserve"> session</w:t>
            </w:r>
            <w:r>
              <w:rPr>
                <w:rFonts w:eastAsia="Calibri"/>
                <w:bCs/>
                <w:szCs w:val="28"/>
              </w:rPr>
              <w:t>.</w:t>
            </w:r>
          </w:p>
          <w:p w:rsidR="007805BF" w:rsidRDefault="003402DC" w:rsidP="007805BF">
            <w:pPr>
              <w:pStyle w:val="ListParagraph"/>
              <w:numPr>
                <w:ilvl w:val="0"/>
                <w:numId w:val="6"/>
              </w:numPr>
              <w:spacing w:line="360" w:lineRule="auto"/>
              <w:jc w:val="both"/>
              <w:rPr>
                <w:rFonts w:eastAsia="Calibri"/>
                <w:bCs/>
                <w:szCs w:val="28"/>
              </w:rPr>
            </w:pPr>
            <w:r w:rsidRPr="00ED4516">
              <w:rPr>
                <w:rFonts w:eastAsia="Calibri"/>
                <w:bCs/>
                <w:szCs w:val="28"/>
              </w:rPr>
              <w:t xml:space="preserve">A total of </w:t>
            </w:r>
            <w:r>
              <w:rPr>
                <w:rFonts w:eastAsia="Calibri"/>
                <w:bCs/>
                <w:color w:val="FF0000"/>
                <w:szCs w:val="28"/>
              </w:rPr>
              <w:t>120</w:t>
            </w:r>
            <w:r w:rsidRPr="00ED4516">
              <w:rPr>
                <w:rFonts w:eastAsia="Calibri"/>
                <w:bCs/>
                <w:szCs w:val="28"/>
              </w:rPr>
              <w:t xml:space="preserve"> </w:t>
            </w:r>
            <w:r>
              <w:rPr>
                <w:rFonts w:eastAsia="Calibri"/>
                <w:bCs/>
                <w:szCs w:val="28"/>
              </w:rPr>
              <w:t>EDHMT verifiers from the region</w:t>
            </w:r>
            <w:r w:rsidRPr="00ED4516">
              <w:rPr>
                <w:rFonts w:eastAsia="Calibri"/>
                <w:bCs/>
                <w:szCs w:val="28"/>
              </w:rPr>
              <w:t xml:space="preserve"> were trained</w:t>
            </w:r>
            <w:r w:rsidR="0001278C">
              <w:rPr>
                <w:rFonts w:eastAsia="Calibri"/>
                <w:bCs/>
                <w:szCs w:val="28"/>
              </w:rPr>
              <w:t>. Among these were biostatistician HMIS</w:t>
            </w:r>
            <w:r w:rsidR="0027782B">
              <w:rPr>
                <w:rFonts w:eastAsia="Calibri"/>
                <w:bCs/>
                <w:szCs w:val="28"/>
              </w:rPr>
              <w:t xml:space="preserve"> Focal persons, </w:t>
            </w:r>
            <w:r w:rsidR="000D3C5D">
              <w:rPr>
                <w:rFonts w:eastAsia="Calibri"/>
                <w:bCs/>
                <w:szCs w:val="28"/>
              </w:rPr>
              <w:t>midwives, medical officers</w:t>
            </w:r>
            <w:r w:rsidR="00D067D5">
              <w:rPr>
                <w:rFonts w:eastAsia="Calibri"/>
                <w:bCs/>
                <w:szCs w:val="28"/>
              </w:rPr>
              <w:t>, nurses</w:t>
            </w:r>
            <w:r w:rsidRPr="00ED4516">
              <w:rPr>
                <w:rFonts w:eastAsia="Calibri"/>
                <w:bCs/>
                <w:szCs w:val="28"/>
              </w:rPr>
              <w:t>. Training methods used included brain storming, practical demonstrations</w:t>
            </w:r>
            <w:r>
              <w:rPr>
                <w:rFonts w:eastAsia="Calibri"/>
                <w:bCs/>
                <w:szCs w:val="28"/>
              </w:rPr>
              <w:t xml:space="preserve"> by trainers,</w:t>
            </w:r>
            <w:r w:rsidRPr="00ED4516">
              <w:rPr>
                <w:rFonts w:eastAsia="Calibri"/>
                <w:bCs/>
                <w:szCs w:val="28"/>
              </w:rPr>
              <w:t xml:space="preserve"> </w:t>
            </w:r>
            <w:r>
              <w:rPr>
                <w:rFonts w:eastAsia="Calibri"/>
                <w:bCs/>
                <w:szCs w:val="28"/>
              </w:rPr>
              <w:t>group work and return demonstration by the participants.</w:t>
            </w:r>
            <w:r w:rsidRPr="00ED4516">
              <w:rPr>
                <w:rFonts w:eastAsia="Calibri"/>
                <w:bCs/>
                <w:szCs w:val="28"/>
              </w:rPr>
              <w:t xml:space="preserve">  </w:t>
            </w:r>
            <w:r>
              <w:rPr>
                <w:rFonts w:eastAsia="Calibri"/>
                <w:bCs/>
                <w:szCs w:val="28"/>
              </w:rPr>
              <w:t xml:space="preserve">However unlike in other trainings, </w:t>
            </w:r>
            <w:r w:rsidRPr="00ED4516">
              <w:rPr>
                <w:rFonts w:eastAsia="Calibri"/>
                <w:bCs/>
                <w:szCs w:val="28"/>
              </w:rPr>
              <w:t xml:space="preserve">Pre and Post tests were </w:t>
            </w:r>
            <w:r>
              <w:rPr>
                <w:rFonts w:eastAsia="Calibri"/>
                <w:bCs/>
                <w:szCs w:val="28"/>
              </w:rPr>
              <w:t xml:space="preserve">not </w:t>
            </w:r>
            <w:r w:rsidRPr="00ED4516">
              <w:rPr>
                <w:rFonts w:eastAsia="Calibri"/>
                <w:bCs/>
                <w:szCs w:val="28"/>
              </w:rPr>
              <w:t xml:space="preserve">done at the beginning and end of the training. </w:t>
            </w:r>
            <w:r>
              <w:rPr>
                <w:rFonts w:eastAsia="Calibri"/>
                <w:bCs/>
                <w:szCs w:val="28"/>
              </w:rPr>
              <w:t>Evaluation of learning among participants was basically done during their execution of practical tasks</w:t>
            </w:r>
            <w:r w:rsidRPr="00ED4516">
              <w:rPr>
                <w:rFonts w:eastAsia="Calibri"/>
                <w:bCs/>
                <w:szCs w:val="28"/>
              </w:rPr>
              <w:t xml:space="preserve"> </w:t>
            </w:r>
            <w:r>
              <w:rPr>
                <w:rFonts w:eastAsia="Calibri"/>
                <w:bCs/>
                <w:szCs w:val="28"/>
              </w:rPr>
              <w:t xml:space="preserve">in form of return demos. </w:t>
            </w:r>
            <w:r w:rsidRPr="00ED4516">
              <w:rPr>
                <w:rFonts w:eastAsia="Calibri"/>
                <w:bCs/>
                <w:szCs w:val="28"/>
              </w:rPr>
              <w:t>Daily training evaluations were conducted to enable the facilitators determine areas for improvements and emphasis. All participants actively participated in the sessions, daily recaps were done at the beginning of each day’s sessions and daily and final training evaluations were done by the team to improve participants general well fare and offer improvement for future trainings.</w:t>
            </w:r>
          </w:p>
          <w:p w:rsidR="007805BF" w:rsidRDefault="007805BF" w:rsidP="007805BF">
            <w:pPr>
              <w:pStyle w:val="ListParagraph"/>
              <w:numPr>
                <w:ilvl w:val="0"/>
                <w:numId w:val="6"/>
              </w:numPr>
              <w:spacing w:line="360" w:lineRule="auto"/>
              <w:jc w:val="both"/>
              <w:rPr>
                <w:rFonts w:eastAsia="Calibri"/>
                <w:bCs/>
                <w:szCs w:val="28"/>
              </w:rPr>
            </w:pPr>
            <w:r>
              <w:rPr>
                <w:rFonts w:eastAsia="Calibri"/>
                <w:bCs/>
                <w:szCs w:val="28"/>
              </w:rPr>
              <w:t>Monitoring and coordination of the training was done alternatingly by the trainers who were fully available to support their lead trainer counterparts.</w:t>
            </w:r>
          </w:p>
          <w:p w:rsidR="007805BF" w:rsidRDefault="007805BF" w:rsidP="007805BF">
            <w:pPr>
              <w:pStyle w:val="ListParagraph"/>
              <w:numPr>
                <w:ilvl w:val="0"/>
                <w:numId w:val="6"/>
              </w:numPr>
              <w:spacing w:line="360" w:lineRule="auto"/>
              <w:jc w:val="both"/>
              <w:rPr>
                <w:rFonts w:eastAsia="Calibri"/>
                <w:bCs/>
                <w:szCs w:val="28"/>
              </w:rPr>
            </w:pPr>
            <w:r>
              <w:rPr>
                <w:rFonts w:eastAsia="Calibri"/>
                <w:bCs/>
                <w:szCs w:val="28"/>
              </w:rPr>
              <w:t xml:space="preserve">The training was </w:t>
            </w:r>
            <w:r w:rsidRPr="00B00B70">
              <w:rPr>
                <w:rFonts w:eastAsia="Calibri"/>
                <w:bCs/>
                <w:color w:val="FF0000"/>
                <w:szCs w:val="28"/>
              </w:rPr>
              <w:t>officially closed on 0</w:t>
            </w:r>
            <w:r w:rsidR="00B00B70" w:rsidRPr="00B00B70">
              <w:rPr>
                <w:rFonts w:eastAsia="Calibri"/>
                <w:bCs/>
                <w:color w:val="FF0000"/>
                <w:szCs w:val="28"/>
              </w:rPr>
              <w:t>5</w:t>
            </w:r>
            <w:r w:rsidRPr="00B00B70">
              <w:rPr>
                <w:rFonts w:eastAsia="Calibri"/>
                <w:bCs/>
                <w:color w:val="FF0000"/>
                <w:szCs w:val="28"/>
                <w:vertAlign w:val="superscript"/>
              </w:rPr>
              <w:t>th</w:t>
            </w:r>
            <w:r w:rsidRPr="00B00B70">
              <w:rPr>
                <w:rFonts w:eastAsia="Calibri"/>
                <w:bCs/>
                <w:color w:val="FF0000"/>
                <w:szCs w:val="28"/>
              </w:rPr>
              <w:t xml:space="preserve"> November 2021 with remarks from the Participants course leader, central facilitator and regional Coordinator for Enabel</w:t>
            </w:r>
            <w:r>
              <w:rPr>
                <w:rFonts w:eastAsia="Calibri"/>
                <w:bCs/>
                <w:szCs w:val="28"/>
              </w:rPr>
              <w:t>.</w:t>
            </w:r>
          </w:p>
          <w:p w:rsidR="004E2AD0" w:rsidRDefault="007805BF" w:rsidP="007805BF">
            <w:pPr>
              <w:pStyle w:val="ListParagraph"/>
              <w:spacing w:line="360" w:lineRule="auto"/>
              <w:jc w:val="both"/>
              <w:rPr>
                <w:rFonts w:eastAsia="Calibri"/>
                <w:bCs/>
                <w:szCs w:val="28"/>
              </w:rPr>
            </w:pPr>
            <w:r>
              <w:rPr>
                <w:rFonts w:eastAsia="Calibri"/>
                <w:bCs/>
                <w:szCs w:val="28"/>
              </w:rPr>
              <w:t>Throughout the training the trainers were supporting each other to manage the participants and sessions effectively.</w:t>
            </w:r>
          </w:p>
        </w:tc>
      </w:tr>
      <w:tr w:rsidR="004E2AD0" w:rsidTr="004E2AD0">
        <w:tc>
          <w:tcPr>
            <w:tcW w:w="9683" w:type="dxa"/>
            <w:tcBorders>
              <w:top w:val="single" w:sz="4" w:space="0" w:color="auto"/>
              <w:left w:val="single" w:sz="4" w:space="0" w:color="auto"/>
              <w:bottom w:val="single" w:sz="4" w:space="0" w:color="auto"/>
              <w:right w:val="single" w:sz="4" w:space="0" w:color="auto"/>
            </w:tcBorders>
            <w:shd w:val="clear" w:color="auto" w:fill="D9D9D9"/>
            <w:hideMark/>
          </w:tcPr>
          <w:p w:rsidR="004E2AD0" w:rsidRDefault="004E2AD0" w:rsidP="00B8009F">
            <w:pPr>
              <w:pStyle w:val="Heading2"/>
              <w:rPr>
                <w:b w:val="0"/>
              </w:rPr>
            </w:pPr>
            <w:r>
              <w:t>C) Summary of challenges</w:t>
            </w:r>
            <w:r w:rsidR="00A56DFA">
              <w:t xml:space="preserve"> and mitigation measures applied</w:t>
            </w:r>
            <w:r w:rsidR="00074071">
              <w:t xml:space="preserve"> during the training</w:t>
            </w:r>
          </w:p>
        </w:tc>
      </w:tr>
      <w:tr w:rsidR="004E2AD0" w:rsidTr="004E2AD0">
        <w:tc>
          <w:tcPr>
            <w:tcW w:w="9683" w:type="dxa"/>
            <w:tcBorders>
              <w:top w:val="single" w:sz="4" w:space="0" w:color="auto"/>
              <w:left w:val="single" w:sz="4" w:space="0" w:color="auto"/>
              <w:bottom w:val="single" w:sz="4" w:space="0" w:color="auto"/>
              <w:right w:val="single" w:sz="4" w:space="0" w:color="auto"/>
            </w:tcBorders>
          </w:tcPr>
          <w:p w:rsidR="004E2AD0" w:rsidRPr="00E25F0B" w:rsidRDefault="00924BFD" w:rsidP="00E25F0B">
            <w:pPr>
              <w:pStyle w:val="ListParagraph"/>
              <w:numPr>
                <w:ilvl w:val="0"/>
                <w:numId w:val="23"/>
              </w:numPr>
              <w:spacing w:line="360" w:lineRule="auto"/>
              <w:rPr>
                <w:bCs/>
                <w:szCs w:val="28"/>
              </w:rPr>
            </w:pPr>
            <w:r w:rsidRPr="00E25F0B">
              <w:rPr>
                <w:bCs/>
                <w:szCs w:val="28"/>
              </w:rPr>
              <w:t xml:space="preserve">Most challenges identified were in respect to </w:t>
            </w:r>
            <w:r w:rsidR="004C22FD" w:rsidRPr="00E25F0B">
              <w:rPr>
                <w:bCs/>
                <w:szCs w:val="28"/>
              </w:rPr>
              <w:t>system configurations that had not yet been addressed by the Blue square team in the ISO mobile application. The following challenges were identified</w:t>
            </w:r>
            <w:r w:rsidR="008F718B" w:rsidRPr="00E25F0B">
              <w:rPr>
                <w:bCs/>
                <w:szCs w:val="28"/>
              </w:rPr>
              <w:t xml:space="preserve"> and addressed as indicated by the trainers and the system developer (Blue square).</w:t>
            </w:r>
          </w:p>
          <w:p w:rsidR="00065E03" w:rsidRDefault="00B9653A" w:rsidP="008F718B">
            <w:pPr>
              <w:pStyle w:val="ListParagraph"/>
              <w:numPr>
                <w:ilvl w:val="0"/>
                <w:numId w:val="21"/>
              </w:numPr>
              <w:spacing w:line="360" w:lineRule="auto"/>
              <w:rPr>
                <w:bCs/>
                <w:szCs w:val="28"/>
              </w:rPr>
            </w:pPr>
            <w:r>
              <w:rPr>
                <w:bCs/>
                <w:szCs w:val="28"/>
              </w:rPr>
              <w:t>The skip logic for MPDSR was configured to automatically exem</w:t>
            </w:r>
            <w:r w:rsidR="008F6E30">
              <w:rPr>
                <w:bCs/>
                <w:szCs w:val="28"/>
              </w:rPr>
              <w:t>pt HFs without maternal/ perina</w:t>
            </w:r>
            <w:r>
              <w:rPr>
                <w:bCs/>
                <w:szCs w:val="28"/>
              </w:rPr>
              <w:t>tal deaths from having MPDSR meetings.</w:t>
            </w:r>
            <w:r w:rsidR="008F718B">
              <w:rPr>
                <w:bCs/>
                <w:szCs w:val="28"/>
              </w:rPr>
              <w:t xml:space="preserve"> Blue square was contacted to change configurations such that holding MPDSR meetings remains applicable even when no maternal/ perinatal deaths were registered by a HF during the assessment period.</w:t>
            </w:r>
          </w:p>
          <w:p w:rsidR="008F718B" w:rsidRDefault="0098434C" w:rsidP="0098434C">
            <w:pPr>
              <w:pStyle w:val="ListParagraph"/>
              <w:numPr>
                <w:ilvl w:val="0"/>
                <w:numId w:val="21"/>
              </w:numPr>
              <w:spacing w:line="360" w:lineRule="auto"/>
              <w:rPr>
                <w:bCs/>
                <w:szCs w:val="28"/>
              </w:rPr>
            </w:pPr>
            <w:r>
              <w:rPr>
                <w:bCs/>
                <w:szCs w:val="28"/>
              </w:rPr>
              <w:t>Some Health facilities in the system had no contracts and the system could not permit users to create them. For these configurations were modified to enable users create contracts for them</w:t>
            </w:r>
            <w:r w:rsidR="00F649C5">
              <w:rPr>
                <w:bCs/>
                <w:szCs w:val="28"/>
              </w:rPr>
              <w:t>.</w:t>
            </w:r>
          </w:p>
          <w:p w:rsidR="00157CA7" w:rsidRDefault="00157CA7" w:rsidP="00157CA7">
            <w:pPr>
              <w:pStyle w:val="ListParagraph"/>
              <w:numPr>
                <w:ilvl w:val="0"/>
                <w:numId w:val="21"/>
              </w:numPr>
              <w:spacing w:line="360" w:lineRule="auto"/>
              <w:rPr>
                <w:bCs/>
                <w:szCs w:val="28"/>
              </w:rPr>
            </w:pPr>
            <w:r>
              <w:rPr>
                <w:bCs/>
                <w:szCs w:val="28"/>
              </w:rPr>
              <w:t>In the system there was no provision for users to delete duplicate values effectively as deleting one would automatically delete the other. Blue square is yet to address this problem.</w:t>
            </w:r>
          </w:p>
          <w:p w:rsidR="00157CA7" w:rsidRDefault="00184F4C" w:rsidP="00157CA7">
            <w:pPr>
              <w:pStyle w:val="ListParagraph"/>
              <w:numPr>
                <w:ilvl w:val="0"/>
                <w:numId w:val="21"/>
              </w:numPr>
              <w:spacing w:line="360" w:lineRule="auto"/>
              <w:rPr>
                <w:bCs/>
                <w:szCs w:val="28"/>
              </w:rPr>
            </w:pPr>
            <w:r>
              <w:rPr>
                <w:bCs/>
                <w:szCs w:val="28"/>
              </w:rPr>
              <w:t>Some HF data was missing in the IASO web yet it had been entered by teams in the IASO app. It was noted that some teams forgot to push their data to IASO web a</w:t>
            </w:r>
            <w:r w:rsidR="007122B6">
              <w:rPr>
                <w:bCs/>
                <w:szCs w:val="28"/>
              </w:rPr>
              <w:t>nd even after running analytics. Review was made and after the above discoveries teams were able to proceed.</w:t>
            </w:r>
          </w:p>
          <w:p w:rsidR="007122B6" w:rsidRDefault="007122B6" w:rsidP="00157CA7">
            <w:pPr>
              <w:pStyle w:val="ListParagraph"/>
              <w:numPr>
                <w:ilvl w:val="0"/>
                <w:numId w:val="21"/>
              </w:numPr>
              <w:spacing w:line="360" w:lineRule="auto"/>
              <w:rPr>
                <w:bCs/>
                <w:szCs w:val="28"/>
              </w:rPr>
            </w:pPr>
            <w:r>
              <w:rPr>
                <w:bCs/>
                <w:szCs w:val="28"/>
              </w:rPr>
              <w:t>There were m</w:t>
            </w:r>
            <w:r w:rsidR="007E5880">
              <w:rPr>
                <w:bCs/>
                <w:szCs w:val="28"/>
              </w:rPr>
              <w:t>a</w:t>
            </w:r>
            <w:r>
              <w:rPr>
                <w:bCs/>
                <w:szCs w:val="28"/>
              </w:rPr>
              <w:t xml:space="preserve">jor challenges in generating adjusted invoices for HC IV for most districts. This also requires blue square to first fix the snags in the HC IV </w:t>
            </w:r>
            <w:r w:rsidR="007E5880">
              <w:rPr>
                <w:bCs/>
                <w:szCs w:val="28"/>
              </w:rPr>
              <w:t>quality assessment tool such that it conforms to the hard copy.</w:t>
            </w:r>
          </w:p>
          <w:p w:rsidR="00383505" w:rsidRDefault="00383505" w:rsidP="00157CA7">
            <w:pPr>
              <w:pStyle w:val="ListParagraph"/>
              <w:numPr>
                <w:ilvl w:val="0"/>
                <w:numId w:val="21"/>
              </w:numPr>
              <w:spacing w:line="360" w:lineRule="auto"/>
              <w:rPr>
                <w:bCs/>
                <w:szCs w:val="28"/>
              </w:rPr>
            </w:pPr>
            <w:r>
              <w:rPr>
                <w:bCs/>
                <w:szCs w:val="28"/>
              </w:rPr>
              <w:t>It w</w:t>
            </w:r>
            <w:r w:rsidR="0036220C">
              <w:rPr>
                <w:bCs/>
                <w:szCs w:val="28"/>
              </w:rPr>
              <w:t>a</w:t>
            </w:r>
            <w:r>
              <w:rPr>
                <w:bCs/>
                <w:szCs w:val="28"/>
              </w:rPr>
              <w:t>s also observed that since there was instability in the strengt</w:t>
            </w:r>
            <w:r w:rsidR="00FB0F53">
              <w:rPr>
                <w:bCs/>
                <w:szCs w:val="28"/>
              </w:rPr>
              <w:t>h of internet signals, some trainee gadgets could not process cert</w:t>
            </w:r>
            <w:r w:rsidR="0036220C">
              <w:rPr>
                <w:bCs/>
                <w:szCs w:val="28"/>
              </w:rPr>
              <w:t>a</w:t>
            </w:r>
            <w:r w:rsidR="00FB0F53">
              <w:rPr>
                <w:bCs/>
                <w:szCs w:val="28"/>
              </w:rPr>
              <w:t xml:space="preserve">in tasks in time as they continued to search for network for internet. This </w:t>
            </w:r>
          </w:p>
          <w:p w:rsidR="007E5880" w:rsidRPr="00065E03" w:rsidRDefault="007E5880" w:rsidP="008E2148">
            <w:pPr>
              <w:pStyle w:val="ListParagraph"/>
              <w:numPr>
                <w:ilvl w:val="0"/>
                <w:numId w:val="21"/>
              </w:numPr>
              <w:spacing w:line="360" w:lineRule="auto"/>
              <w:rPr>
                <w:bCs/>
                <w:szCs w:val="28"/>
              </w:rPr>
            </w:pPr>
            <w:r>
              <w:rPr>
                <w:bCs/>
                <w:szCs w:val="28"/>
              </w:rPr>
              <w:t>The system also has not yet accommodated signature of the DHO and the CAO. Additionally, there was no option for development of the consolidated invoice in the system</w:t>
            </w:r>
            <w:r w:rsidR="008E2148">
              <w:rPr>
                <w:bCs/>
                <w:szCs w:val="28"/>
              </w:rPr>
              <w:t>. Other reports such as the narrative reports, financial report, bank statements, summary of expenditure for funds received</w:t>
            </w:r>
            <w:r w:rsidR="00BB1DFC">
              <w:rPr>
                <w:bCs/>
                <w:szCs w:val="28"/>
              </w:rPr>
              <w:t xml:space="preserve"> and the PIP have not yet been incorporated for uploading by the district teams.</w:t>
            </w:r>
          </w:p>
        </w:tc>
      </w:tr>
    </w:tbl>
    <w:p w:rsidR="00CB152A" w:rsidRDefault="00CB152A">
      <w:r>
        <w:br w:type="page"/>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3"/>
      </w:tblGrid>
      <w:tr w:rsidR="004E2AD0" w:rsidTr="00CB152A">
        <w:tc>
          <w:tcPr>
            <w:tcW w:w="9683" w:type="dxa"/>
            <w:tcBorders>
              <w:top w:val="single" w:sz="4" w:space="0" w:color="auto"/>
              <w:left w:val="single" w:sz="4" w:space="0" w:color="auto"/>
              <w:bottom w:val="single" w:sz="4" w:space="0" w:color="auto"/>
              <w:right w:val="single" w:sz="4" w:space="0" w:color="auto"/>
            </w:tcBorders>
            <w:shd w:val="clear" w:color="auto" w:fill="D9D9D9"/>
            <w:hideMark/>
          </w:tcPr>
          <w:p w:rsidR="004E2AD0" w:rsidRDefault="004E2AD0" w:rsidP="00B8009F">
            <w:pPr>
              <w:pStyle w:val="Heading2"/>
              <w:rPr>
                <w:b w:val="0"/>
              </w:rPr>
            </w:pPr>
            <w:r>
              <w:t>D) Summary of lessons learned</w:t>
            </w:r>
          </w:p>
        </w:tc>
      </w:tr>
      <w:tr w:rsidR="004E2AD0" w:rsidTr="00CB152A">
        <w:tc>
          <w:tcPr>
            <w:tcW w:w="9683" w:type="dxa"/>
            <w:tcBorders>
              <w:top w:val="single" w:sz="4" w:space="0" w:color="auto"/>
              <w:left w:val="single" w:sz="4" w:space="0" w:color="auto"/>
              <w:bottom w:val="single" w:sz="4" w:space="0" w:color="auto"/>
              <w:right w:val="single" w:sz="4" w:space="0" w:color="auto"/>
            </w:tcBorders>
            <w:hideMark/>
          </w:tcPr>
          <w:p w:rsidR="006556BA" w:rsidRDefault="00E84A6C" w:rsidP="006556BA">
            <w:pPr>
              <w:pStyle w:val="ListParagraph"/>
              <w:numPr>
                <w:ilvl w:val="0"/>
                <w:numId w:val="22"/>
              </w:numPr>
              <w:spacing w:line="360" w:lineRule="auto"/>
              <w:ind w:left="738" w:hanging="426"/>
              <w:rPr>
                <w:rFonts w:eastAsia="Calibri"/>
                <w:bCs/>
                <w:szCs w:val="28"/>
              </w:rPr>
            </w:pPr>
            <w:r>
              <w:rPr>
                <w:rFonts w:eastAsia="Calibri"/>
                <w:bCs/>
                <w:szCs w:val="28"/>
              </w:rPr>
              <w:t>It was a brilliant idea to start roll out of digital Reporting for RBF in the west Nile region give that teams in the region were already familiar with such a system under their implementation with Enabel in the previous years. Their vast experience in use of the system was utilised to quickly identify and fix challenges</w:t>
            </w:r>
            <w:r w:rsidR="004E2AD0">
              <w:rPr>
                <w:rFonts w:eastAsia="Calibri"/>
                <w:bCs/>
                <w:szCs w:val="28"/>
              </w:rPr>
              <w:t>.</w:t>
            </w:r>
          </w:p>
          <w:p w:rsidR="006556BA" w:rsidRDefault="006556BA" w:rsidP="006556BA">
            <w:pPr>
              <w:pStyle w:val="ListParagraph"/>
              <w:numPr>
                <w:ilvl w:val="0"/>
                <w:numId w:val="22"/>
              </w:numPr>
              <w:spacing w:line="360" w:lineRule="auto"/>
              <w:ind w:left="738" w:hanging="426"/>
              <w:rPr>
                <w:rFonts w:eastAsia="Calibri"/>
                <w:bCs/>
                <w:szCs w:val="28"/>
              </w:rPr>
            </w:pPr>
            <w:r>
              <w:rPr>
                <w:rFonts w:eastAsia="Calibri"/>
                <w:bCs/>
                <w:szCs w:val="28"/>
              </w:rPr>
              <w:t>Quality assessment tool for HC III was noted to cont</w:t>
            </w:r>
            <w:r w:rsidR="00A442E5">
              <w:rPr>
                <w:rFonts w:eastAsia="Calibri"/>
                <w:bCs/>
                <w:szCs w:val="28"/>
              </w:rPr>
              <w:t>ain very minimal challenges</w:t>
            </w:r>
            <w:r>
              <w:rPr>
                <w:rFonts w:eastAsia="Calibri"/>
                <w:bCs/>
                <w:szCs w:val="28"/>
              </w:rPr>
              <w:t xml:space="preserve"> and as such defined to be user friendly. However, it was noted that HC IV quality tool still has major concerns in respect to aligning standards to those defined in the hard copy tool.</w:t>
            </w:r>
          </w:p>
          <w:p w:rsidR="006556BA" w:rsidRDefault="00895BBE" w:rsidP="006556BA">
            <w:pPr>
              <w:pStyle w:val="ListParagraph"/>
              <w:numPr>
                <w:ilvl w:val="0"/>
                <w:numId w:val="22"/>
              </w:numPr>
              <w:spacing w:line="360" w:lineRule="auto"/>
              <w:ind w:left="738" w:hanging="426"/>
              <w:rPr>
                <w:rFonts w:eastAsia="Calibri"/>
                <w:bCs/>
                <w:szCs w:val="28"/>
              </w:rPr>
            </w:pPr>
            <w:r>
              <w:rPr>
                <w:rFonts w:eastAsia="Calibri"/>
                <w:bCs/>
                <w:szCs w:val="28"/>
              </w:rPr>
              <w:t>All districts that were trained had some of their data entered in the system but with the previous indicator definitions for all indicators including ANC 1</w:t>
            </w:r>
            <w:r w:rsidRPr="00895BBE">
              <w:rPr>
                <w:rFonts w:eastAsia="Calibri"/>
                <w:bCs/>
                <w:szCs w:val="28"/>
                <w:vertAlign w:val="superscript"/>
              </w:rPr>
              <w:t>st</w:t>
            </w:r>
            <w:r>
              <w:rPr>
                <w:rFonts w:eastAsia="Calibri"/>
                <w:bCs/>
                <w:szCs w:val="28"/>
              </w:rPr>
              <w:t xml:space="preserve"> visit, ANC 4</w:t>
            </w:r>
            <w:r w:rsidRPr="00895BBE">
              <w:rPr>
                <w:rFonts w:eastAsia="Calibri"/>
                <w:bCs/>
                <w:szCs w:val="28"/>
                <w:vertAlign w:val="superscript"/>
              </w:rPr>
              <w:t>th</w:t>
            </w:r>
            <w:r w:rsidR="006664AF">
              <w:rPr>
                <w:rFonts w:eastAsia="Calibri"/>
                <w:bCs/>
                <w:szCs w:val="28"/>
              </w:rPr>
              <w:t xml:space="preserve"> visit and</w:t>
            </w:r>
            <w:r>
              <w:rPr>
                <w:rFonts w:eastAsia="Calibri"/>
                <w:bCs/>
                <w:szCs w:val="28"/>
              </w:rPr>
              <w:t xml:space="preserve"> completion of immunisation under 1 year</w:t>
            </w:r>
            <w:r w:rsidR="006664AF">
              <w:rPr>
                <w:rFonts w:eastAsia="Calibri"/>
                <w:bCs/>
                <w:szCs w:val="28"/>
              </w:rPr>
              <w:t>. This indicated that the new changes for the above s</w:t>
            </w:r>
            <w:r w:rsidR="00A442E5">
              <w:rPr>
                <w:rFonts w:eastAsia="Calibri"/>
                <w:bCs/>
                <w:szCs w:val="28"/>
              </w:rPr>
              <w:t>p</w:t>
            </w:r>
            <w:r w:rsidR="006664AF">
              <w:rPr>
                <w:rFonts w:eastAsia="Calibri"/>
                <w:bCs/>
                <w:szCs w:val="28"/>
              </w:rPr>
              <w:t xml:space="preserve">ecified RBF indicators had not yet </w:t>
            </w:r>
            <w:r w:rsidR="00A442E5">
              <w:rPr>
                <w:rFonts w:eastAsia="Calibri"/>
                <w:bCs/>
                <w:szCs w:val="28"/>
              </w:rPr>
              <w:t xml:space="preserve">officially </w:t>
            </w:r>
            <w:r w:rsidR="006664AF">
              <w:rPr>
                <w:rFonts w:eastAsia="Calibri"/>
                <w:bCs/>
                <w:szCs w:val="28"/>
              </w:rPr>
              <w:t>been communicated to the region.</w:t>
            </w:r>
          </w:p>
          <w:p w:rsidR="007C01EA" w:rsidRDefault="007C01EA" w:rsidP="006556BA">
            <w:pPr>
              <w:pStyle w:val="ListParagraph"/>
              <w:numPr>
                <w:ilvl w:val="0"/>
                <w:numId w:val="22"/>
              </w:numPr>
              <w:spacing w:line="360" w:lineRule="auto"/>
              <w:ind w:left="738" w:hanging="426"/>
              <w:rPr>
                <w:rFonts w:eastAsia="Calibri"/>
                <w:bCs/>
                <w:szCs w:val="28"/>
              </w:rPr>
            </w:pPr>
            <w:r>
              <w:rPr>
                <w:rFonts w:eastAsia="Calibri"/>
                <w:bCs/>
                <w:szCs w:val="28"/>
              </w:rPr>
              <w:t xml:space="preserve">Having constituted district teams with appropriate skills mix, it was noted that when there is a team member who is well conversant with </w:t>
            </w:r>
            <w:r w:rsidR="009C564D">
              <w:rPr>
                <w:rFonts w:eastAsia="Calibri"/>
                <w:bCs/>
                <w:szCs w:val="28"/>
              </w:rPr>
              <w:t>navigating through DHIS2, teams’ capacity to utilise data from the rbf- Dhis2 instance is boosted as definition of dimensions gets easily done</w:t>
            </w:r>
            <w:r w:rsidR="005C6DAC">
              <w:rPr>
                <w:rFonts w:eastAsia="Calibri"/>
                <w:bCs/>
                <w:szCs w:val="28"/>
              </w:rPr>
              <w:t>.</w:t>
            </w:r>
          </w:p>
          <w:p w:rsidR="005C6DAC" w:rsidRDefault="005C6DAC" w:rsidP="006556BA">
            <w:pPr>
              <w:pStyle w:val="ListParagraph"/>
              <w:numPr>
                <w:ilvl w:val="0"/>
                <w:numId w:val="22"/>
              </w:numPr>
              <w:spacing w:line="360" w:lineRule="auto"/>
              <w:ind w:left="738" w:hanging="426"/>
              <w:rPr>
                <w:rFonts w:eastAsia="Calibri"/>
                <w:bCs/>
                <w:szCs w:val="28"/>
              </w:rPr>
            </w:pPr>
            <w:r>
              <w:rPr>
                <w:rFonts w:eastAsia="Calibri"/>
                <w:bCs/>
                <w:szCs w:val="28"/>
              </w:rPr>
              <w:t xml:space="preserve">Time allocated for the training was actually adequate to take </w:t>
            </w:r>
            <w:r w:rsidR="00383505">
              <w:rPr>
                <w:rFonts w:eastAsia="Calibri"/>
                <w:bCs/>
                <w:szCs w:val="28"/>
              </w:rPr>
              <w:t xml:space="preserve">trainee </w:t>
            </w:r>
            <w:r>
              <w:rPr>
                <w:rFonts w:eastAsia="Calibri"/>
                <w:bCs/>
                <w:szCs w:val="28"/>
              </w:rPr>
              <w:t>teams through all the prepared slides and skills work that would enable them appropriately use the electronic platform for reporting verified outputs for health facilities</w:t>
            </w:r>
            <w:r w:rsidR="00430E7D">
              <w:rPr>
                <w:rFonts w:eastAsia="Calibri"/>
                <w:bCs/>
                <w:szCs w:val="28"/>
              </w:rPr>
              <w:t>.</w:t>
            </w:r>
          </w:p>
          <w:p w:rsidR="00430E7D" w:rsidRPr="006556BA" w:rsidRDefault="00430E7D" w:rsidP="006556BA">
            <w:pPr>
              <w:pStyle w:val="ListParagraph"/>
              <w:numPr>
                <w:ilvl w:val="0"/>
                <w:numId w:val="22"/>
              </w:numPr>
              <w:spacing w:line="360" w:lineRule="auto"/>
              <w:ind w:left="738" w:hanging="426"/>
              <w:rPr>
                <w:rFonts w:eastAsia="Calibri"/>
                <w:bCs/>
                <w:szCs w:val="28"/>
              </w:rPr>
            </w:pPr>
            <w:r>
              <w:rPr>
                <w:bCs/>
                <w:szCs w:val="28"/>
              </w:rPr>
              <w:t xml:space="preserve">The fact that all participants were facilitated </w:t>
            </w:r>
            <w:r w:rsidR="00374666">
              <w:rPr>
                <w:bCs/>
                <w:szCs w:val="28"/>
              </w:rPr>
              <w:t xml:space="preserve">with accommodation </w:t>
            </w:r>
            <w:r>
              <w:rPr>
                <w:bCs/>
                <w:szCs w:val="28"/>
              </w:rPr>
              <w:t>to reach the training venue</w:t>
            </w:r>
            <w:r w:rsidR="00374666">
              <w:rPr>
                <w:bCs/>
                <w:szCs w:val="28"/>
              </w:rPr>
              <w:t xml:space="preserve"> in time</w:t>
            </w:r>
            <w:r>
              <w:rPr>
                <w:bCs/>
                <w:szCs w:val="28"/>
              </w:rPr>
              <w:t>, all of them were able to keep time for the training days and this enabled 100% coverage of training contend in the stipulated time.</w:t>
            </w:r>
          </w:p>
          <w:p w:rsidR="004E2AD0" w:rsidRPr="0058787B" w:rsidRDefault="004E2AD0" w:rsidP="004E2AD0">
            <w:pPr>
              <w:ind w:left="360"/>
              <w:rPr>
                <w:bCs/>
                <w:szCs w:val="28"/>
              </w:rPr>
            </w:pPr>
          </w:p>
        </w:tc>
      </w:tr>
    </w:tbl>
    <w:p w:rsidR="004E2AD0" w:rsidRDefault="004E2AD0" w:rsidP="004E2AD0">
      <w:pPr>
        <w:rPr>
          <w:b/>
        </w:rPr>
      </w:pPr>
    </w:p>
    <w:p w:rsidR="00CB152A" w:rsidRDefault="00CB152A">
      <w:pPr>
        <w:spacing w:after="160" w:line="259" w:lineRule="auto"/>
        <w:rPr>
          <w:b/>
          <w:u w:val="single"/>
        </w:rPr>
      </w:pPr>
      <w:r>
        <w:rPr>
          <w:b/>
          <w:u w:val="single"/>
        </w:rPr>
        <w:br w:type="page"/>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3"/>
      </w:tblGrid>
      <w:tr w:rsidR="00B8009F" w:rsidRPr="00074071" w:rsidTr="00FE1F38">
        <w:tc>
          <w:tcPr>
            <w:tcW w:w="9683" w:type="dxa"/>
            <w:tcBorders>
              <w:top w:val="single" w:sz="4" w:space="0" w:color="auto"/>
              <w:left w:val="single" w:sz="4" w:space="0" w:color="auto"/>
              <w:bottom w:val="single" w:sz="4" w:space="0" w:color="auto"/>
              <w:right w:val="single" w:sz="4" w:space="0" w:color="auto"/>
            </w:tcBorders>
            <w:shd w:val="clear" w:color="auto" w:fill="D9D9D9"/>
            <w:hideMark/>
          </w:tcPr>
          <w:p w:rsidR="00B8009F" w:rsidRPr="00074071" w:rsidRDefault="00B8009F" w:rsidP="00B8009F">
            <w:pPr>
              <w:pStyle w:val="Heading2"/>
            </w:pPr>
            <w:bookmarkStart w:id="0" w:name="_GoBack"/>
            <w:bookmarkEnd w:id="0"/>
            <w:r w:rsidRPr="00074071">
              <w:t>E</w:t>
            </w:r>
            <w:r w:rsidRPr="00074071">
              <w:t xml:space="preserve">) </w:t>
            </w:r>
            <w:r w:rsidRPr="00074071">
              <w:t>Recommendations</w:t>
            </w:r>
          </w:p>
        </w:tc>
      </w:tr>
      <w:tr w:rsidR="00B8009F" w:rsidTr="00FE1F38">
        <w:tc>
          <w:tcPr>
            <w:tcW w:w="9683" w:type="dxa"/>
            <w:tcBorders>
              <w:top w:val="single" w:sz="4" w:space="0" w:color="auto"/>
              <w:left w:val="single" w:sz="4" w:space="0" w:color="auto"/>
              <w:bottom w:val="single" w:sz="4" w:space="0" w:color="auto"/>
              <w:right w:val="single" w:sz="4" w:space="0" w:color="auto"/>
            </w:tcBorders>
            <w:hideMark/>
          </w:tcPr>
          <w:p w:rsidR="00B8009F" w:rsidRDefault="0036220C" w:rsidP="0036220C">
            <w:pPr>
              <w:pStyle w:val="ListParagraph"/>
              <w:spacing w:line="360" w:lineRule="auto"/>
              <w:ind w:left="738"/>
              <w:rPr>
                <w:bCs/>
                <w:szCs w:val="28"/>
              </w:rPr>
            </w:pPr>
            <w:r>
              <w:rPr>
                <w:bCs/>
                <w:szCs w:val="28"/>
              </w:rPr>
              <w:t>Based on challenges and lessons learnt during this training, the following recommendations are made for purposes of improvem</w:t>
            </w:r>
            <w:r w:rsidR="00DD6059">
              <w:rPr>
                <w:bCs/>
                <w:szCs w:val="28"/>
              </w:rPr>
              <w:t>e</w:t>
            </w:r>
            <w:r>
              <w:rPr>
                <w:bCs/>
                <w:szCs w:val="28"/>
              </w:rPr>
              <w:t>nts in districts where this same training will be conducted.</w:t>
            </w:r>
          </w:p>
          <w:p w:rsidR="00DD6059" w:rsidRDefault="00DD6059" w:rsidP="00DD6059">
            <w:pPr>
              <w:pStyle w:val="ListParagraph"/>
              <w:numPr>
                <w:ilvl w:val="0"/>
                <w:numId w:val="24"/>
              </w:numPr>
              <w:spacing w:line="360" w:lineRule="auto"/>
              <w:ind w:left="738"/>
              <w:rPr>
                <w:bCs/>
                <w:szCs w:val="28"/>
              </w:rPr>
            </w:pPr>
            <w:r>
              <w:rPr>
                <w:bCs/>
                <w:szCs w:val="28"/>
              </w:rPr>
              <w:t>All challenges in the HC IV quality assessment tool should be fixed so that trainees find its use acceptable.</w:t>
            </w:r>
          </w:p>
          <w:p w:rsidR="00DD6059" w:rsidRDefault="00240CA8" w:rsidP="00DD6059">
            <w:pPr>
              <w:pStyle w:val="ListParagraph"/>
              <w:numPr>
                <w:ilvl w:val="0"/>
                <w:numId w:val="24"/>
              </w:numPr>
              <w:spacing w:line="360" w:lineRule="auto"/>
              <w:ind w:left="738"/>
              <w:rPr>
                <w:bCs/>
                <w:szCs w:val="28"/>
              </w:rPr>
            </w:pPr>
            <w:r>
              <w:rPr>
                <w:bCs/>
                <w:szCs w:val="28"/>
              </w:rPr>
              <w:t>Provisions should be made as soon as possible for DHOs and CAOs to electronically approve necessary</w:t>
            </w:r>
            <w:r w:rsidR="00074071">
              <w:rPr>
                <w:bCs/>
                <w:szCs w:val="28"/>
              </w:rPr>
              <w:t xml:space="preserve"> documents on the electronic RBF</w:t>
            </w:r>
            <w:r>
              <w:rPr>
                <w:bCs/>
                <w:szCs w:val="28"/>
              </w:rPr>
              <w:t xml:space="preserve">- Dhis2 instance before trainings in other districts are conducted. This will enable focal persons to </w:t>
            </w:r>
            <w:r w:rsidR="008E6C3E">
              <w:rPr>
                <w:bCs/>
                <w:szCs w:val="28"/>
              </w:rPr>
              <w:t>work hand in hand with respective district officers to get the process of timely generation and submission of required documents achieved.</w:t>
            </w:r>
          </w:p>
          <w:p w:rsidR="008E6C3E" w:rsidRDefault="00332CE7" w:rsidP="00DD6059">
            <w:pPr>
              <w:pStyle w:val="ListParagraph"/>
              <w:numPr>
                <w:ilvl w:val="0"/>
                <w:numId w:val="24"/>
              </w:numPr>
              <w:spacing w:line="360" w:lineRule="auto"/>
              <w:ind w:left="738"/>
              <w:rPr>
                <w:bCs/>
                <w:szCs w:val="28"/>
              </w:rPr>
            </w:pPr>
            <w:r>
              <w:rPr>
                <w:bCs/>
                <w:szCs w:val="28"/>
              </w:rPr>
              <w:t>New indicator definitions should be communicated to districts so that they can be accommodated in their plans and emphasised during the RBF digitalization training.</w:t>
            </w:r>
          </w:p>
          <w:p w:rsidR="00194978" w:rsidRDefault="00194978" w:rsidP="00194978">
            <w:pPr>
              <w:pStyle w:val="ListParagraph"/>
              <w:numPr>
                <w:ilvl w:val="0"/>
                <w:numId w:val="24"/>
              </w:numPr>
              <w:spacing w:line="360" w:lineRule="auto"/>
              <w:ind w:left="738"/>
              <w:rPr>
                <w:bCs/>
                <w:szCs w:val="28"/>
              </w:rPr>
            </w:pPr>
            <w:r>
              <w:rPr>
                <w:bCs/>
                <w:szCs w:val="28"/>
              </w:rPr>
              <w:t>All teams to be trained in other districts should ensure they bring on board some members who are already familiar with DHIS2 for easy support of their peers during and after the trainings.</w:t>
            </w:r>
          </w:p>
          <w:p w:rsidR="005246C6" w:rsidRDefault="005246C6" w:rsidP="00430E7D">
            <w:pPr>
              <w:pStyle w:val="ListParagraph"/>
              <w:numPr>
                <w:ilvl w:val="0"/>
                <w:numId w:val="24"/>
              </w:numPr>
              <w:spacing w:line="360" w:lineRule="auto"/>
              <w:ind w:left="738"/>
              <w:rPr>
                <w:bCs/>
                <w:szCs w:val="28"/>
              </w:rPr>
            </w:pPr>
            <w:r>
              <w:rPr>
                <w:bCs/>
                <w:szCs w:val="28"/>
              </w:rPr>
              <w:t>Da</w:t>
            </w:r>
            <w:r w:rsidR="00430E7D">
              <w:rPr>
                <w:bCs/>
                <w:szCs w:val="28"/>
              </w:rPr>
              <w:t>t</w:t>
            </w:r>
            <w:r>
              <w:rPr>
                <w:bCs/>
                <w:szCs w:val="28"/>
              </w:rPr>
              <w:t xml:space="preserve">a bundles should be planned for use during the training as this would enhance </w:t>
            </w:r>
            <w:r w:rsidR="00430E7D">
              <w:rPr>
                <w:bCs/>
                <w:szCs w:val="28"/>
              </w:rPr>
              <w:t>swift internet connectivity for all participants’ mobile gadgets.</w:t>
            </w:r>
          </w:p>
          <w:p w:rsidR="00430E7D" w:rsidRPr="0058787B" w:rsidRDefault="00374666" w:rsidP="00074071">
            <w:pPr>
              <w:pStyle w:val="ListParagraph"/>
              <w:numPr>
                <w:ilvl w:val="0"/>
                <w:numId w:val="24"/>
              </w:numPr>
              <w:spacing w:line="360" w:lineRule="auto"/>
              <w:ind w:left="738"/>
              <w:rPr>
                <w:bCs/>
                <w:szCs w:val="28"/>
              </w:rPr>
            </w:pPr>
            <w:r>
              <w:rPr>
                <w:bCs/>
                <w:szCs w:val="28"/>
              </w:rPr>
              <w:t>An ample facilitation of transport for participants who</w:t>
            </w:r>
            <w:r w:rsidR="00074071">
              <w:rPr>
                <w:bCs/>
                <w:szCs w:val="28"/>
              </w:rPr>
              <w:t>se routine daily work</w:t>
            </w:r>
            <w:r>
              <w:rPr>
                <w:bCs/>
                <w:szCs w:val="28"/>
              </w:rPr>
              <w:t xml:space="preserve"> may not be based at the district should be thought of in order to improve chances of timely arrival and departure of participants on </w:t>
            </w:r>
            <w:r w:rsidR="00074071">
              <w:rPr>
                <w:bCs/>
                <w:szCs w:val="28"/>
              </w:rPr>
              <w:t xml:space="preserve">training </w:t>
            </w:r>
            <w:r>
              <w:rPr>
                <w:bCs/>
                <w:szCs w:val="28"/>
              </w:rPr>
              <w:t>days across the districts to be trained soon</w:t>
            </w:r>
            <w:r w:rsidR="00074071">
              <w:rPr>
                <w:bCs/>
                <w:szCs w:val="28"/>
              </w:rPr>
              <w:t>.</w:t>
            </w:r>
          </w:p>
        </w:tc>
      </w:tr>
      <w:tr w:rsidR="0070151D" w:rsidTr="00FE1F38">
        <w:tc>
          <w:tcPr>
            <w:tcW w:w="9683" w:type="dxa"/>
            <w:tcBorders>
              <w:top w:val="single" w:sz="4" w:space="0" w:color="auto"/>
              <w:left w:val="single" w:sz="4" w:space="0" w:color="auto"/>
              <w:bottom w:val="single" w:sz="4" w:space="0" w:color="auto"/>
              <w:right w:val="single" w:sz="4" w:space="0" w:color="auto"/>
            </w:tcBorders>
          </w:tcPr>
          <w:p w:rsidR="0070151D" w:rsidRDefault="0070151D" w:rsidP="0070151D">
            <w:pPr>
              <w:pStyle w:val="Heading2"/>
            </w:pPr>
            <w:r>
              <w:t>Conclusion</w:t>
            </w:r>
          </w:p>
          <w:p w:rsidR="002D2010" w:rsidRPr="00E57AD7" w:rsidRDefault="0070151D" w:rsidP="00E57AD7">
            <w:pPr>
              <w:spacing w:line="360" w:lineRule="auto"/>
              <w:rPr>
                <w:rFonts w:asciiTheme="majorHAnsi" w:hAnsiTheme="majorHAnsi" w:cstheme="majorHAnsi"/>
              </w:rPr>
            </w:pPr>
            <w:r w:rsidRPr="00E57AD7">
              <w:rPr>
                <w:rFonts w:asciiTheme="majorHAnsi" w:hAnsiTheme="majorHAnsi" w:cstheme="majorHAnsi"/>
              </w:rPr>
              <w:t xml:space="preserve">We take the honour to appreciate the MOH, regional IP and DHT teams of the trained district for </w:t>
            </w:r>
            <w:r w:rsidR="002D2010" w:rsidRPr="00E57AD7">
              <w:rPr>
                <w:rFonts w:asciiTheme="majorHAnsi" w:hAnsiTheme="majorHAnsi" w:cstheme="majorHAnsi"/>
              </w:rPr>
              <w:t xml:space="preserve">collectively </w:t>
            </w:r>
            <w:r w:rsidRPr="00E57AD7">
              <w:rPr>
                <w:rFonts w:asciiTheme="majorHAnsi" w:hAnsiTheme="majorHAnsi" w:cstheme="majorHAnsi"/>
              </w:rPr>
              <w:t>making it possible for this training to take place</w:t>
            </w:r>
            <w:r w:rsidR="002D2010" w:rsidRPr="00E57AD7">
              <w:rPr>
                <w:rFonts w:asciiTheme="majorHAnsi" w:hAnsiTheme="majorHAnsi" w:cstheme="majorHAnsi"/>
              </w:rPr>
              <w:t>, for without their immense commitment, the road towards RBF digitalisation may not have started at this level.</w:t>
            </w:r>
          </w:p>
          <w:p w:rsidR="0070151D" w:rsidRPr="0070151D" w:rsidRDefault="002D2010" w:rsidP="00E57AD7">
            <w:pPr>
              <w:spacing w:line="360" w:lineRule="auto"/>
            </w:pPr>
            <w:r w:rsidRPr="00E57AD7">
              <w:rPr>
                <w:rFonts w:asciiTheme="majorHAnsi" w:hAnsiTheme="majorHAnsi" w:cstheme="majorHAnsi"/>
              </w:rPr>
              <w:t>Special thanks go to the regional IP, Enabel through the coordinating officer for the financial and moral support accorded throughout the training</w:t>
            </w:r>
          </w:p>
        </w:tc>
      </w:tr>
    </w:tbl>
    <w:p w:rsidR="005E7926" w:rsidRDefault="005E7926" w:rsidP="004E2AD0">
      <w:pPr>
        <w:spacing w:after="200" w:line="276" w:lineRule="auto"/>
        <w:rPr>
          <w:b/>
          <w:u w:val="single"/>
        </w:rPr>
      </w:pPr>
    </w:p>
    <w:p w:rsidR="005E7926" w:rsidRDefault="005E7926">
      <w:pPr>
        <w:spacing w:after="160" w:line="259" w:lineRule="auto"/>
        <w:rPr>
          <w:b/>
          <w:u w:val="single"/>
        </w:rPr>
      </w:pPr>
      <w:r>
        <w:rPr>
          <w:b/>
          <w:u w:val="single"/>
        </w:rPr>
        <w:br w:type="page"/>
      </w:r>
    </w:p>
    <w:p w:rsidR="001207B6" w:rsidRDefault="001207B6" w:rsidP="004E2AD0">
      <w:pPr>
        <w:spacing w:after="200" w:line="276" w:lineRule="auto"/>
        <w:rPr>
          <w:b/>
        </w:rPr>
      </w:pPr>
      <w:r w:rsidRPr="005E7926">
        <w:rPr>
          <w:b/>
        </w:rPr>
        <w:t>REPORT COMPILED BY</w:t>
      </w:r>
    </w:p>
    <w:tbl>
      <w:tblPr>
        <w:tblW w:w="95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9"/>
        <w:gridCol w:w="2835"/>
        <w:gridCol w:w="1984"/>
        <w:gridCol w:w="2410"/>
      </w:tblGrid>
      <w:tr w:rsidR="005E7926" w:rsidTr="0059509C">
        <w:trPr>
          <w:trHeight w:val="938"/>
        </w:trPr>
        <w:tc>
          <w:tcPr>
            <w:tcW w:w="2349"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5E7926" w:rsidRDefault="005E7926" w:rsidP="005E7926">
            <w:pPr>
              <w:spacing w:line="276" w:lineRule="auto"/>
              <w:rPr>
                <w:b/>
              </w:rPr>
            </w:pPr>
            <w:r>
              <w:rPr>
                <w:b/>
                <w:sz w:val="22"/>
                <w:szCs w:val="22"/>
              </w:rPr>
              <w:t>Name</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bottom"/>
          </w:tcPr>
          <w:p w:rsidR="005E7926" w:rsidRDefault="005E7926" w:rsidP="005E7926">
            <w:pPr>
              <w:spacing w:line="276" w:lineRule="auto"/>
              <w:rPr>
                <w:b/>
              </w:rPr>
            </w:pPr>
            <w:r>
              <w:rPr>
                <w:b/>
              </w:rPr>
              <w:t>Designation/ Role</w:t>
            </w:r>
          </w:p>
        </w:tc>
        <w:tc>
          <w:tcPr>
            <w:tcW w:w="1984" w:type="dxa"/>
            <w:tcBorders>
              <w:top w:val="single" w:sz="4" w:space="0" w:color="auto"/>
              <w:left w:val="single" w:sz="4" w:space="0" w:color="auto"/>
              <w:bottom w:val="single" w:sz="4" w:space="0" w:color="auto"/>
              <w:right w:val="single" w:sz="4" w:space="0" w:color="auto"/>
            </w:tcBorders>
            <w:shd w:val="clear" w:color="auto" w:fill="D9D9D9"/>
            <w:vAlign w:val="bottom"/>
          </w:tcPr>
          <w:p w:rsidR="005E7926" w:rsidRDefault="005E7926" w:rsidP="005E7926">
            <w:pPr>
              <w:spacing w:line="276" w:lineRule="auto"/>
              <w:rPr>
                <w:b/>
              </w:rPr>
            </w:pPr>
            <w:r>
              <w:rPr>
                <w:b/>
              </w:rPr>
              <w:t>INSTTUTION</w:t>
            </w:r>
          </w:p>
        </w:tc>
        <w:tc>
          <w:tcPr>
            <w:tcW w:w="2410" w:type="dxa"/>
            <w:tcBorders>
              <w:top w:val="single" w:sz="4" w:space="0" w:color="auto"/>
              <w:left w:val="single" w:sz="4" w:space="0" w:color="auto"/>
              <w:bottom w:val="single" w:sz="4" w:space="0" w:color="auto"/>
              <w:right w:val="single" w:sz="4" w:space="0" w:color="auto"/>
            </w:tcBorders>
            <w:shd w:val="clear" w:color="auto" w:fill="D9D9D9"/>
            <w:vAlign w:val="bottom"/>
          </w:tcPr>
          <w:p w:rsidR="005E7926" w:rsidRDefault="005E7926" w:rsidP="005E7926">
            <w:pPr>
              <w:spacing w:line="276" w:lineRule="auto"/>
              <w:rPr>
                <w:b/>
              </w:rPr>
            </w:pPr>
            <w:r>
              <w:rPr>
                <w:b/>
              </w:rPr>
              <w:t>SIGNATURE</w:t>
            </w:r>
          </w:p>
        </w:tc>
      </w:tr>
      <w:tr w:rsidR="005E7926" w:rsidTr="0059509C">
        <w:trPr>
          <w:trHeight w:val="638"/>
        </w:trPr>
        <w:tc>
          <w:tcPr>
            <w:tcW w:w="2349" w:type="dxa"/>
            <w:tcBorders>
              <w:top w:val="single" w:sz="4" w:space="0" w:color="auto"/>
              <w:left w:val="single" w:sz="4" w:space="0" w:color="auto"/>
              <w:bottom w:val="single" w:sz="4" w:space="0" w:color="auto"/>
              <w:right w:val="single" w:sz="4" w:space="0" w:color="auto"/>
            </w:tcBorders>
            <w:shd w:val="clear" w:color="auto" w:fill="D9D9D9"/>
            <w:vAlign w:val="bottom"/>
          </w:tcPr>
          <w:p w:rsidR="005E7926" w:rsidRDefault="005E7926" w:rsidP="005E7926">
            <w:pPr>
              <w:spacing w:line="276" w:lineRule="auto"/>
            </w:pPr>
            <w:r>
              <w:t>Kyobe Elijah Benon</w:t>
            </w:r>
          </w:p>
        </w:tc>
        <w:tc>
          <w:tcPr>
            <w:tcW w:w="2835"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r>
              <w:t>National RBF Trainer</w:t>
            </w:r>
          </w:p>
        </w:tc>
        <w:tc>
          <w:tcPr>
            <w:tcW w:w="1984"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r>
              <w:t>MOH</w:t>
            </w:r>
          </w:p>
        </w:tc>
        <w:tc>
          <w:tcPr>
            <w:tcW w:w="2410"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p>
        </w:tc>
      </w:tr>
      <w:tr w:rsidR="005E7926" w:rsidTr="0059509C">
        <w:trPr>
          <w:trHeight w:val="638"/>
        </w:trPr>
        <w:tc>
          <w:tcPr>
            <w:tcW w:w="2349" w:type="dxa"/>
            <w:tcBorders>
              <w:top w:val="single" w:sz="4" w:space="0" w:color="auto"/>
              <w:left w:val="single" w:sz="4" w:space="0" w:color="auto"/>
              <w:bottom w:val="single" w:sz="4" w:space="0" w:color="auto"/>
              <w:right w:val="single" w:sz="4" w:space="0" w:color="auto"/>
            </w:tcBorders>
            <w:shd w:val="clear" w:color="auto" w:fill="D9D9D9"/>
            <w:vAlign w:val="bottom"/>
          </w:tcPr>
          <w:p w:rsidR="005E7926" w:rsidRDefault="005E7926" w:rsidP="005E7926">
            <w:pPr>
              <w:spacing w:line="276" w:lineRule="auto"/>
            </w:pPr>
            <w:r>
              <w:t>Mwesigwa Frank</w:t>
            </w:r>
          </w:p>
        </w:tc>
        <w:tc>
          <w:tcPr>
            <w:tcW w:w="2835"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r>
              <w:t>Systems administrator</w:t>
            </w:r>
          </w:p>
        </w:tc>
        <w:tc>
          <w:tcPr>
            <w:tcW w:w="1984"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r>
              <w:t>MOH</w:t>
            </w:r>
          </w:p>
        </w:tc>
        <w:tc>
          <w:tcPr>
            <w:tcW w:w="2410"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p>
        </w:tc>
      </w:tr>
      <w:tr w:rsidR="005E7926" w:rsidTr="0059509C">
        <w:trPr>
          <w:trHeight w:val="638"/>
        </w:trPr>
        <w:tc>
          <w:tcPr>
            <w:tcW w:w="2349" w:type="dxa"/>
            <w:tcBorders>
              <w:top w:val="single" w:sz="4" w:space="0" w:color="auto"/>
              <w:left w:val="single" w:sz="4" w:space="0" w:color="auto"/>
              <w:bottom w:val="single" w:sz="4" w:space="0" w:color="auto"/>
              <w:right w:val="single" w:sz="4" w:space="0" w:color="auto"/>
            </w:tcBorders>
            <w:shd w:val="clear" w:color="auto" w:fill="D9D9D9"/>
            <w:vAlign w:val="bottom"/>
          </w:tcPr>
          <w:p w:rsidR="005E7926" w:rsidRDefault="005E7926" w:rsidP="005E7926">
            <w:pPr>
              <w:spacing w:line="276" w:lineRule="auto"/>
            </w:pPr>
            <w:r>
              <w:t>Musabe Richard</w:t>
            </w:r>
          </w:p>
        </w:tc>
        <w:tc>
          <w:tcPr>
            <w:tcW w:w="2835"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p>
        </w:tc>
        <w:tc>
          <w:tcPr>
            <w:tcW w:w="1984"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r>
              <w:t>Enabel</w:t>
            </w:r>
          </w:p>
        </w:tc>
        <w:tc>
          <w:tcPr>
            <w:tcW w:w="2410"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p>
        </w:tc>
      </w:tr>
      <w:tr w:rsidR="005E7926" w:rsidTr="0059509C">
        <w:trPr>
          <w:trHeight w:val="638"/>
        </w:trPr>
        <w:tc>
          <w:tcPr>
            <w:tcW w:w="2349" w:type="dxa"/>
            <w:tcBorders>
              <w:top w:val="single" w:sz="4" w:space="0" w:color="auto"/>
              <w:left w:val="single" w:sz="4" w:space="0" w:color="auto"/>
              <w:bottom w:val="single" w:sz="4" w:space="0" w:color="auto"/>
              <w:right w:val="single" w:sz="4" w:space="0" w:color="auto"/>
            </w:tcBorders>
            <w:shd w:val="clear" w:color="auto" w:fill="D9D9D9"/>
            <w:vAlign w:val="bottom"/>
          </w:tcPr>
          <w:p w:rsidR="005E7926" w:rsidRDefault="005E7926" w:rsidP="005E7926">
            <w:pPr>
              <w:spacing w:line="276" w:lineRule="auto"/>
            </w:pPr>
            <w:r>
              <w:t xml:space="preserve">Dr. Tabusibwa Eric </w:t>
            </w:r>
          </w:p>
        </w:tc>
        <w:tc>
          <w:tcPr>
            <w:tcW w:w="2835"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r>
              <w:t>Team lead- RBF Unit</w:t>
            </w:r>
          </w:p>
        </w:tc>
        <w:tc>
          <w:tcPr>
            <w:tcW w:w="1984"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r>
              <w:t>MOH</w:t>
            </w:r>
          </w:p>
        </w:tc>
        <w:tc>
          <w:tcPr>
            <w:tcW w:w="2410" w:type="dxa"/>
            <w:tcBorders>
              <w:top w:val="single" w:sz="4" w:space="0" w:color="auto"/>
              <w:left w:val="single" w:sz="4" w:space="0" w:color="auto"/>
              <w:bottom w:val="single" w:sz="4" w:space="0" w:color="auto"/>
              <w:right w:val="single" w:sz="4" w:space="0" w:color="auto"/>
            </w:tcBorders>
            <w:vAlign w:val="bottom"/>
          </w:tcPr>
          <w:p w:rsidR="005E7926" w:rsidRDefault="005E7926" w:rsidP="005E7926">
            <w:pPr>
              <w:spacing w:line="276" w:lineRule="auto"/>
            </w:pPr>
          </w:p>
        </w:tc>
      </w:tr>
    </w:tbl>
    <w:p w:rsidR="0059509C" w:rsidRDefault="0059509C" w:rsidP="00846E2D">
      <w:pPr>
        <w:pStyle w:val="Heading2"/>
      </w:pPr>
    </w:p>
    <w:p w:rsidR="0059509C" w:rsidRDefault="0059509C">
      <w:pPr>
        <w:spacing w:after="160" w:line="259" w:lineRule="auto"/>
        <w:rPr>
          <w:rFonts w:asciiTheme="majorHAnsi" w:eastAsiaTheme="majorEastAsia" w:hAnsiTheme="majorHAnsi" w:cstheme="majorBidi"/>
          <w:b/>
          <w:sz w:val="28"/>
          <w:szCs w:val="26"/>
        </w:rPr>
      </w:pPr>
      <w:r>
        <w:br w:type="page"/>
      </w:r>
    </w:p>
    <w:p w:rsidR="004E2AD0" w:rsidRDefault="00626A9D" w:rsidP="00846E2D">
      <w:pPr>
        <w:pStyle w:val="Heading2"/>
      </w:pPr>
      <w:r>
        <w:t>PARTICIPANTS RECORD</w:t>
      </w:r>
    </w:p>
    <w:tbl>
      <w:tblPr>
        <w:tblW w:w="10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2505"/>
        <w:gridCol w:w="2404"/>
        <w:gridCol w:w="2903"/>
        <w:gridCol w:w="1975"/>
      </w:tblGrid>
      <w:tr w:rsidR="00293136" w:rsidRPr="00FC729A" w:rsidTr="00FC729A">
        <w:trPr>
          <w:trHeight w:val="549"/>
          <w:tblHeader/>
          <w:jc w:val="center"/>
        </w:trPr>
        <w:tc>
          <w:tcPr>
            <w:tcW w:w="592" w:type="dxa"/>
            <w:shd w:val="clear" w:color="000000" w:fill="FFFFFF"/>
            <w:noWrap/>
            <w:vAlign w:val="bottom"/>
            <w:hideMark/>
          </w:tcPr>
          <w:p w:rsidR="00293136" w:rsidRPr="00FC729A" w:rsidRDefault="00293136" w:rsidP="00293136">
            <w:pPr>
              <w:jc w:val="center"/>
              <w:rPr>
                <w:rFonts w:ascii="Calibri" w:eastAsia="Times New Roman" w:hAnsi="Calibri" w:cs="Calibri"/>
                <w:b/>
                <w:bCs/>
                <w:color w:val="000000"/>
                <w:szCs w:val="22"/>
                <w:lang w:val="en-US"/>
              </w:rPr>
            </w:pPr>
            <w:r w:rsidRPr="00FC729A">
              <w:rPr>
                <w:rFonts w:ascii="Calibri" w:eastAsia="Times New Roman" w:hAnsi="Calibri" w:cs="Calibri"/>
                <w:b/>
                <w:bCs/>
                <w:color w:val="000000"/>
                <w:szCs w:val="22"/>
                <w:lang w:val="en-US"/>
              </w:rPr>
              <w:t>NO.</w:t>
            </w:r>
          </w:p>
        </w:tc>
        <w:tc>
          <w:tcPr>
            <w:tcW w:w="2508" w:type="dxa"/>
            <w:shd w:val="clear" w:color="000000" w:fill="FFFFFF"/>
            <w:vAlign w:val="bottom"/>
          </w:tcPr>
          <w:p w:rsidR="00293136" w:rsidRPr="00FC729A" w:rsidRDefault="00293136" w:rsidP="000729C2">
            <w:pPr>
              <w:jc w:val="center"/>
              <w:rPr>
                <w:rFonts w:ascii="Calibri" w:eastAsia="Times New Roman" w:hAnsi="Calibri" w:cs="Calibri"/>
                <w:b/>
                <w:bCs/>
                <w:color w:val="000000"/>
                <w:szCs w:val="22"/>
                <w:lang w:val="en-US"/>
              </w:rPr>
            </w:pPr>
            <w:r w:rsidRPr="00FC729A">
              <w:rPr>
                <w:rFonts w:ascii="Calibri" w:hAnsi="Calibri" w:cs="Calibri"/>
                <w:b/>
                <w:bCs/>
                <w:color w:val="000000"/>
                <w:szCs w:val="22"/>
              </w:rPr>
              <w:t>PARTICIPANTS’ NAME</w:t>
            </w:r>
            <w:r w:rsidR="00FC729A">
              <w:rPr>
                <w:rFonts w:ascii="Calibri" w:hAnsi="Calibri" w:cs="Calibri"/>
                <w:b/>
                <w:bCs/>
                <w:color w:val="000000"/>
                <w:szCs w:val="22"/>
              </w:rPr>
              <w:t>S</w:t>
            </w:r>
          </w:p>
        </w:tc>
        <w:tc>
          <w:tcPr>
            <w:tcW w:w="2404" w:type="dxa"/>
            <w:shd w:val="clear" w:color="000000" w:fill="FFFFFF"/>
            <w:noWrap/>
            <w:vAlign w:val="bottom"/>
            <w:hideMark/>
          </w:tcPr>
          <w:p w:rsidR="00293136" w:rsidRPr="00FC729A" w:rsidRDefault="00293136" w:rsidP="000729C2">
            <w:pPr>
              <w:jc w:val="center"/>
              <w:rPr>
                <w:rFonts w:ascii="Calibri" w:hAnsi="Calibri" w:cs="Calibri"/>
                <w:b/>
                <w:bCs/>
                <w:color w:val="000000"/>
                <w:szCs w:val="22"/>
              </w:rPr>
            </w:pPr>
            <w:r w:rsidRPr="00FC729A">
              <w:rPr>
                <w:rFonts w:ascii="Calibri" w:hAnsi="Calibri" w:cs="Calibri"/>
                <w:b/>
                <w:bCs/>
                <w:color w:val="000000"/>
                <w:szCs w:val="22"/>
              </w:rPr>
              <w:t>DEIGNATION</w:t>
            </w:r>
          </w:p>
        </w:tc>
        <w:tc>
          <w:tcPr>
            <w:tcW w:w="2909" w:type="dxa"/>
            <w:shd w:val="clear" w:color="000000" w:fill="FFFFFF"/>
          </w:tcPr>
          <w:p w:rsidR="00293136" w:rsidRPr="00FC729A" w:rsidRDefault="00293136" w:rsidP="000729C2">
            <w:pPr>
              <w:jc w:val="center"/>
              <w:rPr>
                <w:rFonts w:ascii="Calibri" w:hAnsi="Calibri" w:cs="Calibri"/>
                <w:b/>
                <w:bCs/>
                <w:color w:val="000000"/>
                <w:szCs w:val="22"/>
              </w:rPr>
            </w:pPr>
            <w:r w:rsidRPr="00FC729A">
              <w:rPr>
                <w:rFonts w:ascii="Calibri" w:hAnsi="Calibri" w:cs="Calibri"/>
                <w:b/>
                <w:bCs/>
                <w:color w:val="000000"/>
                <w:szCs w:val="22"/>
              </w:rPr>
              <w:t>INSTITUTION/ work station</w:t>
            </w:r>
          </w:p>
        </w:tc>
        <w:tc>
          <w:tcPr>
            <w:tcW w:w="1975" w:type="dxa"/>
            <w:shd w:val="clear" w:color="000000" w:fill="FFFFFF"/>
            <w:noWrap/>
            <w:vAlign w:val="bottom"/>
            <w:hideMark/>
          </w:tcPr>
          <w:p w:rsidR="00293136" w:rsidRPr="00FC729A" w:rsidRDefault="00293136" w:rsidP="000729C2">
            <w:pPr>
              <w:jc w:val="center"/>
              <w:rPr>
                <w:rFonts w:ascii="Calibri" w:hAnsi="Calibri" w:cs="Calibri"/>
                <w:b/>
                <w:bCs/>
                <w:color w:val="000000"/>
                <w:szCs w:val="22"/>
              </w:rPr>
            </w:pPr>
            <w:r w:rsidRPr="00FC729A">
              <w:rPr>
                <w:rFonts w:ascii="Calibri" w:hAnsi="Calibri" w:cs="Calibri"/>
                <w:b/>
                <w:bCs/>
                <w:color w:val="000000"/>
                <w:szCs w:val="22"/>
              </w:rPr>
              <w:t>TELEPHONE CONTACT</w:t>
            </w: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2</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3</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4</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5</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6</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7</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8</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9</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10</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000000" w:fill="FFFFFF"/>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11</w:t>
            </w:r>
          </w:p>
        </w:tc>
        <w:tc>
          <w:tcPr>
            <w:tcW w:w="2508" w:type="dxa"/>
            <w:shd w:val="clear" w:color="000000" w:fill="FFFFFF"/>
            <w:vAlign w:val="bottom"/>
          </w:tcPr>
          <w:p w:rsidR="00293136" w:rsidRDefault="00293136" w:rsidP="004E2AD0">
            <w:pPr>
              <w:rPr>
                <w:rFonts w:ascii="Calibri" w:hAnsi="Calibri" w:cs="Calibri"/>
                <w:color w:val="000000"/>
                <w:sz w:val="22"/>
                <w:szCs w:val="22"/>
              </w:rPr>
            </w:pPr>
          </w:p>
        </w:tc>
        <w:tc>
          <w:tcPr>
            <w:tcW w:w="2404" w:type="dxa"/>
            <w:shd w:val="clear" w:color="000000" w:fill="FFFFFF"/>
            <w:noWrap/>
            <w:vAlign w:val="bottom"/>
          </w:tcPr>
          <w:p w:rsidR="00293136" w:rsidRDefault="00293136" w:rsidP="004E2AD0">
            <w:pPr>
              <w:rPr>
                <w:rFonts w:ascii="Calibri" w:hAnsi="Calibri" w:cs="Calibri"/>
                <w:color w:val="000000"/>
                <w:sz w:val="22"/>
                <w:szCs w:val="22"/>
              </w:rPr>
            </w:pPr>
          </w:p>
        </w:tc>
        <w:tc>
          <w:tcPr>
            <w:tcW w:w="2909" w:type="dxa"/>
            <w:shd w:val="clear" w:color="000000" w:fill="FFFFFF"/>
          </w:tcPr>
          <w:p w:rsidR="00293136" w:rsidRDefault="00293136" w:rsidP="004E2AD0">
            <w:pPr>
              <w:jc w:val="right"/>
              <w:rPr>
                <w:rFonts w:ascii="Calibri" w:hAnsi="Calibri" w:cs="Calibri"/>
                <w:color w:val="000000"/>
                <w:sz w:val="22"/>
                <w:szCs w:val="22"/>
              </w:rPr>
            </w:pPr>
          </w:p>
        </w:tc>
        <w:tc>
          <w:tcPr>
            <w:tcW w:w="1975" w:type="dxa"/>
            <w:shd w:val="clear" w:color="000000" w:fill="FFFFFF"/>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12</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293136">
            <w:pPr>
              <w:rPr>
                <w:rFonts w:ascii="Calibri" w:hAnsi="Calibri" w:cs="Calibri"/>
                <w:color w:val="000000"/>
                <w:sz w:val="22"/>
                <w:szCs w:val="22"/>
              </w:rPr>
            </w:pPr>
            <w:r>
              <w:rPr>
                <w:rFonts w:ascii="Calibri" w:hAnsi="Calibri" w:cs="Calibri"/>
                <w:color w:val="000000"/>
                <w:sz w:val="22"/>
                <w:szCs w:val="22"/>
              </w:rPr>
              <w:t>13</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14</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15</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16</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17</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18</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19</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r w:rsidR="00293136" w:rsidTr="00FC729A">
        <w:trPr>
          <w:trHeight w:val="549"/>
          <w:jc w:val="center"/>
        </w:trPr>
        <w:tc>
          <w:tcPr>
            <w:tcW w:w="592" w:type="dxa"/>
            <w:shd w:val="clear" w:color="auto" w:fill="auto"/>
            <w:noWrap/>
            <w:vAlign w:val="bottom"/>
          </w:tcPr>
          <w:p w:rsidR="00293136" w:rsidRDefault="00293136" w:rsidP="004E2AD0">
            <w:pPr>
              <w:rPr>
                <w:rFonts w:ascii="Calibri" w:hAnsi="Calibri" w:cs="Calibri"/>
                <w:color w:val="000000"/>
                <w:sz w:val="22"/>
                <w:szCs w:val="22"/>
              </w:rPr>
            </w:pPr>
            <w:r>
              <w:rPr>
                <w:rFonts w:ascii="Calibri" w:hAnsi="Calibri" w:cs="Calibri"/>
                <w:color w:val="000000"/>
                <w:sz w:val="22"/>
                <w:szCs w:val="22"/>
              </w:rPr>
              <w:t>20</w:t>
            </w:r>
          </w:p>
        </w:tc>
        <w:tc>
          <w:tcPr>
            <w:tcW w:w="2508" w:type="dxa"/>
            <w:shd w:val="clear" w:color="auto" w:fill="auto"/>
            <w:vAlign w:val="bottom"/>
          </w:tcPr>
          <w:p w:rsidR="00293136" w:rsidRDefault="00293136" w:rsidP="004E2AD0">
            <w:pPr>
              <w:rPr>
                <w:rFonts w:ascii="Calibri" w:hAnsi="Calibri" w:cs="Calibri"/>
                <w:color w:val="000000"/>
                <w:sz w:val="22"/>
                <w:szCs w:val="22"/>
              </w:rPr>
            </w:pPr>
          </w:p>
        </w:tc>
        <w:tc>
          <w:tcPr>
            <w:tcW w:w="2404" w:type="dxa"/>
            <w:shd w:val="clear" w:color="auto" w:fill="auto"/>
            <w:noWrap/>
            <w:vAlign w:val="bottom"/>
          </w:tcPr>
          <w:p w:rsidR="00293136" w:rsidRDefault="00293136" w:rsidP="004E2AD0">
            <w:pPr>
              <w:rPr>
                <w:rFonts w:ascii="Calibri" w:hAnsi="Calibri" w:cs="Calibri"/>
                <w:color w:val="000000"/>
                <w:sz w:val="22"/>
                <w:szCs w:val="22"/>
              </w:rPr>
            </w:pPr>
          </w:p>
        </w:tc>
        <w:tc>
          <w:tcPr>
            <w:tcW w:w="2909" w:type="dxa"/>
          </w:tcPr>
          <w:p w:rsidR="00293136" w:rsidRDefault="00293136" w:rsidP="004E2AD0">
            <w:pPr>
              <w:jc w:val="right"/>
              <w:rPr>
                <w:rFonts w:ascii="Calibri" w:hAnsi="Calibri" w:cs="Calibri"/>
                <w:color w:val="000000"/>
                <w:sz w:val="22"/>
                <w:szCs w:val="22"/>
              </w:rPr>
            </w:pPr>
          </w:p>
        </w:tc>
        <w:tc>
          <w:tcPr>
            <w:tcW w:w="1975" w:type="dxa"/>
            <w:shd w:val="clear" w:color="auto" w:fill="auto"/>
            <w:noWrap/>
            <w:vAlign w:val="bottom"/>
          </w:tcPr>
          <w:p w:rsidR="00293136" w:rsidRDefault="00293136" w:rsidP="004E2AD0">
            <w:pPr>
              <w:jc w:val="right"/>
              <w:rPr>
                <w:rFonts w:ascii="Calibri" w:hAnsi="Calibri" w:cs="Calibri"/>
                <w:color w:val="000000"/>
                <w:sz w:val="22"/>
                <w:szCs w:val="22"/>
              </w:rPr>
            </w:pPr>
          </w:p>
        </w:tc>
      </w:tr>
    </w:tbl>
    <w:p w:rsidR="004E2AD0" w:rsidRPr="00EA45A8" w:rsidRDefault="004E2AD0" w:rsidP="004E2AD0">
      <w:pPr>
        <w:contextualSpacing/>
        <w:rPr>
          <w:b/>
          <w:u w:val="single"/>
        </w:rPr>
      </w:pPr>
    </w:p>
    <w:sectPr w:rsidR="004E2AD0" w:rsidRPr="00EA45A8" w:rsidSect="004E2AD0">
      <w:headerReference w:type="first" r:id="rId5"/>
      <w:pgSz w:w="12240" w:h="15840"/>
      <w:pgMar w:top="1134" w:right="1276" w:bottom="851"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732" w:rsidRDefault="00CB1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563F"/>
    <w:multiLevelType w:val="hybridMultilevel"/>
    <w:tmpl w:val="F10E3604"/>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1" w15:restartNumberingAfterBreak="0">
    <w:nsid w:val="10FB30E9"/>
    <w:multiLevelType w:val="hybridMultilevel"/>
    <w:tmpl w:val="3FAC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2838"/>
    <w:multiLevelType w:val="hybridMultilevel"/>
    <w:tmpl w:val="36E2FE50"/>
    <w:lvl w:ilvl="0" w:tplc="F3581418">
      <w:start w:val="1"/>
      <w:numFmt w:val="bullet"/>
      <w:lvlText w:val="•"/>
      <w:lvlJc w:val="left"/>
      <w:pPr>
        <w:tabs>
          <w:tab w:val="num" w:pos="720"/>
        </w:tabs>
        <w:ind w:left="720" w:hanging="360"/>
      </w:pPr>
      <w:rPr>
        <w:rFonts w:ascii="Arial" w:hAnsi="Arial" w:hint="default"/>
      </w:rPr>
    </w:lvl>
    <w:lvl w:ilvl="1" w:tplc="48E4AB2E" w:tentative="1">
      <w:start w:val="1"/>
      <w:numFmt w:val="bullet"/>
      <w:lvlText w:val="•"/>
      <w:lvlJc w:val="left"/>
      <w:pPr>
        <w:tabs>
          <w:tab w:val="num" w:pos="1440"/>
        </w:tabs>
        <w:ind w:left="1440" w:hanging="360"/>
      </w:pPr>
      <w:rPr>
        <w:rFonts w:ascii="Arial" w:hAnsi="Arial" w:hint="default"/>
      </w:rPr>
    </w:lvl>
    <w:lvl w:ilvl="2" w:tplc="AB40464C" w:tentative="1">
      <w:start w:val="1"/>
      <w:numFmt w:val="bullet"/>
      <w:lvlText w:val="•"/>
      <w:lvlJc w:val="left"/>
      <w:pPr>
        <w:tabs>
          <w:tab w:val="num" w:pos="2160"/>
        </w:tabs>
        <w:ind w:left="2160" w:hanging="360"/>
      </w:pPr>
      <w:rPr>
        <w:rFonts w:ascii="Arial" w:hAnsi="Arial" w:hint="default"/>
      </w:rPr>
    </w:lvl>
    <w:lvl w:ilvl="3" w:tplc="5EF8CA88" w:tentative="1">
      <w:start w:val="1"/>
      <w:numFmt w:val="bullet"/>
      <w:lvlText w:val="•"/>
      <w:lvlJc w:val="left"/>
      <w:pPr>
        <w:tabs>
          <w:tab w:val="num" w:pos="2880"/>
        </w:tabs>
        <w:ind w:left="2880" w:hanging="360"/>
      </w:pPr>
      <w:rPr>
        <w:rFonts w:ascii="Arial" w:hAnsi="Arial" w:hint="default"/>
      </w:rPr>
    </w:lvl>
    <w:lvl w:ilvl="4" w:tplc="54548388" w:tentative="1">
      <w:start w:val="1"/>
      <w:numFmt w:val="bullet"/>
      <w:lvlText w:val="•"/>
      <w:lvlJc w:val="left"/>
      <w:pPr>
        <w:tabs>
          <w:tab w:val="num" w:pos="3600"/>
        </w:tabs>
        <w:ind w:left="3600" w:hanging="360"/>
      </w:pPr>
      <w:rPr>
        <w:rFonts w:ascii="Arial" w:hAnsi="Arial" w:hint="default"/>
      </w:rPr>
    </w:lvl>
    <w:lvl w:ilvl="5" w:tplc="9014E3D4" w:tentative="1">
      <w:start w:val="1"/>
      <w:numFmt w:val="bullet"/>
      <w:lvlText w:val="•"/>
      <w:lvlJc w:val="left"/>
      <w:pPr>
        <w:tabs>
          <w:tab w:val="num" w:pos="4320"/>
        </w:tabs>
        <w:ind w:left="4320" w:hanging="360"/>
      </w:pPr>
      <w:rPr>
        <w:rFonts w:ascii="Arial" w:hAnsi="Arial" w:hint="default"/>
      </w:rPr>
    </w:lvl>
    <w:lvl w:ilvl="6" w:tplc="FAD8D22C" w:tentative="1">
      <w:start w:val="1"/>
      <w:numFmt w:val="bullet"/>
      <w:lvlText w:val="•"/>
      <w:lvlJc w:val="left"/>
      <w:pPr>
        <w:tabs>
          <w:tab w:val="num" w:pos="5040"/>
        </w:tabs>
        <w:ind w:left="5040" w:hanging="360"/>
      </w:pPr>
      <w:rPr>
        <w:rFonts w:ascii="Arial" w:hAnsi="Arial" w:hint="default"/>
      </w:rPr>
    </w:lvl>
    <w:lvl w:ilvl="7" w:tplc="8EE0C1C4" w:tentative="1">
      <w:start w:val="1"/>
      <w:numFmt w:val="bullet"/>
      <w:lvlText w:val="•"/>
      <w:lvlJc w:val="left"/>
      <w:pPr>
        <w:tabs>
          <w:tab w:val="num" w:pos="5760"/>
        </w:tabs>
        <w:ind w:left="5760" w:hanging="360"/>
      </w:pPr>
      <w:rPr>
        <w:rFonts w:ascii="Arial" w:hAnsi="Arial" w:hint="default"/>
      </w:rPr>
    </w:lvl>
    <w:lvl w:ilvl="8" w:tplc="2CE4A0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4E4192"/>
    <w:multiLevelType w:val="hybridMultilevel"/>
    <w:tmpl w:val="EF2AE5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825C2C"/>
    <w:multiLevelType w:val="hybridMultilevel"/>
    <w:tmpl w:val="9C84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55313"/>
    <w:multiLevelType w:val="hybridMultilevel"/>
    <w:tmpl w:val="7B4A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C0471"/>
    <w:multiLevelType w:val="hybridMultilevel"/>
    <w:tmpl w:val="3BA0FA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8381AB1"/>
    <w:multiLevelType w:val="hybridMultilevel"/>
    <w:tmpl w:val="CA0CB70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33255915"/>
    <w:multiLevelType w:val="hybridMultilevel"/>
    <w:tmpl w:val="1F821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5181926"/>
    <w:multiLevelType w:val="hybridMultilevel"/>
    <w:tmpl w:val="907A099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8D63211"/>
    <w:multiLevelType w:val="hybridMultilevel"/>
    <w:tmpl w:val="D4F0B30A"/>
    <w:lvl w:ilvl="0" w:tplc="2AFED918">
      <w:start w:val="1"/>
      <w:numFmt w:val="bullet"/>
      <w:lvlText w:val="●"/>
      <w:lvlJc w:val="left"/>
      <w:pPr>
        <w:tabs>
          <w:tab w:val="num" w:pos="720"/>
        </w:tabs>
        <w:ind w:left="720" w:hanging="360"/>
      </w:pPr>
      <w:rPr>
        <w:rFonts w:ascii="Barlow" w:hAnsi="Barlow" w:hint="default"/>
      </w:rPr>
    </w:lvl>
    <w:lvl w:ilvl="1" w:tplc="263E83F6" w:tentative="1">
      <w:start w:val="1"/>
      <w:numFmt w:val="bullet"/>
      <w:lvlText w:val="●"/>
      <w:lvlJc w:val="left"/>
      <w:pPr>
        <w:tabs>
          <w:tab w:val="num" w:pos="1440"/>
        </w:tabs>
        <w:ind w:left="1440" w:hanging="360"/>
      </w:pPr>
      <w:rPr>
        <w:rFonts w:ascii="Barlow" w:hAnsi="Barlow" w:hint="default"/>
      </w:rPr>
    </w:lvl>
    <w:lvl w:ilvl="2" w:tplc="0C1CEE2E" w:tentative="1">
      <w:start w:val="1"/>
      <w:numFmt w:val="bullet"/>
      <w:lvlText w:val="●"/>
      <w:lvlJc w:val="left"/>
      <w:pPr>
        <w:tabs>
          <w:tab w:val="num" w:pos="2160"/>
        </w:tabs>
        <w:ind w:left="2160" w:hanging="360"/>
      </w:pPr>
      <w:rPr>
        <w:rFonts w:ascii="Barlow" w:hAnsi="Barlow" w:hint="default"/>
      </w:rPr>
    </w:lvl>
    <w:lvl w:ilvl="3" w:tplc="F4F86D5C" w:tentative="1">
      <w:start w:val="1"/>
      <w:numFmt w:val="bullet"/>
      <w:lvlText w:val="●"/>
      <w:lvlJc w:val="left"/>
      <w:pPr>
        <w:tabs>
          <w:tab w:val="num" w:pos="2880"/>
        </w:tabs>
        <w:ind w:left="2880" w:hanging="360"/>
      </w:pPr>
      <w:rPr>
        <w:rFonts w:ascii="Barlow" w:hAnsi="Barlow" w:hint="default"/>
      </w:rPr>
    </w:lvl>
    <w:lvl w:ilvl="4" w:tplc="DAA80864" w:tentative="1">
      <w:start w:val="1"/>
      <w:numFmt w:val="bullet"/>
      <w:lvlText w:val="●"/>
      <w:lvlJc w:val="left"/>
      <w:pPr>
        <w:tabs>
          <w:tab w:val="num" w:pos="3600"/>
        </w:tabs>
        <w:ind w:left="3600" w:hanging="360"/>
      </w:pPr>
      <w:rPr>
        <w:rFonts w:ascii="Barlow" w:hAnsi="Barlow" w:hint="default"/>
      </w:rPr>
    </w:lvl>
    <w:lvl w:ilvl="5" w:tplc="64D22560" w:tentative="1">
      <w:start w:val="1"/>
      <w:numFmt w:val="bullet"/>
      <w:lvlText w:val="●"/>
      <w:lvlJc w:val="left"/>
      <w:pPr>
        <w:tabs>
          <w:tab w:val="num" w:pos="4320"/>
        </w:tabs>
        <w:ind w:left="4320" w:hanging="360"/>
      </w:pPr>
      <w:rPr>
        <w:rFonts w:ascii="Barlow" w:hAnsi="Barlow" w:hint="default"/>
      </w:rPr>
    </w:lvl>
    <w:lvl w:ilvl="6" w:tplc="4EE637DA" w:tentative="1">
      <w:start w:val="1"/>
      <w:numFmt w:val="bullet"/>
      <w:lvlText w:val="●"/>
      <w:lvlJc w:val="left"/>
      <w:pPr>
        <w:tabs>
          <w:tab w:val="num" w:pos="5040"/>
        </w:tabs>
        <w:ind w:left="5040" w:hanging="360"/>
      </w:pPr>
      <w:rPr>
        <w:rFonts w:ascii="Barlow" w:hAnsi="Barlow" w:hint="default"/>
      </w:rPr>
    </w:lvl>
    <w:lvl w:ilvl="7" w:tplc="FF6C942E" w:tentative="1">
      <w:start w:val="1"/>
      <w:numFmt w:val="bullet"/>
      <w:lvlText w:val="●"/>
      <w:lvlJc w:val="left"/>
      <w:pPr>
        <w:tabs>
          <w:tab w:val="num" w:pos="5760"/>
        </w:tabs>
        <w:ind w:left="5760" w:hanging="360"/>
      </w:pPr>
      <w:rPr>
        <w:rFonts w:ascii="Barlow" w:hAnsi="Barlow" w:hint="default"/>
      </w:rPr>
    </w:lvl>
    <w:lvl w:ilvl="8" w:tplc="233E7B5A" w:tentative="1">
      <w:start w:val="1"/>
      <w:numFmt w:val="bullet"/>
      <w:lvlText w:val="●"/>
      <w:lvlJc w:val="left"/>
      <w:pPr>
        <w:tabs>
          <w:tab w:val="num" w:pos="6480"/>
        </w:tabs>
        <w:ind w:left="6480" w:hanging="360"/>
      </w:pPr>
      <w:rPr>
        <w:rFonts w:ascii="Barlow" w:hAnsi="Barlow" w:hint="default"/>
      </w:rPr>
    </w:lvl>
  </w:abstractNum>
  <w:abstractNum w:abstractNumId="11" w15:restartNumberingAfterBreak="0">
    <w:nsid w:val="3DF52F92"/>
    <w:multiLevelType w:val="hybridMultilevel"/>
    <w:tmpl w:val="60B46A08"/>
    <w:lvl w:ilvl="0" w:tplc="0409000F">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F321E4A"/>
    <w:multiLevelType w:val="hybridMultilevel"/>
    <w:tmpl w:val="89EA5D7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410D62F9"/>
    <w:multiLevelType w:val="hybridMultilevel"/>
    <w:tmpl w:val="53DEF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F397F26"/>
    <w:multiLevelType w:val="hybridMultilevel"/>
    <w:tmpl w:val="4F307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F414173"/>
    <w:multiLevelType w:val="hybridMultilevel"/>
    <w:tmpl w:val="278EC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453761"/>
    <w:multiLevelType w:val="hybridMultilevel"/>
    <w:tmpl w:val="7B60B7EE"/>
    <w:lvl w:ilvl="0" w:tplc="D074AC38">
      <w:start w:val="1"/>
      <w:numFmt w:val="lowerLetter"/>
      <w:lvlText w:val="%1)"/>
      <w:lvlJc w:val="left"/>
      <w:pPr>
        <w:tabs>
          <w:tab w:val="num" w:pos="720"/>
        </w:tabs>
        <w:ind w:left="720" w:hanging="360"/>
      </w:pPr>
    </w:lvl>
    <w:lvl w:ilvl="1" w:tplc="70BC796A" w:tentative="1">
      <w:start w:val="1"/>
      <w:numFmt w:val="lowerLetter"/>
      <w:lvlText w:val="%2)"/>
      <w:lvlJc w:val="left"/>
      <w:pPr>
        <w:tabs>
          <w:tab w:val="num" w:pos="1440"/>
        </w:tabs>
        <w:ind w:left="1440" w:hanging="360"/>
      </w:pPr>
    </w:lvl>
    <w:lvl w:ilvl="2" w:tplc="3B1273B6" w:tentative="1">
      <w:start w:val="1"/>
      <w:numFmt w:val="lowerLetter"/>
      <w:lvlText w:val="%3)"/>
      <w:lvlJc w:val="left"/>
      <w:pPr>
        <w:tabs>
          <w:tab w:val="num" w:pos="2160"/>
        </w:tabs>
        <w:ind w:left="2160" w:hanging="360"/>
      </w:pPr>
    </w:lvl>
    <w:lvl w:ilvl="3" w:tplc="7FCAFE4C" w:tentative="1">
      <w:start w:val="1"/>
      <w:numFmt w:val="lowerLetter"/>
      <w:lvlText w:val="%4)"/>
      <w:lvlJc w:val="left"/>
      <w:pPr>
        <w:tabs>
          <w:tab w:val="num" w:pos="2880"/>
        </w:tabs>
        <w:ind w:left="2880" w:hanging="360"/>
      </w:pPr>
    </w:lvl>
    <w:lvl w:ilvl="4" w:tplc="749866E8" w:tentative="1">
      <w:start w:val="1"/>
      <w:numFmt w:val="lowerLetter"/>
      <w:lvlText w:val="%5)"/>
      <w:lvlJc w:val="left"/>
      <w:pPr>
        <w:tabs>
          <w:tab w:val="num" w:pos="3600"/>
        </w:tabs>
        <w:ind w:left="3600" w:hanging="360"/>
      </w:pPr>
    </w:lvl>
    <w:lvl w:ilvl="5" w:tplc="38B04158" w:tentative="1">
      <w:start w:val="1"/>
      <w:numFmt w:val="lowerLetter"/>
      <w:lvlText w:val="%6)"/>
      <w:lvlJc w:val="left"/>
      <w:pPr>
        <w:tabs>
          <w:tab w:val="num" w:pos="4320"/>
        </w:tabs>
        <w:ind w:left="4320" w:hanging="360"/>
      </w:pPr>
    </w:lvl>
    <w:lvl w:ilvl="6" w:tplc="2C182330" w:tentative="1">
      <w:start w:val="1"/>
      <w:numFmt w:val="lowerLetter"/>
      <w:lvlText w:val="%7)"/>
      <w:lvlJc w:val="left"/>
      <w:pPr>
        <w:tabs>
          <w:tab w:val="num" w:pos="5040"/>
        </w:tabs>
        <w:ind w:left="5040" w:hanging="360"/>
      </w:pPr>
    </w:lvl>
    <w:lvl w:ilvl="7" w:tplc="5BCC2410" w:tentative="1">
      <w:start w:val="1"/>
      <w:numFmt w:val="lowerLetter"/>
      <w:lvlText w:val="%8)"/>
      <w:lvlJc w:val="left"/>
      <w:pPr>
        <w:tabs>
          <w:tab w:val="num" w:pos="5760"/>
        </w:tabs>
        <w:ind w:left="5760" w:hanging="360"/>
      </w:pPr>
    </w:lvl>
    <w:lvl w:ilvl="8" w:tplc="D4B6ED14" w:tentative="1">
      <w:start w:val="1"/>
      <w:numFmt w:val="lowerLetter"/>
      <w:lvlText w:val="%9)"/>
      <w:lvlJc w:val="left"/>
      <w:pPr>
        <w:tabs>
          <w:tab w:val="num" w:pos="6480"/>
        </w:tabs>
        <w:ind w:left="6480" w:hanging="360"/>
      </w:pPr>
    </w:lvl>
  </w:abstractNum>
  <w:abstractNum w:abstractNumId="17" w15:restartNumberingAfterBreak="0">
    <w:nsid w:val="5F2E4078"/>
    <w:multiLevelType w:val="hybridMultilevel"/>
    <w:tmpl w:val="60B46A08"/>
    <w:lvl w:ilvl="0" w:tplc="0409000F">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60AC0212"/>
    <w:multiLevelType w:val="hybridMultilevel"/>
    <w:tmpl w:val="32B6C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34CC2"/>
    <w:multiLevelType w:val="hybridMultilevel"/>
    <w:tmpl w:val="D3921CCA"/>
    <w:lvl w:ilvl="0" w:tplc="F174B646">
      <w:start w:val="1"/>
      <w:numFmt w:val="bullet"/>
      <w:lvlText w:val="●"/>
      <w:lvlJc w:val="left"/>
      <w:pPr>
        <w:tabs>
          <w:tab w:val="num" w:pos="720"/>
        </w:tabs>
        <w:ind w:left="720" w:hanging="360"/>
      </w:pPr>
      <w:rPr>
        <w:rFonts w:ascii="Barlow" w:hAnsi="Barlow" w:hint="default"/>
      </w:rPr>
    </w:lvl>
    <w:lvl w:ilvl="1" w:tplc="27F65E76" w:tentative="1">
      <w:start w:val="1"/>
      <w:numFmt w:val="bullet"/>
      <w:lvlText w:val="●"/>
      <w:lvlJc w:val="left"/>
      <w:pPr>
        <w:tabs>
          <w:tab w:val="num" w:pos="1440"/>
        </w:tabs>
        <w:ind w:left="1440" w:hanging="360"/>
      </w:pPr>
      <w:rPr>
        <w:rFonts w:ascii="Barlow" w:hAnsi="Barlow" w:hint="default"/>
      </w:rPr>
    </w:lvl>
    <w:lvl w:ilvl="2" w:tplc="678E4512" w:tentative="1">
      <w:start w:val="1"/>
      <w:numFmt w:val="bullet"/>
      <w:lvlText w:val="●"/>
      <w:lvlJc w:val="left"/>
      <w:pPr>
        <w:tabs>
          <w:tab w:val="num" w:pos="2160"/>
        </w:tabs>
        <w:ind w:left="2160" w:hanging="360"/>
      </w:pPr>
      <w:rPr>
        <w:rFonts w:ascii="Barlow" w:hAnsi="Barlow" w:hint="default"/>
      </w:rPr>
    </w:lvl>
    <w:lvl w:ilvl="3" w:tplc="21168EE2" w:tentative="1">
      <w:start w:val="1"/>
      <w:numFmt w:val="bullet"/>
      <w:lvlText w:val="●"/>
      <w:lvlJc w:val="left"/>
      <w:pPr>
        <w:tabs>
          <w:tab w:val="num" w:pos="2880"/>
        </w:tabs>
        <w:ind w:left="2880" w:hanging="360"/>
      </w:pPr>
      <w:rPr>
        <w:rFonts w:ascii="Barlow" w:hAnsi="Barlow" w:hint="default"/>
      </w:rPr>
    </w:lvl>
    <w:lvl w:ilvl="4" w:tplc="06D2FC70" w:tentative="1">
      <w:start w:val="1"/>
      <w:numFmt w:val="bullet"/>
      <w:lvlText w:val="●"/>
      <w:lvlJc w:val="left"/>
      <w:pPr>
        <w:tabs>
          <w:tab w:val="num" w:pos="3600"/>
        </w:tabs>
        <w:ind w:left="3600" w:hanging="360"/>
      </w:pPr>
      <w:rPr>
        <w:rFonts w:ascii="Barlow" w:hAnsi="Barlow" w:hint="default"/>
      </w:rPr>
    </w:lvl>
    <w:lvl w:ilvl="5" w:tplc="FB5A754E" w:tentative="1">
      <w:start w:val="1"/>
      <w:numFmt w:val="bullet"/>
      <w:lvlText w:val="●"/>
      <w:lvlJc w:val="left"/>
      <w:pPr>
        <w:tabs>
          <w:tab w:val="num" w:pos="4320"/>
        </w:tabs>
        <w:ind w:left="4320" w:hanging="360"/>
      </w:pPr>
      <w:rPr>
        <w:rFonts w:ascii="Barlow" w:hAnsi="Barlow" w:hint="default"/>
      </w:rPr>
    </w:lvl>
    <w:lvl w:ilvl="6" w:tplc="BFFCD7AA" w:tentative="1">
      <w:start w:val="1"/>
      <w:numFmt w:val="bullet"/>
      <w:lvlText w:val="●"/>
      <w:lvlJc w:val="left"/>
      <w:pPr>
        <w:tabs>
          <w:tab w:val="num" w:pos="5040"/>
        </w:tabs>
        <w:ind w:left="5040" w:hanging="360"/>
      </w:pPr>
      <w:rPr>
        <w:rFonts w:ascii="Barlow" w:hAnsi="Barlow" w:hint="default"/>
      </w:rPr>
    </w:lvl>
    <w:lvl w:ilvl="7" w:tplc="3762F5BE" w:tentative="1">
      <w:start w:val="1"/>
      <w:numFmt w:val="bullet"/>
      <w:lvlText w:val="●"/>
      <w:lvlJc w:val="left"/>
      <w:pPr>
        <w:tabs>
          <w:tab w:val="num" w:pos="5760"/>
        </w:tabs>
        <w:ind w:left="5760" w:hanging="360"/>
      </w:pPr>
      <w:rPr>
        <w:rFonts w:ascii="Barlow" w:hAnsi="Barlow" w:hint="default"/>
      </w:rPr>
    </w:lvl>
    <w:lvl w:ilvl="8" w:tplc="03A8BD82" w:tentative="1">
      <w:start w:val="1"/>
      <w:numFmt w:val="bullet"/>
      <w:lvlText w:val="●"/>
      <w:lvlJc w:val="left"/>
      <w:pPr>
        <w:tabs>
          <w:tab w:val="num" w:pos="6480"/>
        </w:tabs>
        <w:ind w:left="6480" w:hanging="360"/>
      </w:pPr>
      <w:rPr>
        <w:rFonts w:ascii="Barlow" w:hAnsi="Barlow" w:hint="default"/>
      </w:rPr>
    </w:lvl>
  </w:abstractNum>
  <w:abstractNum w:abstractNumId="20" w15:restartNumberingAfterBreak="0">
    <w:nsid w:val="669C476E"/>
    <w:multiLevelType w:val="hybridMultilevel"/>
    <w:tmpl w:val="34CCDE4C"/>
    <w:lvl w:ilvl="0" w:tplc="8BF01900">
      <w:start w:val="1"/>
      <w:numFmt w:val="decimal"/>
      <w:lvlText w:val="%1)"/>
      <w:lvlJc w:val="left"/>
      <w:pPr>
        <w:tabs>
          <w:tab w:val="num" w:pos="720"/>
        </w:tabs>
        <w:ind w:left="720" w:hanging="360"/>
      </w:pPr>
    </w:lvl>
    <w:lvl w:ilvl="1" w:tplc="7B8883C4">
      <w:numFmt w:val="bullet"/>
      <w:lvlText w:val="–"/>
      <w:lvlJc w:val="left"/>
      <w:pPr>
        <w:tabs>
          <w:tab w:val="num" w:pos="1440"/>
        </w:tabs>
        <w:ind w:left="1440" w:hanging="360"/>
      </w:pPr>
      <w:rPr>
        <w:rFonts w:ascii="Arial" w:hAnsi="Arial" w:hint="default"/>
      </w:rPr>
    </w:lvl>
    <w:lvl w:ilvl="2" w:tplc="727C6F0E" w:tentative="1">
      <w:start w:val="1"/>
      <w:numFmt w:val="decimal"/>
      <w:lvlText w:val="%3)"/>
      <w:lvlJc w:val="left"/>
      <w:pPr>
        <w:tabs>
          <w:tab w:val="num" w:pos="2160"/>
        </w:tabs>
        <w:ind w:left="2160" w:hanging="360"/>
      </w:pPr>
    </w:lvl>
    <w:lvl w:ilvl="3" w:tplc="CDDAD174" w:tentative="1">
      <w:start w:val="1"/>
      <w:numFmt w:val="decimal"/>
      <w:lvlText w:val="%4)"/>
      <w:lvlJc w:val="left"/>
      <w:pPr>
        <w:tabs>
          <w:tab w:val="num" w:pos="2880"/>
        </w:tabs>
        <w:ind w:left="2880" w:hanging="360"/>
      </w:pPr>
    </w:lvl>
    <w:lvl w:ilvl="4" w:tplc="CF9C5492" w:tentative="1">
      <w:start w:val="1"/>
      <w:numFmt w:val="decimal"/>
      <w:lvlText w:val="%5)"/>
      <w:lvlJc w:val="left"/>
      <w:pPr>
        <w:tabs>
          <w:tab w:val="num" w:pos="3600"/>
        </w:tabs>
        <w:ind w:left="3600" w:hanging="360"/>
      </w:pPr>
    </w:lvl>
    <w:lvl w:ilvl="5" w:tplc="F0C2D11A" w:tentative="1">
      <w:start w:val="1"/>
      <w:numFmt w:val="decimal"/>
      <w:lvlText w:val="%6)"/>
      <w:lvlJc w:val="left"/>
      <w:pPr>
        <w:tabs>
          <w:tab w:val="num" w:pos="4320"/>
        </w:tabs>
        <w:ind w:left="4320" w:hanging="360"/>
      </w:pPr>
    </w:lvl>
    <w:lvl w:ilvl="6" w:tplc="80827742" w:tentative="1">
      <w:start w:val="1"/>
      <w:numFmt w:val="decimal"/>
      <w:lvlText w:val="%7)"/>
      <w:lvlJc w:val="left"/>
      <w:pPr>
        <w:tabs>
          <w:tab w:val="num" w:pos="5040"/>
        </w:tabs>
        <w:ind w:left="5040" w:hanging="360"/>
      </w:pPr>
    </w:lvl>
    <w:lvl w:ilvl="7" w:tplc="ABE2B1DC" w:tentative="1">
      <w:start w:val="1"/>
      <w:numFmt w:val="decimal"/>
      <w:lvlText w:val="%8)"/>
      <w:lvlJc w:val="left"/>
      <w:pPr>
        <w:tabs>
          <w:tab w:val="num" w:pos="5760"/>
        </w:tabs>
        <w:ind w:left="5760" w:hanging="360"/>
      </w:pPr>
    </w:lvl>
    <w:lvl w:ilvl="8" w:tplc="B2FE6E64" w:tentative="1">
      <w:start w:val="1"/>
      <w:numFmt w:val="decimal"/>
      <w:lvlText w:val="%9)"/>
      <w:lvlJc w:val="left"/>
      <w:pPr>
        <w:tabs>
          <w:tab w:val="num" w:pos="6480"/>
        </w:tabs>
        <w:ind w:left="6480" w:hanging="360"/>
      </w:pPr>
    </w:lvl>
  </w:abstractNum>
  <w:abstractNum w:abstractNumId="21" w15:restartNumberingAfterBreak="0">
    <w:nsid w:val="68A302EC"/>
    <w:multiLevelType w:val="hybridMultilevel"/>
    <w:tmpl w:val="AEDE1A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F5173A"/>
    <w:multiLevelType w:val="hybridMultilevel"/>
    <w:tmpl w:val="E00CDE3E"/>
    <w:lvl w:ilvl="0" w:tplc="04090015">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FB83586"/>
    <w:multiLevelType w:val="hybridMultilevel"/>
    <w:tmpl w:val="4F107B90"/>
    <w:lvl w:ilvl="0" w:tplc="83E0A1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3495"/>
    <w:multiLevelType w:val="hybridMultilevel"/>
    <w:tmpl w:val="DF6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A447D"/>
    <w:multiLevelType w:val="hybridMultilevel"/>
    <w:tmpl w:val="53069488"/>
    <w:lvl w:ilvl="0" w:tplc="83E0A1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23BF8"/>
    <w:multiLevelType w:val="hybridMultilevel"/>
    <w:tmpl w:val="9340A86E"/>
    <w:lvl w:ilvl="0" w:tplc="1A36F836">
      <w:start w:val="1"/>
      <w:numFmt w:val="bullet"/>
      <w:lvlText w:val="●"/>
      <w:lvlJc w:val="left"/>
      <w:pPr>
        <w:tabs>
          <w:tab w:val="num" w:pos="720"/>
        </w:tabs>
        <w:ind w:left="720" w:hanging="360"/>
      </w:pPr>
      <w:rPr>
        <w:rFonts w:ascii="Barlow" w:hAnsi="Barlow" w:hint="default"/>
      </w:rPr>
    </w:lvl>
    <w:lvl w:ilvl="1" w:tplc="ED50D398" w:tentative="1">
      <w:start w:val="1"/>
      <w:numFmt w:val="bullet"/>
      <w:lvlText w:val="●"/>
      <w:lvlJc w:val="left"/>
      <w:pPr>
        <w:tabs>
          <w:tab w:val="num" w:pos="1440"/>
        </w:tabs>
        <w:ind w:left="1440" w:hanging="360"/>
      </w:pPr>
      <w:rPr>
        <w:rFonts w:ascii="Barlow" w:hAnsi="Barlow" w:hint="default"/>
      </w:rPr>
    </w:lvl>
    <w:lvl w:ilvl="2" w:tplc="FFBEE600" w:tentative="1">
      <w:start w:val="1"/>
      <w:numFmt w:val="bullet"/>
      <w:lvlText w:val="●"/>
      <w:lvlJc w:val="left"/>
      <w:pPr>
        <w:tabs>
          <w:tab w:val="num" w:pos="2160"/>
        </w:tabs>
        <w:ind w:left="2160" w:hanging="360"/>
      </w:pPr>
      <w:rPr>
        <w:rFonts w:ascii="Barlow" w:hAnsi="Barlow" w:hint="default"/>
      </w:rPr>
    </w:lvl>
    <w:lvl w:ilvl="3" w:tplc="45AE8ECC" w:tentative="1">
      <w:start w:val="1"/>
      <w:numFmt w:val="bullet"/>
      <w:lvlText w:val="●"/>
      <w:lvlJc w:val="left"/>
      <w:pPr>
        <w:tabs>
          <w:tab w:val="num" w:pos="2880"/>
        </w:tabs>
        <w:ind w:left="2880" w:hanging="360"/>
      </w:pPr>
      <w:rPr>
        <w:rFonts w:ascii="Barlow" w:hAnsi="Barlow" w:hint="default"/>
      </w:rPr>
    </w:lvl>
    <w:lvl w:ilvl="4" w:tplc="8A4059A6" w:tentative="1">
      <w:start w:val="1"/>
      <w:numFmt w:val="bullet"/>
      <w:lvlText w:val="●"/>
      <w:lvlJc w:val="left"/>
      <w:pPr>
        <w:tabs>
          <w:tab w:val="num" w:pos="3600"/>
        </w:tabs>
        <w:ind w:left="3600" w:hanging="360"/>
      </w:pPr>
      <w:rPr>
        <w:rFonts w:ascii="Barlow" w:hAnsi="Barlow" w:hint="default"/>
      </w:rPr>
    </w:lvl>
    <w:lvl w:ilvl="5" w:tplc="8AF089B0" w:tentative="1">
      <w:start w:val="1"/>
      <w:numFmt w:val="bullet"/>
      <w:lvlText w:val="●"/>
      <w:lvlJc w:val="left"/>
      <w:pPr>
        <w:tabs>
          <w:tab w:val="num" w:pos="4320"/>
        </w:tabs>
        <w:ind w:left="4320" w:hanging="360"/>
      </w:pPr>
      <w:rPr>
        <w:rFonts w:ascii="Barlow" w:hAnsi="Barlow" w:hint="default"/>
      </w:rPr>
    </w:lvl>
    <w:lvl w:ilvl="6" w:tplc="85C44CD8" w:tentative="1">
      <w:start w:val="1"/>
      <w:numFmt w:val="bullet"/>
      <w:lvlText w:val="●"/>
      <w:lvlJc w:val="left"/>
      <w:pPr>
        <w:tabs>
          <w:tab w:val="num" w:pos="5040"/>
        </w:tabs>
        <w:ind w:left="5040" w:hanging="360"/>
      </w:pPr>
      <w:rPr>
        <w:rFonts w:ascii="Barlow" w:hAnsi="Barlow" w:hint="default"/>
      </w:rPr>
    </w:lvl>
    <w:lvl w:ilvl="7" w:tplc="7A6E2B66" w:tentative="1">
      <w:start w:val="1"/>
      <w:numFmt w:val="bullet"/>
      <w:lvlText w:val="●"/>
      <w:lvlJc w:val="left"/>
      <w:pPr>
        <w:tabs>
          <w:tab w:val="num" w:pos="5760"/>
        </w:tabs>
        <w:ind w:left="5760" w:hanging="360"/>
      </w:pPr>
      <w:rPr>
        <w:rFonts w:ascii="Barlow" w:hAnsi="Barlow" w:hint="default"/>
      </w:rPr>
    </w:lvl>
    <w:lvl w:ilvl="8" w:tplc="6E2E7E38" w:tentative="1">
      <w:start w:val="1"/>
      <w:numFmt w:val="bullet"/>
      <w:lvlText w:val="●"/>
      <w:lvlJc w:val="left"/>
      <w:pPr>
        <w:tabs>
          <w:tab w:val="num" w:pos="6480"/>
        </w:tabs>
        <w:ind w:left="6480" w:hanging="360"/>
      </w:pPr>
      <w:rPr>
        <w:rFonts w:ascii="Barlow" w:hAnsi="Barlow" w:hint="default"/>
      </w:rPr>
    </w:lvl>
  </w:abstractNum>
  <w:abstractNum w:abstractNumId="27" w15:restartNumberingAfterBreak="0">
    <w:nsid w:val="7A210AA6"/>
    <w:multiLevelType w:val="hybridMultilevel"/>
    <w:tmpl w:val="918632E0"/>
    <w:lvl w:ilvl="0" w:tplc="20000017">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7BD43C04"/>
    <w:multiLevelType w:val="hybridMultilevel"/>
    <w:tmpl w:val="A5EE04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D480780"/>
    <w:multiLevelType w:val="hybridMultilevel"/>
    <w:tmpl w:val="F0FE0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7"/>
  </w:num>
  <w:num w:numId="12">
    <w:abstractNumId w:val="4"/>
  </w:num>
  <w:num w:numId="13">
    <w:abstractNumId w:val="5"/>
  </w:num>
  <w:num w:numId="14">
    <w:abstractNumId w:val="20"/>
  </w:num>
  <w:num w:numId="15">
    <w:abstractNumId w:val="2"/>
  </w:num>
  <w:num w:numId="16">
    <w:abstractNumId w:val="21"/>
  </w:num>
  <w:num w:numId="17">
    <w:abstractNumId w:val="18"/>
  </w:num>
  <w:num w:numId="18">
    <w:abstractNumId w:val="26"/>
  </w:num>
  <w:num w:numId="19">
    <w:abstractNumId w:val="10"/>
  </w:num>
  <w:num w:numId="20">
    <w:abstractNumId w:val="19"/>
  </w:num>
  <w:num w:numId="21">
    <w:abstractNumId w:val="24"/>
  </w:num>
  <w:num w:numId="22">
    <w:abstractNumId w:val="15"/>
  </w:num>
  <w:num w:numId="23">
    <w:abstractNumId w:val="1"/>
  </w:num>
  <w:num w:numId="24">
    <w:abstractNumId w:val="0"/>
  </w:num>
  <w:num w:numId="25">
    <w:abstractNumId w:val="16"/>
  </w:num>
  <w:num w:numId="26">
    <w:abstractNumId w:val="27"/>
  </w:num>
  <w:num w:numId="27">
    <w:abstractNumId w:val="9"/>
  </w:num>
  <w:num w:numId="28">
    <w:abstractNumId w:val="12"/>
  </w:num>
  <w:num w:numId="29">
    <w:abstractNumId w:val="28"/>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09"/>
    <w:rsid w:val="0001278C"/>
    <w:rsid w:val="00031A6F"/>
    <w:rsid w:val="00065E03"/>
    <w:rsid w:val="000729C2"/>
    <w:rsid w:val="00074071"/>
    <w:rsid w:val="000D3C5D"/>
    <w:rsid w:val="000F2EC8"/>
    <w:rsid w:val="001207B6"/>
    <w:rsid w:val="00134FDA"/>
    <w:rsid w:val="00157CA7"/>
    <w:rsid w:val="00184F4C"/>
    <w:rsid w:val="00190E7B"/>
    <w:rsid w:val="00194978"/>
    <w:rsid w:val="00240CA8"/>
    <w:rsid w:val="0027782B"/>
    <w:rsid w:val="00293136"/>
    <w:rsid w:val="002D2010"/>
    <w:rsid w:val="003309DD"/>
    <w:rsid w:val="00332CE7"/>
    <w:rsid w:val="003402DC"/>
    <w:rsid w:val="0036220C"/>
    <w:rsid w:val="00374666"/>
    <w:rsid w:val="0038046F"/>
    <w:rsid w:val="00383505"/>
    <w:rsid w:val="003C5727"/>
    <w:rsid w:val="00430E7D"/>
    <w:rsid w:val="00435484"/>
    <w:rsid w:val="00451E15"/>
    <w:rsid w:val="0047409B"/>
    <w:rsid w:val="004A2513"/>
    <w:rsid w:val="004C22FD"/>
    <w:rsid w:val="004E2AD0"/>
    <w:rsid w:val="004E5C05"/>
    <w:rsid w:val="00521E7D"/>
    <w:rsid w:val="005246C6"/>
    <w:rsid w:val="005734B1"/>
    <w:rsid w:val="0058255D"/>
    <w:rsid w:val="00593F0B"/>
    <w:rsid w:val="0059509C"/>
    <w:rsid w:val="005C08FB"/>
    <w:rsid w:val="005C6DAC"/>
    <w:rsid w:val="005E7926"/>
    <w:rsid w:val="00626A9D"/>
    <w:rsid w:val="006556BA"/>
    <w:rsid w:val="006626E2"/>
    <w:rsid w:val="006664AF"/>
    <w:rsid w:val="006748B6"/>
    <w:rsid w:val="006805F9"/>
    <w:rsid w:val="0068769D"/>
    <w:rsid w:val="0070151D"/>
    <w:rsid w:val="007122B6"/>
    <w:rsid w:val="007805BF"/>
    <w:rsid w:val="007904AF"/>
    <w:rsid w:val="00790EB0"/>
    <w:rsid w:val="007A27A6"/>
    <w:rsid w:val="007C01EA"/>
    <w:rsid w:val="007C39FE"/>
    <w:rsid w:val="007D4CEE"/>
    <w:rsid w:val="007E5880"/>
    <w:rsid w:val="00805C09"/>
    <w:rsid w:val="00846E2D"/>
    <w:rsid w:val="0088454D"/>
    <w:rsid w:val="00895BBE"/>
    <w:rsid w:val="008B1503"/>
    <w:rsid w:val="008E2148"/>
    <w:rsid w:val="008E6C3E"/>
    <w:rsid w:val="008F4B10"/>
    <w:rsid w:val="008F6E30"/>
    <w:rsid w:val="008F718B"/>
    <w:rsid w:val="00924BFD"/>
    <w:rsid w:val="0098434C"/>
    <w:rsid w:val="009C564D"/>
    <w:rsid w:val="00A161F3"/>
    <w:rsid w:val="00A442E5"/>
    <w:rsid w:val="00A53CC8"/>
    <w:rsid w:val="00A56DFA"/>
    <w:rsid w:val="00AB5B2D"/>
    <w:rsid w:val="00AC44D0"/>
    <w:rsid w:val="00AC6EC6"/>
    <w:rsid w:val="00B00B70"/>
    <w:rsid w:val="00B05FB8"/>
    <w:rsid w:val="00B41724"/>
    <w:rsid w:val="00B8009F"/>
    <w:rsid w:val="00B93419"/>
    <w:rsid w:val="00B9653A"/>
    <w:rsid w:val="00BA016D"/>
    <w:rsid w:val="00BA03A6"/>
    <w:rsid w:val="00BB1DFC"/>
    <w:rsid w:val="00BB5C7E"/>
    <w:rsid w:val="00BE02CE"/>
    <w:rsid w:val="00C403B5"/>
    <w:rsid w:val="00C7561F"/>
    <w:rsid w:val="00CA0E9F"/>
    <w:rsid w:val="00CA773A"/>
    <w:rsid w:val="00CB152A"/>
    <w:rsid w:val="00D067D5"/>
    <w:rsid w:val="00D1705B"/>
    <w:rsid w:val="00D33049"/>
    <w:rsid w:val="00D563A5"/>
    <w:rsid w:val="00D56695"/>
    <w:rsid w:val="00D66E0E"/>
    <w:rsid w:val="00D70960"/>
    <w:rsid w:val="00D74EDE"/>
    <w:rsid w:val="00D94822"/>
    <w:rsid w:val="00DC28AD"/>
    <w:rsid w:val="00DC2B84"/>
    <w:rsid w:val="00DC453B"/>
    <w:rsid w:val="00DD6059"/>
    <w:rsid w:val="00E01BCC"/>
    <w:rsid w:val="00E25F0B"/>
    <w:rsid w:val="00E57AD7"/>
    <w:rsid w:val="00E84A6C"/>
    <w:rsid w:val="00E94891"/>
    <w:rsid w:val="00EB06E7"/>
    <w:rsid w:val="00EB32D8"/>
    <w:rsid w:val="00EF58EE"/>
    <w:rsid w:val="00F00BA3"/>
    <w:rsid w:val="00F22134"/>
    <w:rsid w:val="00F3444A"/>
    <w:rsid w:val="00F649C5"/>
    <w:rsid w:val="00FB0F53"/>
    <w:rsid w:val="00FB4F80"/>
    <w:rsid w:val="00FC0C1C"/>
    <w:rsid w:val="00FC729A"/>
    <w:rsid w:val="00FD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076E"/>
  <w15:chartTrackingRefBased/>
  <w15:docId w15:val="{DA92B5FA-CC74-4003-976F-41A449D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AD0"/>
    <w:pPr>
      <w:spacing w:after="0" w:line="240" w:lineRule="auto"/>
    </w:pPr>
    <w:rPr>
      <w:rFonts w:ascii="Times New Roman" w:eastAsia="Calibri" w:hAnsi="Times New Roman" w:cs="Times New Roman"/>
      <w:sz w:val="24"/>
      <w:szCs w:val="24"/>
      <w:lang w:val="en-GB"/>
    </w:rPr>
  </w:style>
  <w:style w:type="paragraph" w:styleId="Heading1">
    <w:name w:val="heading 1"/>
    <w:basedOn w:val="Normal"/>
    <w:next w:val="Normal"/>
    <w:link w:val="Heading1Char"/>
    <w:uiPriority w:val="9"/>
    <w:qFormat/>
    <w:rsid w:val="007A27A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autoRedefine/>
    <w:uiPriority w:val="9"/>
    <w:unhideWhenUsed/>
    <w:qFormat/>
    <w:rsid w:val="00E25F0B"/>
    <w:pPr>
      <w:keepNext/>
      <w:keepLines/>
      <w:spacing w:before="40" w:line="360" w:lineRule="auto"/>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D0"/>
    <w:pPr>
      <w:spacing w:after="200" w:line="276" w:lineRule="auto"/>
      <w:ind w:left="720"/>
    </w:pPr>
    <w:rPr>
      <w:rFonts w:ascii="Calibri" w:eastAsia="Times New Roman" w:hAnsi="Calibri"/>
      <w:sz w:val="22"/>
      <w:szCs w:val="22"/>
      <w:lang w:val="en-US"/>
    </w:rPr>
  </w:style>
  <w:style w:type="character" w:styleId="Hyperlink">
    <w:name w:val="Hyperlink"/>
    <w:basedOn w:val="DefaultParagraphFont"/>
    <w:uiPriority w:val="99"/>
    <w:unhideWhenUsed/>
    <w:rsid w:val="004E2AD0"/>
    <w:rPr>
      <w:color w:val="0563C1" w:themeColor="hyperlink"/>
      <w:u w:val="single"/>
    </w:rPr>
  </w:style>
  <w:style w:type="paragraph" w:styleId="BalloonText">
    <w:name w:val="Balloon Text"/>
    <w:basedOn w:val="Normal"/>
    <w:link w:val="BalloonTextChar"/>
    <w:uiPriority w:val="99"/>
    <w:semiHidden/>
    <w:unhideWhenUsed/>
    <w:rsid w:val="004E2AD0"/>
    <w:rPr>
      <w:rFonts w:ascii="Tahoma" w:hAnsi="Tahoma" w:cs="Tahoma"/>
      <w:sz w:val="16"/>
      <w:szCs w:val="16"/>
    </w:rPr>
  </w:style>
  <w:style w:type="character" w:customStyle="1" w:styleId="BalloonTextChar">
    <w:name w:val="Balloon Text Char"/>
    <w:basedOn w:val="DefaultParagraphFont"/>
    <w:link w:val="BalloonText"/>
    <w:uiPriority w:val="99"/>
    <w:semiHidden/>
    <w:rsid w:val="004E2AD0"/>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E25F0B"/>
    <w:rPr>
      <w:rFonts w:asciiTheme="majorHAnsi" w:eastAsiaTheme="majorEastAsia" w:hAnsiTheme="majorHAnsi" w:cstheme="majorBidi"/>
      <w:b/>
      <w:sz w:val="28"/>
      <w:szCs w:val="26"/>
      <w:lang w:val="en-GB"/>
    </w:rPr>
  </w:style>
  <w:style w:type="character" w:customStyle="1" w:styleId="Heading1Char">
    <w:name w:val="Heading 1 Char"/>
    <w:basedOn w:val="DefaultParagraphFont"/>
    <w:link w:val="Heading1"/>
    <w:uiPriority w:val="9"/>
    <w:rsid w:val="007A27A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27A6"/>
    <w:pPr>
      <w:tabs>
        <w:tab w:val="center" w:pos="4513"/>
        <w:tab w:val="right" w:pos="9026"/>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7A27A6"/>
  </w:style>
  <w:style w:type="paragraph" w:styleId="Footer">
    <w:name w:val="footer"/>
    <w:basedOn w:val="Normal"/>
    <w:link w:val="FooterChar"/>
    <w:uiPriority w:val="99"/>
    <w:unhideWhenUsed/>
    <w:rsid w:val="007A27A6"/>
    <w:pPr>
      <w:tabs>
        <w:tab w:val="center" w:pos="4513"/>
        <w:tab w:val="right" w:pos="9026"/>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7A27A6"/>
  </w:style>
  <w:style w:type="paragraph" w:styleId="Caption">
    <w:name w:val="caption"/>
    <w:basedOn w:val="Normal"/>
    <w:next w:val="Normal"/>
    <w:uiPriority w:val="35"/>
    <w:unhideWhenUsed/>
    <w:qFormat/>
    <w:rsid w:val="007A27A6"/>
    <w:pPr>
      <w:spacing w:after="200"/>
    </w:pPr>
    <w:rPr>
      <w:rFonts w:asciiTheme="minorHAnsi" w:eastAsiaTheme="minorHAnsi" w:hAnsiTheme="minorHAnsi" w:cstheme="minorBidi"/>
      <w:i/>
      <w:iCs/>
      <w:color w:val="44546A" w:themeColor="text2"/>
      <w:sz w:val="18"/>
      <w:szCs w:val="18"/>
      <w:lang w:val="en-US"/>
    </w:rPr>
  </w:style>
  <w:style w:type="paragraph" w:styleId="TOC1">
    <w:name w:val="toc 1"/>
    <w:basedOn w:val="Normal"/>
    <w:next w:val="Normal"/>
    <w:autoRedefine/>
    <w:uiPriority w:val="39"/>
    <w:unhideWhenUsed/>
    <w:rsid w:val="007A27A6"/>
    <w:pPr>
      <w:spacing w:after="100" w:line="259" w:lineRule="auto"/>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5141">
      <w:bodyDiv w:val="1"/>
      <w:marLeft w:val="0"/>
      <w:marRight w:val="0"/>
      <w:marTop w:val="0"/>
      <w:marBottom w:val="0"/>
      <w:divBdr>
        <w:top w:val="none" w:sz="0" w:space="0" w:color="auto"/>
        <w:left w:val="none" w:sz="0" w:space="0" w:color="auto"/>
        <w:bottom w:val="none" w:sz="0" w:space="0" w:color="auto"/>
        <w:right w:val="none" w:sz="0" w:space="0" w:color="auto"/>
      </w:divBdr>
      <w:divsChild>
        <w:div w:id="1028679101">
          <w:marLeft w:val="677"/>
          <w:marRight w:val="0"/>
          <w:marTop w:val="320"/>
          <w:marBottom w:val="0"/>
          <w:divBdr>
            <w:top w:val="none" w:sz="0" w:space="0" w:color="auto"/>
            <w:left w:val="none" w:sz="0" w:space="0" w:color="auto"/>
            <w:bottom w:val="none" w:sz="0" w:space="0" w:color="auto"/>
            <w:right w:val="none" w:sz="0" w:space="0" w:color="auto"/>
          </w:divBdr>
        </w:div>
      </w:divsChild>
    </w:div>
    <w:div w:id="563295196">
      <w:bodyDiv w:val="1"/>
      <w:marLeft w:val="0"/>
      <w:marRight w:val="0"/>
      <w:marTop w:val="0"/>
      <w:marBottom w:val="0"/>
      <w:divBdr>
        <w:top w:val="none" w:sz="0" w:space="0" w:color="auto"/>
        <w:left w:val="none" w:sz="0" w:space="0" w:color="auto"/>
        <w:bottom w:val="none" w:sz="0" w:space="0" w:color="auto"/>
        <w:right w:val="none" w:sz="0" w:space="0" w:color="auto"/>
      </w:divBdr>
      <w:divsChild>
        <w:div w:id="1626697533">
          <w:marLeft w:val="677"/>
          <w:marRight w:val="0"/>
          <w:marTop w:val="320"/>
          <w:marBottom w:val="0"/>
          <w:divBdr>
            <w:top w:val="none" w:sz="0" w:space="0" w:color="auto"/>
            <w:left w:val="none" w:sz="0" w:space="0" w:color="auto"/>
            <w:bottom w:val="none" w:sz="0" w:space="0" w:color="auto"/>
            <w:right w:val="none" w:sz="0" w:space="0" w:color="auto"/>
          </w:divBdr>
        </w:div>
      </w:divsChild>
    </w:div>
    <w:div w:id="1111163093">
      <w:bodyDiv w:val="1"/>
      <w:marLeft w:val="0"/>
      <w:marRight w:val="0"/>
      <w:marTop w:val="0"/>
      <w:marBottom w:val="0"/>
      <w:divBdr>
        <w:top w:val="none" w:sz="0" w:space="0" w:color="auto"/>
        <w:left w:val="none" w:sz="0" w:space="0" w:color="auto"/>
        <w:bottom w:val="none" w:sz="0" w:space="0" w:color="auto"/>
        <w:right w:val="none" w:sz="0" w:space="0" w:color="auto"/>
      </w:divBdr>
      <w:divsChild>
        <w:div w:id="1001355394">
          <w:marLeft w:val="677"/>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8</Pages>
  <Words>1602</Words>
  <Characters>9133</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Basic Details on Trainings</vt:lpstr>
      <vt:lpstr>    Number of Participants for the Training.</vt:lpstr>
      <vt:lpstr>    </vt:lpstr>
      <vt:lpstr>    PARTICIPANTS RECORD</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dc:creator>
  <cp:keywords/>
  <dc:description/>
  <cp:lastModifiedBy>KEB</cp:lastModifiedBy>
  <cp:revision>18</cp:revision>
  <dcterms:created xsi:type="dcterms:W3CDTF">2021-10-26T08:36:00Z</dcterms:created>
  <dcterms:modified xsi:type="dcterms:W3CDTF">2021-10-30T15:37:00Z</dcterms:modified>
</cp:coreProperties>
</file>