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C57748" w:rsidRDefault="00000000">
      <w:pPr>
        <w:spacing w:after="40"/>
        <w:jc w:val="center"/>
        <w:rPr>
          <w:sz w:val="16"/>
          <w:szCs w:val="16"/>
        </w:rPr>
      </w:pPr>
      <w:r>
        <w:rPr>
          <w:sz w:val="40"/>
          <w:szCs w:val="40"/>
        </w:rPr>
        <w:t>Peter W. Fields</w:t>
      </w:r>
    </w:p>
    <w:p w14:paraId="00000002" w14:textId="524F9C43" w:rsidR="00C57748" w:rsidRDefault="00000000">
      <w:pPr>
        <w:pBdr>
          <w:bottom w:val="single" w:sz="4" w:space="0" w:color="555555"/>
        </w:pBdr>
        <w:spacing w:after="40"/>
        <w:jc w:val="center"/>
        <w:rPr>
          <w:sz w:val="3"/>
          <w:szCs w:val="3"/>
        </w:rPr>
      </w:pPr>
      <w:r>
        <w:t>Physicist | Machine Learning Researcher</w:t>
      </w:r>
      <w:r w:rsidR="00BA6E55">
        <w:t xml:space="preserve"> | Applied Interdisciplinary Scientist</w:t>
      </w:r>
    </w:p>
    <w:p w14:paraId="00000003" w14:textId="77777777" w:rsidR="00C57748" w:rsidRDefault="00C57748">
      <w:pPr>
        <w:spacing w:after="40"/>
        <w:jc w:val="center"/>
        <w:rPr>
          <w:sz w:val="16"/>
          <w:szCs w:val="16"/>
        </w:rPr>
      </w:pPr>
    </w:p>
    <w:p w14:paraId="00000004" w14:textId="77777777" w:rsidR="00C57748" w:rsidRDefault="00000000">
      <w:pPr>
        <w:spacing w:after="4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Chicago, IL • (646) 599-5151 </w:t>
      </w:r>
    </w:p>
    <w:p w14:paraId="00000005" w14:textId="77777777" w:rsidR="00C57748" w:rsidRDefault="00C57748">
      <w:pPr>
        <w:spacing w:after="40"/>
        <w:jc w:val="center"/>
      </w:pPr>
      <w:hyperlink r:id="rId8">
        <w:r>
          <w:rPr>
            <w:color w:val="0563C1"/>
            <w:sz w:val="19"/>
            <w:szCs w:val="19"/>
            <w:u w:val="single"/>
          </w:rPr>
          <w:t>pfields97@gmail.com</w:t>
        </w:r>
      </w:hyperlink>
      <w:r>
        <w:rPr>
          <w:sz w:val="19"/>
          <w:szCs w:val="19"/>
        </w:rPr>
        <w:t xml:space="preserve"> • </w:t>
      </w:r>
      <w:hyperlink r:id="rId9">
        <w:r>
          <w:rPr>
            <w:color w:val="0563C1"/>
            <w:sz w:val="19"/>
            <w:szCs w:val="19"/>
            <w:u w:val="single"/>
          </w:rPr>
          <w:t>peter-fields.github.io</w:t>
        </w:r>
      </w:hyperlink>
      <w:r>
        <w:rPr>
          <w:sz w:val="19"/>
          <w:szCs w:val="19"/>
        </w:rPr>
        <w:t xml:space="preserve"> • </w:t>
      </w:r>
      <w:hyperlink r:id="rId10">
        <w:r>
          <w:rPr>
            <w:color w:val="0563C1"/>
            <w:sz w:val="19"/>
            <w:szCs w:val="19"/>
            <w:u w:val="single"/>
          </w:rPr>
          <w:t>github.com/peter-fields</w:t>
        </w:r>
      </w:hyperlink>
      <w:r>
        <w:rPr>
          <w:sz w:val="19"/>
          <w:szCs w:val="19"/>
        </w:rPr>
        <w:t xml:space="preserve"> • </w:t>
      </w:r>
      <w:hyperlink r:id="rId11">
        <w:r>
          <w:rPr>
            <w:color w:val="0563C1"/>
            <w:sz w:val="19"/>
            <w:szCs w:val="19"/>
            <w:u w:val="single"/>
          </w:rPr>
          <w:t>Google Scholar</w:t>
        </w:r>
      </w:hyperlink>
    </w:p>
    <w:p w14:paraId="00000006" w14:textId="77777777" w:rsidR="00C57748" w:rsidRDefault="00C57748">
      <w:pPr>
        <w:pBdr>
          <w:bottom w:val="single" w:sz="4" w:space="1" w:color="555555"/>
        </w:pBdr>
        <w:spacing w:after="60"/>
      </w:pPr>
    </w:p>
    <w:p w14:paraId="00000007" w14:textId="77777777" w:rsidR="00C57748" w:rsidRDefault="00C57748">
      <w:pPr>
        <w:pBdr>
          <w:bottom w:val="single" w:sz="6" w:space="1" w:color="555555"/>
        </w:pBdr>
        <w:spacing w:before="200" w:after="80"/>
        <w:rPr>
          <w:b/>
          <w:bCs/>
          <w:smallCaps/>
          <w:sz w:val="4"/>
          <w:szCs w:val="4"/>
        </w:rPr>
      </w:pPr>
    </w:p>
    <w:p w14:paraId="00000008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SUMMARY</w:t>
      </w:r>
    </w:p>
    <w:p w14:paraId="1A815E17" w14:textId="02A1D136" w:rsidR="003332C1" w:rsidRDefault="003332C1" w:rsidP="00BA6E55">
      <w:pPr>
        <w:numPr>
          <w:ilvl w:val="0"/>
          <w:numId w:val="1"/>
        </w:numPr>
        <w:spacing w:after="20" w:line="300" w:lineRule="auto"/>
      </w:pPr>
      <w:r w:rsidRPr="003332C1">
        <w:t>PhD researcher in statistical physics / machine learning with 5+ years of experience building and evaluating probabilistic models (energy-based / graphical / generative models), grounded in statistical physics and validated empirically on large-scale biological sequence data with GPU-accelerated computation on high-performance computing clusters</w:t>
      </w:r>
      <w:r>
        <w:t>.</w:t>
      </w:r>
    </w:p>
    <w:p w14:paraId="33A9971D" w14:textId="4E3BF0D3" w:rsidR="00BA6E55" w:rsidRDefault="008A3F3B" w:rsidP="00BA6E55">
      <w:pPr>
        <w:numPr>
          <w:ilvl w:val="0"/>
          <w:numId w:val="1"/>
        </w:numPr>
        <w:spacing w:after="20" w:line="300" w:lineRule="auto"/>
      </w:pPr>
      <w:r w:rsidRPr="008A3F3B">
        <w:t>End-to-end research experience—problem formulation, statistical modeling, and communicating results—with a publication record and cross-disciplinary collaborations across biology, neuroscience, and AI.</w:t>
      </w:r>
    </w:p>
    <w:p w14:paraId="21FD5079" w14:textId="27DE7CE8" w:rsidR="00CE59BB" w:rsidRDefault="00CE59BB" w:rsidP="00CE59BB">
      <w:pPr>
        <w:numPr>
          <w:ilvl w:val="0"/>
          <w:numId w:val="1"/>
        </w:numPr>
        <w:spacing w:after="20" w:line="300" w:lineRule="auto"/>
      </w:pPr>
      <w:r>
        <w:t>Investigated LLMs with</w:t>
      </w:r>
      <w:r w:rsidRPr="00BA6E55">
        <w:t xml:space="preserve"> forward-pass diagnostic tools for mechanistic interpretability of</w:t>
      </w:r>
      <w:r>
        <w:t xml:space="preserve"> </w:t>
      </w:r>
      <w:r w:rsidRPr="00BA6E55">
        <w:t>transformer attention heads; demonstrated statistically significant distinguishability between circuit and non-circuit heads in GPT-2's IOI circuit (p&lt;0.001), without requiring activation patching.</w:t>
      </w:r>
    </w:p>
    <w:p w14:paraId="29CE0D34" w14:textId="77777777" w:rsidR="00BE7BB6" w:rsidRPr="002D5C79" w:rsidRDefault="00BE7BB6" w:rsidP="00BE7BB6">
      <w:pPr>
        <w:spacing w:after="20"/>
      </w:pPr>
    </w:p>
    <w:p w14:paraId="0000000D" w14:textId="77777777" w:rsidR="00C57748" w:rsidRDefault="00000000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EDUCATION</w:t>
      </w:r>
    </w:p>
    <w:p w14:paraId="0000000E" w14:textId="5F780B1F" w:rsidR="00C57748" w:rsidRDefault="00000000">
      <w:pPr>
        <w:spacing w:after="20" w:line="260" w:lineRule="auto"/>
      </w:pPr>
      <w:r>
        <w:rPr>
          <w:b/>
          <w:bCs/>
        </w:rPr>
        <w:t>PhD in Physics, University of Chicago</w:t>
      </w:r>
      <w:r>
        <w:t xml:space="preserve"> – </w:t>
      </w:r>
      <w:r w:rsidR="009547C5">
        <w:t>March</w:t>
      </w:r>
      <w:r>
        <w:t xml:space="preserve"> 2026</w:t>
      </w:r>
    </w:p>
    <w:p w14:paraId="00000011" w14:textId="162E9707" w:rsidR="00C57748" w:rsidRDefault="00000000" w:rsidP="009F6E58">
      <w:pPr>
        <w:spacing w:after="20" w:line="250" w:lineRule="auto"/>
      </w:pPr>
      <w:r>
        <w:rPr>
          <w:sz w:val="19"/>
          <w:szCs w:val="19"/>
        </w:rPr>
        <w:t>Advisor: Stephanie E. Palmer</w:t>
      </w:r>
    </w:p>
    <w:p w14:paraId="00000012" w14:textId="77777777" w:rsidR="00C57748" w:rsidRDefault="00000000">
      <w:pPr>
        <w:spacing w:after="20" w:line="260" w:lineRule="auto"/>
      </w:pPr>
      <w:r>
        <w:rPr>
          <w:b/>
          <w:bCs/>
        </w:rPr>
        <w:t>Bachelor of Science in Physics, The City College of New York</w:t>
      </w:r>
      <w:r>
        <w:t xml:space="preserve"> – 2019</w:t>
      </w:r>
    </w:p>
    <w:p w14:paraId="00000013" w14:textId="77777777" w:rsidR="00C57748" w:rsidRDefault="00C57748" w:rsidP="00BE7BB6">
      <w:pPr>
        <w:spacing w:after="20"/>
      </w:pPr>
    </w:p>
    <w:p w14:paraId="5D89A0E1" w14:textId="77777777" w:rsidR="001F0E4F" w:rsidRDefault="001F0E4F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SKILLS</w:t>
      </w:r>
    </w:p>
    <w:p w14:paraId="03EDC3A4" w14:textId="6CF84480" w:rsidR="001F0E4F" w:rsidRDefault="001F0E4F" w:rsidP="001F0E4F">
      <w:pPr>
        <w:spacing w:after="20" w:line="300" w:lineRule="auto"/>
      </w:pPr>
      <w:r>
        <w:rPr>
          <w:b/>
          <w:bCs/>
        </w:rPr>
        <w:t xml:space="preserve">Coding: </w:t>
      </w:r>
      <w:r w:rsidR="008222F9" w:rsidRPr="008222F9">
        <w:t xml:space="preserve">Julia (including GPU/CUDA programming via </w:t>
      </w:r>
      <w:proofErr w:type="spellStart"/>
      <w:r w:rsidR="008222F9" w:rsidRPr="008222F9">
        <w:t>CUDA.jl</w:t>
      </w:r>
      <w:proofErr w:type="spellEnd"/>
      <w:r w:rsidR="008222F9" w:rsidRPr="008222F9">
        <w:t>), Python (</w:t>
      </w:r>
      <w:proofErr w:type="spellStart"/>
      <w:r w:rsidR="008222F9" w:rsidRPr="008222F9">
        <w:t>PyTorch</w:t>
      </w:r>
      <w:proofErr w:type="spellEnd"/>
      <w:r w:rsidR="008222F9" w:rsidRPr="008222F9">
        <w:t xml:space="preserve">, </w:t>
      </w:r>
      <w:proofErr w:type="spellStart"/>
      <w:r w:rsidR="008222F9" w:rsidRPr="008222F9">
        <w:t>TransformerLens</w:t>
      </w:r>
      <w:proofErr w:type="spellEnd"/>
      <w:r w:rsidR="008222F9" w:rsidRPr="008222F9">
        <w:t xml:space="preserve">), Mathematica, Unix/CLI, </w:t>
      </w:r>
      <w:proofErr w:type="spellStart"/>
      <w:r w:rsidR="008222F9" w:rsidRPr="008222F9">
        <w:t>Slurm</w:t>
      </w:r>
      <w:proofErr w:type="spellEnd"/>
      <w:r w:rsidR="008222F9" w:rsidRPr="008222F9">
        <w:t>/HPC clusters, LaTeX, Git, Jupyter</w:t>
      </w:r>
    </w:p>
    <w:p w14:paraId="53770D45" w14:textId="77777777" w:rsidR="001F0E4F" w:rsidRDefault="001F0E4F" w:rsidP="001F0E4F">
      <w:pPr>
        <w:spacing w:after="20" w:line="300" w:lineRule="auto"/>
        <w:rPr>
          <w:b/>
          <w:bCs/>
        </w:rPr>
      </w:pPr>
      <w:r>
        <w:rPr>
          <w:b/>
          <w:bCs/>
        </w:rPr>
        <w:t xml:space="preserve">Methods: </w:t>
      </w:r>
    </w:p>
    <w:p w14:paraId="1944EDBB" w14:textId="77777777" w:rsidR="001F0E4F" w:rsidRDefault="001F0E4F" w:rsidP="001F0E4F">
      <w:pPr>
        <w:numPr>
          <w:ilvl w:val="0"/>
          <w:numId w:val="3"/>
        </w:numPr>
        <w:spacing w:line="300" w:lineRule="auto"/>
      </w:pPr>
      <w:r>
        <w:t>Information theory; statistical inference; regularization; hyperparameter search; model selection</w:t>
      </w:r>
    </w:p>
    <w:p w14:paraId="0460D45D" w14:textId="4F6CFF60" w:rsidR="001F0E4F" w:rsidRDefault="001F0E4F" w:rsidP="001F0E4F">
      <w:pPr>
        <w:numPr>
          <w:ilvl w:val="0"/>
          <w:numId w:val="3"/>
        </w:numPr>
        <w:spacing w:line="300" w:lineRule="auto"/>
      </w:pPr>
      <w:r>
        <w:t>Supervised</w:t>
      </w:r>
      <w:r w:rsidR="006669C6">
        <w:t>, unsupervised, deep,</w:t>
      </w:r>
      <w:r>
        <w:t xml:space="preserve"> and generative/probabilistic models</w:t>
      </w:r>
    </w:p>
    <w:p w14:paraId="11BF9475" w14:textId="77777777" w:rsidR="001F0E4F" w:rsidRDefault="001F0E4F" w:rsidP="001F0E4F">
      <w:pPr>
        <w:numPr>
          <w:ilvl w:val="0"/>
          <w:numId w:val="3"/>
        </w:numPr>
        <w:spacing w:line="300" w:lineRule="auto"/>
      </w:pPr>
      <w:r>
        <w:t>Graphical models; network/graph structure inference</w:t>
      </w:r>
    </w:p>
    <w:p w14:paraId="7DAF0778" w14:textId="77777777" w:rsidR="001F0E4F" w:rsidRPr="00C55443" w:rsidRDefault="001F0E4F" w:rsidP="001F0E4F">
      <w:pPr>
        <w:numPr>
          <w:ilvl w:val="0"/>
          <w:numId w:val="3"/>
        </w:numPr>
        <w:spacing w:line="300" w:lineRule="auto"/>
      </w:pPr>
      <w:r>
        <w:t xml:space="preserve">Graduate coursework in: </w:t>
      </w:r>
      <w:r>
        <w:rPr>
          <w:sz w:val="19"/>
          <w:szCs w:val="19"/>
        </w:rPr>
        <w:t>Quantum Field Theory</w:t>
      </w:r>
      <w:r>
        <w:t xml:space="preserve">, </w:t>
      </w:r>
      <w:r>
        <w:rPr>
          <w:sz w:val="19"/>
          <w:szCs w:val="19"/>
        </w:rPr>
        <w:t>General Relativity, Advanced Statistical Mechanics, Biophysics, Computational Neuroscience</w:t>
      </w:r>
    </w:p>
    <w:p w14:paraId="1A5F854D" w14:textId="77777777" w:rsidR="001F0E4F" w:rsidRDefault="001F0E4F" w:rsidP="00BE7BB6">
      <w:pPr>
        <w:spacing w:after="20"/>
      </w:pPr>
    </w:p>
    <w:p w14:paraId="72637459" w14:textId="77777777" w:rsidR="00BA6E55" w:rsidRDefault="00BA6E55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EXPERIENCE</w:t>
      </w:r>
    </w:p>
    <w:p w14:paraId="6C7366AD" w14:textId="7D32B778" w:rsidR="00BA6E55" w:rsidRDefault="00BA6E55" w:rsidP="00BA6E55">
      <w:pPr>
        <w:spacing w:after="20" w:line="300" w:lineRule="auto"/>
      </w:pPr>
      <w:r>
        <w:rPr>
          <w:b/>
          <w:bCs/>
        </w:rPr>
        <w:t>Palmer Theory Group, University of Chicago</w:t>
      </w:r>
      <w:r>
        <w:t xml:space="preserve"> (Jan 2021 – </w:t>
      </w:r>
      <w:r w:rsidR="002659D7">
        <w:t>June 2026</w:t>
      </w:r>
      <w:r>
        <w:t>)</w:t>
      </w:r>
    </w:p>
    <w:p w14:paraId="42019D4A" w14:textId="5E924927" w:rsidR="00834061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>Applied information-theoretic</w:t>
      </w:r>
      <w:r w:rsidR="006669C6">
        <w:rPr>
          <w:sz w:val="19"/>
          <w:szCs w:val="19"/>
        </w:rPr>
        <w:t xml:space="preserve"> and physics-info</w:t>
      </w:r>
      <w:r w:rsidR="00C92CC9">
        <w:rPr>
          <w:sz w:val="19"/>
          <w:szCs w:val="19"/>
        </w:rPr>
        <w:t>r</w:t>
      </w:r>
      <w:r w:rsidR="006669C6">
        <w:rPr>
          <w:sz w:val="19"/>
          <w:szCs w:val="19"/>
        </w:rPr>
        <w:t>med</w:t>
      </w:r>
      <w:r w:rsidRPr="00834061">
        <w:rPr>
          <w:sz w:val="19"/>
          <w:szCs w:val="19"/>
        </w:rPr>
        <w:t xml:space="preserve"> methods across projects in protein modeling and biologically</w:t>
      </w:r>
      <w:r>
        <w:rPr>
          <w:sz w:val="19"/>
          <w:szCs w:val="19"/>
        </w:rPr>
        <w:t xml:space="preserve"> motivated</w:t>
      </w:r>
      <w:r w:rsidRPr="00834061">
        <w:rPr>
          <w:sz w:val="19"/>
          <w:szCs w:val="19"/>
        </w:rPr>
        <w:t xml:space="preserve"> neuronal-like systems; developed working fluency in computational neuroscience and quantitative biology.</w:t>
      </w:r>
    </w:p>
    <w:p w14:paraId="55CA71CA" w14:textId="66129B24" w:rsidR="008A3F3B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 xml:space="preserve">Developed synthetic benchmarks and exact maximum likelihood methods to study finite-sample effects and generalization in protein sequence </w:t>
      </w:r>
      <w:r>
        <w:rPr>
          <w:sz w:val="19"/>
          <w:szCs w:val="19"/>
        </w:rPr>
        <w:t>energy-based models</w:t>
      </w:r>
      <w:r w:rsidR="004461AD">
        <w:rPr>
          <w:sz w:val="19"/>
          <w:szCs w:val="19"/>
        </w:rPr>
        <w:t>.</w:t>
      </w:r>
    </w:p>
    <w:p w14:paraId="2D18826A" w14:textId="70609BC7" w:rsidR="00BA6E55" w:rsidRPr="00834061" w:rsidRDefault="008A3F3B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>
        <w:rPr>
          <w:sz w:val="19"/>
          <w:szCs w:val="19"/>
        </w:rPr>
        <w:t>C</w:t>
      </w:r>
      <w:r w:rsidR="00834061" w:rsidRPr="00834061">
        <w:rPr>
          <w:sz w:val="19"/>
          <w:szCs w:val="19"/>
        </w:rPr>
        <w:t>haracterized KL divergence structure to understand generative model failure modes.</w:t>
      </w:r>
    </w:p>
    <w:p w14:paraId="01D347B9" w14:textId="6C8B1D78" w:rsidR="00834061" w:rsidRPr="00834061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 xml:space="preserve">Built attention diagnostic pipeline in </w:t>
      </w:r>
      <w:proofErr w:type="spellStart"/>
      <w:r w:rsidRPr="00834061">
        <w:rPr>
          <w:sz w:val="19"/>
          <w:szCs w:val="19"/>
        </w:rPr>
        <w:t>TransformerLens</w:t>
      </w:r>
      <w:proofErr w:type="spellEnd"/>
      <w:r w:rsidRPr="00834061">
        <w:rPr>
          <w:sz w:val="19"/>
          <w:szCs w:val="19"/>
        </w:rPr>
        <w:t xml:space="preserve"> (Python); tested KL divergence and susceptibility metrics across IOI circuit heads in GPT-2.</w:t>
      </w:r>
    </w:p>
    <w:p w14:paraId="24CC4039" w14:textId="1FD97A6A" w:rsidR="003F60D6" w:rsidRDefault="00834061" w:rsidP="003F60D6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>
        <w:rPr>
          <w:sz w:val="19"/>
          <w:szCs w:val="19"/>
        </w:rPr>
        <w:t>R</w:t>
      </w:r>
      <w:r w:rsidRPr="00834061">
        <w:rPr>
          <w:sz w:val="19"/>
          <w:szCs w:val="19"/>
        </w:rPr>
        <w:t xml:space="preserve">an large-scale compute jobs on HPC clusters using </w:t>
      </w:r>
      <w:proofErr w:type="spellStart"/>
      <w:r w:rsidRPr="00834061">
        <w:rPr>
          <w:sz w:val="19"/>
          <w:szCs w:val="19"/>
        </w:rPr>
        <w:t>Slurm</w:t>
      </w:r>
      <w:proofErr w:type="spellEnd"/>
      <w:r w:rsidRPr="00834061">
        <w:rPr>
          <w:sz w:val="19"/>
          <w:szCs w:val="19"/>
        </w:rPr>
        <w:t xml:space="preserve">, including GPU-accelerated workloads via </w:t>
      </w:r>
      <w:proofErr w:type="spellStart"/>
      <w:r w:rsidRPr="00834061">
        <w:rPr>
          <w:sz w:val="19"/>
          <w:szCs w:val="19"/>
        </w:rPr>
        <w:t>CUDA.jl</w:t>
      </w:r>
      <w:proofErr w:type="spellEnd"/>
      <w:r w:rsidRPr="00834061">
        <w:rPr>
          <w:sz w:val="19"/>
          <w:szCs w:val="19"/>
        </w:rPr>
        <w:t xml:space="preserve"> in Julia.</w:t>
      </w:r>
    </w:p>
    <w:p w14:paraId="54FCF16A" w14:textId="77777777" w:rsidR="003332C1" w:rsidRPr="003332C1" w:rsidRDefault="003332C1" w:rsidP="003332C1">
      <w:pPr>
        <w:spacing w:after="20" w:line="300" w:lineRule="auto"/>
        <w:rPr>
          <w:sz w:val="19"/>
          <w:szCs w:val="19"/>
        </w:rPr>
      </w:pPr>
    </w:p>
    <w:p w14:paraId="09FC3E11" w14:textId="1464B745" w:rsidR="00BA6E55" w:rsidRDefault="00BA6E55" w:rsidP="00BA6E55">
      <w:pPr>
        <w:spacing w:after="20" w:line="300" w:lineRule="auto"/>
      </w:pPr>
      <w:r>
        <w:rPr>
          <w:b/>
          <w:bCs/>
        </w:rPr>
        <w:lastRenderedPageBreak/>
        <w:t>Messinger Research Group, The City College of New York</w:t>
      </w:r>
      <w:r>
        <w:t xml:space="preserve"> (Jan 2018 – Aug 2019)</w:t>
      </w:r>
    </w:p>
    <w:p w14:paraId="2CE5C3EE" w14:textId="77777777" w:rsidR="00BA6E55" w:rsidRDefault="00BA6E55" w:rsidP="00BA6E55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Physics-based characterization of novel battery technologies</w:t>
      </w:r>
    </w:p>
    <w:p w14:paraId="059A4C51" w14:textId="77777777" w:rsidR="00BA6E55" w:rsidRDefault="00BA6E55" w:rsidP="00BA6E55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Designed and executed impedance spectroscopy experiments</w:t>
      </w:r>
    </w:p>
    <w:p w14:paraId="29DE5B33" w14:textId="3C8A06AB" w:rsidR="00BA6E55" w:rsidRPr="005B1250" w:rsidRDefault="00BA6E55" w:rsidP="009F6E58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Studied diffusive, kinetic, and electrical properties of battery systems</w:t>
      </w:r>
    </w:p>
    <w:p w14:paraId="634AE0E1" w14:textId="77777777" w:rsidR="005B1250" w:rsidRPr="009F6E58" w:rsidRDefault="005B1250" w:rsidP="005B1250">
      <w:pPr>
        <w:spacing w:after="20" w:line="300" w:lineRule="auto"/>
      </w:pPr>
    </w:p>
    <w:p w14:paraId="07CB7DB7" w14:textId="21E3E5F9" w:rsidR="001F0E4F" w:rsidRDefault="00BA6E55" w:rsidP="001F0E4F">
      <w:pPr>
        <w:spacing w:after="20"/>
      </w:pPr>
      <w:r>
        <w:rPr>
          <w:b/>
          <w:bCs/>
        </w:rPr>
        <w:t xml:space="preserve">Teaching Assistant, General Physics I &amp; II, University of Chicago </w:t>
      </w:r>
      <w:r w:rsidRPr="00C55443">
        <w:t>(2019–2021)</w:t>
      </w:r>
    </w:p>
    <w:p w14:paraId="5CDB0E84" w14:textId="77777777" w:rsidR="005B1250" w:rsidRPr="001F0E4F" w:rsidRDefault="005B1250" w:rsidP="001F0E4F">
      <w:pPr>
        <w:spacing w:after="20"/>
      </w:pPr>
    </w:p>
    <w:p w14:paraId="4CFC5812" w14:textId="349C212D" w:rsidR="001F0E4F" w:rsidRDefault="005B1250" w:rsidP="009F6E58">
      <w:pPr>
        <w:spacing w:after="20"/>
      </w:pPr>
      <w:r>
        <w:rPr>
          <w:b/>
          <w:bCs/>
        </w:rPr>
        <w:t xml:space="preserve">Technical AI Safety Professional Certification </w:t>
      </w:r>
      <w:r>
        <w:t>–</w:t>
      </w:r>
      <w:proofErr w:type="spellStart"/>
      <w:r>
        <w:t>BlueDot</w:t>
      </w:r>
      <w:proofErr w:type="spellEnd"/>
      <w:r>
        <w:t xml:space="preserve"> Impact, issued May 15, 2025. </w:t>
      </w:r>
    </w:p>
    <w:p w14:paraId="0A5953C3" w14:textId="7BA0DE6D" w:rsidR="005B1250" w:rsidRPr="005B1250" w:rsidRDefault="005B1250" w:rsidP="009F6E58">
      <w:pPr>
        <w:spacing w:after="20"/>
      </w:pPr>
      <w:r>
        <w:t>Certificate ID: recJ1Yc5DpuIvaC6K</w:t>
      </w:r>
    </w:p>
    <w:p w14:paraId="00000014" w14:textId="77777777" w:rsidR="00C57748" w:rsidRDefault="00000000" w:rsidP="009F6E58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PUBLICATIONS &amp; PREPRINTS</w:t>
      </w:r>
    </w:p>
    <w:p w14:paraId="00000015" w14:textId="77777777" w:rsidR="00C57748" w:rsidRDefault="00000000">
      <w:pPr>
        <w:spacing w:after="20" w:line="260" w:lineRule="auto"/>
      </w:pPr>
      <w:r>
        <w:rPr>
          <w:b/>
          <w:bCs/>
        </w:rPr>
        <w:t>Understanding temperature tuning in energy-based models</w:t>
      </w:r>
    </w:p>
    <w:p w14:paraId="00000016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Palmer.</w:t>
      </w:r>
    </w:p>
    <w:p w14:paraId="4F4C6A7B" w14:textId="77777777" w:rsidR="009F6E58" w:rsidRDefault="00000000">
      <w:pPr>
        <w:spacing w:after="20" w:line="250" w:lineRule="auto"/>
        <w:rPr>
          <w:i/>
          <w:iCs/>
        </w:rPr>
      </w:pPr>
      <w:r>
        <w:rPr>
          <w:sz w:val="19"/>
          <w:szCs w:val="19"/>
        </w:rPr>
        <w:t>Preprint (2025). arXiv:2512.09152</w:t>
      </w:r>
      <w:r w:rsidR="00647DC6">
        <w:rPr>
          <w:sz w:val="19"/>
          <w:szCs w:val="19"/>
        </w:rPr>
        <w:t xml:space="preserve">. </w:t>
      </w:r>
      <w:r w:rsidR="00647DC6">
        <w:rPr>
          <w:i/>
          <w:iCs/>
          <w:sz w:val="19"/>
          <w:szCs w:val="19"/>
        </w:rPr>
        <w:t>under review at Physical Review Research.</w:t>
      </w:r>
      <w:r w:rsidR="009F6E58">
        <w:rPr>
          <w:i/>
          <w:iCs/>
        </w:rPr>
        <w:t xml:space="preserve"> </w:t>
      </w:r>
    </w:p>
    <w:p w14:paraId="00000019" w14:textId="611CB591" w:rsidR="00C57748" w:rsidRDefault="00000000" w:rsidP="009F6E58">
      <w:pPr>
        <w:spacing w:after="20" w:line="250" w:lineRule="auto"/>
        <w:rPr>
          <w:i/>
          <w:iCs/>
        </w:rPr>
      </w:pPr>
      <w:r>
        <w:rPr>
          <w:sz w:val="19"/>
          <w:szCs w:val="19"/>
        </w:rPr>
        <w:t xml:space="preserve">Code: </w:t>
      </w:r>
      <w:hyperlink r:id="rId12">
        <w:r w:rsidR="00C57748">
          <w:rPr>
            <w:color w:val="0563C1"/>
            <w:sz w:val="19"/>
            <w:szCs w:val="19"/>
            <w:u w:val="single"/>
          </w:rPr>
          <w:t>github.com/peter-fields/temp-tune</w:t>
        </w:r>
      </w:hyperlink>
    </w:p>
    <w:p w14:paraId="194B8728" w14:textId="77777777" w:rsidR="009F6E58" w:rsidRPr="009F6E58" w:rsidRDefault="009F6E58" w:rsidP="009F6E58">
      <w:pPr>
        <w:spacing w:after="20" w:line="250" w:lineRule="auto"/>
        <w:rPr>
          <w:i/>
          <w:iCs/>
        </w:rPr>
      </w:pPr>
    </w:p>
    <w:p w14:paraId="0000001A" w14:textId="77777777" w:rsidR="00C57748" w:rsidRDefault="00000000">
      <w:pPr>
        <w:spacing w:after="20" w:line="260" w:lineRule="auto"/>
      </w:pPr>
      <w:r>
        <w:rPr>
          <w:b/>
          <w:bCs/>
        </w:rPr>
        <w:t>Understanding Energy-Based Modeling of Proteins via an Empirically Motivated Minimal Ground Truth Model</w:t>
      </w:r>
    </w:p>
    <w:p w14:paraId="0000001B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R. Ranganathan, D. J. Schwab, S. E. Palmer.</w:t>
      </w:r>
    </w:p>
    <w:p w14:paraId="0000001C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Synergy of Scientific and Machine Learning Modeling Workshop at International Conference in Machine Learning (2023).</w:t>
      </w:r>
      <w:r>
        <w:t xml:space="preserve"> </w:t>
      </w:r>
      <w:r>
        <w:rPr>
          <w:sz w:val="19"/>
          <w:szCs w:val="19"/>
        </w:rPr>
        <w:t xml:space="preserve"> </w:t>
      </w:r>
      <w:hyperlink r:id="rId13">
        <w:r w:rsidR="00C57748">
          <w:rPr>
            <w:color w:val="0563C1"/>
            <w:sz w:val="19"/>
            <w:szCs w:val="19"/>
            <w:u w:val="single"/>
          </w:rPr>
          <w:t>openreview.net/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forum?id</w:t>
        </w:r>
        <w:proofErr w:type="spellEnd"/>
        <w:r w:rsidR="00C57748">
          <w:rPr>
            <w:color w:val="0563C1"/>
            <w:sz w:val="19"/>
            <w:szCs w:val="19"/>
            <w:u w:val="single"/>
          </w:rPr>
          <w:t>=vxn5QGPFyi</w:t>
        </w:r>
      </w:hyperlink>
    </w:p>
    <w:p w14:paraId="0000001E" w14:textId="231B15B6" w:rsidR="00C57748" w:rsidRPr="009F6E58" w:rsidRDefault="00C55443" w:rsidP="009F6E58">
      <w:pPr>
        <w:spacing w:after="20" w:line="250" w:lineRule="auto"/>
        <w:rPr>
          <w:i/>
          <w:iCs/>
        </w:rPr>
      </w:pPr>
      <w:r w:rsidRPr="00C55443">
        <w:rPr>
          <w:i/>
          <w:iCs/>
        </w:rPr>
        <w:t>Presented at ICML 2023 workshop.</w:t>
      </w:r>
      <w:r w:rsidR="009F6E58">
        <w:rPr>
          <w:i/>
          <w:iCs/>
        </w:rPr>
        <w:t xml:space="preserve"> </w:t>
      </w:r>
      <w:r>
        <w:rPr>
          <w:sz w:val="19"/>
          <w:szCs w:val="19"/>
        </w:rPr>
        <w:t xml:space="preserve">Code: </w:t>
      </w:r>
      <w:hyperlink r:id="rId14">
        <w:r w:rsidR="00C57748">
          <w:rPr>
            <w:color w:val="0563C1"/>
            <w:sz w:val="19"/>
            <w:szCs w:val="19"/>
            <w:u w:val="single"/>
          </w:rPr>
          <w:t>github.com/peter-fields/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toysector</w:t>
        </w:r>
        <w:proofErr w:type="spellEnd"/>
      </w:hyperlink>
    </w:p>
    <w:p w14:paraId="13D8381F" w14:textId="77777777" w:rsidR="00427670" w:rsidRDefault="00427670">
      <w:pPr>
        <w:spacing w:after="20" w:line="260" w:lineRule="auto"/>
        <w:rPr>
          <w:b/>
          <w:bCs/>
        </w:rPr>
      </w:pPr>
    </w:p>
    <w:p w14:paraId="46BC770C" w14:textId="68EDC9D6" w:rsidR="009F6E58" w:rsidRPr="00427670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>Tunable Pseudocapacitive Intercalation of Chloroaluminate Anions into Graphite Electrodes for Rechargeable Aluminum Batteries</w:t>
      </w:r>
    </w:p>
    <w:p w14:paraId="03425748" w14:textId="77777777" w:rsidR="009F6E58" w:rsidRDefault="00000000">
      <w:pPr>
        <w:spacing w:after="20" w:line="250" w:lineRule="auto"/>
      </w:pPr>
      <w:r>
        <w:rPr>
          <w:sz w:val="19"/>
          <w:szCs w:val="19"/>
        </w:rPr>
        <w:t xml:space="preserve">J. H. Xu, T. Schoetz, J. R. McManus, V. R. Subramanian,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R. J. Messinger.</w:t>
      </w:r>
      <w:r w:rsidR="009F6E58">
        <w:t xml:space="preserve"> </w:t>
      </w:r>
    </w:p>
    <w:p w14:paraId="00000021" w14:textId="15629D89" w:rsidR="00C57748" w:rsidRPr="009F6E58" w:rsidRDefault="00000000">
      <w:pPr>
        <w:spacing w:after="20" w:line="250" w:lineRule="auto"/>
      </w:pPr>
      <w:r>
        <w:rPr>
          <w:i/>
          <w:iCs/>
          <w:sz w:val="19"/>
          <w:szCs w:val="19"/>
        </w:rPr>
        <w:t>Journal of the Electrochemical Society</w:t>
      </w:r>
      <w:r>
        <w:rPr>
          <w:sz w:val="19"/>
          <w:szCs w:val="19"/>
        </w:rPr>
        <w:t xml:space="preserve"> 168, 060514 (2021)</w:t>
      </w:r>
    </w:p>
    <w:p w14:paraId="00000022" w14:textId="77777777" w:rsidR="00C57748" w:rsidRDefault="00C57748">
      <w:pPr>
        <w:spacing w:after="20" w:line="250" w:lineRule="auto"/>
        <w:rPr>
          <w:sz w:val="19"/>
          <w:szCs w:val="19"/>
        </w:rPr>
      </w:pPr>
    </w:p>
    <w:p w14:paraId="00000023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WRITING</w:t>
      </w:r>
    </w:p>
    <w:p w14:paraId="00000024" w14:textId="77777777" w:rsidR="00C57748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 xml:space="preserve">Attention Diagnostics: Testing KL and Susceptibility on the IOI Circuit </w:t>
      </w:r>
    </w:p>
    <w:p w14:paraId="00000025" w14:textId="77777777" w:rsidR="00C57748" w:rsidRDefault="00C57748">
      <w:pPr>
        <w:spacing w:after="20" w:line="260" w:lineRule="auto"/>
      </w:pPr>
      <w:hyperlink r:id="rId15">
        <w:r>
          <w:rPr>
            <w:color w:val="1155CC"/>
            <w:u w:val="single"/>
          </w:rPr>
          <w:t>peter-fields.github.io/attention-diagnostics/</w:t>
        </w:r>
      </w:hyperlink>
    </w:p>
    <w:p w14:paraId="00000026" w14:textId="77777777" w:rsidR="00C57748" w:rsidRDefault="00C57748">
      <w:pPr>
        <w:spacing w:after="20" w:line="260" w:lineRule="auto"/>
        <w:rPr>
          <w:b/>
          <w:bCs/>
        </w:rPr>
      </w:pPr>
    </w:p>
    <w:p w14:paraId="00000027" w14:textId="77777777" w:rsidR="00C57748" w:rsidRDefault="00000000">
      <w:pPr>
        <w:spacing w:after="20" w:line="260" w:lineRule="auto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>? A Hypothesis Testing Perspective on Attention Weights</w:t>
      </w:r>
    </w:p>
    <w:p w14:paraId="00000028" w14:textId="77777777" w:rsidR="00C57748" w:rsidRDefault="00C57748">
      <w:pPr>
        <w:spacing w:after="20" w:line="250" w:lineRule="auto"/>
      </w:pPr>
      <w:hyperlink r:id="rId16">
        <w:r>
          <w:rPr>
            <w:color w:val="0563C1"/>
            <w:sz w:val="19"/>
            <w:szCs w:val="19"/>
            <w:u w:val="single"/>
          </w:rPr>
          <w:t>peter-fields.github.io/why-</w:t>
        </w:r>
        <w:proofErr w:type="spellStart"/>
        <w:r>
          <w:rPr>
            <w:color w:val="0563C1"/>
            <w:sz w:val="19"/>
            <w:szCs w:val="19"/>
            <w:u w:val="single"/>
          </w:rPr>
          <w:t>softmax</w:t>
        </w:r>
        <w:proofErr w:type="spellEnd"/>
        <w:r>
          <w:rPr>
            <w:color w:val="0563C1"/>
            <w:sz w:val="19"/>
            <w:szCs w:val="19"/>
            <w:u w:val="single"/>
          </w:rPr>
          <w:t>/</w:t>
        </w:r>
      </w:hyperlink>
    </w:p>
    <w:p w14:paraId="2DBA0E51" w14:textId="77777777" w:rsidR="00C55443" w:rsidRDefault="00C55443" w:rsidP="00C55443">
      <w:pPr>
        <w:spacing w:line="260" w:lineRule="auto"/>
      </w:pPr>
    </w:p>
    <w:p w14:paraId="00000040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TALKS &amp; PRESENTATIONS</w:t>
      </w:r>
    </w:p>
    <w:p w14:paraId="00000041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Temperature-tuning trained energy functions improves generative performance</w:t>
      </w:r>
    </w:p>
    <w:p w14:paraId="00000042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Global Physics Summit 2025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</w:t>
      </w:r>
    </w:p>
    <w:p w14:paraId="706F23C3" w14:textId="77777777" w:rsidR="00C55443" w:rsidRDefault="00C55443">
      <w:pPr>
        <w:spacing w:after="40" w:line="250" w:lineRule="auto"/>
      </w:pPr>
    </w:p>
    <w:p w14:paraId="00000043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Characterizing Inference of Non-reciprocal Connections in the Kinetic Ising Model</w:t>
      </w:r>
    </w:p>
    <w:p w14:paraId="00000044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March Meeting 2024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Cheyne Weis, S. E. Palmer, Peter Littlewood</w:t>
      </w:r>
    </w:p>
    <w:p w14:paraId="2B73D018" w14:textId="77777777" w:rsidR="00C55443" w:rsidRDefault="00C55443">
      <w:pPr>
        <w:spacing w:after="40" w:line="250" w:lineRule="auto"/>
      </w:pPr>
    </w:p>
    <w:p w14:paraId="00000047" w14:textId="2DD0E85C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AWARDS</w:t>
      </w:r>
      <w:r w:rsidR="009F6E58">
        <w:rPr>
          <w:b/>
          <w:bCs/>
          <w:smallCaps/>
          <w:sz w:val="23"/>
          <w:szCs w:val="23"/>
        </w:rPr>
        <w:t xml:space="preserve"> &amp; AFFILIATIONS</w:t>
      </w:r>
    </w:p>
    <w:p w14:paraId="00000048" w14:textId="77777777" w:rsidR="00C57748" w:rsidRDefault="00000000">
      <w:pPr>
        <w:spacing w:after="20" w:line="260" w:lineRule="auto"/>
      </w:pPr>
      <w:r>
        <w:rPr>
          <w:b/>
          <w:bCs/>
        </w:rPr>
        <w:t>Soft and Living Matter Exchange Award,</w:t>
      </w:r>
      <w:r>
        <w:t xml:space="preserve"> Institute for Complex Adaptive Matter (Dec 2023)</w:t>
      </w:r>
    </w:p>
    <w:p w14:paraId="4D7CB0EC" w14:textId="472FF102" w:rsidR="002D5C79" w:rsidRPr="009F6E5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>Funded 3-week exchange to work with a collaborator, David J. Schwab</w:t>
      </w:r>
    </w:p>
    <w:p w14:paraId="0000004A" w14:textId="77777777" w:rsidR="00C57748" w:rsidRDefault="00000000">
      <w:pPr>
        <w:spacing w:after="20" w:line="260" w:lineRule="auto"/>
      </w:pPr>
      <w:r>
        <w:rPr>
          <w:b/>
          <w:bCs/>
        </w:rPr>
        <w:t>Center for Physics of Evolving Systems Fellowship,</w:t>
      </w:r>
      <w:r>
        <w:t xml:space="preserve"> University of Chicago (Jan 2022–Dec 2023)</w:t>
      </w:r>
    </w:p>
    <w:p w14:paraId="0000004B" w14:textId="77777777" w:rsidR="00C57748" w:rsidRDefault="00000000">
      <w:pPr>
        <w:spacing w:after="20" w:line="250" w:lineRule="auto"/>
        <w:rPr>
          <w:sz w:val="19"/>
          <w:szCs w:val="19"/>
        </w:rPr>
      </w:pPr>
      <w:r>
        <w:rPr>
          <w:sz w:val="19"/>
          <w:szCs w:val="19"/>
        </w:rPr>
        <w:t>For investigators at the interface of physics and biology, focusing on principles of the evolution of biological function.</w:t>
      </w:r>
    </w:p>
    <w:p w14:paraId="3CA194FF" w14:textId="77777777" w:rsidR="00FE4A27" w:rsidRDefault="00FE4A27">
      <w:pPr>
        <w:spacing w:after="20" w:line="250" w:lineRule="auto"/>
      </w:pPr>
    </w:p>
    <w:p w14:paraId="00000054" w14:textId="5F5DBDB1" w:rsidR="00C57748" w:rsidRDefault="009F6E58" w:rsidP="005B1250">
      <w:pPr>
        <w:spacing w:after="20" w:line="300" w:lineRule="auto"/>
      </w:pPr>
      <w:r w:rsidRPr="009F6E58">
        <w:rPr>
          <w:b/>
          <w:bCs/>
        </w:rPr>
        <w:t>Affiliated with</w:t>
      </w:r>
      <w:r>
        <w:t xml:space="preserve">: </w:t>
      </w:r>
      <w:r w:rsidRPr="002D5C79">
        <w:t>NSF-Simons National Institute for Theory and Mathematics in Biology</w:t>
      </w:r>
      <w:r>
        <w:t xml:space="preserve">, </w:t>
      </w:r>
      <w:r w:rsidRPr="002D5C79">
        <w:t>Center for Living Systems at the University of Chicago</w:t>
      </w:r>
      <w:r>
        <w:t xml:space="preserve">, </w:t>
      </w:r>
      <w:r w:rsidRPr="002D5C79">
        <w:t>CUNY–Princeton Center for the Physics of Biological Function</w:t>
      </w:r>
    </w:p>
    <w:sectPr w:rsidR="00C57748">
      <w:pgSz w:w="12240" w:h="15840"/>
      <w:pgMar w:top="864" w:right="1080" w:bottom="72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88D784" w14:textId="77777777" w:rsidR="00A44A12" w:rsidRDefault="00A44A12" w:rsidP="00C55443">
      <w:r>
        <w:separator/>
      </w:r>
    </w:p>
  </w:endnote>
  <w:endnote w:type="continuationSeparator" w:id="0">
    <w:p w14:paraId="532308E6" w14:textId="77777777" w:rsidR="00A44A12" w:rsidRDefault="00A44A12" w:rsidP="00C55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55DF211-7B68-C144-9E9F-04E77DE4483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72124637-6958-B744-B7A2-CC9F2E071274}"/>
    <w:embedBold r:id="rId3" w:fontKey="{1A33BCFF-C8CA-0F4A-9B3F-3F34AF70BA8E}"/>
    <w:embedItalic r:id="rId4" w:fontKey="{D29826C0-826A-EB44-AC18-8FE74C19CEA6}"/>
    <w:embedBoldItalic r:id="rId5" w:fontKey="{30DE502E-6983-F643-858F-551A8E5435D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806500A4-74F5-C741-B440-7B9FE77CFFD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B5A5C287-F457-434B-A867-433A54C1271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AB0A79" w14:textId="77777777" w:rsidR="00A44A12" w:rsidRDefault="00A44A12" w:rsidP="00C55443">
      <w:r>
        <w:separator/>
      </w:r>
    </w:p>
  </w:footnote>
  <w:footnote w:type="continuationSeparator" w:id="0">
    <w:p w14:paraId="248353F4" w14:textId="77777777" w:rsidR="00A44A12" w:rsidRDefault="00A44A12" w:rsidP="00C55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20C6D"/>
    <w:multiLevelType w:val="multilevel"/>
    <w:tmpl w:val="D08C0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7593D"/>
    <w:multiLevelType w:val="multilevel"/>
    <w:tmpl w:val="93884F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2" w15:restartNumberingAfterBreak="0">
    <w:nsid w:val="51306939"/>
    <w:multiLevelType w:val="hybridMultilevel"/>
    <w:tmpl w:val="1850FEEE"/>
    <w:lvl w:ilvl="0" w:tplc="943A14DC">
      <w:start w:val="1"/>
      <w:numFmt w:val="bullet"/>
      <w:lvlText w:val="•"/>
      <w:lvlJc w:val="left"/>
      <w:pPr>
        <w:ind w:left="480" w:hanging="240"/>
      </w:pPr>
    </w:lvl>
    <w:lvl w:ilvl="1" w:tplc="C3A64E38">
      <w:numFmt w:val="decimal"/>
      <w:lvlText w:val=""/>
      <w:lvlJc w:val="left"/>
    </w:lvl>
    <w:lvl w:ilvl="2" w:tplc="1F509E66">
      <w:numFmt w:val="decimal"/>
      <w:lvlText w:val=""/>
      <w:lvlJc w:val="left"/>
    </w:lvl>
    <w:lvl w:ilvl="3" w:tplc="5EE299FC">
      <w:numFmt w:val="decimal"/>
      <w:lvlText w:val=""/>
      <w:lvlJc w:val="left"/>
    </w:lvl>
    <w:lvl w:ilvl="4" w:tplc="09681C4C">
      <w:numFmt w:val="decimal"/>
      <w:lvlText w:val=""/>
      <w:lvlJc w:val="left"/>
    </w:lvl>
    <w:lvl w:ilvl="5" w:tplc="E5AC7796">
      <w:numFmt w:val="decimal"/>
      <w:lvlText w:val=""/>
      <w:lvlJc w:val="left"/>
    </w:lvl>
    <w:lvl w:ilvl="6" w:tplc="4D80C006">
      <w:numFmt w:val="decimal"/>
      <w:lvlText w:val=""/>
      <w:lvlJc w:val="left"/>
    </w:lvl>
    <w:lvl w:ilvl="7" w:tplc="3A4AAE4E">
      <w:numFmt w:val="decimal"/>
      <w:lvlText w:val=""/>
      <w:lvlJc w:val="left"/>
    </w:lvl>
    <w:lvl w:ilvl="8" w:tplc="9D12433E">
      <w:numFmt w:val="decimal"/>
      <w:lvlText w:val=""/>
      <w:lvlJc w:val="left"/>
    </w:lvl>
  </w:abstractNum>
  <w:abstractNum w:abstractNumId="3" w15:restartNumberingAfterBreak="0">
    <w:nsid w:val="51A01F7E"/>
    <w:multiLevelType w:val="multilevel"/>
    <w:tmpl w:val="9D429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AE6B72"/>
    <w:multiLevelType w:val="multilevel"/>
    <w:tmpl w:val="773A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177031">
    <w:abstractNumId w:val="3"/>
  </w:num>
  <w:num w:numId="2" w16cid:durableId="1007749066">
    <w:abstractNumId w:val="1"/>
  </w:num>
  <w:num w:numId="3" w16cid:durableId="116341384">
    <w:abstractNumId w:val="0"/>
  </w:num>
  <w:num w:numId="4" w16cid:durableId="1432779670">
    <w:abstractNumId w:val="2"/>
    <w:lvlOverride w:ilvl="0">
      <w:startOverride w:val="1"/>
    </w:lvlOverride>
  </w:num>
  <w:num w:numId="5" w16cid:durableId="143112557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48"/>
    <w:rsid w:val="00032AD0"/>
    <w:rsid w:val="00041087"/>
    <w:rsid w:val="000B1EB4"/>
    <w:rsid w:val="000E3E1E"/>
    <w:rsid w:val="001F0E4F"/>
    <w:rsid w:val="00256C55"/>
    <w:rsid w:val="002659D7"/>
    <w:rsid w:val="002B2456"/>
    <w:rsid w:val="002D5C79"/>
    <w:rsid w:val="003332C1"/>
    <w:rsid w:val="00392287"/>
    <w:rsid w:val="003F60D6"/>
    <w:rsid w:val="00422706"/>
    <w:rsid w:val="00427670"/>
    <w:rsid w:val="004461AD"/>
    <w:rsid w:val="004515AB"/>
    <w:rsid w:val="004A0C35"/>
    <w:rsid w:val="004B4E00"/>
    <w:rsid w:val="004D64D7"/>
    <w:rsid w:val="004F74A0"/>
    <w:rsid w:val="00582F81"/>
    <w:rsid w:val="005B1250"/>
    <w:rsid w:val="00627449"/>
    <w:rsid w:val="00647DC6"/>
    <w:rsid w:val="006669C6"/>
    <w:rsid w:val="00686F01"/>
    <w:rsid w:val="0069780C"/>
    <w:rsid w:val="00800966"/>
    <w:rsid w:val="008222F9"/>
    <w:rsid w:val="00834061"/>
    <w:rsid w:val="008A3F3B"/>
    <w:rsid w:val="008C6011"/>
    <w:rsid w:val="009547C5"/>
    <w:rsid w:val="009F6E58"/>
    <w:rsid w:val="00A44A12"/>
    <w:rsid w:val="00B747CA"/>
    <w:rsid w:val="00BA6E55"/>
    <w:rsid w:val="00BD4C35"/>
    <w:rsid w:val="00BE7BB6"/>
    <w:rsid w:val="00C55443"/>
    <w:rsid w:val="00C57748"/>
    <w:rsid w:val="00C92CC9"/>
    <w:rsid w:val="00CC454B"/>
    <w:rsid w:val="00CE59BB"/>
    <w:rsid w:val="00CF192F"/>
    <w:rsid w:val="00DB1C88"/>
    <w:rsid w:val="00E41642"/>
    <w:rsid w:val="00E73486"/>
    <w:rsid w:val="00E823FE"/>
    <w:rsid w:val="00F21EBD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3E024"/>
  <w15:docId w15:val="{52F6D59B-E757-9E4A-937F-B3FC85D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443"/>
  </w:style>
  <w:style w:type="paragraph" w:styleId="Footer">
    <w:name w:val="footer"/>
    <w:basedOn w:val="Normal"/>
    <w:link w:val="Foot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443"/>
  </w:style>
  <w:style w:type="paragraph" w:styleId="NormalWeb">
    <w:name w:val="Normal (Web)"/>
    <w:basedOn w:val="Normal"/>
    <w:uiPriority w:val="99"/>
    <w:semiHidden/>
    <w:unhideWhenUsed/>
    <w:rsid w:val="008340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fields@uchicago.edu" TargetMode="External"/><Relationship Id="rId13" Type="http://schemas.openxmlformats.org/officeDocument/2006/relationships/hyperlink" Target="https://openreview.net/forum?id=vxn5QGPFy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eter-fields/temp-tun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eter-fields.github.io/why-softmax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vWoUWkkAAAA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eter-fields.github.io/attention-diagnostics/" TargetMode="External"/><Relationship Id="rId10" Type="http://schemas.openxmlformats.org/officeDocument/2006/relationships/hyperlink" Target="https://github.com/peter-fiel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ter-fields.github.io" TargetMode="External"/><Relationship Id="rId14" Type="http://schemas.openxmlformats.org/officeDocument/2006/relationships/hyperlink" Target="https://github.com/peter-fields/toysecto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Hl6l2hIFr+S4fA5/EEDyrUisQ==">CgMxLjAaEgoBMBINCgsIB0IHEgVDYXJkbxoSCgExEg0KCwgHQgcSBUNhcmRvOAByITFWZXl1emZoSy0yaE1YTUtCZHZCckNyc2FvUmVILVVMcQ==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Fields</cp:lastModifiedBy>
  <cp:revision>8</cp:revision>
  <cp:lastPrinted>2026-04-24T20:33:00Z</cp:lastPrinted>
  <dcterms:created xsi:type="dcterms:W3CDTF">2026-04-24T20:33:00Z</dcterms:created>
  <dcterms:modified xsi:type="dcterms:W3CDTF">2026-06-25T19:29:00Z</dcterms:modified>
</cp:coreProperties>
</file>