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E3B3" w14:textId="77777777" w:rsidR="00D80ACA" w:rsidRDefault="00D80ACA" w:rsidP="001B4257">
      <w:pPr>
        <w:adjustRightInd w:val="0"/>
        <w:snapToGrid w:val="0"/>
        <w:spacing w:line="300" w:lineRule="auto"/>
        <w:jc w:val="center"/>
        <w:rPr>
          <w:rFonts w:eastAsia="楷体_GB2312"/>
          <w:b/>
          <w:bCs/>
          <w:color w:val="000000"/>
          <w:sz w:val="24"/>
          <w:szCs w:val="24"/>
        </w:rPr>
      </w:pPr>
      <w:r>
        <w:rPr>
          <w:rFonts w:eastAsia="楷体_GB2312"/>
          <w:b/>
          <w:bCs/>
          <w:color w:val="000000"/>
          <w:sz w:val="24"/>
          <w:szCs w:val="24"/>
        </w:rPr>
        <w:t>实验</w:t>
      </w:r>
      <w:r>
        <w:rPr>
          <w:rFonts w:eastAsia="楷体_GB2312"/>
          <w:b/>
          <w:bCs/>
          <w:color w:val="000000"/>
          <w:sz w:val="24"/>
          <w:szCs w:val="24"/>
        </w:rPr>
        <w:t>1</w:t>
      </w:r>
      <w:r>
        <w:rPr>
          <w:rFonts w:eastAsia="楷体_GB2312"/>
          <w:b/>
          <w:bCs/>
          <w:color w:val="000000"/>
          <w:sz w:val="24"/>
          <w:szCs w:val="24"/>
        </w:rPr>
        <w:t>数据库系统及数据库基础操作</w:t>
      </w:r>
    </w:p>
    <w:p w14:paraId="043D08E5" w14:textId="77777777" w:rsidR="00D80ACA" w:rsidRDefault="00D80ACA" w:rsidP="00D80ACA">
      <w:pPr>
        <w:adjustRightInd w:val="0"/>
        <w:snapToGrid w:val="0"/>
        <w:spacing w:line="300" w:lineRule="auto"/>
        <w:ind w:firstLineChars="250" w:firstLine="602"/>
        <w:rPr>
          <w:rFonts w:eastAsia="楷体_GB2312"/>
          <w:b/>
          <w:bCs/>
          <w:color w:val="000000"/>
          <w:sz w:val="24"/>
          <w:szCs w:val="24"/>
        </w:rPr>
      </w:pPr>
      <w:r>
        <w:rPr>
          <w:rFonts w:eastAsia="楷体_GB2312"/>
          <w:b/>
          <w:bCs/>
          <w:color w:val="000000"/>
          <w:sz w:val="24"/>
          <w:szCs w:val="24"/>
        </w:rPr>
        <w:t>1</w:t>
      </w:r>
      <w:r>
        <w:rPr>
          <w:rFonts w:eastAsia="楷体_GB2312"/>
          <w:b/>
          <w:bCs/>
          <w:color w:val="000000"/>
          <w:sz w:val="24"/>
          <w:szCs w:val="24"/>
        </w:rPr>
        <w:t>、实验目的</w:t>
      </w:r>
    </w:p>
    <w:p w14:paraId="348AFBE1" w14:textId="77777777" w:rsidR="00D80ACA" w:rsidRPr="004C7325" w:rsidRDefault="00D80ACA" w:rsidP="00D80ACA">
      <w:pPr>
        <w:ind w:firstLineChars="400" w:firstLine="840"/>
        <w:rPr>
          <w:color w:val="333333"/>
          <w:kern w:val="0"/>
        </w:rPr>
      </w:pPr>
      <w:r>
        <w:rPr>
          <w:rFonts w:hint="eastAsia"/>
          <w:color w:val="333333"/>
          <w:kern w:val="0"/>
        </w:rPr>
        <w:t>1</w:t>
      </w:r>
      <w:r>
        <w:rPr>
          <w:color w:val="333333"/>
          <w:kern w:val="0"/>
        </w:rPr>
        <w:t xml:space="preserve">)  </w:t>
      </w:r>
      <w:r w:rsidRPr="004C7325">
        <w:rPr>
          <w:color w:val="333333"/>
          <w:kern w:val="0"/>
        </w:rPr>
        <w:t>熟练掌握SQL Server的使用方法。</w:t>
      </w:r>
    </w:p>
    <w:p w14:paraId="52EDB38A" w14:textId="77777777" w:rsidR="00D80ACA" w:rsidRDefault="00D80ACA" w:rsidP="00D80ACA">
      <w:pPr>
        <w:ind w:leftChars="405" w:left="850"/>
        <w:rPr>
          <w:rFonts w:eastAsia="楷体_GB2312"/>
          <w:b/>
          <w:bCs/>
          <w:color w:val="000000"/>
          <w:sz w:val="24"/>
          <w:szCs w:val="24"/>
        </w:rPr>
      </w:pPr>
      <w:r>
        <w:rPr>
          <w:color w:val="333333"/>
          <w:kern w:val="0"/>
        </w:rPr>
        <w:t>2)  理解和掌握数据库DDL语言，能够熟练地使用SQL DDL语句创建、修改和删除数据库、模式和基本表。</w:t>
      </w:r>
    </w:p>
    <w:p w14:paraId="040D95F2" w14:textId="77777777" w:rsidR="00D80ACA" w:rsidRDefault="00D80ACA" w:rsidP="00D80ACA">
      <w:pPr>
        <w:adjustRightInd w:val="0"/>
        <w:snapToGrid w:val="0"/>
        <w:spacing w:line="300" w:lineRule="auto"/>
        <w:ind w:firstLineChars="250" w:firstLine="602"/>
        <w:rPr>
          <w:rFonts w:eastAsia="楷体_GB2312"/>
          <w:b/>
          <w:bCs/>
          <w:color w:val="000000"/>
          <w:sz w:val="24"/>
          <w:szCs w:val="24"/>
        </w:rPr>
      </w:pPr>
      <w:r>
        <w:rPr>
          <w:rFonts w:eastAsia="楷体_GB2312"/>
          <w:b/>
          <w:bCs/>
          <w:color w:val="000000"/>
          <w:sz w:val="24"/>
          <w:szCs w:val="24"/>
        </w:rPr>
        <w:t>2</w:t>
      </w:r>
      <w:r>
        <w:rPr>
          <w:rFonts w:eastAsia="楷体_GB2312"/>
          <w:b/>
          <w:bCs/>
          <w:color w:val="000000"/>
          <w:sz w:val="24"/>
          <w:szCs w:val="24"/>
        </w:rPr>
        <w:t>、实验主要内容</w:t>
      </w:r>
    </w:p>
    <w:p w14:paraId="183E0C1B" w14:textId="5FEB71D8" w:rsidR="00D80ACA" w:rsidRDefault="00D80ACA" w:rsidP="00D80ACA">
      <w:pPr>
        <w:numPr>
          <w:ilvl w:val="0"/>
          <w:numId w:val="4"/>
        </w:numPr>
      </w:pPr>
      <w:r>
        <w:t>安</w:t>
      </w:r>
      <w:r w:rsidRPr="004C7325">
        <w:rPr>
          <w:color w:val="333333"/>
          <w:kern w:val="0"/>
        </w:rPr>
        <w:t>装SQL Server集成</w:t>
      </w:r>
      <w:r>
        <w:t>环境。</w:t>
      </w:r>
      <w:r>
        <w:rPr>
          <w:rFonts w:hint="eastAsia"/>
        </w:rPr>
        <w:t>本实验中使用的软件为</w:t>
      </w:r>
      <w:proofErr w:type="spellStart"/>
      <w:r>
        <w:rPr>
          <w:rFonts w:hint="eastAsia"/>
        </w:rPr>
        <w:t>DataGrip</w:t>
      </w:r>
      <w:proofErr w:type="spellEnd"/>
    </w:p>
    <w:p w14:paraId="1F631B36" w14:textId="77777777" w:rsidR="00D80ACA" w:rsidRDefault="00D80ACA" w:rsidP="00D80ACA">
      <w:pPr>
        <w:numPr>
          <w:ilvl w:val="0"/>
          <w:numId w:val="4"/>
        </w:numPr>
        <w:rPr>
          <w:sz w:val="24"/>
          <w:szCs w:val="24"/>
        </w:rPr>
      </w:pPr>
      <w:r>
        <w:rPr>
          <w:color w:val="333333"/>
          <w:kern w:val="0"/>
        </w:rPr>
        <w:t>理解和掌握SQL DDL语句的语法，特别是各种参数的具体含义和使用方法；使用SQL语句创建、修改和删除数据库和基本表。掌握SQL语句常见语法错误的调试方法。</w:t>
      </w:r>
    </w:p>
    <w:p w14:paraId="3817B152" w14:textId="77777777" w:rsidR="00D80ACA" w:rsidRDefault="00D80ACA" w:rsidP="00D80ACA">
      <w:pPr>
        <w:adjustRightInd w:val="0"/>
        <w:snapToGrid w:val="0"/>
        <w:spacing w:line="300" w:lineRule="auto"/>
        <w:ind w:firstLineChars="250" w:firstLine="602"/>
        <w:rPr>
          <w:rFonts w:eastAsia="楷体_GB2312"/>
          <w:b/>
          <w:bCs/>
          <w:color w:val="000000"/>
          <w:sz w:val="24"/>
          <w:szCs w:val="24"/>
        </w:rPr>
      </w:pPr>
      <w:r>
        <w:rPr>
          <w:rFonts w:eastAsia="楷体_GB2312"/>
          <w:b/>
          <w:bCs/>
          <w:color w:val="000000"/>
          <w:sz w:val="24"/>
          <w:szCs w:val="24"/>
        </w:rPr>
        <w:t>3</w:t>
      </w:r>
      <w:r>
        <w:rPr>
          <w:rFonts w:eastAsia="楷体_GB2312"/>
          <w:b/>
          <w:bCs/>
          <w:color w:val="000000"/>
          <w:sz w:val="24"/>
          <w:szCs w:val="24"/>
        </w:rPr>
        <w:t>、设备要求</w:t>
      </w:r>
    </w:p>
    <w:p w14:paraId="7FFA744C" w14:textId="77777777" w:rsidR="00D80ACA" w:rsidRDefault="00D80ACA" w:rsidP="00D80ACA">
      <w:pPr>
        <w:numPr>
          <w:ilvl w:val="0"/>
          <w:numId w:val="3"/>
        </w:numPr>
        <w:tabs>
          <w:tab w:val="left" w:pos="1260"/>
        </w:tabs>
      </w:pPr>
      <w:r>
        <w:t>PC一台</w:t>
      </w:r>
    </w:p>
    <w:p w14:paraId="464C7BD3" w14:textId="77777777" w:rsidR="00D80ACA" w:rsidRDefault="00D80ACA" w:rsidP="00D80ACA">
      <w:pPr>
        <w:pStyle w:val="2"/>
        <w:numPr>
          <w:ilvl w:val="0"/>
          <w:numId w:val="3"/>
        </w:numPr>
        <w:spacing w:line="240" w:lineRule="auto"/>
      </w:pPr>
      <w:r>
        <w:rPr>
          <w:rFonts w:hint="eastAsia"/>
        </w:rPr>
        <w:t>本实验针对下述两个题目分别完成以下相应任务：</w:t>
      </w:r>
    </w:p>
    <w:p w14:paraId="7D0636BF" w14:textId="74C8D063" w:rsidR="00C93DC4" w:rsidRDefault="00D80ACA" w:rsidP="00C93DC4">
      <w:pPr>
        <w:pStyle w:val="2"/>
        <w:numPr>
          <w:ilvl w:val="0"/>
          <w:numId w:val="5"/>
        </w:numPr>
        <w:spacing w:line="240" w:lineRule="auto"/>
      </w:pPr>
      <w:r>
        <w:rPr>
          <w:rFonts w:hint="eastAsia"/>
        </w:rPr>
        <w:t>创建相应的数据库和查看数据库属性；</w:t>
      </w:r>
    </w:p>
    <w:p w14:paraId="3A7CC25E" w14:textId="6B3C3C18" w:rsidR="00C93DC4" w:rsidRDefault="00C93DC4" w:rsidP="00C93DC4">
      <w:pPr>
        <w:pStyle w:val="2"/>
        <w:spacing w:line="240" w:lineRule="auto"/>
        <w:ind w:left="1695" w:firstLine="0"/>
        <w:rPr>
          <w:rFonts w:hint="eastAsia"/>
        </w:rPr>
      </w:pPr>
      <w:r>
        <w:rPr>
          <w:rFonts w:hint="eastAsia"/>
        </w:rPr>
        <w:t>此处为创建一个名为</w:t>
      </w:r>
      <w:proofErr w:type="spellStart"/>
      <w:r>
        <w:rPr>
          <w:rFonts w:hint="eastAsia"/>
        </w:rPr>
        <w:t>Sql</w:t>
      </w:r>
      <w:r>
        <w:t>_server</w:t>
      </w:r>
      <w:proofErr w:type="spellEnd"/>
      <w:r>
        <w:rPr>
          <w:rFonts w:hint="eastAsia"/>
        </w:rPr>
        <w:t>的数据库。</w:t>
      </w:r>
    </w:p>
    <w:p w14:paraId="5D5C4AFE" w14:textId="4E777CAC" w:rsidR="00D80ACA" w:rsidRDefault="00D80ACA" w:rsidP="005A3A20">
      <w:pPr>
        <w:pStyle w:val="2"/>
        <w:spacing w:line="240" w:lineRule="auto"/>
        <w:ind w:left="1695" w:firstLine="0"/>
      </w:pPr>
      <w:r w:rsidRPr="00D80ACA">
        <w:rPr>
          <w:noProof/>
        </w:rPr>
        <w:drawing>
          <wp:inline distT="0" distB="0" distL="0" distR="0" wp14:anchorId="15A0141A" wp14:editId="392FD581">
            <wp:extent cx="3267099" cy="41434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99" cy="4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615D" w14:textId="2CDC013C" w:rsidR="005A3A20" w:rsidRDefault="001C3AEC" w:rsidP="005A3A20">
      <w:pPr>
        <w:pStyle w:val="2"/>
        <w:spacing w:line="240" w:lineRule="auto"/>
        <w:ind w:left="1695" w:firstLine="0"/>
      </w:pPr>
      <w:r>
        <w:rPr>
          <w:rFonts w:hint="eastAsia"/>
        </w:rPr>
        <w:t>其架构为</w:t>
      </w:r>
    </w:p>
    <w:p w14:paraId="117E6529" w14:textId="6107767C" w:rsidR="001C3AEC" w:rsidRDefault="001C3AEC" w:rsidP="005A3A20">
      <w:pPr>
        <w:pStyle w:val="2"/>
        <w:spacing w:line="240" w:lineRule="auto"/>
        <w:ind w:left="1695" w:firstLine="0"/>
        <w:rPr>
          <w:rFonts w:hint="eastAsia"/>
        </w:rPr>
      </w:pPr>
      <w:r w:rsidRPr="001C3AEC">
        <w:drawing>
          <wp:inline distT="0" distB="0" distL="0" distR="0" wp14:anchorId="76594F6E" wp14:editId="5B492DBD">
            <wp:extent cx="3228999" cy="3448075"/>
            <wp:effectExtent l="0" t="0" r="9525" b="0"/>
            <wp:docPr id="1535145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45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99" cy="34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C910" w14:textId="5992E7C6" w:rsidR="00704E45" w:rsidRDefault="00D80ACA" w:rsidP="008B5F11">
      <w:pPr>
        <w:pStyle w:val="2"/>
        <w:numPr>
          <w:ilvl w:val="0"/>
          <w:numId w:val="5"/>
        </w:numPr>
        <w:spacing w:line="240" w:lineRule="auto"/>
        <w:rPr>
          <w:rFonts w:ascii="宋体" w:hAnsi="宋体"/>
        </w:rPr>
      </w:pPr>
      <w:r>
        <w:rPr>
          <w:rFonts w:ascii="宋体" w:hAnsi="宋体" w:hint="eastAsia"/>
        </w:rPr>
        <w:t>创建</w:t>
      </w:r>
      <w:r>
        <w:rPr>
          <w:rFonts w:hint="eastAsia"/>
        </w:rPr>
        <w:t>基本表</w:t>
      </w:r>
      <w:r>
        <w:rPr>
          <w:rFonts w:ascii="宋体" w:hAnsi="宋体" w:hint="eastAsia"/>
        </w:rPr>
        <w:t>﹑确定表</w:t>
      </w:r>
      <w:proofErr w:type="gramStart"/>
      <w:r>
        <w:rPr>
          <w:rFonts w:ascii="宋体" w:hAnsi="宋体" w:hint="eastAsia"/>
        </w:rPr>
        <w:t>的主码和</w:t>
      </w:r>
      <w:proofErr w:type="gramEnd"/>
      <w:r>
        <w:rPr>
          <w:rFonts w:ascii="宋体" w:hAnsi="宋体" w:hint="eastAsia"/>
        </w:rPr>
        <w:t>相应的约束，为主</w:t>
      </w:r>
      <w:proofErr w:type="gramStart"/>
      <w:r>
        <w:rPr>
          <w:rFonts w:ascii="宋体" w:hAnsi="宋体" w:hint="eastAsia"/>
        </w:rPr>
        <w:t>码建索引</w:t>
      </w:r>
      <w:proofErr w:type="gramEnd"/>
      <w:r>
        <w:rPr>
          <w:rFonts w:ascii="宋体" w:hAnsi="宋体" w:hint="eastAsia"/>
        </w:rPr>
        <w:t>；</w:t>
      </w:r>
    </w:p>
    <w:p w14:paraId="6FD79236" w14:textId="48191CA0" w:rsidR="008B5F11" w:rsidRDefault="00C027BA" w:rsidP="008B5F11">
      <w:pPr>
        <w:pStyle w:val="2"/>
        <w:spacing w:line="240" w:lineRule="auto"/>
        <w:ind w:left="1695" w:firstLine="0"/>
        <w:rPr>
          <w:rFonts w:ascii="宋体" w:hAnsi="宋体"/>
        </w:rPr>
      </w:pPr>
      <w:r w:rsidRPr="00C027BA">
        <w:rPr>
          <w:rFonts w:ascii="宋体" w:hAnsi="宋体"/>
        </w:rPr>
        <w:lastRenderedPageBreak/>
        <w:drawing>
          <wp:inline distT="0" distB="0" distL="0" distR="0" wp14:anchorId="066C0909" wp14:editId="206CA3F1">
            <wp:extent cx="2855495" cy="2463922"/>
            <wp:effectExtent l="0" t="0" r="2540" b="0"/>
            <wp:docPr id="91403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3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591" cy="247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48E4" w14:textId="611A574A" w:rsidR="00AC59B5" w:rsidRPr="008B5F11" w:rsidRDefault="00AC59B5" w:rsidP="008B5F11">
      <w:pPr>
        <w:pStyle w:val="2"/>
        <w:spacing w:line="240" w:lineRule="auto"/>
        <w:ind w:left="1695" w:firstLine="0"/>
        <w:rPr>
          <w:rFonts w:ascii="宋体" w:hAnsi="宋体" w:hint="eastAsia"/>
        </w:rPr>
      </w:pPr>
      <w:r>
        <w:rPr>
          <w:rFonts w:ascii="宋体" w:hAnsi="宋体" w:hint="eastAsia"/>
        </w:rPr>
        <w:t>在这之中创建主码，和</w:t>
      </w:r>
      <w:r w:rsidR="00C44BD9">
        <w:rPr>
          <w:rFonts w:ascii="宋体" w:hAnsi="宋体" w:hint="eastAsia"/>
        </w:rPr>
        <w:t>各</w:t>
      </w:r>
      <w:r>
        <w:rPr>
          <w:rFonts w:ascii="宋体" w:hAnsi="宋体" w:hint="eastAsia"/>
        </w:rPr>
        <w:t>列</w:t>
      </w:r>
      <w:r w:rsidR="00C44BD9">
        <w:rPr>
          <w:rFonts w:ascii="宋体" w:hAnsi="宋体" w:hint="eastAsia"/>
        </w:rPr>
        <w:t>。</w:t>
      </w:r>
    </w:p>
    <w:p w14:paraId="0D5CD9E0" w14:textId="21D893A9" w:rsidR="00D80ACA" w:rsidRDefault="00AC59B5" w:rsidP="00704E45">
      <w:pPr>
        <w:pStyle w:val="2"/>
        <w:spacing w:line="240" w:lineRule="auto"/>
        <w:ind w:left="1695" w:firstLine="0"/>
        <w:rPr>
          <w:rFonts w:ascii="宋体" w:hAnsi="宋体" w:hint="eastAsia"/>
        </w:rPr>
      </w:pPr>
      <w:r w:rsidRPr="00AC59B5">
        <w:rPr>
          <w:rFonts w:ascii="宋体" w:hAnsi="宋体"/>
        </w:rPr>
        <w:drawing>
          <wp:inline distT="0" distB="0" distL="0" distR="0" wp14:anchorId="0CA56C26" wp14:editId="74E6F59A">
            <wp:extent cx="3669632" cy="1461153"/>
            <wp:effectExtent l="0" t="0" r="7620" b="5715"/>
            <wp:docPr id="301004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04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4637" cy="147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AC44" w14:textId="77777777" w:rsidR="00D80ACA" w:rsidRDefault="00D80ACA" w:rsidP="00D80ACA">
      <w:pPr>
        <w:pStyle w:val="2"/>
        <w:numPr>
          <w:ilvl w:val="0"/>
          <w:numId w:val="5"/>
        </w:numPr>
        <w:spacing w:line="240" w:lineRule="auto"/>
      </w:pPr>
      <w:r>
        <w:rPr>
          <w:rFonts w:hint="eastAsia"/>
        </w:rPr>
        <w:t>创建表之间的关联；</w:t>
      </w:r>
    </w:p>
    <w:p w14:paraId="5505FF6D" w14:textId="06C8F32F" w:rsidR="009F1BD5" w:rsidRDefault="009F1BD5" w:rsidP="009F1BD5">
      <w:pPr>
        <w:pStyle w:val="2"/>
        <w:spacing w:line="240" w:lineRule="auto"/>
        <w:ind w:left="1695" w:firstLine="0"/>
      </w:pPr>
      <w:r>
        <w:rPr>
          <w:rFonts w:hint="eastAsia"/>
        </w:rPr>
        <w:t>在修改表中选择目标表创建外键</w:t>
      </w:r>
      <w:r w:rsidR="00AF2FEE">
        <w:rPr>
          <w:rFonts w:hint="eastAsia"/>
        </w:rPr>
        <w:t>，最终可以创建好每个表的关联关系</w:t>
      </w:r>
      <w:r w:rsidR="00EA6500">
        <w:rPr>
          <w:rFonts w:hint="eastAsia"/>
        </w:rPr>
        <w:t>。</w:t>
      </w:r>
    </w:p>
    <w:p w14:paraId="70BFD0F1" w14:textId="190066BA" w:rsidR="009F1BD5" w:rsidRDefault="009F1BD5" w:rsidP="009F1BD5">
      <w:pPr>
        <w:pStyle w:val="2"/>
        <w:spacing w:line="240" w:lineRule="auto"/>
        <w:ind w:left="1695" w:firstLine="0"/>
        <w:rPr>
          <w:rFonts w:hint="eastAsia"/>
        </w:rPr>
      </w:pPr>
      <w:r w:rsidRPr="009F1BD5">
        <w:drawing>
          <wp:inline distT="0" distB="0" distL="0" distR="0" wp14:anchorId="3F71BEA5" wp14:editId="2590EC40">
            <wp:extent cx="5274310" cy="2230755"/>
            <wp:effectExtent l="0" t="0" r="2540" b="0"/>
            <wp:docPr id="450826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26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546B" w14:textId="77777777" w:rsidR="00D80ACA" w:rsidRDefault="00D80ACA" w:rsidP="00D80ACA">
      <w:pPr>
        <w:pStyle w:val="2"/>
        <w:numPr>
          <w:ilvl w:val="0"/>
          <w:numId w:val="5"/>
        </w:numPr>
        <w:spacing w:line="240" w:lineRule="auto"/>
      </w:pPr>
      <w:r>
        <w:rPr>
          <w:rFonts w:hint="eastAsia"/>
        </w:rPr>
        <w:t>利用</w:t>
      </w:r>
      <w:r>
        <w:rPr>
          <w:rFonts w:hint="eastAsia"/>
        </w:rPr>
        <w:t>T</w:t>
      </w:r>
      <w:r>
        <w:rPr>
          <w:rFonts w:hint="eastAsia"/>
        </w:rPr>
        <w:t>－</w:t>
      </w:r>
      <w:r>
        <w:rPr>
          <w:rFonts w:hint="eastAsia"/>
        </w:rPr>
        <w:t>SQL</w:t>
      </w:r>
      <w:r>
        <w:rPr>
          <w:rFonts w:hint="eastAsia"/>
        </w:rPr>
        <w:t>和</w:t>
      </w:r>
      <w:r>
        <w:rPr>
          <w:rFonts w:hint="eastAsia"/>
        </w:rPr>
        <w:t>SQL Server</w:t>
      </w:r>
      <w:r>
        <w:rPr>
          <w:rFonts w:hint="eastAsia"/>
        </w:rPr>
        <w:t>图形界面向数据库输入数据。</w:t>
      </w:r>
    </w:p>
    <w:p w14:paraId="5B314995" w14:textId="385F2BA8" w:rsidR="00EA6500" w:rsidRDefault="00EA6500" w:rsidP="00EA6500">
      <w:pPr>
        <w:pStyle w:val="2"/>
        <w:spacing w:line="240" w:lineRule="auto"/>
        <w:ind w:left="1695" w:firstLine="0"/>
      </w:pPr>
      <w:r>
        <w:rPr>
          <w:rFonts w:hint="eastAsia"/>
        </w:rPr>
        <w:t>选择编辑数据，对数据进行编辑</w:t>
      </w:r>
      <w:r w:rsidR="008A5499">
        <w:rPr>
          <w:rFonts w:hint="eastAsia"/>
        </w:rPr>
        <w:t>。</w:t>
      </w:r>
    </w:p>
    <w:p w14:paraId="1FB4ABE5" w14:textId="0B22E7B9" w:rsidR="00EA6500" w:rsidRDefault="00EA6500" w:rsidP="00EA6500">
      <w:pPr>
        <w:pStyle w:val="2"/>
        <w:spacing w:line="240" w:lineRule="auto"/>
        <w:ind w:left="1695" w:firstLine="0"/>
      </w:pPr>
      <w:r w:rsidRPr="00EA6500">
        <w:lastRenderedPageBreak/>
        <w:drawing>
          <wp:inline distT="0" distB="0" distL="0" distR="0" wp14:anchorId="55205B21" wp14:editId="6CE2733B">
            <wp:extent cx="2225842" cy="1330836"/>
            <wp:effectExtent l="0" t="0" r="3175" b="3175"/>
            <wp:docPr id="1016856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56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125" cy="13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3F6C" w14:textId="0CA59D60" w:rsidR="00FB6AD6" w:rsidRDefault="00FB6AD6" w:rsidP="00EA6500">
      <w:pPr>
        <w:pStyle w:val="2"/>
        <w:spacing w:line="240" w:lineRule="auto"/>
        <w:ind w:left="1695" w:firstLine="0"/>
        <w:rPr>
          <w:rFonts w:hint="eastAsia"/>
        </w:rPr>
      </w:pPr>
      <w:r>
        <w:rPr>
          <w:rFonts w:hint="eastAsia"/>
        </w:rPr>
        <w:t>在这个里面创建数据并添加数据</w:t>
      </w:r>
      <w:r w:rsidR="00C702B5">
        <w:rPr>
          <w:rFonts w:hint="eastAsia"/>
        </w:rPr>
        <w:t>，并上传。</w:t>
      </w:r>
    </w:p>
    <w:p w14:paraId="00BBC230" w14:textId="47FF0EFC" w:rsidR="00FB6AD6" w:rsidRDefault="00C702B5" w:rsidP="00EA6500">
      <w:pPr>
        <w:pStyle w:val="2"/>
        <w:spacing w:line="240" w:lineRule="auto"/>
        <w:ind w:left="1695" w:firstLine="0"/>
        <w:rPr>
          <w:rFonts w:hint="eastAsia"/>
        </w:rPr>
      </w:pPr>
      <w:r w:rsidRPr="00C702B5">
        <w:drawing>
          <wp:inline distT="0" distB="0" distL="0" distR="0" wp14:anchorId="1EEEB7B2" wp14:editId="4060CA14">
            <wp:extent cx="4477280" cy="1540042"/>
            <wp:effectExtent l="0" t="0" r="0" b="3175"/>
            <wp:docPr id="190114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47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1377" cy="15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590D" w14:textId="77777777" w:rsidR="00D80ACA" w:rsidRPr="007D2B7C" w:rsidRDefault="00D80ACA" w:rsidP="00D80ACA">
      <w:pPr>
        <w:adjustRightInd w:val="0"/>
        <w:snapToGrid w:val="0"/>
        <w:spacing w:line="300" w:lineRule="auto"/>
        <w:ind w:firstLineChars="250" w:firstLine="602"/>
        <w:rPr>
          <w:rFonts w:eastAsia="楷体_GB2312"/>
          <w:b/>
          <w:bCs/>
          <w:color w:val="000000"/>
          <w:sz w:val="24"/>
          <w:szCs w:val="24"/>
        </w:rPr>
      </w:pPr>
      <w:r w:rsidRPr="007D2B7C">
        <w:rPr>
          <w:rFonts w:eastAsia="楷体_GB2312" w:hint="eastAsia"/>
          <w:b/>
          <w:bCs/>
          <w:color w:val="000000"/>
          <w:sz w:val="24"/>
          <w:szCs w:val="24"/>
        </w:rPr>
        <w:t>4</w:t>
      </w:r>
      <w:r w:rsidRPr="007D2B7C">
        <w:rPr>
          <w:rFonts w:eastAsia="楷体_GB2312" w:hint="eastAsia"/>
          <w:b/>
          <w:bCs/>
          <w:color w:val="000000"/>
          <w:sz w:val="24"/>
          <w:szCs w:val="24"/>
        </w:rPr>
        <w:t>、注意事项</w:t>
      </w:r>
    </w:p>
    <w:p w14:paraId="6AE3455B" w14:textId="77777777" w:rsidR="00D80ACA" w:rsidRDefault="00D80ACA" w:rsidP="00D80ACA">
      <w:pPr>
        <w:ind w:left="84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输入数据时要注意数据类型、</w:t>
      </w:r>
      <w:proofErr w:type="gramStart"/>
      <w:r>
        <w:rPr>
          <w:rFonts w:hint="eastAsia"/>
        </w:rPr>
        <w:t>主码和</w:t>
      </w:r>
      <w:proofErr w:type="gramEnd"/>
      <w:r>
        <w:rPr>
          <w:rFonts w:hint="eastAsia"/>
        </w:rPr>
        <w:t>数据约束的限制。</w:t>
      </w:r>
    </w:p>
    <w:p w14:paraId="2BE8AD38" w14:textId="77777777" w:rsidR="00D80ACA" w:rsidRDefault="00D80ACA" w:rsidP="00D80ACA">
      <w:pPr>
        <w:ind w:left="84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注意数据库的</w:t>
      </w:r>
      <w:proofErr w:type="gramStart"/>
      <w:r>
        <w:rPr>
          <w:rFonts w:hint="eastAsia"/>
        </w:rPr>
        <w:t>主码﹑外码</w:t>
      </w:r>
      <w:proofErr w:type="gramEnd"/>
      <w:r>
        <w:rPr>
          <w:rFonts w:hint="eastAsia"/>
        </w:rPr>
        <w:t>和数据约束的定义。</w:t>
      </w:r>
    </w:p>
    <w:p w14:paraId="184A0C3F" w14:textId="77777777" w:rsidR="00D80ACA" w:rsidRDefault="00D80ACA" w:rsidP="00D80ACA">
      <w:pPr>
        <w:ind w:left="84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参照表和被参照表之间的关系，</w:t>
      </w:r>
      <w:proofErr w:type="gramStart"/>
      <w:r>
        <w:rPr>
          <w:rFonts w:hint="eastAsia"/>
        </w:rPr>
        <w:t>主码和外码</w:t>
      </w:r>
      <w:proofErr w:type="gramEnd"/>
      <w:r>
        <w:rPr>
          <w:rFonts w:hint="eastAsia"/>
        </w:rPr>
        <w:t>间的关系。</w:t>
      </w:r>
    </w:p>
    <w:p w14:paraId="6BC48AA0" w14:textId="77777777" w:rsidR="00D80ACA" w:rsidRDefault="00D80ACA" w:rsidP="00D80ACA">
      <w:pPr>
        <w:ind w:left="840"/>
      </w:pPr>
    </w:p>
    <w:p w14:paraId="6E070FBD" w14:textId="77777777" w:rsidR="00D80ACA" w:rsidRPr="007D2B7C" w:rsidRDefault="00D80ACA" w:rsidP="00D80ACA">
      <w:pPr>
        <w:adjustRightInd w:val="0"/>
        <w:snapToGrid w:val="0"/>
        <w:spacing w:line="300" w:lineRule="auto"/>
        <w:ind w:firstLineChars="250" w:firstLine="602"/>
        <w:rPr>
          <w:rFonts w:eastAsia="楷体_GB2312"/>
          <w:b/>
          <w:bCs/>
          <w:color w:val="000000"/>
          <w:sz w:val="24"/>
          <w:szCs w:val="24"/>
        </w:rPr>
      </w:pPr>
      <w:r>
        <w:rPr>
          <w:rFonts w:eastAsia="楷体_GB2312" w:hint="eastAsia"/>
          <w:b/>
          <w:bCs/>
          <w:color w:val="000000"/>
          <w:sz w:val="24"/>
          <w:szCs w:val="24"/>
        </w:rPr>
        <w:t>5</w:t>
      </w:r>
      <w:r w:rsidRPr="007D2B7C">
        <w:rPr>
          <w:rFonts w:eastAsia="楷体_GB2312" w:hint="eastAsia"/>
          <w:b/>
          <w:bCs/>
          <w:color w:val="000000"/>
          <w:sz w:val="24"/>
          <w:szCs w:val="24"/>
        </w:rPr>
        <w:t>﹑思考题</w:t>
      </w:r>
    </w:p>
    <w:p w14:paraId="25F4E873" w14:textId="417DB31A" w:rsidR="002B085D" w:rsidRDefault="00D80ACA" w:rsidP="002B085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为什么要建立索引？在你的数据库中建立多少索引合适？</w:t>
      </w:r>
    </w:p>
    <w:p w14:paraId="67579894" w14:textId="50EE0ECD" w:rsidR="00E621E2" w:rsidRDefault="00E621E2" w:rsidP="00E621E2">
      <w:r>
        <w:rPr>
          <w:rFonts w:hint="eastAsia"/>
        </w:rPr>
        <w:t>索引是为了增加查询速度而对表字段附加的一种标识。索引用于快速找出在某个列中有一特定值的行，不使用索引，数据库必须从第一条记录开始读完整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表，直到找出相关的行，表越大，查询数据所花费的时间就越多。因此，在数据库中建立索引可以大大提高系统的性能</w:t>
      </w:r>
      <w:r>
        <w:rPr>
          <w:rFonts w:hint="eastAsia"/>
        </w:rPr>
        <w:t>。</w:t>
      </w:r>
    </w:p>
    <w:p w14:paraId="26855436" w14:textId="057CA694" w:rsidR="00E621E2" w:rsidRDefault="00E621E2" w:rsidP="00E621E2">
      <w:pPr>
        <w:rPr>
          <w:rFonts w:hint="eastAsia"/>
        </w:rPr>
      </w:pPr>
      <w:r>
        <w:rPr>
          <w:rFonts w:hint="eastAsia"/>
        </w:rPr>
        <w:t>在我创建的数据库中创建1到2个索引合适</w:t>
      </w:r>
      <w:r w:rsidR="00756A35">
        <w:rPr>
          <w:rFonts w:hint="eastAsia"/>
        </w:rPr>
        <w:t>。</w:t>
      </w:r>
    </w:p>
    <w:p w14:paraId="61CD3124" w14:textId="0A642F75" w:rsidR="00D80ACA" w:rsidRDefault="00D80ACA" w:rsidP="002B085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索引能否修改吗？为什么？</w:t>
      </w:r>
    </w:p>
    <w:p w14:paraId="22D3A250" w14:textId="198DB173" w:rsidR="002B085D" w:rsidRDefault="00E621E2" w:rsidP="002B085D">
      <w:pPr>
        <w:rPr>
          <w:rFonts w:hint="eastAsia"/>
        </w:rPr>
      </w:pPr>
      <w:r>
        <w:rPr>
          <w:rFonts w:hint="eastAsia"/>
        </w:rPr>
        <w:t>索引</w:t>
      </w:r>
      <w:r w:rsidR="002B085D">
        <w:rPr>
          <w:rFonts w:hint="eastAsia"/>
        </w:rPr>
        <w:t>可以进行修改，</w:t>
      </w:r>
      <w:r w:rsidR="00DB0FE7">
        <w:rPr>
          <w:rFonts w:hint="eastAsia"/>
        </w:rPr>
        <w:t>因为索引是数据库中的一种对象，可以通过修改它的属性来修改它，或者删除它。</w:t>
      </w:r>
    </w:p>
    <w:p w14:paraId="17E310F1" w14:textId="2C405ED6" w:rsidR="00D80ACA" w:rsidRDefault="00D80ACA" w:rsidP="00BE069C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为什么不能随意删除被参考表中的主码？</w:t>
      </w:r>
    </w:p>
    <w:p w14:paraId="6FB03008" w14:textId="1A0F25BA" w:rsidR="00BE069C" w:rsidRPr="00D80ACA" w:rsidRDefault="00BE069C" w:rsidP="00D80ACA">
      <w:pPr>
        <w:rPr>
          <w:rFonts w:hint="eastAsia"/>
        </w:rPr>
      </w:pPr>
      <w:proofErr w:type="gramStart"/>
      <w:r>
        <w:rPr>
          <w:rFonts w:hint="eastAsia"/>
        </w:rPr>
        <w:t>删除主码会</w:t>
      </w:r>
      <w:proofErr w:type="gramEnd"/>
      <w:r>
        <w:rPr>
          <w:rFonts w:hint="eastAsia"/>
        </w:rPr>
        <w:t>破坏数据的完整性，所以不能随意的修改，每个表</w:t>
      </w:r>
      <w:proofErr w:type="gramStart"/>
      <w:r>
        <w:rPr>
          <w:rFonts w:hint="eastAsia"/>
        </w:rPr>
        <w:t>的主码可能</w:t>
      </w:r>
      <w:proofErr w:type="gramEnd"/>
      <w:r>
        <w:rPr>
          <w:rFonts w:hint="eastAsia"/>
        </w:rPr>
        <w:t>与其它表关联，随意的修改可能会破坏参照完整</w:t>
      </w:r>
      <w:r w:rsidR="00E621E2">
        <w:rPr>
          <w:rFonts w:hint="eastAsia"/>
        </w:rPr>
        <w:t>，</w:t>
      </w:r>
      <w:r>
        <w:rPr>
          <w:rFonts w:hint="eastAsia"/>
        </w:rPr>
        <w:t>导致整个表失效。</w:t>
      </w:r>
    </w:p>
    <w:sectPr w:rsidR="00BE069C" w:rsidRPr="00D80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F0E2A" w14:textId="77777777" w:rsidR="00AF16A9" w:rsidRDefault="00AF16A9" w:rsidP="00FD3361">
      <w:r>
        <w:separator/>
      </w:r>
    </w:p>
  </w:endnote>
  <w:endnote w:type="continuationSeparator" w:id="0">
    <w:p w14:paraId="46C023E9" w14:textId="77777777" w:rsidR="00AF16A9" w:rsidRDefault="00AF16A9" w:rsidP="00FD3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B158A" w14:textId="77777777" w:rsidR="00AF16A9" w:rsidRDefault="00AF16A9" w:rsidP="00FD3361">
      <w:r>
        <w:separator/>
      </w:r>
    </w:p>
  </w:footnote>
  <w:footnote w:type="continuationSeparator" w:id="0">
    <w:p w14:paraId="34B1C42A" w14:textId="77777777" w:rsidR="00AF16A9" w:rsidRDefault="00AF16A9" w:rsidP="00FD3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8AECEF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3DD2F5D"/>
    <w:multiLevelType w:val="hybridMultilevel"/>
    <w:tmpl w:val="5C50BEC6"/>
    <w:lvl w:ilvl="0" w:tplc="04090009">
      <w:start w:val="1"/>
      <w:numFmt w:val="bullet"/>
      <w:lvlText w:val=""/>
      <w:lvlJc w:val="left"/>
      <w:pPr>
        <w:ind w:left="16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20"/>
      </w:pPr>
      <w:rPr>
        <w:rFonts w:ascii="Wingdings" w:hAnsi="Wingdings" w:hint="default"/>
      </w:rPr>
    </w:lvl>
  </w:abstractNum>
  <w:abstractNum w:abstractNumId="2" w15:restartNumberingAfterBreak="0">
    <w:nsid w:val="19E06BC6"/>
    <w:multiLevelType w:val="hybridMultilevel"/>
    <w:tmpl w:val="71C0476E"/>
    <w:lvl w:ilvl="0" w:tplc="5DA85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9E5BE3"/>
    <w:multiLevelType w:val="hybridMultilevel"/>
    <w:tmpl w:val="ADE25458"/>
    <w:lvl w:ilvl="0" w:tplc="0546A0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518808E7"/>
    <w:multiLevelType w:val="hybridMultilevel"/>
    <w:tmpl w:val="8EB08DA8"/>
    <w:lvl w:ilvl="0" w:tplc="1D56C600">
      <w:start w:val="1"/>
      <w:numFmt w:val="decimal"/>
      <w:lvlText w:val="%1)"/>
      <w:lvlJc w:val="left"/>
      <w:pPr>
        <w:ind w:left="12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56A711B0"/>
    <w:multiLevelType w:val="multilevel"/>
    <w:tmpl w:val="56A711B0"/>
    <w:lvl w:ilvl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  <w:rPr>
        <w:rFonts w:ascii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  <w:rPr>
        <w:rFonts w:ascii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  <w:rPr>
        <w:rFonts w:ascii="Times New Roman" w:hAnsi="Times New Roman" w:cs="Times New Roman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  <w:rPr>
        <w:rFonts w:ascii="Times New Roman" w:hAnsi="Times New Roman" w:cs="Times New Roman" w:hint="default"/>
      </w:rPr>
    </w:lvl>
    <w:lvl w:ilvl="5" w:tentative="1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  <w:rPr>
        <w:rFonts w:ascii="Times New Roman" w:hAnsi="Times New Roman" w:cs="Times New Roman" w:hint="default"/>
      </w:rPr>
    </w:lvl>
    <w:lvl w:ilvl="6" w:tentative="1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  <w:rPr>
        <w:rFonts w:ascii="Times New Roman" w:hAnsi="Times New Roman" w:cs="Times New Roman"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  <w:rPr>
        <w:rFonts w:ascii="Times New Roman" w:hAnsi="Times New Roman" w:cs="Times New Roman" w:hint="default"/>
      </w:rPr>
    </w:lvl>
    <w:lvl w:ilvl="8" w:tentative="1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7C9531ED"/>
    <w:multiLevelType w:val="multilevel"/>
    <w:tmpl w:val="AF84FFAA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ascii="Times New Roman" w:hAnsi="Times New Roman" w:cs="Times New Roman" w:hint="default"/>
      </w:rPr>
    </w:lvl>
  </w:abstractNum>
  <w:num w:numId="1" w16cid:durableId="229653932">
    <w:abstractNumId w:val="2"/>
  </w:num>
  <w:num w:numId="2" w16cid:durableId="455609851">
    <w:abstractNumId w:val="3"/>
  </w:num>
  <w:num w:numId="3" w16cid:durableId="1062563010">
    <w:abstractNumId w:val="6"/>
  </w:num>
  <w:num w:numId="4" w16cid:durableId="1073968937">
    <w:abstractNumId w:val="5"/>
    <w:lvlOverride w:ilvl="0">
      <w:startOverride w:val="1"/>
    </w:lvlOverride>
  </w:num>
  <w:num w:numId="5" w16cid:durableId="825702956">
    <w:abstractNumId w:val="1"/>
  </w:num>
  <w:num w:numId="6" w16cid:durableId="571046326">
    <w:abstractNumId w:val="4"/>
  </w:num>
  <w:num w:numId="7" w16cid:durableId="61178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A1"/>
    <w:rsid w:val="001B4257"/>
    <w:rsid w:val="001C3AEC"/>
    <w:rsid w:val="002B085D"/>
    <w:rsid w:val="00320BF0"/>
    <w:rsid w:val="00590376"/>
    <w:rsid w:val="005A3A20"/>
    <w:rsid w:val="005E7AA1"/>
    <w:rsid w:val="00704E45"/>
    <w:rsid w:val="00756A35"/>
    <w:rsid w:val="00874438"/>
    <w:rsid w:val="008A5499"/>
    <w:rsid w:val="008B5F11"/>
    <w:rsid w:val="009F1BD5"/>
    <w:rsid w:val="00AC59B5"/>
    <w:rsid w:val="00AF16A9"/>
    <w:rsid w:val="00AF2FEE"/>
    <w:rsid w:val="00BE069C"/>
    <w:rsid w:val="00C027BA"/>
    <w:rsid w:val="00C44BD9"/>
    <w:rsid w:val="00C702B5"/>
    <w:rsid w:val="00C93DC4"/>
    <w:rsid w:val="00CF48EB"/>
    <w:rsid w:val="00D80ACA"/>
    <w:rsid w:val="00DB0FE7"/>
    <w:rsid w:val="00E621E2"/>
    <w:rsid w:val="00EA6500"/>
    <w:rsid w:val="00FB6AD6"/>
    <w:rsid w:val="00FD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62C0A"/>
  <w15:chartTrackingRefBased/>
  <w15:docId w15:val="{E0572917-F0C9-4571-A8F0-B203B814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D3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D3361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FD3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D3361"/>
    <w:rPr>
      <w:sz w:val="18"/>
      <w:szCs w:val="18"/>
    </w:rPr>
  </w:style>
  <w:style w:type="paragraph" w:styleId="a8">
    <w:name w:val="List Paragraph"/>
    <w:basedOn w:val="a0"/>
    <w:uiPriority w:val="34"/>
    <w:qFormat/>
    <w:rsid w:val="00FD3361"/>
    <w:pPr>
      <w:ind w:firstLineChars="200" w:firstLine="420"/>
    </w:pPr>
  </w:style>
  <w:style w:type="paragraph" w:styleId="2">
    <w:name w:val="Body Text Indent 2"/>
    <w:basedOn w:val="a0"/>
    <w:link w:val="20"/>
    <w:semiHidden/>
    <w:rsid w:val="00D80ACA"/>
    <w:pPr>
      <w:spacing w:line="360" w:lineRule="auto"/>
      <w:ind w:firstLine="420"/>
    </w:pPr>
    <w:rPr>
      <w:rFonts w:ascii="Times New Roman" w:eastAsia="宋体" w:hAnsi="Times New Roman" w:cs="Times New Roman"/>
      <w:szCs w:val="24"/>
    </w:rPr>
  </w:style>
  <w:style w:type="character" w:customStyle="1" w:styleId="20">
    <w:name w:val="正文文本缩进 2 字符"/>
    <w:basedOn w:val="a1"/>
    <w:link w:val="2"/>
    <w:semiHidden/>
    <w:rsid w:val="00D80ACA"/>
    <w:rPr>
      <w:rFonts w:ascii="Times New Roman" w:eastAsia="宋体" w:hAnsi="Times New Roman" w:cs="Times New Roman"/>
      <w:szCs w:val="24"/>
    </w:rPr>
  </w:style>
  <w:style w:type="paragraph" w:styleId="a">
    <w:name w:val="List Bullet"/>
    <w:basedOn w:val="a0"/>
    <w:uiPriority w:val="99"/>
    <w:unhideWhenUsed/>
    <w:rsid w:val="00C93DC4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liu</dc:creator>
  <cp:keywords/>
  <dc:description/>
  <cp:lastModifiedBy>hua liu</cp:lastModifiedBy>
  <cp:revision>24</cp:revision>
  <dcterms:created xsi:type="dcterms:W3CDTF">2023-03-29T11:26:00Z</dcterms:created>
  <dcterms:modified xsi:type="dcterms:W3CDTF">2023-04-07T10:57:00Z</dcterms:modified>
</cp:coreProperties>
</file>