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tabs>
          <w:tab w:val="center" w:leader="none" w:pos="4320"/>
          <w:tab w:val="right" w:leader="none" w:pos="8640"/>
        </w:tabs>
        <w:spacing w:line="276" w:lineRule="auto"/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rtl w:val="0"/>
        </w:rPr>
        <w:t xml:space="preserve">Peter Monahan</w:t>
      </w:r>
    </w:p>
    <w:p w:rsidR="00000000" w:rsidDel="00000000" w:rsidP="00000000" w:rsidRDefault="00000000" w:rsidRPr="00000000" w14:paraId="00000002">
      <w:pPr>
        <w:pageBreakBefore w:val="0"/>
        <w:tabs>
          <w:tab w:val="center" w:leader="none" w:pos="4320"/>
          <w:tab w:val="right" w:leader="none" w:pos="8640"/>
        </w:tabs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(573) 200-1632 </w:t>
      </w:r>
      <w:r w:rsidDel="00000000" w:rsidR="00000000" w:rsidRPr="00000000">
        <w:rPr>
          <w:rFonts w:ascii="Times New Roman" w:cs="Times New Roman" w:eastAsia="Times New Roman" w:hAnsi="Times New Roman"/>
          <w:color w:val="548dd4"/>
          <w:sz w:val="24"/>
          <w:szCs w:val="24"/>
          <w:rtl w:val="0"/>
        </w:rPr>
        <w:t xml:space="preserve">  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548dd4"/>
          <w:sz w:val="24"/>
          <w:szCs w:val="24"/>
          <w:rtl w:val="0"/>
        </w:rPr>
        <w:t xml:space="preserve">  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Personal Site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peter.b.monahan</w:t>
        </w:r>
      </w:hyperlink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tabs>
          <w:tab w:val="left" w:leader="none" w:pos="8987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48dd4"/>
          <w:sz w:val="32"/>
          <w:szCs w:val="32"/>
          <w:rtl w:val="0"/>
        </w:rPr>
        <w:t xml:space="preserve">SKILLS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48dd4"/>
          <w:sz w:val="32"/>
          <w:szCs w:val="32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QuickBase,  JavaScript,  HTML5,  CSS3,  React,  Jinja2,  Angular,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C#,  .NET,  Python,  Azure,  Express,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360"/>
        </w:tabs>
        <w:spacing w:line="276" w:lineRule="auto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360"/>
        </w:tabs>
        <w:spacing w:line="276" w:lineRule="auto"/>
        <w:jc w:val="both"/>
        <w:rPr>
          <w:rFonts w:ascii="Times New Roman" w:cs="Times New Roman" w:eastAsia="Times New Roman" w:hAnsi="Times New Roman"/>
          <w:b w:val="1"/>
          <w:color w:val="548dd4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48dd4"/>
          <w:sz w:val="32"/>
          <w:szCs w:val="32"/>
          <w:rtl w:val="0"/>
        </w:rPr>
        <w:t xml:space="preserve">EXPERIENCE</w:t>
      </w:r>
    </w:p>
    <w:p w:rsidR="00000000" w:rsidDel="00000000" w:rsidP="00000000" w:rsidRDefault="00000000" w:rsidRPr="00000000" w14:paraId="00000006">
      <w:pPr>
        <w:tabs>
          <w:tab w:val="left" w:leader="none" w:pos="8190"/>
        </w:tabs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Safe.Right.Fast.                                                                                                  </w:t>
        <w:tab/>
        <w:t xml:space="preserve">      Canonsburg, Pennsylvania</w:t>
      </w:r>
    </w:p>
    <w:p w:rsidR="00000000" w:rsidDel="00000000" w:rsidP="00000000" w:rsidRDefault="00000000" w:rsidRPr="00000000" w14:paraId="00000007">
      <w:pPr>
        <w:tabs>
          <w:tab w:val="left" w:leader="none" w:pos="360"/>
          <w:tab w:val="right" w:leader="none" w:pos="10620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Application Developer</w:t>
        <w:tab/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November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2023 – Present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right" w:leader="none" w:pos="10080"/>
        </w:tabs>
        <w:spacing w:line="240" w:lineRule="auto"/>
        <w:ind w:left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Excelled in a dynamic team environment, efficiently managing incoming client needs among developers. Simultaneously handled multiple clients and projects, ensuring timely delivery.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right" w:leader="none" w:pos="10080"/>
        </w:tabs>
        <w:spacing w:line="240" w:lineRule="auto"/>
        <w:ind w:left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a strong proficiency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QuickBase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platform, leveraging its capabilities alongside custom solutions. Continued to enhance expertise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CSS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JavaScript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and React.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right" w:leader="none" w:pos="10080"/>
        </w:tabs>
        <w:spacing w:line="240" w:lineRule="auto"/>
        <w:ind w:left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Directly engaged with clients to tailor apps that precisely addressed their business requirements. Notably, collaborated closely with Lighthouse Electric’s QA/QC Department to craft an application streamlining Pre-Energization and Preventative Maintenance checks on job site equipment. This initiative will significantly improve documentation and project management for future electrical projects.</w:t>
      </w:r>
    </w:p>
    <w:p w:rsidR="00000000" w:rsidDel="00000000" w:rsidP="00000000" w:rsidRDefault="00000000" w:rsidRPr="00000000" w14:paraId="0000000B">
      <w:pPr>
        <w:tabs>
          <w:tab w:val="left" w:leader="none" w:pos="8190"/>
        </w:tabs>
        <w:spacing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8190"/>
        </w:tabs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Nitto Advanced Components Jackson                                                                                                  </w:t>
        <w:tab/>
        <w:tab/>
        <w:t xml:space="preserve">            Jackson, Missouri</w:t>
      </w:r>
    </w:p>
    <w:p w:rsidR="00000000" w:rsidDel="00000000" w:rsidP="00000000" w:rsidRDefault="00000000" w:rsidRPr="00000000" w14:paraId="0000000D">
      <w:pPr>
        <w:tabs>
          <w:tab w:val="left" w:leader="none" w:pos="360"/>
          <w:tab w:val="right" w:leader="none" w:pos="10620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Machine Operator</w:t>
        <w:tab/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June 2020 – October 2023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right" w:leader="none" w:pos="10080"/>
        </w:tabs>
        <w:spacing w:line="240" w:lineRule="auto"/>
        <w:ind w:left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Succeeded both on a team, and in a solo role, to stay productive and exceed expectations.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On one occasion I was trained on a new machine and within a month I had fine tuned its settings, reducing the time it took to run a single roll by 35%.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right" w:leader="none" w:pos="10080"/>
        </w:tabs>
        <w:spacing w:line="240" w:lineRule="auto"/>
        <w:ind w:left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Worked together with another employee reworking material to remove defects, saving approximately $160,000 worth each month.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right" w:leader="none" w:pos="10080"/>
        </w:tabs>
        <w:spacing w:line="240" w:lineRule="auto"/>
        <w:ind w:left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Supported three other departments, and was frequently praised for my ability to learn quickly and for my attention to detai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l.</w:t>
      </w:r>
    </w:p>
    <w:p w:rsidR="00000000" w:rsidDel="00000000" w:rsidP="00000000" w:rsidRDefault="00000000" w:rsidRPr="00000000" w14:paraId="00000011">
      <w:pPr>
        <w:tabs>
          <w:tab w:val="left" w:leader="none" w:pos="3600"/>
        </w:tabs>
        <w:spacing w:before="15" w:line="240" w:lineRule="auto"/>
        <w:ind w:right="90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8190"/>
        </w:tabs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Chick-fil-A                                                                                                                     </w:t>
        <w:tab/>
        <w:t xml:space="preserve">       Cape Girardeau, Missouri</w:t>
      </w:r>
    </w:p>
    <w:p w:rsidR="00000000" w:rsidDel="00000000" w:rsidP="00000000" w:rsidRDefault="00000000" w:rsidRPr="00000000" w14:paraId="00000013">
      <w:pPr>
        <w:tabs>
          <w:tab w:val="left" w:leader="none" w:pos="360"/>
          <w:tab w:val="right" w:leader="none" w:pos="10620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Team Leader</w:t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January 2017 – June 2020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right" w:leader="none" w:pos="10080"/>
        </w:tabs>
        <w:spacing w:line="240" w:lineRule="auto"/>
        <w:ind w:left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Operated as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team leade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r over ten to fifteen people during peak sales hours, facilitating communication and speed.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right" w:leader="none" w:pos="10080"/>
        </w:tabs>
        <w:spacing w:line="240" w:lineRule="auto"/>
        <w:ind w:left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Headed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outside drive-thru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order taking in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all weather condition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s with exceptional customer service, serving 100+ guests an hour.</w:t>
      </w:r>
    </w:p>
    <w:p w:rsidR="00000000" w:rsidDel="00000000" w:rsidP="00000000" w:rsidRDefault="00000000" w:rsidRPr="00000000" w14:paraId="00000016">
      <w:pPr>
        <w:pageBreakBefore w:val="0"/>
        <w:tabs>
          <w:tab w:val="left" w:leader="none" w:pos="360"/>
        </w:tabs>
        <w:spacing w:line="276" w:lineRule="auto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8987"/>
        </w:tabs>
        <w:spacing w:line="276" w:lineRule="auto"/>
        <w:jc w:val="both"/>
        <w:rPr>
          <w:rFonts w:ascii="Times New Roman" w:cs="Times New Roman" w:eastAsia="Times New Roman" w:hAnsi="Times New Roman"/>
          <w:b w:val="1"/>
          <w:color w:val="548dd4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48dd4"/>
          <w:sz w:val="32"/>
          <w:szCs w:val="32"/>
          <w:rtl w:val="0"/>
        </w:rPr>
        <w:t xml:space="preserve">EDUCATION &amp; CERTIFICATIONS</w:t>
      </w:r>
    </w:p>
    <w:p w:rsidR="00000000" w:rsidDel="00000000" w:rsidP="00000000" w:rsidRDefault="00000000" w:rsidRPr="00000000" w14:paraId="00000018">
      <w:pPr>
        <w:tabs>
          <w:tab w:val="left" w:leader="none" w:pos="360"/>
          <w:tab w:val="right" w:leader="none" w:pos="10800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QuickBase: Expert Builder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9">
      <w:pPr>
        <w:tabs>
          <w:tab w:val="left" w:leader="none" w:pos="360"/>
          <w:tab w:val="right" w:leader="none" w:pos="10800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9"/>
          <w:szCs w:val="19"/>
          <w:rtl w:val="0"/>
        </w:rPr>
        <w:t xml:space="preserve">Validates ability to design, build, implement and maintain Quickbase apps.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June 2024</w:t>
      </w:r>
    </w:p>
    <w:p w:rsidR="00000000" w:rsidDel="00000000" w:rsidP="00000000" w:rsidRDefault="00000000" w:rsidRPr="00000000" w14:paraId="0000001A">
      <w:pPr>
        <w:tabs>
          <w:tab w:val="left" w:leader="none" w:pos="360"/>
          <w:tab w:val="right" w:leader="none" w:pos="10800"/>
        </w:tabs>
        <w:spacing w:line="24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360"/>
          <w:tab w:val="right" w:leader="none" w:pos="10800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Microsoft Certified: Azure Fundamentals (AZ-900)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9"/>
          <w:szCs w:val="19"/>
          <w:rtl w:val="0"/>
        </w:rPr>
        <w:t xml:space="preserve">Demonstrates foundational-level knowledge of cloud services and how those services are provided with Microsoft Azure. 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March 2023</w:t>
      </w:r>
    </w:p>
    <w:p w:rsidR="00000000" w:rsidDel="00000000" w:rsidP="00000000" w:rsidRDefault="00000000" w:rsidRPr="00000000" w14:paraId="0000001C">
      <w:pPr>
        <w:tabs>
          <w:tab w:val="left" w:leader="none" w:pos="360"/>
          <w:tab w:val="right" w:leader="none" w:pos="10800"/>
        </w:tabs>
        <w:spacing w:line="24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360"/>
          <w:tab w:val="right" w:leader="none" w:pos="10800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App Academy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E">
      <w:pPr>
        <w:tabs>
          <w:tab w:val="left" w:leader="none" w:pos="360"/>
          <w:tab w:val="right" w:leader="none" w:pos="10800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9"/>
          <w:szCs w:val="19"/>
          <w:rtl w:val="0"/>
        </w:rPr>
        <w:t xml:space="preserve">Curriculum of Study in Full Stack Web Development (Python, JavaScript,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9"/>
          <w:szCs w:val="19"/>
          <w:rtl w:val="0"/>
        </w:rPr>
        <w:t xml:space="preserve">and libraries including React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9"/>
          <w:szCs w:val="19"/>
          <w:rtl w:val="0"/>
        </w:rPr>
        <w:t xml:space="preserve">, Flask, and Sequelize)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January 2023</w:t>
      </w:r>
    </w:p>
    <w:p w:rsidR="00000000" w:rsidDel="00000000" w:rsidP="00000000" w:rsidRDefault="00000000" w:rsidRPr="00000000" w14:paraId="0000001F">
      <w:pPr>
        <w:tabs>
          <w:tab w:val="left" w:leader="none" w:pos="360"/>
          <w:tab w:val="right" w:leader="none" w:pos="10800"/>
        </w:tabs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tabs>
          <w:tab w:val="left" w:leader="none" w:pos="360"/>
        </w:tabs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48dd4"/>
          <w:sz w:val="32"/>
          <w:szCs w:val="32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leader="none" w:pos="10080"/>
        </w:tabs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360"/>
        </w:tabs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JustChess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Python, Flask, React, Redux, Socket.IO Flask-SocketIO, SQLAlchemy,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PostgreSQL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HTML5, and CSS3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</w:t>
        <w:tab/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Live Site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|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tabs>
          <w:tab w:val="right" w:leader="none" w:pos="10800"/>
        </w:tabs>
        <w:spacing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 website based on chess.com where users can add friends, send messages, and play a game of chess with another user.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tabs>
          <w:tab w:val="left" w:leader="none" w:pos="360"/>
        </w:tabs>
        <w:spacing w:line="240" w:lineRule="auto"/>
        <w:ind w:left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Implemented back-end game logic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OOP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principles of inheritance and polymorphism, with a base “Piece” class and child “ShortRange” and “LongRange” classes, which individual pieces inherit from, achieving code reusability and a smaller codebase.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tabs>
          <w:tab w:val="left" w:leader="none" w:pos="360"/>
        </w:tabs>
        <w:spacing w:line="240" w:lineRule="auto"/>
        <w:ind w:left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Incorporated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Websockets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Socket.IO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to keep game state and message history constant between users.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tabs>
          <w:tab w:val="left" w:leader="none" w:pos="360"/>
        </w:tabs>
        <w:spacing w:line="240" w:lineRule="auto"/>
        <w:ind w:left="360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CSS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transform to position chess pieces, allowing use of the transition property to accomplish smooth movement animations.</w:t>
      </w:r>
    </w:p>
    <w:p w:rsidR="00000000" w:rsidDel="00000000" w:rsidP="00000000" w:rsidRDefault="00000000" w:rsidRPr="00000000" w14:paraId="00000027">
      <w:pPr>
        <w:tabs>
          <w:tab w:val="left" w:leader="none" w:pos="360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7rjq5zmih6s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8190"/>
        </w:tabs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Vistagram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(ASP.NET,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C#, Angular, Typescript, PostgreSQL, Entity Framework, HTML5, and CSS3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         </w:t>
        <w:tab/>
        <w:t xml:space="preserve">                               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8190"/>
        </w:tabs>
        <w:spacing w:line="276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 website inspired by Instagram where users can follow other users and create posts with pictures and captions.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right" w:leader="none" w:pos="10080"/>
        </w:tabs>
        <w:spacing w:line="240" w:lineRule="auto"/>
        <w:ind w:left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Utilized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Entity Framework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C#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to establish a self-referencing many-to-many relationship, enabling efficient and scalable tracking of user relationships in the implementation of the user follow feature.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right" w:leader="none" w:pos="10080"/>
        </w:tabs>
        <w:spacing w:line="240" w:lineRule="auto"/>
        <w:ind w:left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Integrated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Single Sign-On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SSO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using Microsoft Identity Platform, allowing a user the options of creating a new Vistagram account or signing in with an existing Microsoft account.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tabs>
          <w:tab w:val="right" w:leader="none" w:pos="10080"/>
        </w:tabs>
        <w:spacing w:line="240" w:lineRule="auto"/>
        <w:ind w:left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Successfully deployed and hosted the web application and database on Microsoft’s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Azure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cloud platform.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justchess.herokuapp.com/" TargetMode="External"/><Relationship Id="rId10" Type="http://schemas.openxmlformats.org/officeDocument/2006/relationships/hyperlink" Target="mailto:peter.b.monahan@gmail.com" TargetMode="External"/><Relationship Id="rId13" Type="http://schemas.openxmlformats.org/officeDocument/2006/relationships/hyperlink" Target="https://github.com/peter-monahan/photo-share-project.git" TargetMode="External"/><Relationship Id="rId12" Type="http://schemas.openxmlformats.org/officeDocument/2006/relationships/hyperlink" Target="https://github.com/peter-monahan/Just-Ches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peter.b.monahan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peter-monahan" TargetMode="External"/><Relationship Id="rId7" Type="http://schemas.openxmlformats.org/officeDocument/2006/relationships/hyperlink" Target="https://www.linkedin.com/in/peter-monahan-8011bb235/" TargetMode="External"/><Relationship Id="rId8" Type="http://schemas.openxmlformats.org/officeDocument/2006/relationships/hyperlink" Target="https://peter-monahan.github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