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13003" w:rsidRDefault="00B86877">
      <w:pPr>
        <w:rPr>
          <w:color w:val="93C47D"/>
        </w:rPr>
      </w:pPr>
      <w:r>
        <w:rPr>
          <w:color w:val="93C47D"/>
        </w:rPr>
        <w:t xml:space="preserve">&lt;!-- </w:t>
      </w:r>
      <w:r>
        <w:rPr>
          <w:b/>
          <w:color w:val="93C47D"/>
        </w:rPr>
        <w:t xml:space="preserve">TENTO DOKUMENT MUSÍ BYŤ FORMÁTOVANÝ POMOCOU HTML TAGOV - v tele mailu sa totiž posiela vo forme HTML pre správne zobrazenie formátovania textu </w:t>
      </w:r>
      <w:r>
        <w:rPr>
          <w:color w:val="93C47D"/>
        </w:rPr>
        <w:t>--&gt;</w:t>
      </w:r>
    </w:p>
    <w:p w14:paraId="00000002" w14:textId="77777777" w:rsidR="00613003" w:rsidRDefault="00B86877">
      <w:pPr>
        <w:rPr>
          <w:color w:val="93C47D"/>
        </w:rPr>
      </w:pPr>
      <w:r>
        <w:rPr>
          <w:color w:val="93C47D"/>
        </w:rPr>
        <w:t>&lt;!-- Toto sú komentáre, ktoré sa v emaili nezobrazia --&gt;</w:t>
      </w:r>
    </w:p>
    <w:p w14:paraId="00000003" w14:textId="77777777" w:rsidR="00613003" w:rsidRDefault="00B86877">
      <w:pPr>
        <w:rPr>
          <w:color w:val="93C47D"/>
        </w:rPr>
      </w:pPr>
      <w:r>
        <w:rPr>
          <w:color w:val="93C47D"/>
        </w:rPr>
        <w:t>&lt;!-- Každý paragraf sa musí začínať &lt;p&gt; a končiť &lt;/p&gt; tagom. Za paragrafom sa automaticky dá voľný riadok. --&gt;</w:t>
      </w:r>
    </w:p>
    <w:p w14:paraId="00000004" w14:textId="77777777" w:rsidR="00613003" w:rsidRDefault="00B86877">
      <w:pPr>
        <w:spacing w:line="331" w:lineRule="auto"/>
        <w:rPr>
          <w:color w:val="93C47D"/>
        </w:rPr>
      </w:pPr>
      <w:r>
        <w:rPr>
          <w:color w:val="93C47D"/>
        </w:rPr>
        <w:t>&lt;!-- Medzery medzi textom sa vo výsledku nijak nezobrazujú, takže nevadí ani väčší počet medzier pred prvým reálnym paragrafom (ako je to v tomto prípade). Ku textom sa spracujúci script naozaj správa ako HTML kódu --&gt;</w:t>
      </w:r>
    </w:p>
    <w:p w14:paraId="00000005" w14:textId="77777777" w:rsidR="00613003" w:rsidRDefault="00B86877">
      <w:pPr>
        <w:rPr>
          <w:color w:val="93C47D"/>
        </w:rPr>
      </w:pPr>
      <w:r>
        <w:rPr>
          <w:color w:val="93C47D"/>
        </w:rPr>
        <w:t>&lt;!-- Pre zobrazenie boldom je daný text nutné začať &lt;b&gt; ukončiť &lt;/b&gt; tagom --&gt;</w:t>
      </w:r>
    </w:p>
    <w:p w14:paraId="00000006" w14:textId="77777777" w:rsidR="00613003" w:rsidRDefault="00B86877">
      <w:pPr>
        <w:rPr>
          <w:color w:val="93C47D"/>
        </w:rPr>
      </w:pPr>
      <w:r>
        <w:rPr>
          <w:color w:val="93C47D"/>
        </w:rPr>
        <w:t>&lt;!-- Pre odriadkovanie (“enter na konci riadku”/prázdny riadok) slúži tag &lt;br&gt; ktorý nemá ukončovací tag --&gt;</w:t>
      </w:r>
    </w:p>
    <w:p w14:paraId="00000007" w14:textId="77777777" w:rsidR="00613003" w:rsidRDefault="00613003"/>
    <w:p w14:paraId="00000008" w14:textId="77777777" w:rsidR="00613003" w:rsidRDefault="00B86877">
      <w:r>
        <w:t>&lt;p&gt;Dobrý deň,&lt;/p&gt;</w:t>
      </w:r>
    </w:p>
    <w:p w14:paraId="00000009" w14:textId="77777777" w:rsidR="00613003" w:rsidRDefault="00613003"/>
    <w:p w14:paraId="0000000A" w14:textId="3E6AFF68" w:rsidR="00613003" w:rsidRDefault="00B86877">
      <w:pPr>
        <w:rPr>
          <w:b/>
        </w:rPr>
      </w:pPr>
      <w:r>
        <w:t>&lt;p&gt;ďakujeme za prihlásenie na náš skautský tábo</w:t>
      </w:r>
      <w:r w:rsidR="00F772DA">
        <w:t>r</w:t>
      </w:r>
      <w:r>
        <w:t xml:space="preserve">. V prílohe tohto e-mailu sa nachádza dokument vytvorený na základe údajov, ktoré ste vyplnili v prihlasovacom formulári. Prvú a druhú stranu tvorí samotná </w:t>
      </w:r>
      <w:r>
        <w:rPr>
          <w:b/>
        </w:rPr>
        <w:t>&lt;b&gt;prihláška na tábor (podpisuje zákonný zástupca)&lt;/b&gt;</w:t>
      </w:r>
      <w:r>
        <w:t xml:space="preserve">. Tretiu stranu tvorí </w:t>
      </w:r>
      <w:r>
        <w:rPr>
          <w:b/>
        </w:rPr>
        <w:t xml:space="preserve">&lt;b&gt;vyhlásenie o bezinfekčnosti (vypĺňa zákonný zástupca)&lt;/b&gt; </w:t>
      </w:r>
      <w:r>
        <w:t xml:space="preserve">a štvrtú stranu </w:t>
      </w:r>
      <w:r>
        <w:rPr>
          <w:b/>
        </w:rPr>
        <w:t>&lt;b&gt;potvrdenie o zdravotnej spôsobilosti (vypĺňa lekár)&lt;/b&gt;</w:t>
      </w:r>
      <w:r>
        <w:t xml:space="preserve">, ktoré patria k povinnej táborovej dokumentácii. Všetky tieto tlačivá je potrebné </w:t>
      </w:r>
      <w:r>
        <w:rPr>
          <w:b/>
        </w:rPr>
        <w:t>&lt;b&gt;podpísať a odovzdať pri odchode na tábor&lt;/b&gt;</w:t>
      </w:r>
      <w:r>
        <w:t>.&lt;/p&gt;</w:t>
      </w:r>
    </w:p>
    <w:p w14:paraId="0000000B" w14:textId="77777777" w:rsidR="00613003" w:rsidRDefault="00613003"/>
    <w:p w14:paraId="0000000C" w14:textId="77777777" w:rsidR="00613003" w:rsidRDefault="00B86877">
      <w:r>
        <w:t>&lt;p&gt;Prihlasovanie je kompletné až po uhradení táborového poplatku na náš zborový účet:&lt;br&gt;</w:t>
      </w:r>
    </w:p>
    <w:p w14:paraId="0000000D" w14:textId="69018ADA" w:rsidR="00613003" w:rsidRDefault="00B86877">
      <w:r>
        <w:rPr>
          <w:b/>
        </w:rPr>
        <w:t>&lt;b</w:t>
      </w:r>
      <w:r w:rsidR="006956B8">
        <w:rPr>
          <w:b/>
        </w:rPr>
        <w:t>&gt;</w:t>
      </w:r>
      <w:r w:rsidR="00F7563E" w:rsidRPr="0000420B">
        <w:rPr>
          <w:b/>
          <w:bCs/>
          <w:lang w:val="sk-SK"/>
        </w:rPr>
        <w:t>{{IBAN</w:t>
      </w:r>
      <w:r w:rsidR="00F7563E" w:rsidRPr="0000420B">
        <w:rPr>
          <w:b/>
          <w:bCs/>
          <w:lang w:val="en-US"/>
        </w:rPr>
        <w:t>}}</w:t>
      </w:r>
      <w:r>
        <w:rPr>
          <w:b/>
        </w:rPr>
        <w:t>&lt;/b&gt;</w:t>
      </w:r>
      <w:r>
        <w:t>&lt;br&gt;</w:t>
      </w:r>
    </w:p>
    <w:p w14:paraId="0000000E" w14:textId="77777777" w:rsidR="00613003" w:rsidRDefault="00B86877">
      <w:r>
        <w:t>Do správy pre prijímateľa prosím uveďte:&lt;br&gt;</w:t>
      </w:r>
    </w:p>
    <w:p w14:paraId="6B9F1DFD" w14:textId="77777777" w:rsidR="00820852" w:rsidRPr="00820852" w:rsidRDefault="00B86877">
      <w:pPr>
        <w:rPr>
          <w:lang w:val="sk-SK"/>
        </w:rPr>
      </w:pPr>
      <w:r>
        <w:rPr>
          <w:b/>
        </w:rPr>
        <w:t>&lt;b&gt;</w:t>
      </w:r>
      <w:r w:rsidR="00F7563E" w:rsidRPr="00050A7D">
        <w:rPr>
          <w:b/>
          <w:iCs/>
          <w:lang w:val="sk-SK"/>
        </w:rPr>
        <w:t xml:space="preserve">„Tabor {{Rok}}, </w:t>
      </w:r>
      <w:bookmarkStart w:id="0" w:name="_Hlk125239235"/>
      <w:r w:rsidR="00F7563E" w:rsidRPr="00050A7D">
        <w:rPr>
          <w:b/>
          <w:iCs/>
          <w:lang w:val="sk-SK"/>
        </w:rPr>
        <w:t>{{Meno}} {{Priezvisko}}</w:t>
      </w:r>
      <w:bookmarkEnd w:id="0"/>
      <w:r w:rsidR="00F7563E" w:rsidRPr="00050A7D">
        <w:rPr>
          <w:b/>
          <w:iCs/>
          <w:lang w:val="sk-SK"/>
        </w:rPr>
        <w:t>, {{Rok narodenia účastn</w:t>
      </w:r>
      <w:r w:rsidR="00F7563E" w:rsidRPr="00820852">
        <w:rPr>
          <w:b/>
          <w:iCs/>
          <w:lang w:val="sk-SK"/>
        </w:rPr>
        <w:t>íka}}“</w:t>
      </w:r>
      <w:r w:rsidRPr="00820852">
        <w:rPr>
          <w:b/>
          <w:lang w:val="sk-SK"/>
        </w:rPr>
        <w:t>&lt;/b&gt;</w:t>
      </w:r>
      <w:r w:rsidRPr="00820852">
        <w:rPr>
          <w:lang w:val="sk-SK"/>
        </w:rPr>
        <w:t>.</w:t>
      </w:r>
      <w:r w:rsidR="00820852" w:rsidRPr="00820852">
        <w:rPr>
          <w:lang w:val="sk-SK"/>
        </w:rPr>
        <w:t>&lt;br&gt;</w:t>
      </w:r>
    </w:p>
    <w:p w14:paraId="0000000F" w14:textId="52D76EFA" w:rsidR="00613003" w:rsidRPr="00820852" w:rsidRDefault="00820852">
      <w:pPr>
        <w:rPr>
          <w:lang w:val="sk-SK"/>
        </w:rPr>
      </w:pPr>
      <w:r>
        <w:rPr>
          <w:lang w:val="sk-SK"/>
        </w:rPr>
        <w:t>Platbu môžete uskutočniť napr. aj pomocou nasnímania QR kódu v priloženej prihláške.</w:t>
      </w:r>
      <w:r w:rsidR="00B86877" w:rsidRPr="00820852">
        <w:rPr>
          <w:lang w:val="sk-SK"/>
        </w:rPr>
        <w:t>&lt;/p&gt;</w:t>
      </w:r>
    </w:p>
    <w:p w14:paraId="00000010" w14:textId="77777777" w:rsidR="00613003" w:rsidRDefault="00613003"/>
    <w:p w14:paraId="00000011" w14:textId="77777777" w:rsidR="00613003" w:rsidRPr="00F7563E" w:rsidRDefault="00B86877">
      <w:r w:rsidRPr="00F7563E">
        <w:t>&lt;p&gt;</w:t>
      </w:r>
      <w:r w:rsidRPr="00F7563E">
        <w:rPr>
          <w:b/>
        </w:rPr>
        <w:t>&lt;b&gt;Miesto tábora&lt;/b&gt;</w:t>
      </w:r>
      <w:r w:rsidRPr="00F7563E">
        <w:t>&lt;br&gt;</w:t>
      </w:r>
    </w:p>
    <w:p w14:paraId="00000012" w14:textId="7B38AAB4" w:rsidR="00613003" w:rsidRPr="00F7563E" w:rsidRDefault="00B86877">
      <w:r w:rsidRPr="00F7563E">
        <w:rPr>
          <w:color w:val="222222"/>
          <w:highlight w:val="white"/>
        </w:rPr>
        <w:t xml:space="preserve">Táboriť budeme v blízkosti obce </w:t>
      </w:r>
      <w:r w:rsidR="00A81B64" w:rsidRPr="00A81B64">
        <w:rPr>
          <w:b/>
          <w:bCs/>
          <w:color w:val="222222"/>
          <w:highlight w:val="white"/>
          <w:lang w:val="en-US"/>
        </w:rPr>
        <w:t>&lt;b&gt;</w:t>
      </w:r>
      <w:r w:rsidR="00F7563E" w:rsidRPr="00F7563E">
        <w:rPr>
          <w:b/>
          <w:color w:val="222222"/>
          <w:highlight w:val="white"/>
        </w:rPr>
        <w:t>{{</w:t>
      </w:r>
      <w:r w:rsidR="00F74809" w:rsidRPr="00F74809">
        <w:rPr>
          <w:b/>
          <w:color w:val="222222"/>
        </w:rPr>
        <w:t>Tábor - obec</w:t>
      </w:r>
      <w:r w:rsidR="00F7563E" w:rsidRPr="00F7563E">
        <w:rPr>
          <w:b/>
          <w:color w:val="222222"/>
          <w:highlight w:val="white"/>
        </w:rPr>
        <w:t>}}</w:t>
      </w:r>
      <w:r w:rsidR="00A81B64">
        <w:rPr>
          <w:b/>
          <w:color w:val="222222"/>
          <w:highlight w:val="white"/>
        </w:rPr>
        <w:t>&lt;/b&gt;</w:t>
      </w:r>
      <w:r w:rsidRPr="00F7563E">
        <w:rPr>
          <w:color w:val="222222"/>
          <w:highlight w:val="white"/>
        </w:rPr>
        <w:t xml:space="preserve">. </w:t>
      </w:r>
      <w:r w:rsidRPr="00F7563E">
        <w:t xml:space="preserve"> Súradnice lúky sú </w:t>
      </w:r>
      <w:r w:rsidRPr="00F7563E">
        <w:rPr>
          <w:b/>
        </w:rPr>
        <w:t>&lt;b</w:t>
      </w:r>
      <w:r w:rsidR="006956B8">
        <w:rPr>
          <w:b/>
        </w:rPr>
        <w:t>&gt;</w:t>
      </w:r>
      <w:r w:rsidR="00F7563E">
        <w:rPr>
          <w:b/>
          <w:color w:val="222222"/>
          <w:highlight w:val="white"/>
        </w:rPr>
        <w:t>{{</w:t>
      </w:r>
      <w:r w:rsidR="00F74809" w:rsidRPr="00F74809">
        <w:rPr>
          <w:b/>
          <w:color w:val="222222"/>
        </w:rPr>
        <w:t>Tábor - súradnice</w:t>
      </w:r>
      <w:r w:rsidR="00F7563E">
        <w:rPr>
          <w:b/>
          <w:color w:val="222222"/>
          <w:highlight w:val="white"/>
        </w:rPr>
        <w:t>}}</w:t>
      </w:r>
      <w:r w:rsidR="00F7563E">
        <w:rPr>
          <w:color w:val="222222"/>
          <w:highlight w:val="white"/>
        </w:rPr>
        <w:t>.</w:t>
      </w:r>
      <w:r w:rsidRPr="00F7563E">
        <w:rPr>
          <w:b/>
        </w:rPr>
        <w:t>&lt;/b&gt;</w:t>
      </w:r>
      <w:r w:rsidRPr="00F7563E">
        <w:t xml:space="preserve"> - stačí ich skopírovať napríklad do Google Maps a mapy Vám ukážu presnú polohu táboriska. Tú z bezpečnostných dôvodov nikde verejne neuvádzame a teda ju nenájdete ani na našej webstránke. Preto Vás prosíme,</w:t>
      </w:r>
      <w:r w:rsidRPr="00F7563E">
        <w:rPr>
          <w:b/>
        </w:rPr>
        <w:t xml:space="preserve"> &lt;b&gt;aby ste si ju pre prípad potreby dôkladne uchovali&lt;/b&gt;</w:t>
      </w:r>
      <w:r w:rsidRPr="00F7563E">
        <w:t xml:space="preserve"> (napríklad jej zaznačením alebo uchovaním tohto mailu.&lt;/p&gt;</w:t>
      </w:r>
    </w:p>
    <w:p w14:paraId="00000013" w14:textId="77777777" w:rsidR="00613003" w:rsidRPr="00F7563E" w:rsidRDefault="00613003"/>
    <w:p w14:paraId="00000014" w14:textId="77777777" w:rsidR="00613003" w:rsidRPr="00F7563E" w:rsidRDefault="00B86877">
      <w:r w:rsidRPr="00F7563E">
        <w:t>&lt;p&gt;</w:t>
      </w:r>
      <w:r w:rsidRPr="00F7563E">
        <w:rPr>
          <w:b/>
        </w:rPr>
        <w:t>&lt;b&gt;Ďalej Vám dávame do pozornosti, že podpisom prihlášky súhlasíte s nasledovným:&lt;/b&gt;</w:t>
      </w:r>
      <w:r w:rsidRPr="00F7563E">
        <w:t>&lt;br&gt;</w:t>
      </w:r>
    </w:p>
    <w:p w14:paraId="00000015" w14:textId="77777777" w:rsidR="00613003" w:rsidRPr="00F7563E" w:rsidRDefault="00B86877">
      <w:r w:rsidRPr="00F7563E">
        <w:t xml:space="preserve">1) Tábora sa môžu zúčastniť len členovia nášho zboru s </w:t>
      </w:r>
      <w:r w:rsidRPr="00F7563E">
        <w:rPr>
          <w:b/>
        </w:rPr>
        <w:t>&lt;b&gt;platným ročným členstvom&lt;/b&gt;</w:t>
      </w:r>
      <w:r w:rsidRPr="00F7563E">
        <w:t>. Preto ak účastník v tomto kalendárnom roku ešte nemá uhradený ročný príspevok, tak sa zaväzujem ho uhradiť ešte pred začatím tábora. Pre bližšie informácie kontaktujte prosím vodcu oddielu Vášho dieťaťa. Vodcu oddielu odporúčame kontaktovať aj v prípade, že si nie ste istí či ste už príspevok v tomto roku uhradili alebo nie.&lt;br&gt;</w:t>
      </w:r>
    </w:p>
    <w:p w14:paraId="00000016" w14:textId="77777777" w:rsidR="00613003" w:rsidRPr="00F7563E" w:rsidRDefault="00B86877">
      <w:r w:rsidRPr="00F7563E">
        <w:t xml:space="preserve">2) Pri hrubom porušení disciplíny môže byť účastník z tábora </w:t>
      </w:r>
      <w:r w:rsidRPr="00F7563E">
        <w:rPr>
          <w:b/>
        </w:rPr>
        <w:t xml:space="preserve"> &lt;b&gt;vylúčený&lt;/b&gt;</w:t>
      </w:r>
      <w:r w:rsidRPr="00F7563E">
        <w:t xml:space="preserve"> bez nároku na vrátenie účastníckeho poplatku. Ďalej súhlasím, že prípadný nevyčerpaný zostatok </w:t>
      </w:r>
      <w:r w:rsidRPr="00F7563E">
        <w:lastRenderedPageBreak/>
        <w:t>účastníckeho poplatku môže byť predisponovaný do príjmu zboru na rozvoj ďalšej činnosti.&lt;br&gt;</w:t>
      </w:r>
    </w:p>
    <w:p w14:paraId="00000017" w14:textId="77777777" w:rsidR="00613003" w:rsidRDefault="00B86877">
      <w:r>
        <w:t xml:space="preserve">3)Poplatok pri neúčasti bude vrátený iba pri udaní vážneho dôvodu, v inom prípade bude </w:t>
      </w:r>
      <w:r>
        <w:rPr>
          <w:b/>
        </w:rPr>
        <w:t>&lt;b&gt;uplatnený storno poplatok&lt;/b&gt;</w:t>
      </w:r>
      <w:r>
        <w:t>.&lt;br&gt;</w:t>
      </w:r>
    </w:p>
    <w:p w14:paraId="00000018" w14:textId="385406CB" w:rsidR="00613003" w:rsidRDefault="00B86877">
      <w:r>
        <w:t xml:space="preserve">4) Pokiaľ si účastník so sebou na tábor prinesie </w:t>
      </w:r>
      <w:r>
        <w:rPr>
          <w:b/>
        </w:rPr>
        <w:t>&lt;b&gt;mobilný telefón alebo iné elektronické zariadenie, môže mu byť zabavený&lt;/b&gt;</w:t>
      </w:r>
      <w:r>
        <w:t>, a zbor nebude zodpovedať za žiadne prípadné škody.&lt;br&gt;</w:t>
      </w:r>
    </w:p>
    <w:p w14:paraId="00000019" w14:textId="3922F56D" w:rsidR="00613003" w:rsidRDefault="00B86877">
      <w:r>
        <w:t xml:space="preserve">5) </w:t>
      </w:r>
      <w:r>
        <w:rPr>
          <w:b/>
        </w:rPr>
        <w:t>&lt;b&gt;Táborový zdravotník&lt;/b&gt;</w:t>
      </w:r>
      <w:r>
        <w:t xml:space="preserve"> môže v prípade nutnosti účastníkovi </w:t>
      </w:r>
      <w:r w:rsidR="00D07578">
        <w:rPr>
          <w:b/>
          <w:bCs/>
        </w:rPr>
        <w:t>&lt;b&gt;</w:t>
      </w:r>
      <w:r>
        <w:rPr>
          <w:b/>
        </w:rPr>
        <w:t>podať liek</w:t>
      </w:r>
      <w:r>
        <w:t xml:space="preserve">, </w:t>
      </w:r>
      <w:r>
        <w:rPr>
          <w:b/>
        </w:rPr>
        <w:t>zobrať účastníka do nemocnice</w:t>
      </w:r>
      <w:r>
        <w:t xml:space="preserve"> a </w:t>
      </w:r>
      <w:r>
        <w:rPr>
          <w:b/>
        </w:rPr>
        <w:t>vystupovať ako sprievod namiesto rodiča&lt;/b&gt;</w:t>
      </w:r>
      <w:r>
        <w:t>.&lt;br&gt;</w:t>
      </w:r>
    </w:p>
    <w:p w14:paraId="0000001A" w14:textId="77777777" w:rsidR="00613003" w:rsidRDefault="00B86877">
      <w:r>
        <w:t xml:space="preserve">6) Ak táborový zdravotník vyhodnotí zdravotný stav účastníka ako nespôsobilý pre jeho ďalší pobyt na tábore (príznaky infekčného ochorenia, vážny úraz…) zabezpečím jeho odvoz domov </w:t>
      </w:r>
      <w:r>
        <w:rPr>
          <w:b/>
        </w:rPr>
        <w:t>&lt;b&gt;do jedného dňa od oznámenia&lt;/b&gt;</w:t>
      </w:r>
      <w:r>
        <w:t>.&lt;br&gt;</w:t>
      </w:r>
    </w:p>
    <w:p w14:paraId="0000001B" w14:textId="77777777" w:rsidR="00613003" w:rsidRDefault="00B86877">
      <w:r>
        <w:t>7) V prípade potvrdenia ochorenia COVID-19 u ktoréhokoľvek účastníka alebo organizátora tábora sa tábor ukončuje a v tomto prípade taktiež zabezpečím odvoz dieťaťa domov, ak platné nariadenia neurčia iný postup.&lt;/p&gt;</w:t>
      </w:r>
    </w:p>
    <w:p w14:paraId="0000001C" w14:textId="77777777" w:rsidR="00613003" w:rsidRDefault="00613003"/>
    <w:p w14:paraId="0000001D" w14:textId="4C8ED44A" w:rsidR="00613003" w:rsidRDefault="00B86877">
      <w:r>
        <w:t>&lt;p&gt;Aktuálne informácie o tábore nájdete vždy na</w:t>
      </w:r>
      <w:hyperlink r:id="rId4">
        <w:r>
          <w:t xml:space="preserve"> </w:t>
        </w:r>
      </w:hyperlink>
      <w:r>
        <w:t>&lt;a href</w:t>
      </w:r>
      <w:r w:rsidRPr="00E853B6">
        <w:t>="</w:t>
      </w:r>
      <w:r w:rsidR="00F83600" w:rsidRPr="00E853B6">
        <w:rPr>
          <w:color w:val="222222"/>
          <w:highlight w:val="white"/>
        </w:rPr>
        <w:t>{{Tábor - web}}</w:t>
      </w:r>
      <w:r>
        <w:t>"&gt;našej zborovej stránke.&lt;/a&gt;&lt;/p&gt;</w:t>
      </w:r>
    </w:p>
    <w:p w14:paraId="0000001E" w14:textId="77777777" w:rsidR="00613003" w:rsidRDefault="00613003"/>
    <w:p w14:paraId="0000001F" w14:textId="77777777" w:rsidR="00613003" w:rsidRDefault="00B86877">
      <w:r>
        <w:t>&lt;br&gt;</w:t>
      </w:r>
    </w:p>
    <w:p w14:paraId="00000020" w14:textId="77777777" w:rsidR="00613003" w:rsidRPr="00F20418" w:rsidRDefault="00B86877">
      <w:pPr>
        <w:rPr>
          <w:lang w:val="en-US"/>
        </w:rPr>
      </w:pPr>
      <w:r>
        <w:t>&lt;p&gt;S pozdravom a želaním krásnych letných zážitkov,&lt;br&gt;</w:t>
      </w:r>
    </w:p>
    <w:p w14:paraId="00000021" w14:textId="684D0A96" w:rsidR="00613003" w:rsidRDefault="00F20418">
      <w:r w:rsidRPr="00E853B6">
        <w:rPr>
          <w:bCs/>
          <w:color w:val="222222"/>
          <w:highlight w:val="white"/>
        </w:rPr>
        <w:t xml:space="preserve">{{Vodca - </w:t>
      </w:r>
      <w:r w:rsidR="00E853B6" w:rsidRPr="00E853B6">
        <w:rPr>
          <w:bCs/>
          <w:color w:val="222222"/>
          <w:highlight w:val="white"/>
        </w:rPr>
        <w:t>meno</w:t>
      </w:r>
      <w:r w:rsidRPr="00E853B6">
        <w:rPr>
          <w:bCs/>
          <w:color w:val="222222"/>
          <w:highlight w:val="white"/>
        </w:rPr>
        <w:t>}}</w:t>
      </w:r>
      <w:r w:rsidR="00E853B6">
        <w:rPr>
          <w:bCs/>
          <w:color w:val="222222"/>
        </w:rPr>
        <w:t xml:space="preserve"> </w:t>
      </w:r>
      <w:r w:rsidR="00B86877">
        <w:t>| vodca tábora&lt;br&gt;</w:t>
      </w:r>
    </w:p>
    <w:p w14:paraId="00000022" w14:textId="5C63CDE3" w:rsidR="00613003" w:rsidRDefault="00E853B6">
      <w:r w:rsidRPr="00E853B6">
        <w:rPr>
          <w:bCs/>
          <w:color w:val="222222"/>
          <w:highlight w:val="white"/>
        </w:rPr>
        <w:t xml:space="preserve">{{Vodca - </w:t>
      </w:r>
      <w:r>
        <w:rPr>
          <w:bCs/>
          <w:color w:val="222222"/>
          <w:highlight w:val="white"/>
        </w:rPr>
        <w:t>email</w:t>
      </w:r>
      <w:r w:rsidRPr="00E853B6">
        <w:rPr>
          <w:bCs/>
          <w:color w:val="222222"/>
          <w:highlight w:val="white"/>
        </w:rPr>
        <w:t>}}</w:t>
      </w:r>
      <w:r w:rsidR="00B86877">
        <w:t>&lt;br&gt;</w:t>
      </w:r>
    </w:p>
    <w:p w14:paraId="00000023" w14:textId="746F2E38" w:rsidR="00613003" w:rsidRDefault="00E853B6">
      <w:r w:rsidRPr="00E853B6">
        <w:rPr>
          <w:bCs/>
          <w:color w:val="222222"/>
          <w:highlight w:val="white"/>
        </w:rPr>
        <w:t xml:space="preserve">{{Vodca - </w:t>
      </w:r>
      <w:r>
        <w:rPr>
          <w:bCs/>
          <w:color w:val="222222"/>
          <w:highlight w:val="white"/>
        </w:rPr>
        <w:t>mobil</w:t>
      </w:r>
      <w:r w:rsidRPr="00E853B6">
        <w:rPr>
          <w:bCs/>
          <w:color w:val="222222"/>
          <w:highlight w:val="white"/>
        </w:rPr>
        <w:t>}}</w:t>
      </w:r>
      <w:r w:rsidR="00B86877">
        <w:t>&lt;/p&gt;</w:t>
      </w:r>
    </w:p>
    <w:sectPr w:rsidR="006130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003"/>
    <w:rsid w:val="000937CB"/>
    <w:rsid w:val="00613003"/>
    <w:rsid w:val="006956B8"/>
    <w:rsid w:val="00820852"/>
    <w:rsid w:val="00A81B64"/>
    <w:rsid w:val="00B86877"/>
    <w:rsid w:val="00D07578"/>
    <w:rsid w:val="00D203DF"/>
    <w:rsid w:val="00E853B6"/>
    <w:rsid w:val="00F20418"/>
    <w:rsid w:val="00F74809"/>
    <w:rsid w:val="00F7563E"/>
    <w:rsid w:val="00F772DA"/>
    <w:rsid w:val="00F8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8F89"/>
  <w15:docId w15:val="{9E3109DC-6D7F-3345-BB0F-4E74DC37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k"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semiHidden/>
    <w:unhideWhenUsed/>
    <w:qFormat/>
    <w:pPr>
      <w:keepNext/>
      <w:keepLines/>
      <w:spacing w:before="360" w:after="120"/>
      <w:outlineLvl w:val="1"/>
    </w:pPr>
    <w:rPr>
      <w:sz w:val="32"/>
      <w:szCs w:val="32"/>
    </w:rPr>
  </w:style>
  <w:style w:type="paragraph" w:styleId="Nadpis3">
    <w:name w:val="heading 3"/>
    <w:basedOn w:val="Normlny"/>
    <w:next w:val="Normlny"/>
    <w:uiPriority w:val="9"/>
    <w:semiHidden/>
    <w:unhideWhenUsed/>
    <w:qFormat/>
    <w:pPr>
      <w:keepNext/>
      <w:keepLines/>
      <w:spacing w:before="320" w:after="80"/>
      <w:outlineLvl w:val="2"/>
    </w:pPr>
    <w:rPr>
      <w:color w:val="434343"/>
      <w:sz w:val="28"/>
      <w:szCs w:val="28"/>
    </w:rPr>
  </w:style>
  <w:style w:type="paragraph" w:styleId="Nadpis4">
    <w:name w:val="heading 4"/>
    <w:basedOn w:val="Normlny"/>
    <w:next w:val="Normlny"/>
    <w:uiPriority w:val="9"/>
    <w:semiHidden/>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 w:type="character" w:styleId="Odkaznakomentr">
    <w:name w:val="annotation reference"/>
    <w:basedOn w:val="Predvolenpsmoodseku"/>
    <w:uiPriority w:val="99"/>
    <w:semiHidden/>
    <w:unhideWhenUsed/>
    <w:rsid w:val="00F772DA"/>
    <w:rPr>
      <w:sz w:val="16"/>
      <w:szCs w:val="16"/>
    </w:rPr>
  </w:style>
  <w:style w:type="paragraph" w:styleId="Textkomentra">
    <w:name w:val="annotation text"/>
    <w:basedOn w:val="Normlny"/>
    <w:link w:val="TextkomentraChar"/>
    <w:uiPriority w:val="99"/>
    <w:unhideWhenUsed/>
    <w:rsid w:val="00F772DA"/>
    <w:pPr>
      <w:spacing w:line="240" w:lineRule="auto"/>
    </w:pPr>
    <w:rPr>
      <w:sz w:val="20"/>
      <w:szCs w:val="20"/>
    </w:rPr>
  </w:style>
  <w:style w:type="character" w:customStyle="1" w:styleId="TextkomentraChar">
    <w:name w:val="Text komentára Char"/>
    <w:basedOn w:val="Predvolenpsmoodseku"/>
    <w:link w:val="Textkomentra"/>
    <w:uiPriority w:val="99"/>
    <w:rsid w:val="00F772DA"/>
    <w:rPr>
      <w:sz w:val="20"/>
      <w:szCs w:val="20"/>
    </w:rPr>
  </w:style>
  <w:style w:type="paragraph" w:styleId="Predmetkomentra">
    <w:name w:val="annotation subject"/>
    <w:basedOn w:val="Textkomentra"/>
    <w:next w:val="Textkomentra"/>
    <w:link w:val="PredmetkomentraChar"/>
    <w:uiPriority w:val="99"/>
    <w:semiHidden/>
    <w:unhideWhenUsed/>
    <w:rsid w:val="00F772DA"/>
    <w:rPr>
      <w:b/>
      <w:bCs/>
    </w:rPr>
  </w:style>
  <w:style w:type="character" w:customStyle="1" w:styleId="PredmetkomentraChar">
    <w:name w:val="Predmet komentára Char"/>
    <w:basedOn w:val="TextkomentraChar"/>
    <w:link w:val="Predmetkomentra"/>
    <w:uiPriority w:val="99"/>
    <w:semiHidden/>
    <w:rsid w:val="00F772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5329">
      <w:bodyDiv w:val="1"/>
      <w:marLeft w:val="0"/>
      <w:marRight w:val="0"/>
      <w:marTop w:val="0"/>
      <w:marBottom w:val="0"/>
      <w:divBdr>
        <w:top w:val="none" w:sz="0" w:space="0" w:color="auto"/>
        <w:left w:val="none" w:sz="0" w:space="0" w:color="auto"/>
        <w:bottom w:val="none" w:sz="0" w:space="0" w:color="auto"/>
        <w:right w:val="none" w:sz="0" w:space="0" w:color="auto"/>
      </w:divBdr>
    </w:div>
    <w:div w:id="224340779">
      <w:bodyDiv w:val="1"/>
      <w:marLeft w:val="0"/>
      <w:marRight w:val="0"/>
      <w:marTop w:val="0"/>
      <w:marBottom w:val="0"/>
      <w:divBdr>
        <w:top w:val="none" w:sz="0" w:space="0" w:color="auto"/>
        <w:left w:val="none" w:sz="0" w:space="0" w:color="auto"/>
        <w:bottom w:val="none" w:sz="0" w:space="0" w:color="auto"/>
        <w:right w:val="none" w:sz="0" w:space="0" w:color="auto"/>
      </w:divBdr>
    </w:div>
    <w:div w:id="1809661397">
      <w:bodyDiv w:val="1"/>
      <w:marLeft w:val="0"/>
      <w:marRight w:val="0"/>
      <w:marTop w:val="0"/>
      <w:marBottom w:val="0"/>
      <w:divBdr>
        <w:top w:val="none" w:sz="0" w:space="0" w:color="auto"/>
        <w:left w:val="none" w:sz="0" w:space="0" w:color="auto"/>
        <w:bottom w:val="none" w:sz="0" w:space="0" w:color="auto"/>
        <w:right w:val="none" w:sz="0" w:space="0" w:color="auto"/>
      </w:divBdr>
    </w:div>
    <w:div w:id="2034963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rvyzbor.sk/tab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606</Words>
  <Characters>3458</Characters>
  <Application>Microsoft Office Word</Application>
  <DocSecurity>0</DocSecurity>
  <Lines>28</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Šípoš</cp:lastModifiedBy>
  <cp:revision>9</cp:revision>
  <dcterms:created xsi:type="dcterms:W3CDTF">2022-06-10T22:31:00Z</dcterms:created>
  <dcterms:modified xsi:type="dcterms:W3CDTF">2023-01-23T15:45:00Z</dcterms:modified>
</cp:coreProperties>
</file>