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color w:val="001a1e"/>
          <w:sz w:val="21"/>
          <w:szCs w:val="21"/>
        </w:rPr>
      </w:pPr>
      <w:r w:rsidDel="00000000" w:rsidR="00000000" w:rsidRPr="00000000">
        <w:rPr>
          <w:color w:val="001a1e"/>
          <w:sz w:val="21"/>
          <w:szCs w:val="21"/>
          <w:rtl w:val="0"/>
        </w:rPr>
        <w:t xml:space="preserve">Consider the following statement:</w:t>
      </w:r>
    </w:p>
    <w:p w:rsidR="00000000" w:rsidDel="00000000" w:rsidP="00000000" w:rsidRDefault="00000000" w:rsidRPr="00000000" w14:paraId="00000002">
      <w:pPr>
        <w:spacing w:after="100" w:lineRule="auto"/>
        <w:rPr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clockType myClock (5, 12, 40);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This statement declares a variable name myClock belongs to type ClockType with 3 input variables.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Complete the constructor with 3 parameters in the class given in the answer box so that the time can be printed correctly.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Complete the constructor with 0 parameters that set the value of three attributes to 0.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Note: hr, min, sec need to satisfy the following conditions. If the input parameter does not satisfy the condition below, we assign the value 0 to the corresponding member variable: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0 &lt;= hr &lt; 24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0 &lt;= min &lt; 60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0 &lt;= sec &lt; 60</w:t>
      </w:r>
    </w:p>
    <w:p w:rsidR="00000000" w:rsidDel="00000000" w:rsidP="00000000" w:rsidRDefault="00000000" w:rsidRPr="00000000" w14:paraId="0000000C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35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095"/>
        <w:tblGridChange w:id="0">
          <w:tblGrid>
            <w:gridCol w:w="241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ClockType myClock;</w:t>
            </w:r>
          </w:p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myClock.printTime();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00:00:00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