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64717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28B4" w:rsidRDefault="00FB28B4">
          <w:pPr>
            <w:pStyle w:val="TOCHeading"/>
          </w:pPr>
          <w:r>
            <w:t>Contents</w:t>
          </w:r>
        </w:p>
        <w:p w:rsidR="00FB28B4" w:rsidRDefault="00FB28B4">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00733441" w:history="1">
            <w:r w:rsidRPr="00CA66E9">
              <w:rPr>
                <w:rStyle w:val="Hyperlink"/>
                <w:noProof/>
              </w:rPr>
              <w:t>Introduction</w:t>
            </w:r>
            <w:r>
              <w:rPr>
                <w:noProof/>
                <w:webHidden/>
              </w:rPr>
              <w:tab/>
            </w:r>
            <w:r>
              <w:rPr>
                <w:noProof/>
                <w:webHidden/>
              </w:rPr>
              <w:fldChar w:fldCharType="begin"/>
            </w:r>
            <w:r>
              <w:rPr>
                <w:noProof/>
                <w:webHidden/>
              </w:rPr>
              <w:instrText xml:space="preserve"> PAGEREF _Toc200733441 \h </w:instrText>
            </w:r>
            <w:r>
              <w:rPr>
                <w:noProof/>
                <w:webHidden/>
              </w:rPr>
            </w:r>
            <w:r>
              <w:rPr>
                <w:noProof/>
                <w:webHidden/>
              </w:rPr>
              <w:fldChar w:fldCharType="separate"/>
            </w:r>
            <w:r>
              <w:rPr>
                <w:noProof/>
                <w:webHidden/>
              </w:rPr>
              <w:t>1</w:t>
            </w:r>
            <w:r>
              <w:rPr>
                <w:noProof/>
                <w:webHidden/>
              </w:rPr>
              <w:fldChar w:fldCharType="end"/>
            </w:r>
          </w:hyperlink>
        </w:p>
        <w:p w:rsidR="00FB28B4" w:rsidRDefault="00FB28B4">
          <w:pPr>
            <w:pStyle w:val="TOC1"/>
            <w:tabs>
              <w:tab w:val="right" w:leader="dot" w:pos="10790"/>
            </w:tabs>
            <w:rPr>
              <w:rFonts w:eastAsiaTheme="minorEastAsia"/>
              <w:noProof/>
            </w:rPr>
          </w:pPr>
          <w:hyperlink w:anchor="_Toc200733442" w:history="1">
            <w:r w:rsidRPr="00CA66E9">
              <w:rPr>
                <w:rStyle w:val="Hyperlink"/>
                <w:noProof/>
              </w:rPr>
              <w:t>Q1: Primary Differences between TensorFlow and PyTorch</w:t>
            </w:r>
            <w:r>
              <w:rPr>
                <w:noProof/>
                <w:webHidden/>
              </w:rPr>
              <w:tab/>
            </w:r>
            <w:r>
              <w:rPr>
                <w:noProof/>
                <w:webHidden/>
              </w:rPr>
              <w:fldChar w:fldCharType="begin"/>
            </w:r>
            <w:r>
              <w:rPr>
                <w:noProof/>
                <w:webHidden/>
              </w:rPr>
              <w:instrText xml:space="preserve"> PAGEREF _Toc200733442 \h </w:instrText>
            </w:r>
            <w:r>
              <w:rPr>
                <w:noProof/>
                <w:webHidden/>
              </w:rPr>
            </w:r>
            <w:r>
              <w:rPr>
                <w:noProof/>
                <w:webHidden/>
              </w:rPr>
              <w:fldChar w:fldCharType="separate"/>
            </w:r>
            <w:r>
              <w:rPr>
                <w:noProof/>
                <w:webHidden/>
              </w:rPr>
              <w:t>1</w:t>
            </w:r>
            <w:r>
              <w:rPr>
                <w:noProof/>
                <w:webHidden/>
              </w:rPr>
              <w:fldChar w:fldCharType="end"/>
            </w:r>
          </w:hyperlink>
        </w:p>
        <w:p w:rsidR="00FB28B4" w:rsidRDefault="00FB28B4">
          <w:pPr>
            <w:pStyle w:val="TOC2"/>
            <w:tabs>
              <w:tab w:val="right" w:leader="dot" w:pos="10790"/>
            </w:tabs>
            <w:rPr>
              <w:rFonts w:eastAsiaTheme="minorEastAsia"/>
              <w:noProof/>
            </w:rPr>
          </w:pPr>
          <w:hyperlink w:anchor="_Toc200733443" w:history="1">
            <w:r w:rsidRPr="00CA66E9">
              <w:rPr>
                <w:rStyle w:val="Hyperlink"/>
                <w:noProof/>
              </w:rPr>
              <w:t>When to Choose One Over the Other:</w:t>
            </w:r>
            <w:r>
              <w:rPr>
                <w:noProof/>
                <w:webHidden/>
              </w:rPr>
              <w:tab/>
            </w:r>
            <w:r>
              <w:rPr>
                <w:noProof/>
                <w:webHidden/>
              </w:rPr>
              <w:fldChar w:fldCharType="begin"/>
            </w:r>
            <w:r>
              <w:rPr>
                <w:noProof/>
                <w:webHidden/>
              </w:rPr>
              <w:instrText xml:space="preserve"> PAGEREF _Toc200733443 \h </w:instrText>
            </w:r>
            <w:r>
              <w:rPr>
                <w:noProof/>
                <w:webHidden/>
              </w:rPr>
            </w:r>
            <w:r>
              <w:rPr>
                <w:noProof/>
                <w:webHidden/>
              </w:rPr>
              <w:fldChar w:fldCharType="separate"/>
            </w:r>
            <w:r>
              <w:rPr>
                <w:noProof/>
                <w:webHidden/>
              </w:rPr>
              <w:t>2</w:t>
            </w:r>
            <w:r>
              <w:rPr>
                <w:noProof/>
                <w:webHidden/>
              </w:rPr>
              <w:fldChar w:fldCharType="end"/>
            </w:r>
          </w:hyperlink>
        </w:p>
        <w:p w:rsidR="00FB28B4" w:rsidRDefault="00FB28B4">
          <w:pPr>
            <w:pStyle w:val="TOC1"/>
            <w:tabs>
              <w:tab w:val="right" w:leader="dot" w:pos="10790"/>
            </w:tabs>
            <w:rPr>
              <w:rFonts w:eastAsiaTheme="minorEastAsia"/>
              <w:noProof/>
            </w:rPr>
          </w:pPr>
          <w:hyperlink w:anchor="_Toc200733444" w:history="1">
            <w:r w:rsidRPr="00CA66E9">
              <w:rPr>
                <w:rStyle w:val="Hyperlink"/>
                <w:noProof/>
              </w:rPr>
              <w:t>Q2: Use Cases for Jupyter Notebooks in AI Development</w:t>
            </w:r>
            <w:r>
              <w:rPr>
                <w:noProof/>
                <w:webHidden/>
              </w:rPr>
              <w:tab/>
            </w:r>
            <w:r>
              <w:rPr>
                <w:noProof/>
                <w:webHidden/>
              </w:rPr>
              <w:fldChar w:fldCharType="begin"/>
            </w:r>
            <w:r>
              <w:rPr>
                <w:noProof/>
                <w:webHidden/>
              </w:rPr>
              <w:instrText xml:space="preserve"> PAGEREF _Toc200733444 \h </w:instrText>
            </w:r>
            <w:r>
              <w:rPr>
                <w:noProof/>
                <w:webHidden/>
              </w:rPr>
            </w:r>
            <w:r>
              <w:rPr>
                <w:noProof/>
                <w:webHidden/>
              </w:rPr>
              <w:fldChar w:fldCharType="separate"/>
            </w:r>
            <w:r>
              <w:rPr>
                <w:noProof/>
                <w:webHidden/>
              </w:rPr>
              <w:t>2</w:t>
            </w:r>
            <w:r>
              <w:rPr>
                <w:noProof/>
                <w:webHidden/>
              </w:rPr>
              <w:fldChar w:fldCharType="end"/>
            </w:r>
          </w:hyperlink>
        </w:p>
        <w:p w:rsidR="00FB28B4" w:rsidRDefault="00FB28B4">
          <w:pPr>
            <w:pStyle w:val="TOC1"/>
            <w:tabs>
              <w:tab w:val="right" w:leader="dot" w:pos="10790"/>
            </w:tabs>
            <w:rPr>
              <w:rFonts w:eastAsiaTheme="minorEastAsia"/>
              <w:noProof/>
            </w:rPr>
          </w:pPr>
          <w:hyperlink w:anchor="_Toc200733445" w:history="1">
            <w:r w:rsidRPr="00CA66E9">
              <w:rPr>
                <w:rStyle w:val="Hyperlink"/>
                <w:noProof/>
              </w:rPr>
              <w:t>Q3: spaCy vs. Basic Python String Operations in NLP</w:t>
            </w:r>
            <w:r>
              <w:rPr>
                <w:noProof/>
                <w:webHidden/>
              </w:rPr>
              <w:tab/>
            </w:r>
            <w:r>
              <w:rPr>
                <w:noProof/>
                <w:webHidden/>
              </w:rPr>
              <w:fldChar w:fldCharType="begin"/>
            </w:r>
            <w:r>
              <w:rPr>
                <w:noProof/>
                <w:webHidden/>
              </w:rPr>
              <w:instrText xml:space="preserve"> PAGEREF _Toc200733445 \h </w:instrText>
            </w:r>
            <w:r>
              <w:rPr>
                <w:noProof/>
                <w:webHidden/>
              </w:rPr>
            </w:r>
            <w:r>
              <w:rPr>
                <w:noProof/>
                <w:webHidden/>
              </w:rPr>
              <w:fldChar w:fldCharType="separate"/>
            </w:r>
            <w:r>
              <w:rPr>
                <w:noProof/>
                <w:webHidden/>
              </w:rPr>
              <w:t>2</w:t>
            </w:r>
            <w:r>
              <w:rPr>
                <w:noProof/>
                <w:webHidden/>
              </w:rPr>
              <w:fldChar w:fldCharType="end"/>
            </w:r>
          </w:hyperlink>
        </w:p>
        <w:p w:rsidR="00FB28B4" w:rsidRDefault="00FB28B4">
          <w:pPr>
            <w:pStyle w:val="TOC1"/>
            <w:tabs>
              <w:tab w:val="right" w:leader="dot" w:pos="10790"/>
            </w:tabs>
            <w:rPr>
              <w:rFonts w:eastAsiaTheme="minorEastAsia"/>
              <w:noProof/>
            </w:rPr>
          </w:pPr>
          <w:hyperlink w:anchor="_Toc200733446" w:history="1">
            <w:r w:rsidRPr="00CA66E9">
              <w:rPr>
                <w:rStyle w:val="Hyperlink"/>
                <w:noProof/>
              </w:rPr>
              <w:t>Comparative Analysis</w:t>
            </w:r>
            <w:r>
              <w:rPr>
                <w:noProof/>
                <w:webHidden/>
              </w:rPr>
              <w:tab/>
            </w:r>
            <w:r>
              <w:rPr>
                <w:noProof/>
                <w:webHidden/>
              </w:rPr>
              <w:fldChar w:fldCharType="begin"/>
            </w:r>
            <w:r>
              <w:rPr>
                <w:noProof/>
                <w:webHidden/>
              </w:rPr>
              <w:instrText xml:space="preserve"> PAGEREF _Toc200733446 \h </w:instrText>
            </w:r>
            <w:r>
              <w:rPr>
                <w:noProof/>
                <w:webHidden/>
              </w:rPr>
            </w:r>
            <w:r>
              <w:rPr>
                <w:noProof/>
                <w:webHidden/>
              </w:rPr>
              <w:fldChar w:fldCharType="separate"/>
            </w:r>
            <w:r>
              <w:rPr>
                <w:noProof/>
                <w:webHidden/>
              </w:rPr>
              <w:t>2</w:t>
            </w:r>
            <w:r>
              <w:rPr>
                <w:noProof/>
                <w:webHidden/>
              </w:rPr>
              <w:fldChar w:fldCharType="end"/>
            </w:r>
          </w:hyperlink>
        </w:p>
        <w:p w:rsidR="00FB28B4" w:rsidRDefault="00FB28B4">
          <w:pPr>
            <w:pStyle w:val="TOC1"/>
            <w:tabs>
              <w:tab w:val="right" w:leader="dot" w:pos="10790"/>
            </w:tabs>
            <w:rPr>
              <w:rFonts w:eastAsiaTheme="minorEastAsia"/>
              <w:noProof/>
            </w:rPr>
          </w:pPr>
          <w:hyperlink w:anchor="_Toc200733447" w:history="1">
            <w:r w:rsidRPr="00CA66E9">
              <w:rPr>
                <w:rStyle w:val="Hyperlink"/>
                <w:noProof/>
              </w:rPr>
              <w:t>Ethical Considerations</w:t>
            </w:r>
            <w:r>
              <w:rPr>
                <w:noProof/>
                <w:webHidden/>
              </w:rPr>
              <w:tab/>
            </w:r>
            <w:r>
              <w:rPr>
                <w:noProof/>
                <w:webHidden/>
              </w:rPr>
              <w:fldChar w:fldCharType="begin"/>
            </w:r>
            <w:r>
              <w:rPr>
                <w:noProof/>
                <w:webHidden/>
              </w:rPr>
              <w:instrText xml:space="preserve"> PAGEREF _Toc200733447 \h </w:instrText>
            </w:r>
            <w:r>
              <w:rPr>
                <w:noProof/>
                <w:webHidden/>
              </w:rPr>
            </w:r>
            <w:r>
              <w:rPr>
                <w:noProof/>
                <w:webHidden/>
              </w:rPr>
              <w:fldChar w:fldCharType="separate"/>
            </w:r>
            <w:r>
              <w:rPr>
                <w:noProof/>
                <w:webHidden/>
              </w:rPr>
              <w:t>3</w:t>
            </w:r>
            <w:r>
              <w:rPr>
                <w:noProof/>
                <w:webHidden/>
              </w:rPr>
              <w:fldChar w:fldCharType="end"/>
            </w:r>
          </w:hyperlink>
        </w:p>
        <w:p w:rsidR="00FB28B4" w:rsidRDefault="00FB28B4">
          <w:pPr>
            <w:pStyle w:val="TOC2"/>
            <w:tabs>
              <w:tab w:val="right" w:leader="dot" w:pos="10790"/>
            </w:tabs>
            <w:rPr>
              <w:rFonts w:eastAsiaTheme="minorEastAsia"/>
              <w:noProof/>
            </w:rPr>
          </w:pPr>
          <w:hyperlink w:anchor="_Toc200733448" w:history="1">
            <w:r w:rsidRPr="00CA66E9">
              <w:rPr>
                <w:rStyle w:val="Hyperlink"/>
                <w:b/>
                <w:i/>
                <w:noProof/>
              </w:rPr>
              <w:t>Potential Biases</w:t>
            </w:r>
            <w:r>
              <w:rPr>
                <w:noProof/>
                <w:webHidden/>
              </w:rPr>
              <w:tab/>
            </w:r>
            <w:r>
              <w:rPr>
                <w:noProof/>
                <w:webHidden/>
              </w:rPr>
              <w:fldChar w:fldCharType="begin"/>
            </w:r>
            <w:r>
              <w:rPr>
                <w:noProof/>
                <w:webHidden/>
              </w:rPr>
              <w:instrText xml:space="preserve"> PAGEREF _Toc200733448 \h </w:instrText>
            </w:r>
            <w:r>
              <w:rPr>
                <w:noProof/>
                <w:webHidden/>
              </w:rPr>
            </w:r>
            <w:r>
              <w:rPr>
                <w:noProof/>
                <w:webHidden/>
              </w:rPr>
              <w:fldChar w:fldCharType="separate"/>
            </w:r>
            <w:r>
              <w:rPr>
                <w:noProof/>
                <w:webHidden/>
              </w:rPr>
              <w:t>3</w:t>
            </w:r>
            <w:r>
              <w:rPr>
                <w:noProof/>
                <w:webHidden/>
              </w:rPr>
              <w:fldChar w:fldCharType="end"/>
            </w:r>
          </w:hyperlink>
        </w:p>
        <w:p w:rsidR="00FB28B4" w:rsidRDefault="00FB28B4">
          <w:pPr>
            <w:pStyle w:val="TOC3"/>
            <w:tabs>
              <w:tab w:val="right" w:leader="dot" w:pos="10790"/>
            </w:tabs>
            <w:rPr>
              <w:rFonts w:eastAsiaTheme="minorEastAsia"/>
              <w:noProof/>
            </w:rPr>
          </w:pPr>
          <w:hyperlink w:anchor="_Toc200733449" w:history="1">
            <w:r w:rsidRPr="00CA66E9">
              <w:rPr>
                <w:rStyle w:val="Hyperlink"/>
                <w:noProof/>
              </w:rPr>
              <w:t>1. MNIST Model Biases</w:t>
            </w:r>
            <w:r>
              <w:rPr>
                <w:noProof/>
                <w:webHidden/>
              </w:rPr>
              <w:tab/>
            </w:r>
            <w:r>
              <w:rPr>
                <w:noProof/>
                <w:webHidden/>
              </w:rPr>
              <w:fldChar w:fldCharType="begin"/>
            </w:r>
            <w:r>
              <w:rPr>
                <w:noProof/>
                <w:webHidden/>
              </w:rPr>
              <w:instrText xml:space="preserve"> PAGEREF _Toc200733449 \h </w:instrText>
            </w:r>
            <w:r>
              <w:rPr>
                <w:noProof/>
                <w:webHidden/>
              </w:rPr>
            </w:r>
            <w:r>
              <w:rPr>
                <w:noProof/>
                <w:webHidden/>
              </w:rPr>
              <w:fldChar w:fldCharType="separate"/>
            </w:r>
            <w:r>
              <w:rPr>
                <w:noProof/>
                <w:webHidden/>
              </w:rPr>
              <w:t>3</w:t>
            </w:r>
            <w:r>
              <w:rPr>
                <w:noProof/>
                <w:webHidden/>
              </w:rPr>
              <w:fldChar w:fldCharType="end"/>
            </w:r>
          </w:hyperlink>
        </w:p>
        <w:p w:rsidR="00FB28B4" w:rsidRDefault="00FB28B4">
          <w:pPr>
            <w:pStyle w:val="TOC3"/>
            <w:tabs>
              <w:tab w:val="right" w:leader="dot" w:pos="10790"/>
            </w:tabs>
            <w:rPr>
              <w:rFonts w:eastAsiaTheme="minorEastAsia"/>
              <w:noProof/>
            </w:rPr>
          </w:pPr>
          <w:hyperlink w:anchor="_Toc200733450" w:history="1">
            <w:r w:rsidRPr="00CA66E9">
              <w:rPr>
                <w:rStyle w:val="Hyperlink"/>
                <w:noProof/>
              </w:rPr>
              <w:t>2. Amazon Reviews Model Biases</w:t>
            </w:r>
            <w:r>
              <w:rPr>
                <w:noProof/>
                <w:webHidden/>
              </w:rPr>
              <w:tab/>
            </w:r>
            <w:r>
              <w:rPr>
                <w:noProof/>
                <w:webHidden/>
              </w:rPr>
              <w:fldChar w:fldCharType="begin"/>
            </w:r>
            <w:r>
              <w:rPr>
                <w:noProof/>
                <w:webHidden/>
              </w:rPr>
              <w:instrText xml:space="preserve"> PAGEREF _Toc200733450 \h </w:instrText>
            </w:r>
            <w:r>
              <w:rPr>
                <w:noProof/>
                <w:webHidden/>
              </w:rPr>
            </w:r>
            <w:r>
              <w:rPr>
                <w:noProof/>
                <w:webHidden/>
              </w:rPr>
              <w:fldChar w:fldCharType="separate"/>
            </w:r>
            <w:r>
              <w:rPr>
                <w:noProof/>
                <w:webHidden/>
              </w:rPr>
              <w:t>3</w:t>
            </w:r>
            <w:r>
              <w:rPr>
                <w:noProof/>
                <w:webHidden/>
              </w:rPr>
              <w:fldChar w:fldCharType="end"/>
            </w:r>
          </w:hyperlink>
        </w:p>
        <w:p w:rsidR="00FB28B4" w:rsidRDefault="00FB28B4">
          <w:pPr>
            <w:pStyle w:val="TOC2"/>
            <w:tabs>
              <w:tab w:val="right" w:leader="dot" w:pos="10790"/>
            </w:tabs>
            <w:rPr>
              <w:rFonts w:eastAsiaTheme="minorEastAsia"/>
              <w:noProof/>
            </w:rPr>
          </w:pPr>
          <w:hyperlink w:anchor="_Toc200733451" w:history="1">
            <w:r w:rsidRPr="00CA66E9">
              <w:rPr>
                <w:rStyle w:val="Hyperlink"/>
                <w:noProof/>
              </w:rPr>
              <w:t>Mitigation Strategies</w:t>
            </w:r>
            <w:r>
              <w:rPr>
                <w:noProof/>
                <w:webHidden/>
              </w:rPr>
              <w:tab/>
            </w:r>
            <w:r>
              <w:rPr>
                <w:noProof/>
                <w:webHidden/>
              </w:rPr>
              <w:fldChar w:fldCharType="begin"/>
            </w:r>
            <w:r>
              <w:rPr>
                <w:noProof/>
                <w:webHidden/>
              </w:rPr>
              <w:instrText xml:space="preserve"> PAGEREF _Toc200733451 \h </w:instrText>
            </w:r>
            <w:r>
              <w:rPr>
                <w:noProof/>
                <w:webHidden/>
              </w:rPr>
            </w:r>
            <w:r>
              <w:rPr>
                <w:noProof/>
                <w:webHidden/>
              </w:rPr>
              <w:fldChar w:fldCharType="separate"/>
            </w:r>
            <w:r>
              <w:rPr>
                <w:noProof/>
                <w:webHidden/>
              </w:rPr>
              <w:t>4</w:t>
            </w:r>
            <w:r>
              <w:rPr>
                <w:noProof/>
                <w:webHidden/>
              </w:rPr>
              <w:fldChar w:fldCharType="end"/>
            </w:r>
          </w:hyperlink>
        </w:p>
        <w:p w:rsidR="00FB28B4" w:rsidRDefault="00FB28B4">
          <w:pPr>
            <w:pStyle w:val="TOC1"/>
            <w:tabs>
              <w:tab w:val="right" w:leader="dot" w:pos="10790"/>
            </w:tabs>
            <w:rPr>
              <w:rFonts w:eastAsiaTheme="minorEastAsia"/>
              <w:noProof/>
            </w:rPr>
          </w:pPr>
          <w:hyperlink w:anchor="_Toc200733452" w:history="1">
            <w:r w:rsidRPr="00CA66E9">
              <w:rPr>
                <w:rStyle w:val="Hyperlink"/>
                <w:noProof/>
              </w:rPr>
              <w:t>Screenshots of model accuracies:</w:t>
            </w:r>
            <w:r>
              <w:rPr>
                <w:noProof/>
                <w:webHidden/>
              </w:rPr>
              <w:tab/>
            </w:r>
            <w:r>
              <w:rPr>
                <w:noProof/>
                <w:webHidden/>
              </w:rPr>
              <w:fldChar w:fldCharType="begin"/>
            </w:r>
            <w:r>
              <w:rPr>
                <w:noProof/>
                <w:webHidden/>
              </w:rPr>
              <w:instrText xml:space="preserve"> PAGEREF _Toc200733452 \h </w:instrText>
            </w:r>
            <w:r>
              <w:rPr>
                <w:noProof/>
                <w:webHidden/>
              </w:rPr>
            </w:r>
            <w:r>
              <w:rPr>
                <w:noProof/>
                <w:webHidden/>
              </w:rPr>
              <w:fldChar w:fldCharType="separate"/>
            </w:r>
            <w:r>
              <w:rPr>
                <w:noProof/>
                <w:webHidden/>
              </w:rPr>
              <w:t>5</w:t>
            </w:r>
            <w:r>
              <w:rPr>
                <w:noProof/>
                <w:webHidden/>
              </w:rPr>
              <w:fldChar w:fldCharType="end"/>
            </w:r>
          </w:hyperlink>
        </w:p>
        <w:p w:rsidR="00FB28B4" w:rsidRDefault="00FB28B4">
          <w:pPr>
            <w:pStyle w:val="TOC2"/>
            <w:tabs>
              <w:tab w:val="right" w:leader="dot" w:pos="10790"/>
            </w:tabs>
            <w:rPr>
              <w:rFonts w:eastAsiaTheme="minorEastAsia"/>
              <w:noProof/>
            </w:rPr>
          </w:pPr>
          <w:hyperlink w:anchor="_Toc200733453" w:history="1">
            <w:r w:rsidRPr="00CA66E9">
              <w:rPr>
                <w:rStyle w:val="Hyperlink"/>
                <w:noProof/>
              </w:rPr>
              <w:t>Task 1: Classical ML with Scikit-learn</w:t>
            </w:r>
            <w:r>
              <w:rPr>
                <w:noProof/>
                <w:webHidden/>
              </w:rPr>
              <w:tab/>
            </w:r>
            <w:r>
              <w:rPr>
                <w:noProof/>
                <w:webHidden/>
              </w:rPr>
              <w:fldChar w:fldCharType="begin"/>
            </w:r>
            <w:r>
              <w:rPr>
                <w:noProof/>
                <w:webHidden/>
              </w:rPr>
              <w:instrText xml:space="preserve"> PAGEREF _Toc200733453 \h </w:instrText>
            </w:r>
            <w:r>
              <w:rPr>
                <w:noProof/>
                <w:webHidden/>
              </w:rPr>
            </w:r>
            <w:r>
              <w:rPr>
                <w:noProof/>
                <w:webHidden/>
              </w:rPr>
              <w:fldChar w:fldCharType="separate"/>
            </w:r>
            <w:r>
              <w:rPr>
                <w:noProof/>
                <w:webHidden/>
              </w:rPr>
              <w:t>5</w:t>
            </w:r>
            <w:r>
              <w:rPr>
                <w:noProof/>
                <w:webHidden/>
              </w:rPr>
              <w:fldChar w:fldCharType="end"/>
            </w:r>
          </w:hyperlink>
        </w:p>
        <w:p w:rsidR="00FB28B4" w:rsidRDefault="00FB28B4">
          <w:pPr>
            <w:pStyle w:val="TOC2"/>
            <w:tabs>
              <w:tab w:val="right" w:leader="dot" w:pos="10790"/>
            </w:tabs>
            <w:rPr>
              <w:rFonts w:eastAsiaTheme="minorEastAsia"/>
              <w:noProof/>
            </w:rPr>
          </w:pPr>
          <w:hyperlink w:anchor="_Toc200733454" w:history="1">
            <w:r w:rsidRPr="00CA66E9">
              <w:rPr>
                <w:rStyle w:val="Hyperlink"/>
                <w:noProof/>
              </w:rPr>
              <w:t>Task 2: Deep Learning with TensorFlow/PyTorch</w:t>
            </w:r>
            <w:r>
              <w:rPr>
                <w:noProof/>
                <w:webHidden/>
              </w:rPr>
              <w:tab/>
            </w:r>
            <w:r>
              <w:rPr>
                <w:noProof/>
                <w:webHidden/>
              </w:rPr>
              <w:fldChar w:fldCharType="begin"/>
            </w:r>
            <w:r>
              <w:rPr>
                <w:noProof/>
                <w:webHidden/>
              </w:rPr>
              <w:instrText xml:space="preserve"> PAGEREF _Toc200733454 \h </w:instrText>
            </w:r>
            <w:r>
              <w:rPr>
                <w:noProof/>
                <w:webHidden/>
              </w:rPr>
            </w:r>
            <w:r>
              <w:rPr>
                <w:noProof/>
                <w:webHidden/>
              </w:rPr>
              <w:fldChar w:fldCharType="separate"/>
            </w:r>
            <w:r>
              <w:rPr>
                <w:noProof/>
                <w:webHidden/>
              </w:rPr>
              <w:t>5</w:t>
            </w:r>
            <w:r>
              <w:rPr>
                <w:noProof/>
                <w:webHidden/>
              </w:rPr>
              <w:fldChar w:fldCharType="end"/>
            </w:r>
          </w:hyperlink>
        </w:p>
        <w:p w:rsidR="00FB28B4" w:rsidRDefault="00FB28B4">
          <w:pPr>
            <w:pStyle w:val="TOC2"/>
            <w:tabs>
              <w:tab w:val="right" w:leader="dot" w:pos="10790"/>
            </w:tabs>
            <w:rPr>
              <w:rFonts w:eastAsiaTheme="minorEastAsia"/>
              <w:noProof/>
            </w:rPr>
          </w:pPr>
          <w:hyperlink w:anchor="_Toc200733455" w:history="1">
            <w:r w:rsidRPr="00CA66E9">
              <w:rPr>
                <w:rStyle w:val="Hyperlink"/>
                <w:noProof/>
              </w:rPr>
              <w:t>Task 3: NLP with spaCy</w:t>
            </w:r>
            <w:r>
              <w:rPr>
                <w:noProof/>
                <w:webHidden/>
              </w:rPr>
              <w:tab/>
            </w:r>
            <w:r>
              <w:rPr>
                <w:noProof/>
                <w:webHidden/>
              </w:rPr>
              <w:fldChar w:fldCharType="begin"/>
            </w:r>
            <w:r>
              <w:rPr>
                <w:noProof/>
                <w:webHidden/>
              </w:rPr>
              <w:instrText xml:space="preserve"> PAGEREF _Toc200733455 \h </w:instrText>
            </w:r>
            <w:r>
              <w:rPr>
                <w:noProof/>
                <w:webHidden/>
              </w:rPr>
            </w:r>
            <w:r>
              <w:rPr>
                <w:noProof/>
                <w:webHidden/>
              </w:rPr>
              <w:fldChar w:fldCharType="separate"/>
            </w:r>
            <w:r>
              <w:rPr>
                <w:noProof/>
                <w:webHidden/>
              </w:rPr>
              <w:t>6</w:t>
            </w:r>
            <w:r>
              <w:rPr>
                <w:noProof/>
                <w:webHidden/>
              </w:rPr>
              <w:fldChar w:fldCharType="end"/>
            </w:r>
          </w:hyperlink>
        </w:p>
        <w:p w:rsidR="00FB28B4" w:rsidRDefault="00FB28B4">
          <w:r>
            <w:rPr>
              <w:b/>
              <w:bCs/>
              <w:noProof/>
            </w:rPr>
            <w:fldChar w:fldCharType="end"/>
          </w:r>
        </w:p>
      </w:sdtContent>
    </w:sdt>
    <w:p w:rsidR="00FB28B4" w:rsidRDefault="00FB28B4" w:rsidP="0027740A">
      <w:pPr>
        <w:rPr>
          <w:b/>
        </w:rPr>
      </w:pPr>
    </w:p>
    <w:p w:rsidR="00FB28B4" w:rsidRDefault="00FB28B4" w:rsidP="00FB28B4">
      <w:pPr>
        <w:pStyle w:val="Heading1"/>
      </w:pPr>
      <w:bookmarkStart w:id="0" w:name="_Toc200733441"/>
      <w:r>
        <w:t>Introduction</w:t>
      </w:r>
      <w:bookmarkEnd w:id="0"/>
      <w:r>
        <w:t xml:space="preserve"> </w:t>
      </w:r>
    </w:p>
    <w:p w:rsidR="00FB28B4" w:rsidRDefault="00FB28B4" w:rsidP="0027740A">
      <w:r>
        <w:rPr>
          <w:rStyle w:val="Strong"/>
        </w:rPr>
        <w:t>AI Tools Assignment: AI Tools and Applications</w:t>
      </w:r>
      <w:bookmarkStart w:id="1" w:name="_GoBack"/>
      <w:bookmarkEnd w:id="1"/>
      <w:r>
        <w:br/>
      </w:r>
      <w:r>
        <w:rPr>
          <w:rStyle w:val="Strong"/>
        </w:rPr>
        <w:t>Theme</w:t>
      </w:r>
      <w:r>
        <w:t>: </w:t>
      </w:r>
      <w:r>
        <w:rPr>
          <w:rStyle w:val="Emphasis"/>
        </w:rPr>
        <w:t>"Mastering the AI Toolkit"</w:t>
      </w:r>
      <w:r>
        <w:t> </w:t>
      </w:r>
    </w:p>
    <w:p w:rsidR="00FB28B4" w:rsidRDefault="00FB28B4" w:rsidP="0027740A">
      <w:pPr>
        <w:rPr>
          <w:b/>
        </w:rPr>
      </w:pPr>
      <w:r>
        <w:rPr>
          <w:rFonts w:ascii="Segoe UI Symbol" w:hAnsi="Segoe UI Symbol" w:cs="Segoe UI Symbol"/>
        </w:rPr>
        <w:t xml:space="preserve">Student: Peter </w:t>
      </w:r>
      <w:proofErr w:type="spellStart"/>
      <w:r>
        <w:rPr>
          <w:rFonts w:ascii="Segoe UI Symbol" w:hAnsi="Segoe UI Symbol" w:cs="Segoe UI Symbol"/>
        </w:rPr>
        <w:t>Kinyanjui</w:t>
      </w:r>
      <w:proofErr w:type="spellEnd"/>
      <w:r>
        <w:rPr>
          <w:rFonts w:ascii="Segoe UI Symbol" w:hAnsi="Segoe UI Symbol" w:cs="Segoe UI Symbol"/>
        </w:rPr>
        <w:t xml:space="preserve"> </w:t>
      </w:r>
      <w:proofErr w:type="spellStart"/>
      <w:r>
        <w:rPr>
          <w:rFonts w:ascii="Segoe UI Symbol" w:hAnsi="Segoe UI Symbol" w:cs="Segoe UI Symbol"/>
        </w:rPr>
        <w:t>Munga</w:t>
      </w:r>
      <w:proofErr w:type="spellEnd"/>
    </w:p>
    <w:p w:rsidR="0027740A" w:rsidRDefault="0027740A" w:rsidP="00FB28B4">
      <w:pPr>
        <w:pStyle w:val="Heading1"/>
      </w:pPr>
      <w:bookmarkStart w:id="2" w:name="_Toc200733442"/>
      <w:r w:rsidRPr="006B1FB0">
        <w:t xml:space="preserve">Q1: Primary Differences between </w:t>
      </w:r>
      <w:proofErr w:type="spellStart"/>
      <w:r w:rsidRPr="006B1FB0">
        <w:t>TensorFlow</w:t>
      </w:r>
      <w:proofErr w:type="spellEnd"/>
      <w:r w:rsidRPr="006B1FB0">
        <w:t xml:space="preserve"> and </w:t>
      </w:r>
      <w:proofErr w:type="spellStart"/>
      <w:r w:rsidRPr="006B1FB0">
        <w:t>PyTorch</w:t>
      </w:r>
      <w:bookmarkEnd w:id="2"/>
      <w:proofErr w:type="spellEnd"/>
    </w:p>
    <w:p w:rsidR="00FB28B4" w:rsidRPr="00FB28B4" w:rsidRDefault="00FB28B4" w:rsidP="00FB28B4"/>
    <w:tbl>
      <w:tblPr>
        <w:tblW w:w="10719" w:type="dxa"/>
        <w:tblInd w:w="-5" w:type="dxa"/>
        <w:tblLook w:val="04A0" w:firstRow="1" w:lastRow="0" w:firstColumn="1" w:lastColumn="0" w:noHBand="0" w:noVBand="1"/>
      </w:tblPr>
      <w:tblGrid>
        <w:gridCol w:w="2357"/>
        <w:gridCol w:w="4284"/>
        <w:gridCol w:w="4078"/>
      </w:tblGrid>
      <w:tr w:rsidR="006B1FB0" w:rsidRPr="006B1FB0" w:rsidTr="006B1FB0">
        <w:trPr>
          <w:trHeight w:val="220"/>
        </w:trPr>
        <w:tc>
          <w:tcPr>
            <w:tcW w:w="2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Key Differences</w:t>
            </w:r>
          </w:p>
        </w:tc>
        <w:tc>
          <w:tcPr>
            <w:tcW w:w="4284" w:type="dxa"/>
            <w:tcBorders>
              <w:top w:val="single" w:sz="4" w:space="0" w:color="auto"/>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proofErr w:type="spellStart"/>
            <w:r w:rsidRPr="006B1FB0">
              <w:rPr>
                <w:rFonts w:ascii="Calibri" w:eastAsia="Times New Roman" w:hAnsi="Calibri" w:cs="Calibri"/>
                <w:color w:val="000000"/>
              </w:rPr>
              <w:t>TensorFlow</w:t>
            </w:r>
            <w:proofErr w:type="spellEnd"/>
          </w:p>
        </w:tc>
        <w:tc>
          <w:tcPr>
            <w:tcW w:w="4078" w:type="dxa"/>
            <w:tcBorders>
              <w:top w:val="single" w:sz="4" w:space="0" w:color="auto"/>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proofErr w:type="spellStart"/>
            <w:r w:rsidRPr="006B1FB0">
              <w:rPr>
                <w:rFonts w:ascii="Calibri" w:eastAsia="Times New Roman" w:hAnsi="Calibri" w:cs="Calibri"/>
                <w:color w:val="000000"/>
              </w:rPr>
              <w:t>PyTorch</w:t>
            </w:r>
            <w:proofErr w:type="spellEnd"/>
          </w:p>
        </w:tc>
      </w:tr>
      <w:tr w:rsidR="006B1FB0" w:rsidRPr="006B1FB0" w:rsidTr="006B1FB0">
        <w:trPr>
          <w:trHeight w:val="662"/>
        </w:trPr>
        <w:tc>
          <w:tcPr>
            <w:tcW w:w="2357" w:type="dxa"/>
            <w:tcBorders>
              <w:top w:val="nil"/>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Computation Graphs</w:t>
            </w:r>
          </w:p>
        </w:tc>
        <w:tc>
          <w:tcPr>
            <w:tcW w:w="4284"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Uses static computation graphs, defined before execution; optimizes performance but less flexible.</w:t>
            </w:r>
          </w:p>
        </w:tc>
        <w:tc>
          <w:tcPr>
            <w:tcW w:w="4078"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Utilizes dynamic computation graphs, allowing flexibility and ease of debugging; built on-the-fly.</w:t>
            </w:r>
          </w:p>
        </w:tc>
      </w:tr>
      <w:tr w:rsidR="006B1FB0" w:rsidRPr="006B1FB0" w:rsidTr="006B1FB0">
        <w:trPr>
          <w:trHeight w:val="662"/>
        </w:trPr>
        <w:tc>
          <w:tcPr>
            <w:tcW w:w="2357" w:type="dxa"/>
            <w:tcBorders>
              <w:top w:val="nil"/>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Ease of Use</w:t>
            </w:r>
          </w:p>
        </w:tc>
        <w:tc>
          <w:tcPr>
            <w:tcW w:w="4284"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 xml:space="preserve">Initially steep learning curve; now more user-friendly with </w:t>
            </w:r>
            <w:proofErr w:type="spellStart"/>
            <w:r w:rsidRPr="006B1FB0">
              <w:rPr>
                <w:rFonts w:ascii="Calibri" w:eastAsia="Times New Roman" w:hAnsi="Calibri" w:cs="Calibri"/>
                <w:color w:val="000000"/>
              </w:rPr>
              <w:t>TensorFlow</w:t>
            </w:r>
            <w:proofErr w:type="spellEnd"/>
            <w:r w:rsidRPr="006B1FB0">
              <w:rPr>
                <w:rFonts w:ascii="Calibri" w:eastAsia="Times New Roman" w:hAnsi="Calibri" w:cs="Calibri"/>
                <w:color w:val="000000"/>
              </w:rPr>
              <w:t xml:space="preserve"> 2.0 and </w:t>
            </w:r>
            <w:proofErr w:type="spellStart"/>
            <w:r w:rsidRPr="006B1FB0">
              <w:rPr>
                <w:rFonts w:ascii="Calibri" w:eastAsia="Times New Roman" w:hAnsi="Calibri" w:cs="Calibri"/>
                <w:color w:val="000000"/>
              </w:rPr>
              <w:t>Keras</w:t>
            </w:r>
            <w:proofErr w:type="spellEnd"/>
            <w:r w:rsidRPr="006B1FB0">
              <w:rPr>
                <w:rFonts w:ascii="Calibri" w:eastAsia="Times New Roman" w:hAnsi="Calibri" w:cs="Calibri"/>
                <w:color w:val="000000"/>
              </w:rPr>
              <w:t xml:space="preserve"> API.</w:t>
            </w:r>
          </w:p>
        </w:tc>
        <w:tc>
          <w:tcPr>
            <w:tcW w:w="4078"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Generally considered more intuitive and easier to use, especially for researchers and prototyping.</w:t>
            </w:r>
          </w:p>
        </w:tc>
      </w:tr>
      <w:tr w:rsidR="006B1FB0" w:rsidRPr="006B1FB0" w:rsidTr="006B1FB0">
        <w:trPr>
          <w:trHeight w:val="441"/>
        </w:trPr>
        <w:tc>
          <w:tcPr>
            <w:tcW w:w="2357" w:type="dxa"/>
            <w:tcBorders>
              <w:top w:val="nil"/>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Ecosystem and Deployment</w:t>
            </w:r>
          </w:p>
        </w:tc>
        <w:tc>
          <w:tcPr>
            <w:tcW w:w="4284"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 xml:space="preserve">Extensive ecosystem including </w:t>
            </w:r>
            <w:proofErr w:type="spellStart"/>
            <w:r w:rsidRPr="006B1FB0">
              <w:rPr>
                <w:rFonts w:ascii="Calibri" w:eastAsia="Times New Roman" w:hAnsi="Calibri" w:cs="Calibri"/>
                <w:color w:val="000000"/>
              </w:rPr>
              <w:t>TensorFlow</w:t>
            </w:r>
            <w:proofErr w:type="spellEnd"/>
            <w:r w:rsidRPr="006B1FB0">
              <w:rPr>
                <w:rFonts w:ascii="Calibri" w:eastAsia="Times New Roman" w:hAnsi="Calibri" w:cs="Calibri"/>
                <w:color w:val="000000"/>
              </w:rPr>
              <w:t xml:space="preserve"> Serving, </w:t>
            </w:r>
            <w:proofErr w:type="spellStart"/>
            <w:r w:rsidRPr="006B1FB0">
              <w:rPr>
                <w:rFonts w:ascii="Calibri" w:eastAsia="Times New Roman" w:hAnsi="Calibri" w:cs="Calibri"/>
                <w:color w:val="000000"/>
              </w:rPr>
              <w:t>TensorFlow</w:t>
            </w:r>
            <w:proofErr w:type="spellEnd"/>
            <w:r w:rsidRPr="006B1FB0">
              <w:rPr>
                <w:rFonts w:ascii="Calibri" w:eastAsia="Times New Roman" w:hAnsi="Calibri" w:cs="Calibri"/>
                <w:color w:val="000000"/>
              </w:rPr>
              <w:t xml:space="preserve"> Lite, and TensorFlow.js.</w:t>
            </w:r>
          </w:p>
        </w:tc>
        <w:tc>
          <w:tcPr>
            <w:tcW w:w="4078"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 xml:space="preserve">Developing ecosystem with </w:t>
            </w:r>
            <w:proofErr w:type="spellStart"/>
            <w:r w:rsidRPr="006B1FB0">
              <w:rPr>
                <w:rFonts w:ascii="Calibri" w:eastAsia="Times New Roman" w:hAnsi="Calibri" w:cs="Calibri"/>
                <w:color w:val="000000"/>
              </w:rPr>
              <w:t>TorchScript</w:t>
            </w:r>
            <w:proofErr w:type="spellEnd"/>
            <w:r w:rsidRPr="006B1FB0">
              <w:rPr>
                <w:rFonts w:ascii="Calibri" w:eastAsia="Times New Roman" w:hAnsi="Calibri" w:cs="Calibri"/>
                <w:color w:val="000000"/>
              </w:rPr>
              <w:t xml:space="preserve"> and </w:t>
            </w:r>
            <w:proofErr w:type="spellStart"/>
            <w:r w:rsidRPr="006B1FB0">
              <w:rPr>
                <w:rFonts w:ascii="Calibri" w:eastAsia="Times New Roman" w:hAnsi="Calibri" w:cs="Calibri"/>
                <w:color w:val="000000"/>
              </w:rPr>
              <w:t>PyTorch</w:t>
            </w:r>
            <w:proofErr w:type="spellEnd"/>
            <w:r w:rsidRPr="006B1FB0">
              <w:rPr>
                <w:rFonts w:ascii="Calibri" w:eastAsia="Times New Roman" w:hAnsi="Calibri" w:cs="Calibri"/>
                <w:color w:val="000000"/>
              </w:rPr>
              <w:t xml:space="preserve"> Mobile, but still behind </w:t>
            </w:r>
            <w:proofErr w:type="spellStart"/>
            <w:r w:rsidRPr="006B1FB0">
              <w:rPr>
                <w:rFonts w:ascii="Calibri" w:eastAsia="Times New Roman" w:hAnsi="Calibri" w:cs="Calibri"/>
                <w:color w:val="000000"/>
              </w:rPr>
              <w:t>TensorFlow</w:t>
            </w:r>
            <w:proofErr w:type="spellEnd"/>
            <w:r w:rsidRPr="006B1FB0">
              <w:rPr>
                <w:rFonts w:ascii="Calibri" w:eastAsia="Times New Roman" w:hAnsi="Calibri" w:cs="Calibri"/>
                <w:color w:val="000000"/>
              </w:rPr>
              <w:t>.</w:t>
            </w:r>
          </w:p>
        </w:tc>
      </w:tr>
    </w:tbl>
    <w:p w:rsidR="0027740A" w:rsidRDefault="0027740A" w:rsidP="0027740A"/>
    <w:p w:rsidR="00FB28B4" w:rsidRDefault="00FB28B4" w:rsidP="0027740A"/>
    <w:p w:rsidR="00FB28B4" w:rsidRDefault="00FB28B4" w:rsidP="0027740A"/>
    <w:p w:rsidR="0027740A" w:rsidRPr="006B1FB0" w:rsidRDefault="0027740A" w:rsidP="00FB28B4">
      <w:pPr>
        <w:pStyle w:val="Heading2"/>
      </w:pPr>
      <w:bookmarkStart w:id="3" w:name="_Toc200733443"/>
      <w:r w:rsidRPr="006B1FB0">
        <w:lastRenderedPageBreak/>
        <w:t>When to Choose One Over the Other:</w:t>
      </w:r>
      <w:bookmarkEnd w:id="3"/>
    </w:p>
    <w:tbl>
      <w:tblPr>
        <w:tblW w:w="10800" w:type="dxa"/>
        <w:tblInd w:w="-5" w:type="dxa"/>
        <w:tblLook w:val="04A0" w:firstRow="1" w:lastRow="0" w:firstColumn="1" w:lastColumn="0" w:noHBand="0" w:noVBand="1"/>
      </w:tblPr>
      <w:tblGrid>
        <w:gridCol w:w="5310"/>
        <w:gridCol w:w="5490"/>
      </w:tblGrid>
      <w:tr w:rsidR="006B1FB0" w:rsidRPr="006B1FB0" w:rsidTr="006B1FB0">
        <w:trPr>
          <w:trHeight w:val="300"/>
        </w:trPr>
        <w:tc>
          <w:tcPr>
            <w:tcW w:w="5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 xml:space="preserve">Choose </w:t>
            </w:r>
            <w:proofErr w:type="spellStart"/>
            <w:r w:rsidRPr="006B1FB0">
              <w:rPr>
                <w:rFonts w:ascii="Calibri" w:eastAsia="Times New Roman" w:hAnsi="Calibri" w:cs="Calibri"/>
                <w:color w:val="000000"/>
              </w:rPr>
              <w:t>TensorFlow</w:t>
            </w:r>
            <w:proofErr w:type="spellEnd"/>
            <w:r w:rsidRPr="006B1FB0">
              <w:rPr>
                <w:rFonts w:ascii="Calibri" w:eastAsia="Times New Roman" w:hAnsi="Calibri" w:cs="Calibri"/>
                <w:color w:val="000000"/>
              </w:rPr>
              <w:t xml:space="preserve"> when:</w:t>
            </w:r>
          </w:p>
        </w:tc>
        <w:tc>
          <w:tcPr>
            <w:tcW w:w="5490" w:type="dxa"/>
            <w:tcBorders>
              <w:top w:val="single" w:sz="4" w:space="0" w:color="auto"/>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 xml:space="preserve">Choose </w:t>
            </w:r>
            <w:proofErr w:type="spellStart"/>
            <w:r w:rsidRPr="006B1FB0">
              <w:rPr>
                <w:rFonts w:ascii="Calibri" w:eastAsia="Times New Roman" w:hAnsi="Calibri" w:cs="Calibri"/>
                <w:color w:val="000000"/>
              </w:rPr>
              <w:t>PyTorch</w:t>
            </w:r>
            <w:proofErr w:type="spellEnd"/>
            <w:r w:rsidRPr="006B1FB0">
              <w:rPr>
                <w:rFonts w:ascii="Calibri" w:eastAsia="Times New Roman" w:hAnsi="Calibri" w:cs="Calibri"/>
                <w:color w:val="000000"/>
              </w:rPr>
              <w:t xml:space="preserve"> when:</w:t>
            </w:r>
          </w:p>
        </w:tc>
      </w:tr>
      <w:tr w:rsidR="006B1FB0" w:rsidRPr="006B1FB0" w:rsidTr="006B1FB0">
        <w:trPr>
          <w:trHeight w:val="300"/>
        </w:trPr>
        <w:tc>
          <w:tcPr>
            <w:tcW w:w="5310" w:type="dxa"/>
            <w:tcBorders>
              <w:top w:val="nil"/>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You need to deploy models in production environments.</w:t>
            </w:r>
          </w:p>
        </w:tc>
        <w:tc>
          <w:tcPr>
            <w:tcW w:w="5490"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You are engaged in research or prototyping.</w:t>
            </w:r>
          </w:p>
        </w:tc>
      </w:tr>
      <w:tr w:rsidR="006B1FB0" w:rsidRPr="006B1FB0" w:rsidTr="006B1FB0">
        <w:trPr>
          <w:trHeight w:val="300"/>
        </w:trPr>
        <w:tc>
          <w:tcPr>
            <w:tcW w:w="5310" w:type="dxa"/>
            <w:tcBorders>
              <w:top w:val="nil"/>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You require support for mobile or web applications.</w:t>
            </w:r>
          </w:p>
        </w:tc>
        <w:tc>
          <w:tcPr>
            <w:tcW w:w="5490"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You need flexibility in model building and debugging.</w:t>
            </w:r>
          </w:p>
        </w:tc>
      </w:tr>
      <w:tr w:rsidR="006B1FB0" w:rsidRPr="006B1FB0" w:rsidTr="006B1FB0">
        <w:trPr>
          <w:trHeight w:val="300"/>
        </w:trPr>
        <w:tc>
          <w:tcPr>
            <w:tcW w:w="5310" w:type="dxa"/>
            <w:tcBorders>
              <w:top w:val="nil"/>
              <w:left w:val="single" w:sz="4" w:space="0" w:color="auto"/>
              <w:bottom w:val="single" w:sz="4" w:space="0" w:color="auto"/>
              <w:right w:val="single" w:sz="4" w:space="0" w:color="auto"/>
            </w:tcBorders>
            <w:shd w:val="clear" w:color="auto" w:fill="auto"/>
            <w:noWrap/>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You prefer a more extensive ecosystem for model serving and scaling.</w:t>
            </w:r>
          </w:p>
        </w:tc>
        <w:tc>
          <w:tcPr>
            <w:tcW w:w="5490" w:type="dxa"/>
            <w:tcBorders>
              <w:top w:val="nil"/>
              <w:left w:val="nil"/>
              <w:bottom w:val="single" w:sz="4" w:space="0" w:color="auto"/>
              <w:right w:val="single" w:sz="4" w:space="0" w:color="auto"/>
            </w:tcBorders>
            <w:shd w:val="clear" w:color="auto" w:fill="auto"/>
            <w:vAlign w:val="bottom"/>
            <w:hideMark/>
          </w:tcPr>
          <w:p w:rsidR="006B1FB0" w:rsidRPr="006B1FB0" w:rsidRDefault="006B1FB0" w:rsidP="006B1FB0">
            <w:pPr>
              <w:spacing w:after="0" w:line="240" w:lineRule="auto"/>
              <w:rPr>
                <w:rFonts w:ascii="Calibri" w:eastAsia="Times New Roman" w:hAnsi="Calibri" w:cs="Calibri"/>
                <w:color w:val="000000"/>
              </w:rPr>
            </w:pPr>
            <w:r w:rsidRPr="006B1FB0">
              <w:rPr>
                <w:rFonts w:ascii="Calibri" w:eastAsia="Times New Roman" w:hAnsi="Calibri" w:cs="Calibri"/>
                <w:color w:val="000000"/>
              </w:rPr>
              <w:t xml:space="preserve">You prefer a more </w:t>
            </w:r>
            <w:proofErr w:type="spellStart"/>
            <w:r w:rsidRPr="006B1FB0">
              <w:rPr>
                <w:rFonts w:ascii="Calibri" w:eastAsia="Times New Roman" w:hAnsi="Calibri" w:cs="Calibri"/>
                <w:color w:val="000000"/>
              </w:rPr>
              <w:t>Pythonic</w:t>
            </w:r>
            <w:proofErr w:type="spellEnd"/>
            <w:r w:rsidRPr="006B1FB0">
              <w:rPr>
                <w:rFonts w:ascii="Calibri" w:eastAsia="Times New Roman" w:hAnsi="Calibri" w:cs="Calibri"/>
                <w:color w:val="000000"/>
              </w:rPr>
              <w:t xml:space="preserve"> and user-friendly interface.</w:t>
            </w:r>
          </w:p>
        </w:tc>
      </w:tr>
    </w:tbl>
    <w:p w:rsidR="0027740A" w:rsidRDefault="0027740A" w:rsidP="0027740A"/>
    <w:p w:rsidR="0027740A" w:rsidRPr="006B1FB0" w:rsidRDefault="0027740A" w:rsidP="00FB28B4">
      <w:pPr>
        <w:pStyle w:val="Heading1"/>
      </w:pPr>
      <w:bookmarkStart w:id="4" w:name="_Toc200733444"/>
      <w:r w:rsidRPr="006B1FB0">
        <w:t xml:space="preserve">Q2: Use Cases for </w:t>
      </w:r>
      <w:proofErr w:type="spellStart"/>
      <w:r w:rsidRPr="006B1FB0">
        <w:t>Jupyter</w:t>
      </w:r>
      <w:proofErr w:type="spellEnd"/>
      <w:r w:rsidRPr="006B1FB0">
        <w:t xml:space="preserve"> Notebooks in AI Development</w:t>
      </w:r>
      <w:bookmarkEnd w:id="4"/>
    </w:p>
    <w:p w:rsidR="0027740A" w:rsidRDefault="0027740A" w:rsidP="006B1FB0">
      <w:pPr>
        <w:pStyle w:val="ListParagraph"/>
        <w:numPr>
          <w:ilvl w:val="0"/>
          <w:numId w:val="2"/>
        </w:numPr>
      </w:pPr>
      <w:r>
        <w:t>Interactive Data Exploration:</w:t>
      </w:r>
    </w:p>
    <w:p w:rsidR="0027740A" w:rsidRDefault="0027740A" w:rsidP="006B1FB0">
      <w:pPr>
        <w:pStyle w:val="ListParagraph"/>
        <w:numPr>
          <w:ilvl w:val="1"/>
          <w:numId w:val="2"/>
        </w:numPr>
      </w:pPr>
      <w:proofErr w:type="spellStart"/>
      <w:r>
        <w:t>Jupyter</w:t>
      </w:r>
      <w:proofErr w:type="spellEnd"/>
      <w:r>
        <w:t xml:space="preserve"> Notebooks allow data scientists to explore datasets interactively. They can visualize data distributions, run exploratory data analysis (EDA), and generate plots using libraries like </w:t>
      </w:r>
      <w:proofErr w:type="spellStart"/>
      <w:r>
        <w:t>Matplotlib</w:t>
      </w:r>
      <w:proofErr w:type="spellEnd"/>
      <w:r>
        <w:t xml:space="preserve"> and </w:t>
      </w:r>
      <w:proofErr w:type="spellStart"/>
      <w:r>
        <w:t>Seaborn</w:t>
      </w:r>
      <w:proofErr w:type="spellEnd"/>
      <w:r>
        <w:t>. This iterative process helps in understanding the data better and making informed decisions for model development.</w:t>
      </w:r>
    </w:p>
    <w:p w:rsidR="0027740A" w:rsidRDefault="0027740A" w:rsidP="006B1FB0">
      <w:pPr>
        <w:pStyle w:val="ListParagraph"/>
        <w:numPr>
          <w:ilvl w:val="0"/>
          <w:numId w:val="2"/>
        </w:numPr>
      </w:pPr>
      <w:r>
        <w:t>Documentation and Sharing:</w:t>
      </w:r>
    </w:p>
    <w:p w:rsidR="0027740A" w:rsidRDefault="0027740A" w:rsidP="00537C3B">
      <w:pPr>
        <w:pStyle w:val="ListParagraph"/>
        <w:numPr>
          <w:ilvl w:val="1"/>
          <w:numId w:val="2"/>
        </w:numPr>
      </w:pPr>
      <w:proofErr w:type="spellStart"/>
      <w:r>
        <w:t>Jupyter</w:t>
      </w:r>
      <w:proofErr w:type="spellEnd"/>
      <w:r>
        <w:t xml:space="preserve"> Notebooks can combine code, visualizations, and narrative text, making them ideal for documenting the AI development process. This is particularly useful for sharing findings with stakeholders or collaborators, as notebooks can be easily converted to HTML or PDF formats for presentations.</w:t>
      </w:r>
    </w:p>
    <w:p w:rsidR="0027740A" w:rsidRDefault="0027740A" w:rsidP="00FB28B4">
      <w:pPr>
        <w:pStyle w:val="Heading1"/>
      </w:pPr>
      <w:bookmarkStart w:id="5" w:name="_Toc200733445"/>
      <w:r w:rsidRPr="008A3B4F">
        <w:t xml:space="preserve">Q3: </w:t>
      </w:r>
      <w:proofErr w:type="spellStart"/>
      <w:r w:rsidRPr="008A3B4F">
        <w:t>spaCy</w:t>
      </w:r>
      <w:proofErr w:type="spellEnd"/>
      <w:r w:rsidRPr="008A3B4F">
        <w:t xml:space="preserve"> vs. Basic </w:t>
      </w:r>
      <w:r w:rsidR="008A3B4F">
        <w:t>Python String Operations in NLP</w:t>
      </w:r>
      <w:bookmarkEnd w:id="5"/>
    </w:p>
    <w:p w:rsidR="00FB28B4" w:rsidRPr="00FB28B4" w:rsidRDefault="00FB28B4" w:rsidP="00FB28B4"/>
    <w:tbl>
      <w:tblPr>
        <w:tblW w:w="10764" w:type="dxa"/>
        <w:tblInd w:w="-5" w:type="dxa"/>
        <w:tblLook w:val="04A0" w:firstRow="1" w:lastRow="0" w:firstColumn="1" w:lastColumn="0" w:noHBand="0" w:noVBand="1"/>
      </w:tblPr>
      <w:tblGrid>
        <w:gridCol w:w="1890"/>
        <w:gridCol w:w="4779"/>
        <w:gridCol w:w="4095"/>
      </w:tblGrid>
      <w:tr w:rsidR="008A3B4F" w:rsidRPr="008A3B4F" w:rsidTr="008A3B4F">
        <w:trPr>
          <w:trHeight w:val="243"/>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Feature</w:t>
            </w:r>
          </w:p>
        </w:tc>
        <w:tc>
          <w:tcPr>
            <w:tcW w:w="4779" w:type="dxa"/>
            <w:tcBorders>
              <w:top w:val="single" w:sz="4" w:space="0" w:color="auto"/>
              <w:left w:val="nil"/>
              <w:bottom w:val="single" w:sz="4" w:space="0" w:color="auto"/>
              <w:right w:val="single" w:sz="4" w:space="0" w:color="auto"/>
            </w:tcBorders>
            <w:shd w:val="clear" w:color="auto" w:fill="auto"/>
            <w:vAlign w:val="bottom"/>
            <w:hideMark/>
          </w:tcPr>
          <w:p w:rsidR="008A3B4F" w:rsidRPr="008A3B4F" w:rsidRDefault="008A3B4F" w:rsidP="008A3B4F">
            <w:pPr>
              <w:spacing w:after="0" w:line="240" w:lineRule="auto"/>
              <w:rPr>
                <w:rFonts w:ascii="Calibri" w:eastAsia="Times New Roman" w:hAnsi="Calibri" w:cs="Calibri"/>
                <w:color w:val="000000"/>
              </w:rPr>
            </w:pPr>
            <w:proofErr w:type="spellStart"/>
            <w:r w:rsidRPr="008A3B4F">
              <w:rPr>
                <w:rFonts w:ascii="Calibri" w:eastAsia="Times New Roman" w:hAnsi="Calibri" w:cs="Calibri"/>
                <w:color w:val="000000"/>
              </w:rPr>
              <w:t>SPAcy</w:t>
            </w:r>
            <w:proofErr w:type="spellEnd"/>
          </w:p>
        </w:tc>
        <w:tc>
          <w:tcPr>
            <w:tcW w:w="4095" w:type="dxa"/>
            <w:tcBorders>
              <w:top w:val="single" w:sz="4" w:space="0" w:color="auto"/>
              <w:left w:val="nil"/>
              <w:bottom w:val="single" w:sz="4" w:space="0" w:color="auto"/>
              <w:right w:val="single" w:sz="4" w:space="0" w:color="auto"/>
            </w:tcBorders>
            <w:shd w:val="clear" w:color="auto" w:fill="auto"/>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Basic Python</w:t>
            </w:r>
          </w:p>
        </w:tc>
      </w:tr>
      <w:tr w:rsidR="008A3B4F" w:rsidRPr="008A3B4F" w:rsidTr="008A3B4F">
        <w:trPr>
          <w:trHeight w:val="243"/>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Tokenization</w:t>
            </w:r>
          </w:p>
        </w:tc>
        <w:tc>
          <w:tcPr>
            <w:tcW w:w="4779" w:type="dxa"/>
            <w:tcBorders>
              <w:top w:val="nil"/>
              <w:left w:val="nil"/>
              <w:bottom w:val="single" w:sz="4" w:space="0" w:color="auto"/>
              <w:right w:val="single" w:sz="4" w:space="0" w:color="auto"/>
            </w:tcBorders>
            <w:shd w:val="clear" w:color="auto" w:fill="auto"/>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Provides advanced tokenization that recognizes words, punctuation, and special characters, handling various languages and linguistic nuances effectively.</w:t>
            </w:r>
          </w:p>
        </w:tc>
        <w:tc>
          <w:tcPr>
            <w:tcW w:w="4095" w:type="dxa"/>
            <w:tcBorders>
              <w:top w:val="nil"/>
              <w:left w:val="nil"/>
              <w:bottom w:val="single" w:sz="4" w:space="0" w:color="auto"/>
              <w:right w:val="single" w:sz="4" w:space="0" w:color="auto"/>
            </w:tcBorders>
            <w:shd w:val="clear" w:color="auto" w:fill="auto"/>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Simple string operations like split() do not consider linguistic rules, leading to inaccuracies in tokenization, especially with contractions and punctuation.</w:t>
            </w:r>
          </w:p>
        </w:tc>
      </w:tr>
      <w:tr w:rsidR="008A3B4F" w:rsidRPr="008A3B4F" w:rsidTr="008A3B4F">
        <w:trPr>
          <w:trHeight w:val="243"/>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Named Entity Recognition (NER)</w:t>
            </w:r>
          </w:p>
        </w:tc>
        <w:tc>
          <w:tcPr>
            <w:tcW w:w="4779" w:type="dxa"/>
            <w:tcBorders>
              <w:top w:val="nil"/>
              <w:left w:val="nil"/>
              <w:bottom w:val="single" w:sz="4" w:space="0" w:color="auto"/>
              <w:right w:val="single" w:sz="4" w:space="0" w:color="auto"/>
            </w:tcBorders>
            <w:shd w:val="clear" w:color="auto" w:fill="auto"/>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Offers built-in NER capabilities, allowing for the identification and classification of entities (like names, dates, and organizations) in text with high accuracy.</w:t>
            </w:r>
          </w:p>
        </w:tc>
        <w:tc>
          <w:tcPr>
            <w:tcW w:w="4095" w:type="dxa"/>
            <w:tcBorders>
              <w:top w:val="nil"/>
              <w:left w:val="nil"/>
              <w:bottom w:val="single" w:sz="4" w:space="0" w:color="auto"/>
              <w:right w:val="single" w:sz="4" w:space="0" w:color="auto"/>
            </w:tcBorders>
            <w:shd w:val="clear" w:color="auto" w:fill="auto"/>
            <w:vAlign w:val="bottom"/>
            <w:hideMark/>
          </w:tcPr>
          <w:p w:rsidR="008A3B4F" w:rsidRPr="008A3B4F" w:rsidRDefault="008A3B4F" w:rsidP="008A3B4F">
            <w:pPr>
              <w:spacing w:after="0" w:line="240" w:lineRule="auto"/>
              <w:rPr>
                <w:rFonts w:ascii="Calibri" w:eastAsia="Times New Roman" w:hAnsi="Calibri" w:cs="Calibri"/>
                <w:color w:val="000000"/>
              </w:rPr>
            </w:pPr>
            <w:r w:rsidRPr="008A3B4F">
              <w:rPr>
                <w:rFonts w:ascii="Calibri" w:eastAsia="Times New Roman" w:hAnsi="Calibri" w:cs="Calibri"/>
                <w:color w:val="000000"/>
              </w:rPr>
              <w:t>Requires manual implementation of logic for entity recognition, which is often inefficient and less accurate compared to spaCy’s pre-trained models.</w:t>
            </w:r>
          </w:p>
        </w:tc>
      </w:tr>
    </w:tbl>
    <w:p w:rsidR="008A3B4F" w:rsidRDefault="008A3B4F" w:rsidP="0027740A"/>
    <w:p w:rsidR="008A3B4F" w:rsidRDefault="008A3B4F" w:rsidP="00FB28B4">
      <w:pPr>
        <w:pStyle w:val="Heading1"/>
      </w:pPr>
      <w:bookmarkStart w:id="6" w:name="_Toc200733446"/>
      <w:r>
        <w:rPr>
          <w:rStyle w:val="Strong"/>
          <w:b w:val="0"/>
          <w:bCs w:val="0"/>
        </w:rPr>
        <w:t>Comparative Analysis</w:t>
      </w:r>
      <w:bookmarkEnd w:id="6"/>
    </w:p>
    <w:p w:rsidR="008A3B4F" w:rsidRDefault="008A3B4F" w:rsidP="008A3B4F">
      <w:pPr>
        <w:pStyle w:val="NormalWeb"/>
        <w:numPr>
          <w:ilvl w:val="0"/>
          <w:numId w:val="4"/>
        </w:numPr>
      </w:pPr>
      <w:r>
        <w:t xml:space="preserve">Compare </w:t>
      </w:r>
      <w:proofErr w:type="spellStart"/>
      <w:r>
        <w:t>Scikit</w:t>
      </w:r>
      <w:proofErr w:type="spellEnd"/>
      <w:r>
        <w:t xml:space="preserve">-learn and </w:t>
      </w:r>
      <w:proofErr w:type="spellStart"/>
      <w:r>
        <w:t>TensorFlow</w:t>
      </w:r>
      <w:proofErr w:type="spellEnd"/>
      <w:r>
        <w:t xml:space="preserve"> in terms of:</w:t>
      </w:r>
    </w:p>
    <w:p w:rsidR="008A3B4F" w:rsidRDefault="008A3B4F" w:rsidP="008A3B4F">
      <w:pPr>
        <w:pStyle w:val="NormalWeb"/>
        <w:numPr>
          <w:ilvl w:val="1"/>
          <w:numId w:val="4"/>
        </w:numPr>
      </w:pPr>
      <w:r>
        <w:t>Target applications (e.g., classical ML vs. deep learning).</w:t>
      </w:r>
    </w:p>
    <w:p w:rsidR="008A3B4F" w:rsidRDefault="008A3B4F" w:rsidP="008A3B4F">
      <w:pPr>
        <w:pStyle w:val="NormalWeb"/>
        <w:numPr>
          <w:ilvl w:val="1"/>
          <w:numId w:val="4"/>
        </w:numPr>
      </w:pPr>
      <w:r>
        <w:t>Ease of use for beginners.</w:t>
      </w:r>
    </w:p>
    <w:p w:rsidR="008A3B4F" w:rsidRDefault="008A3B4F" w:rsidP="008A3B4F">
      <w:pPr>
        <w:pStyle w:val="NormalWeb"/>
        <w:numPr>
          <w:ilvl w:val="1"/>
          <w:numId w:val="4"/>
        </w:numPr>
      </w:pPr>
      <w:r>
        <w:t>Community support.</w:t>
      </w:r>
    </w:p>
    <w:p w:rsidR="00FB28B4" w:rsidRDefault="00FB28B4" w:rsidP="00FB28B4">
      <w:pPr>
        <w:pStyle w:val="NormalWeb"/>
      </w:pPr>
    </w:p>
    <w:p w:rsidR="00FB28B4" w:rsidRDefault="00FB28B4" w:rsidP="00FB28B4">
      <w:pPr>
        <w:pStyle w:val="NormalWeb"/>
      </w:pPr>
    </w:p>
    <w:p w:rsidR="00FB28B4" w:rsidRDefault="00FB28B4" w:rsidP="00FB28B4">
      <w:pPr>
        <w:pStyle w:val="NormalWeb"/>
      </w:pPr>
    </w:p>
    <w:p w:rsidR="00FB28B4" w:rsidRDefault="00FB28B4" w:rsidP="00FB28B4">
      <w:pPr>
        <w:pStyle w:val="NormalWeb"/>
      </w:pPr>
    </w:p>
    <w:p w:rsidR="008A3B4F" w:rsidRDefault="008A3B4F" w:rsidP="0027740A"/>
    <w:tbl>
      <w:tblPr>
        <w:tblW w:w="10030" w:type="dxa"/>
        <w:tblLook w:val="04A0" w:firstRow="1" w:lastRow="0" w:firstColumn="1" w:lastColumn="0" w:noHBand="0" w:noVBand="1"/>
      </w:tblPr>
      <w:tblGrid>
        <w:gridCol w:w="2248"/>
        <w:gridCol w:w="3412"/>
        <w:gridCol w:w="4370"/>
      </w:tblGrid>
      <w:tr w:rsidR="0027740A" w:rsidRPr="0027740A" w:rsidTr="00F265AF">
        <w:trPr>
          <w:trHeight w:val="300"/>
        </w:trPr>
        <w:tc>
          <w:tcPr>
            <w:tcW w:w="2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740A" w:rsidRPr="0027740A" w:rsidRDefault="0027740A"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lastRenderedPageBreak/>
              <w:t>Criteria</w:t>
            </w:r>
          </w:p>
        </w:tc>
        <w:tc>
          <w:tcPr>
            <w:tcW w:w="3412" w:type="dxa"/>
            <w:tcBorders>
              <w:top w:val="single" w:sz="4" w:space="0" w:color="auto"/>
              <w:left w:val="nil"/>
              <w:bottom w:val="single" w:sz="4" w:space="0" w:color="auto"/>
              <w:right w:val="single" w:sz="4" w:space="0" w:color="auto"/>
            </w:tcBorders>
            <w:shd w:val="clear" w:color="auto" w:fill="auto"/>
            <w:vAlign w:val="bottom"/>
            <w:hideMark/>
          </w:tcPr>
          <w:p w:rsidR="0027740A" w:rsidRPr="0027740A" w:rsidRDefault="0027740A" w:rsidP="0027740A">
            <w:pPr>
              <w:spacing w:after="0" w:line="240" w:lineRule="auto"/>
              <w:rPr>
                <w:rFonts w:ascii="Calibri" w:eastAsia="Times New Roman" w:hAnsi="Calibri" w:cs="Calibri"/>
                <w:color w:val="000000"/>
              </w:rPr>
            </w:pPr>
            <w:proofErr w:type="spellStart"/>
            <w:r w:rsidRPr="0027740A">
              <w:rPr>
                <w:rFonts w:ascii="Calibri" w:eastAsia="Times New Roman" w:hAnsi="Calibri" w:cs="Calibri"/>
                <w:color w:val="000000"/>
              </w:rPr>
              <w:t>Scikit</w:t>
            </w:r>
            <w:proofErr w:type="spellEnd"/>
            <w:r w:rsidRPr="0027740A">
              <w:rPr>
                <w:rFonts w:ascii="Calibri" w:eastAsia="Times New Roman" w:hAnsi="Calibri" w:cs="Calibri"/>
                <w:color w:val="000000"/>
              </w:rPr>
              <w:t>-learn</w:t>
            </w:r>
          </w:p>
        </w:tc>
        <w:tc>
          <w:tcPr>
            <w:tcW w:w="4370" w:type="dxa"/>
            <w:tcBorders>
              <w:top w:val="single" w:sz="4" w:space="0" w:color="auto"/>
              <w:left w:val="nil"/>
              <w:bottom w:val="single" w:sz="4" w:space="0" w:color="auto"/>
              <w:right w:val="single" w:sz="4" w:space="0" w:color="auto"/>
            </w:tcBorders>
            <w:shd w:val="clear" w:color="auto" w:fill="auto"/>
            <w:vAlign w:val="bottom"/>
            <w:hideMark/>
          </w:tcPr>
          <w:p w:rsidR="0027740A" w:rsidRPr="0027740A" w:rsidRDefault="0027740A" w:rsidP="0027740A">
            <w:pPr>
              <w:spacing w:after="0" w:line="240" w:lineRule="auto"/>
              <w:rPr>
                <w:rFonts w:ascii="Calibri" w:eastAsia="Times New Roman" w:hAnsi="Calibri" w:cs="Calibri"/>
                <w:color w:val="000000"/>
              </w:rPr>
            </w:pPr>
            <w:proofErr w:type="spellStart"/>
            <w:r w:rsidRPr="0027740A">
              <w:rPr>
                <w:rFonts w:ascii="Calibri" w:eastAsia="Times New Roman" w:hAnsi="Calibri" w:cs="Calibri"/>
                <w:color w:val="000000"/>
              </w:rPr>
              <w:t>TensorFlow</w:t>
            </w:r>
            <w:proofErr w:type="spellEnd"/>
          </w:p>
        </w:tc>
      </w:tr>
      <w:tr w:rsidR="008A3B4F" w:rsidRPr="0027740A" w:rsidTr="00182961">
        <w:trPr>
          <w:trHeight w:val="300"/>
        </w:trPr>
        <w:tc>
          <w:tcPr>
            <w:tcW w:w="2248" w:type="dxa"/>
            <w:vMerge w:val="restart"/>
            <w:tcBorders>
              <w:top w:val="nil"/>
              <w:left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Target Applications</w:t>
            </w:r>
          </w:p>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w:t>
            </w:r>
          </w:p>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w:t>
            </w: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Primarily designed for classical machine learning tasks.</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Designed for deep learning and neural network development.</w:t>
            </w:r>
          </w:p>
        </w:tc>
      </w:tr>
      <w:tr w:rsidR="008A3B4F" w:rsidRPr="0027740A" w:rsidTr="00182961">
        <w:trPr>
          <w:trHeight w:val="601"/>
        </w:trPr>
        <w:tc>
          <w:tcPr>
            <w:tcW w:w="2248" w:type="dxa"/>
            <w:vMerge/>
            <w:tcBorders>
              <w:left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Supports algorithms like SVM, decision trees, random forests, clustering, and dimensionality reduction.</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Supports complex architectures like CNNs, RNNs, and reinforcement learning.</w:t>
            </w:r>
          </w:p>
        </w:tc>
      </w:tr>
      <w:tr w:rsidR="008A3B4F" w:rsidRPr="0027740A" w:rsidTr="00182961">
        <w:trPr>
          <w:trHeight w:val="601"/>
        </w:trPr>
        <w:tc>
          <w:tcPr>
            <w:tcW w:w="2248" w:type="dxa"/>
            <w:vMerge/>
            <w:tcBorders>
              <w:left w:val="single" w:sz="4" w:space="0" w:color="auto"/>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Best suited for small to medium-sized datasets and traditional ML problems.</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Ideal for large datasets and high-dimensional data typical in deep learning applications.</w:t>
            </w:r>
          </w:p>
        </w:tc>
      </w:tr>
      <w:tr w:rsidR="008A3B4F" w:rsidRPr="0027740A" w:rsidTr="00AC50D0">
        <w:trPr>
          <w:trHeight w:val="601"/>
        </w:trPr>
        <w:tc>
          <w:tcPr>
            <w:tcW w:w="2248" w:type="dxa"/>
            <w:vMerge w:val="restart"/>
            <w:tcBorders>
              <w:top w:val="nil"/>
              <w:left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Ease of Use for Beginners</w:t>
            </w:r>
          </w:p>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w:t>
            </w: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Generally easier for beginners to grasp due to its simple and consistent API.</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xml:space="preserve">- Steeper learning curve, especially in earlier versions (prior to </w:t>
            </w:r>
            <w:proofErr w:type="spellStart"/>
            <w:r w:rsidRPr="0027740A">
              <w:rPr>
                <w:rFonts w:ascii="Calibri" w:eastAsia="Times New Roman" w:hAnsi="Calibri" w:cs="Calibri"/>
                <w:color w:val="000000"/>
              </w:rPr>
              <w:t>TensorFlow</w:t>
            </w:r>
            <w:proofErr w:type="spellEnd"/>
            <w:r w:rsidRPr="0027740A">
              <w:rPr>
                <w:rFonts w:ascii="Calibri" w:eastAsia="Times New Roman" w:hAnsi="Calibri" w:cs="Calibri"/>
                <w:color w:val="000000"/>
              </w:rPr>
              <w:t xml:space="preserve"> 2.0).</w:t>
            </w:r>
          </w:p>
        </w:tc>
      </w:tr>
      <w:tr w:rsidR="008A3B4F" w:rsidRPr="0027740A" w:rsidTr="00AC50D0">
        <w:trPr>
          <w:trHeight w:val="902"/>
        </w:trPr>
        <w:tc>
          <w:tcPr>
            <w:tcW w:w="2248" w:type="dxa"/>
            <w:vMerge/>
            <w:tcBorders>
              <w:left w:val="single" w:sz="4" w:space="0" w:color="auto"/>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Extensive documentation and tutorials make it accessible for those new to machine learning.</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xml:space="preserve">- While </w:t>
            </w:r>
            <w:proofErr w:type="spellStart"/>
            <w:r w:rsidRPr="0027740A">
              <w:rPr>
                <w:rFonts w:ascii="Calibri" w:eastAsia="Times New Roman" w:hAnsi="Calibri" w:cs="Calibri"/>
                <w:color w:val="000000"/>
              </w:rPr>
              <w:t>TensorFlow</w:t>
            </w:r>
            <w:proofErr w:type="spellEnd"/>
            <w:r w:rsidRPr="0027740A">
              <w:rPr>
                <w:rFonts w:ascii="Calibri" w:eastAsia="Times New Roman" w:hAnsi="Calibri" w:cs="Calibri"/>
                <w:color w:val="000000"/>
              </w:rPr>
              <w:t xml:space="preserve"> 2.0 introduced </w:t>
            </w:r>
            <w:proofErr w:type="spellStart"/>
            <w:r w:rsidRPr="0027740A">
              <w:rPr>
                <w:rFonts w:ascii="Calibri" w:eastAsia="Times New Roman" w:hAnsi="Calibri" w:cs="Calibri"/>
                <w:color w:val="000000"/>
              </w:rPr>
              <w:t>Keras</w:t>
            </w:r>
            <w:proofErr w:type="spellEnd"/>
            <w:r w:rsidRPr="0027740A">
              <w:rPr>
                <w:rFonts w:ascii="Calibri" w:eastAsia="Times New Roman" w:hAnsi="Calibri" w:cs="Calibri"/>
                <w:color w:val="000000"/>
              </w:rPr>
              <w:t xml:space="preserve"> for a more user-friendly interface, beginners may still find it complex compared to </w:t>
            </w:r>
            <w:proofErr w:type="spellStart"/>
            <w:r w:rsidRPr="0027740A">
              <w:rPr>
                <w:rFonts w:ascii="Calibri" w:eastAsia="Times New Roman" w:hAnsi="Calibri" w:cs="Calibri"/>
                <w:color w:val="000000"/>
              </w:rPr>
              <w:t>Scikit</w:t>
            </w:r>
            <w:proofErr w:type="spellEnd"/>
            <w:r w:rsidRPr="0027740A">
              <w:rPr>
                <w:rFonts w:ascii="Calibri" w:eastAsia="Times New Roman" w:hAnsi="Calibri" w:cs="Calibri"/>
                <w:color w:val="000000"/>
              </w:rPr>
              <w:t>-learn.</w:t>
            </w:r>
          </w:p>
        </w:tc>
      </w:tr>
      <w:tr w:rsidR="008A3B4F" w:rsidRPr="0027740A" w:rsidTr="008264E7">
        <w:trPr>
          <w:trHeight w:val="601"/>
        </w:trPr>
        <w:tc>
          <w:tcPr>
            <w:tcW w:w="2248" w:type="dxa"/>
            <w:vMerge w:val="restart"/>
            <w:tcBorders>
              <w:top w:val="nil"/>
              <w:left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Community Support</w:t>
            </w:r>
          </w:p>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w:t>
            </w:r>
          </w:p>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w:t>
            </w: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Strong community support with a wealth of resources, including documentation, tutorials, and forums.</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Very large and active community, especially in deep learning.</w:t>
            </w:r>
          </w:p>
        </w:tc>
      </w:tr>
      <w:tr w:rsidR="008A3B4F" w:rsidRPr="0027740A" w:rsidTr="008264E7">
        <w:trPr>
          <w:trHeight w:val="601"/>
        </w:trPr>
        <w:tc>
          <w:tcPr>
            <w:tcW w:w="2248" w:type="dxa"/>
            <w:vMerge/>
            <w:tcBorders>
              <w:left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Widely used in academia and industry for classical ML, leading to a large number of community-contributed resources.</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Extensive documentation, forums, and numerous tutorials available.</w:t>
            </w:r>
          </w:p>
        </w:tc>
      </w:tr>
      <w:tr w:rsidR="008A3B4F" w:rsidRPr="0027740A" w:rsidTr="008264E7">
        <w:trPr>
          <w:trHeight w:val="601"/>
        </w:trPr>
        <w:tc>
          <w:tcPr>
            <w:tcW w:w="2248" w:type="dxa"/>
            <w:vMerge/>
            <w:tcBorders>
              <w:left w:val="single" w:sz="4" w:space="0" w:color="auto"/>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p>
        </w:tc>
        <w:tc>
          <w:tcPr>
            <w:tcW w:w="3412"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w:t>
            </w:r>
          </w:p>
        </w:tc>
        <w:tc>
          <w:tcPr>
            <w:tcW w:w="4370" w:type="dxa"/>
            <w:tcBorders>
              <w:top w:val="nil"/>
              <w:left w:val="nil"/>
              <w:bottom w:val="single" w:sz="4" w:space="0" w:color="auto"/>
              <w:right w:val="single" w:sz="4" w:space="0" w:color="auto"/>
            </w:tcBorders>
            <w:shd w:val="clear" w:color="auto" w:fill="auto"/>
            <w:vAlign w:val="bottom"/>
            <w:hideMark/>
          </w:tcPr>
          <w:p w:rsidR="008A3B4F" w:rsidRPr="0027740A" w:rsidRDefault="008A3B4F" w:rsidP="0027740A">
            <w:pPr>
              <w:spacing w:after="0" w:line="240" w:lineRule="auto"/>
              <w:rPr>
                <w:rFonts w:ascii="Calibri" w:eastAsia="Times New Roman" w:hAnsi="Calibri" w:cs="Calibri"/>
                <w:color w:val="000000"/>
              </w:rPr>
            </w:pPr>
            <w:r w:rsidRPr="0027740A">
              <w:rPr>
                <w:rFonts w:ascii="Calibri" w:eastAsia="Times New Roman" w:hAnsi="Calibri" w:cs="Calibri"/>
                <w:color w:val="000000"/>
              </w:rPr>
              <w:t>- Strong backing from Google, which contributes to its ongoing development and support.</w:t>
            </w:r>
          </w:p>
        </w:tc>
      </w:tr>
    </w:tbl>
    <w:p w:rsidR="002165B8" w:rsidRDefault="002165B8" w:rsidP="00FB28B4">
      <w:pPr>
        <w:pStyle w:val="Heading1"/>
      </w:pPr>
      <w:bookmarkStart w:id="7" w:name="_Toc200733447"/>
      <w:r>
        <w:rPr>
          <w:rStyle w:val="Strong"/>
          <w:b w:val="0"/>
          <w:bCs w:val="0"/>
        </w:rPr>
        <w:t>Ethical Considerations</w:t>
      </w:r>
      <w:bookmarkEnd w:id="7"/>
    </w:p>
    <w:p w:rsidR="002165B8" w:rsidRDefault="002165B8" w:rsidP="002165B8">
      <w:r>
        <w:t xml:space="preserve">Identifying and mitigating biases in machine learning models is crucial for ensuring fairness and accuracy. Here’s a breakdown of potential biases in the MNIST and Amazon Reviews models, along with how tools like </w:t>
      </w:r>
      <w:proofErr w:type="spellStart"/>
      <w:r>
        <w:t>TensorFlow</w:t>
      </w:r>
      <w:proofErr w:type="spellEnd"/>
      <w:r>
        <w:t xml:space="preserve"> Fairness Indicators and </w:t>
      </w:r>
      <w:proofErr w:type="spellStart"/>
      <w:r>
        <w:t>spaCy’s</w:t>
      </w:r>
      <w:proofErr w:type="spellEnd"/>
      <w:r>
        <w:t xml:space="preserve"> rule-based systems can help mitigate these biases.</w:t>
      </w:r>
    </w:p>
    <w:p w:rsidR="008A3B4F" w:rsidRDefault="008A3B4F" w:rsidP="00FB28B4">
      <w:pPr>
        <w:pStyle w:val="Heading2"/>
      </w:pPr>
    </w:p>
    <w:p w:rsidR="002165B8" w:rsidRDefault="002165B8" w:rsidP="00FB28B4">
      <w:pPr>
        <w:pStyle w:val="Heading2"/>
      </w:pPr>
      <w:bookmarkStart w:id="8" w:name="_Toc200733448"/>
      <w:r w:rsidRPr="008A3B4F">
        <w:rPr>
          <w:b/>
          <w:i/>
        </w:rPr>
        <w:t>Potential Biases</w:t>
      </w:r>
      <w:bookmarkEnd w:id="8"/>
    </w:p>
    <w:p w:rsidR="002165B8" w:rsidRPr="008A3B4F" w:rsidRDefault="002165B8" w:rsidP="00FB28B4">
      <w:pPr>
        <w:pStyle w:val="Heading3"/>
      </w:pPr>
      <w:bookmarkStart w:id="9" w:name="_Toc200733449"/>
      <w:r w:rsidRPr="008A3B4F">
        <w:t>1. MNIST Model Biases</w:t>
      </w:r>
      <w:bookmarkEnd w:id="9"/>
    </w:p>
    <w:p w:rsidR="002165B8" w:rsidRDefault="002165B8" w:rsidP="002165B8">
      <w:r>
        <w:t>- Class Imbalance: The MNIST dataset contains images of handwritten digits (0-9), and although it is relatively balanced, slight imbalances can still lead to biases in prediction accuracy for certain digits (e.g., misclassifying '1' or '7' more often).</w:t>
      </w:r>
    </w:p>
    <w:p w:rsidR="002165B8" w:rsidRDefault="002165B8" w:rsidP="002165B8">
      <w:r>
        <w:t>- Variability in Handwriting: The model may perform poorly on digits that are less frequently represented in the training set or on digits written in styles that differ significantly from those in the training set.</w:t>
      </w:r>
    </w:p>
    <w:p w:rsidR="002165B8" w:rsidRDefault="002165B8" w:rsidP="002165B8">
      <w:r>
        <w:t xml:space="preserve">- Overfitting: If the model is too complex, it may </w:t>
      </w:r>
      <w:proofErr w:type="spellStart"/>
      <w:r>
        <w:t>overfit</w:t>
      </w:r>
      <w:proofErr w:type="spellEnd"/>
      <w:r>
        <w:t xml:space="preserve"> to the training data and not generalize well to unseen data, particularly if that data includes digits written in different styles.</w:t>
      </w:r>
    </w:p>
    <w:p w:rsidR="002165B8" w:rsidRPr="008A3B4F" w:rsidRDefault="002165B8" w:rsidP="00FB28B4">
      <w:pPr>
        <w:pStyle w:val="Heading3"/>
      </w:pPr>
      <w:bookmarkStart w:id="10" w:name="_Toc200733450"/>
      <w:r w:rsidRPr="008A3B4F">
        <w:t>2. Amazon Reviews Model Biases</w:t>
      </w:r>
      <w:bookmarkEnd w:id="10"/>
    </w:p>
    <w:p w:rsidR="002165B8" w:rsidRDefault="002165B8" w:rsidP="002165B8">
      <w:r>
        <w:t>- Sentiment Bias: The rule-based sentiment analysis may not capture the nuances of language, leading to misclassification of sentiment (e.g., sarcasm or mixed sentiments).</w:t>
      </w:r>
    </w:p>
    <w:p w:rsidR="002165B8" w:rsidRDefault="002165B8" w:rsidP="002165B8">
      <w:r>
        <w:t>- Entity Recognition Bias: The NER model may not recognize less common products or brands, leading to incomplete extraction of relevant entities.</w:t>
      </w:r>
    </w:p>
    <w:p w:rsidR="002165B8" w:rsidRDefault="002165B8" w:rsidP="002165B8">
      <w:r>
        <w:lastRenderedPageBreak/>
        <w:t>- Cultural Bias: Reviews from different demographics or regions may be interpreted differently, leading to biased sentiment analysis based on the language used.</w:t>
      </w:r>
    </w:p>
    <w:p w:rsidR="00FB28B4" w:rsidRDefault="00FB28B4" w:rsidP="002165B8"/>
    <w:p w:rsidR="002165B8" w:rsidRDefault="002165B8" w:rsidP="00FB28B4">
      <w:pPr>
        <w:pStyle w:val="Heading2"/>
      </w:pPr>
      <w:bookmarkStart w:id="11" w:name="_Toc200733451"/>
      <w:r w:rsidRPr="008A3B4F">
        <w:t>Mitigation Strategies</w:t>
      </w:r>
      <w:bookmarkEnd w:id="11"/>
    </w:p>
    <w:p w:rsidR="002165B8" w:rsidRDefault="002165B8" w:rsidP="002165B8">
      <w:proofErr w:type="spellStart"/>
      <w:r>
        <w:t>TensorFlow</w:t>
      </w:r>
      <w:proofErr w:type="spellEnd"/>
      <w:r>
        <w:t xml:space="preserve"> Fairness Indicators</w:t>
      </w:r>
    </w:p>
    <w:p w:rsidR="002165B8" w:rsidRDefault="002165B8" w:rsidP="002165B8">
      <w:proofErr w:type="spellStart"/>
      <w:r>
        <w:t>TensorFlow</w:t>
      </w:r>
      <w:proofErr w:type="spellEnd"/>
      <w:r>
        <w:t xml:space="preserve"> Fairness Indicators is a tool that helps evaluate and visualize the fairness of machine learning models. Here’s how it can help:</w:t>
      </w:r>
    </w:p>
    <w:p w:rsidR="002165B8" w:rsidRDefault="002165B8" w:rsidP="002165B8">
      <w:r>
        <w:t>- Bias Detection: It provides metrics to evaluate model performance across different subgroups (e.g., different digit classes in MNIST or different product categories in Amazon Reviews). This helps identify any disparities in accuracy, precision, or recall.</w:t>
      </w:r>
    </w:p>
    <w:p w:rsidR="002165B8" w:rsidRDefault="002165B8" w:rsidP="002165B8">
      <w:r>
        <w:t>- Visualization: The tool allows users to visualize fairness metrics, making it easier to spot biases that might not be evident from numerical results alone.</w:t>
      </w:r>
    </w:p>
    <w:p w:rsidR="002165B8" w:rsidRDefault="002165B8" w:rsidP="002165B8">
      <w:r>
        <w:t xml:space="preserve">- </w:t>
      </w:r>
      <w:proofErr w:type="spellStart"/>
      <w:r>
        <w:t>Thresholding</w:t>
      </w:r>
      <w:proofErr w:type="spellEnd"/>
      <w:r>
        <w:t xml:space="preserve"> and Calibration: It can help in adjusting decision thresholds for different groups to achieve fairness without significantly sacrificing overall accuracy.</w:t>
      </w:r>
    </w:p>
    <w:p w:rsidR="00347CF1" w:rsidRDefault="00347CF1"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FB28B4" w:rsidRDefault="00FB28B4" w:rsidP="002165B8"/>
    <w:p w:rsidR="002165B8" w:rsidRPr="00347CF1" w:rsidRDefault="00347CF1" w:rsidP="00FB28B4">
      <w:pPr>
        <w:pStyle w:val="Heading1"/>
      </w:pPr>
      <w:bookmarkStart w:id="12" w:name="_Toc200733452"/>
      <w:r w:rsidRPr="00347CF1">
        <w:lastRenderedPageBreak/>
        <w:t>Screenshots of model accuracies:</w:t>
      </w:r>
      <w:bookmarkEnd w:id="12"/>
    </w:p>
    <w:p w:rsidR="00347CF1" w:rsidRPr="00347CF1" w:rsidRDefault="00347CF1" w:rsidP="00FB28B4">
      <w:pPr>
        <w:pStyle w:val="Heading2"/>
      </w:pPr>
      <w:bookmarkStart w:id="13" w:name="_Toc200733453"/>
      <w:r w:rsidRPr="00347CF1">
        <w:t xml:space="preserve">Task 1: Classical ML with </w:t>
      </w:r>
      <w:proofErr w:type="spellStart"/>
      <w:r w:rsidRPr="00347CF1">
        <w:t>Scikit</w:t>
      </w:r>
      <w:proofErr w:type="spellEnd"/>
      <w:r w:rsidRPr="00347CF1">
        <w:t>-learn</w:t>
      </w:r>
      <w:bookmarkEnd w:id="13"/>
    </w:p>
    <w:p w:rsidR="00347CF1" w:rsidRDefault="00347CF1" w:rsidP="002165B8">
      <w:r>
        <w:rPr>
          <w:noProof/>
        </w:rPr>
        <w:drawing>
          <wp:inline distT="0" distB="0" distL="0" distR="0" wp14:anchorId="27969587" wp14:editId="56F3320F">
            <wp:extent cx="7239000" cy="506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7240017" cy="5068012"/>
                    </a:xfrm>
                    <a:prstGeom prst="rect">
                      <a:avLst/>
                    </a:prstGeom>
                  </pic:spPr>
                </pic:pic>
              </a:graphicData>
            </a:graphic>
          </wp:inline>
        </w:drawing>
      </w:r>
    </w:p>
    <w:p w:rsidR="00347CF1" w:rsidRPr="00347CF1" w:rsidRDefault="00347CF1" w:rsidP="00FB28B4">
      <w:pPr>
        <w:pStyle w:val="Heading2"/>
      </w:pPr>
      <w:bookmarkStart w:id="14" w:name="_Toc200733454"/>
      <w:r w:rsidRPr="00347CF1">
        <w:t xml:space="preserve">Task 2: Deep Learning with </w:t>
      </w:r>
      <w:proofErr w:type="spellStart"/>
      <w:r w:rsidRPr="00347CF1">
        <w:t>TensorFlow</w:t>
      </w:r>
      <w:proofErr w:type="spellEnd"/>
      <w:r w:rsidRPr="00347CF1">
        <w:t>/</w:t>
      </w:r>
      <w:proofErr w:type="spellStart"/>
      <w:r w:rsidRPr="00347CF1">
        <w:t>PyTorch</w:t>
      </w:r>
      <w:bookmarkEnd w:id="14"/>
      <w:proofErr w:type="spellEnd"/>
    </w:p>
    <w:p w:rsidR="00347CF1" w:rsidRDefault="00347CF1" w:rsidP="002165B8">
      <w:r>
        <w:rPr>
          <w:noProof/>
        </w:rPr>
        <w:drawing>
          <wp:inline distT="0" distB="0" distL="0" distR="0" wp14:anchorId="4AD4575E" wp14:editId="4F289CE5">
            <wp:extent cx="71723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7172325" cy="2705100"/>
                    </a:xfrm>
                    <a:prstGeom prst="rect">
                      <a:avLst/>
                    </a:prstGeom>
                  </pic:spPr>
                </pic:pic>
              </a:graphicData>
            </a:graphic>
          </wp:inline>
        </w:drawing>
      </w:r>
    </w:p>
    <w:p w:rsidR="00FB28B4" w:rsidRDefault="00FB28B4" w:rsidP="002165B8">
      <w:pPr>
        <w:rPr>
          <w:i/>
        </w:rPr>
      </w:pPr>
    </w:p>
    <w:p w:rsidR="002165B8" w:rsidRDefault="00347CF1" w:rsidP="00FB28B4">
      <w:pPr>
        <w:pStyle w:val="Heading2"/>
      </w:pPr>
      <w:bookmarkStart w:id="15" w:name="_Toc200733455"/>
      <w:r w:rsidRPr="00347CF1">
        <w:lastRenderedPageBreak/>
        <w:t xml:space="preserve">Task 3: NLP with </w:t>
      </w:r>
      <w:proofErr w:type="spellStart"/>
      <w:r w:rsidRPr="00347CF1">
        <w:t>spaCy</w:t>
      </w:r>
      <w:bookmarkEnd w:id="15"/>
      <w:proofErr w:type="spellEnd"/>
    </w:p>
    <w:p w:rsidR="00FB28B4" w:rsidRDefault="00FB28B4" w:rsidP="002165B8">
      <w:pPr>
        <w:rPr>
          <w:i/>
        </w:rPr>
      </w:pPr>
      <w:r>
        <w:rPr>
          <w:i/>
          <w:noProof/>
        </w:rPr>
        <w:drawing>
          <wp:inline distT="0" distB="0" distL="0" distR="0">
            <wp:extent cx="68961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6897076" cy="3391380"/>
                    </a:xfrm>
                    <a:prstGeom prst="rect">
                      <a:avLst/>
                    </a:prstGeom>
                  </pic:spPr>
                </pic:pic>
              </a:graphicData>
            </a:graphic>
          </wp:inline>
        </w:drawing>
      </w:r>
    </w:p>
    <w:p w:rsidR="00FB28B4" w:rsidRPr="00347CF1" w:rsidRDefault="00FB28B4" w:rsidP="002165B8">
      <w:pPr>
        <w:rPr>
          <w:i/>
        </w:rPr>
      </w:pPr>
    </w:p>
    <w:sectPr w:rsidR="00FB28B4" w:rsidRPr="00347CF1" w:rsidSect="00FB28B4">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748A1"/>
    <w:multiLevelType w:val="multilevel"/>
    <w:tmpl w:val="F7D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193D17"/>
    <w:multiLevelType w:val="multilevel"/>
    <w:tmpl w:val="9BB4E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B4FBC"/>
    <w:multiLevelType w:val="hybridMultilevel"/>
    <w:tmpl w:val="3C3ACC40"/>
    <w:lvl w:ilvl="0" w:tplc="0409000F">
      <w:start w:val="1"/>
      <w:numFmt w:val="decimal"/>
      <w:lvlText w:val="%1."/>
      <w:lvlJc w:val="left"/>
      <w:pPr>
        <w:ind w:left="720" w:hanging="360"/>
      </w:pPr>
      <w:rPr>
        <w:rFonts w:hint="default"/>
      </w:rPr>
    </w:lvl>
    <w:lvl w:ilvl="1" w:tplc="5C906C3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436AD"/>
    <w:multiLevelType w:val="hybridMultilevel"/>
    <w:tmpl w:val="7EA4F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0A"/>
    <w:rsid w:val="000136F0"/>
    <w:rsid w:val="002165B8"/>
    <w:rsid w:val="0027740A"/>
    <w:rsid w:val="00347CF1"/>
    <w:rsid w:val="006B1FB0"/>
    <w:rsid w:val="008A3B4F"/>
    <w:rsid w:val="00B851F2"/>
    <w:rsid w:val="00F265AF"/>
    <w:rsid w:val="00FB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E6FA"/>
  <w15:chartTrackingRefBased/>
  <w15:docId w15:val="{7D25CC5C-C905-40A0-B227-6B426334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28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265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65AF"/>
    <w:rPr>
      <w:rFonts w:ascii="Times New Roman" w:eastAsia="Times New Roman" w:hAnsi="Times New Roman" w:cs="Times New Roman"/>
      <w:b/>
      <w:bCs/>
      <w:sz w:val="24"/>
      <w:szCs w:val="24"/>
    </w:rPr>
  </w:style>
  <w:style w:type="character" w:styleId="Strong">
    <w:name w:val="Strong"/>
    <w:basedOn w:val="DefaultParagraphFont"/>
    <w:uiPriority w:val="22"/>
    <w:qFormat/>
    <w:rsid w:val="00F265AF"/>
    <w:rPr>
      <w:b/>
      <w:bCs/>
    </w:rPr>
  </w:style>
  <w:style w:type="character" w:customStyle="1" w:styleId="Heading3Char">
    <w:name w:val="Heading 3 Char"/>
    <w:basedOn w:val="DefaultParagraphFont"/>
    <w:link w:val="Heading3"/>
    <w:uiPriority w:val="9"/>
    <w:rsid w:val="002165B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1FB0"/>
    <w:pPr>
      <w:ind w:left="720"/>
      <w:contextualSpacing/>
    </w:pPr>
  </w:style>
  <w:style w:type="paragraph" w:styleId="NormalWeb">
    <w:name w:val="Normal (Web)"/>
    <w:basedOn w:val="Normal"/>
    <w:uiPriority w:val="99"/>
    <w:semiHidden/>
    <w:unhideWhenUsed/>
    <w:rsid w:val="008A3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28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28B4"/>
    <w:pPr>
      <w:outlineLvl w:val="9"/>
    </w:pPr>
  </w:style>
  <w:style w:type="character" w:customStyle="1" w:styleId="Heading2Char">
    <w:name w:val="Heading 2 Char"/>
    <w:basedOn w:val="DefaultParagraphFont"/>
    <w:link w:val="Heading2"/>
    <w:uiPriority w:val="9"/>
    <w:rsid w:val="00FB28B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B28B4"/>
    <w:pPr>
      <w:spacing w:after="100"/>
    </w:pPr>
  </w:style>
  <w:style w:type="paragraph" w:styleId="TOC2">
    <w:name w:val="toc 2"/>
    <w:basedOn w:val="Normal"/>
    <w:next w:val="Normal"/>
    <w:autoRedefine/>
    <w:uiPriority w:val="39"/>
    <w:unhideWhenUsed/>
    <w:rsid w:val="00FB28B4"/>
    <w:pPr>
      <w:spacing w:after="100"/>
      <w:ind w:left="220"/>
    </w:pPr>
  </w:style>
  <w:style w:type="paragraph" w:styleId="TOC3">
    <w:name w:val="toc 3"/>
    <w:basedOn w:val="Normal"/>
    <w:next w:val="Normal"/>
    <w:autoRedefine/>
    <w:uiPriority w:val="39"/>
    <w:unhideWhenUsed/>
    <w:rsid w:val="00FB28B4"/>
    <w:pPr>
      <w:spacing w:after="100"/>
      <w:ind w:left="440"/>
    </w:pPr>
  </w:style>
  <w:style w:type="character" w:styleId="Hyperlink">
    <w:name w:val="Hyperlink"/>
    <w:basedOn w:val="DefaultParagraphFont"/>
    <w:uiPriority w:val="99"/>
    <w:unhideWhenUsed/>
    <w:rsid w:val="00FB28B4"/>
    <w:rPr>
      <w:color w:val="0563C1" w:themeColor="hyperlink"/>
      <w:u w:val="single"/>
    </w:rPr>
  </w:style>
  <w:style w:type="character" w:styleId="Emphasis">
    <w:name w:val="Emphasis"/>
    <w:basedOn w:val="DefaultParagraphFont"/>
    <w:uiPriority w:val="20"/>
    <w:qFormat/>
    <w:rsid w:val="00FB2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2762">
      <w:bodyDiv w:val="1"/>
      <w:marLeft w:val="0"/>
      <w:marRight w:val="0"/>
      <w:marTop w:val="0"/>
      <w:marBottom w:val="0"/>
      <w:divBdr>
        <w:top w:val="none" w:sz="0" w:space="0" w:color="auto"/>
        <w:left w:val="none" w:sz="0" w:space="0" w:color="auto"/>
        <w:bottom w:val="none" w:sz="0" w:space="0" w:color="auto"/>
        <w:right w:val="none" w:sz="0" w:space="0" w:color="auto"/>
      </w:divBdr>
    </w:div>
    <w:div w:id="725375409">
      <w:bodyDiv w:val="1"/>
      <w:marLeft w:val="0"/>
      <w:marRight w:val="0"/>
      <w:marTop w:val="0"/>
      <w:marBottom w:val="0"/>
      <w:divBdr>
        <w:top w:val="none" w:sz="0" w:space="0" w:color="auto"/>
        <w:left w:val="none" w:sz="0" w:space="0" w:color="auto"/>
        <w:bottom w:val="none" w:sz="0" w:space="0" w:color="auto"/>
        <w:right w:val="none" w:sz="0" w:space="0" w:color="auto"/>
      </w:divBdr>
    </w:div>
    <w:div w:id="866286210">
      <w:bodyDiv w:val="1"/>
      <w:marLeft w:val="0"/>
      <w:marRight w:val="0"/>
      <w:marTop w:val="0"/>
      <w:marBottom w:val="0"/>
      <w:divBdr>
        <w:top w:val="none" w:sz="0" w:space="0" w:color="auto"/>
        <w:left w:val="none" w:sz="0" w:space="0" w:color="auto"/>
        <w:bottom w:val="none" w:sz="0" w:space="0" w:color="auto"/>
        <w:right w:val="none" w:sz="0" w:space="0" w:color="auto"/>
      </w:divBdr>
    </w:div>
    <w:div w:id="938753528">
      <w:bodyDiv w:val="1"/>
      <w:marLeft w:val="0"/>
      <w:marRight w:val="0"/>
      <w:marTop w:val="0"/>
      <w:marBottom w:val="0"/>
      <w:divBdr>
        <w:top w:val="none" w:sz="0" w:space="0" w:color="auto"/>
        <w:left w:val="none" w:sz="0" w:space="0" w:color="auto"/>
        <w:bottom w:val="none" w:sz="0" w:space="0" w:color="auto"/>
        <w:right w:val="none" w:sz="0" w:space="0" w:color="auto"/>
      </w:divBdr>
    </w:div>
    <w:div w:id="947153714">
      <w:bodyDiv w:val="1"/>
      <w:marLeft w:val="0"/>
      <w:marRight w:val="0"/>
      <w:marTop w:val="0"/>
      <w:marBottom w:val="0"/>
      <w:divBdr>
        <w:top w:val="none" w:sz="0" w:space="0" w:color="auto"/>
        <w:left w:val="none" w:sz="0" w:space="0" w:color="auto"/>
        <w:bottom w:val="none" w:sz="0" w:space="0" w:color="auto"/>
        <w:right w:val="none" w:sz="0" w:space="0" w:color="auto"/>
      </w:divBdr>
    </w:div>
    <w:div w:id="1022826119">
      <w:bodyDiv w:val="1"/>
      <w:marLeft w:val="0"/>
      <w:marRight w:val="0"/>
      <w:marTop w:val="0"/>
      <w:marBottom w:val="0"/>
      <w:divBdr>
        <w:top w:val="none" w:sz="0" w:space="0" w:color="auto"/>
        <w:left w:val="none" w:sz="0" w:space="0" w:color="auto"/>
        <w:bottom w:val="none" w:sz="0" w:space="0" w:color="auto"/>
        <w:right w:val="none" w:sz="0" w:space="0" w:color="auto"/>
      </w:divBdr>
    </w:div>
    <w:div w:id="1085423574">
      <w:bodyDiv w:val="1"/>
      <w:marLeft w:val="0"/>
      <w:marRight w:val="0"/>
      <w:marTop w:val="0"/>
      <w:marBottom w:val="0"/>
      <w:divBdr>
        <w:top w:val="none" w:sz="0" w:space="0" w:color="auto"/>
        <w:left w:val="none" w:sz="0" w:space="0" w:color="auto"/>
        <w:bottom w:val="none" w:sz="0" w:space="0" w:color="auto"/>
        <w:right w:val="none" w:sz="0" w:space="0" w:color="auto"/>
      </w:divBdr>
    </w:div>
    <w:div w:id="1158771307">
      <w:bodyDiv w:val="1"/>
      <w:marLeft w:val="0"/>
      <w:marRight w:val="0"/>
      <w:marTop w:val="0"/>
      <w:marBottom w:val="0"/>
      <w:divBdr>
        <w:top w:val="none" w:sz="0" w:space="0" w:color="auto"/>
        <w:left w:val="none" w:sz="0" w:space="0" w:color="auto"/>
        <w:bottom w:val="none" w:sz="0" w:space="0" w:color="auto"/>
        <w:right w:val="none" w:sz="0" w:space="0" w:color="auto"/>
      </w:divBdr>
    </w:div>
    <w:div w:id="1268462462">
      <w:bodyDiv w:val="1"/>
      <w:marLeft w:val="0"/>
      <w:marRight w:val="0"/>
      <w:marTop w:val="0"/>
      <w:marBottom w:val="0"/>
      <w:divBdr>
        <w:top w:val="none" w:sz="0" w:space="0" w:color="auto"/>
        <w:left w:val="none" w:sz="0" w:space="0" w:color="auto"/>
        <w:bottom w:val="none" w:sz="0" w:space="0" w:color="auto"/>
        <w:right w:val="none" w:sz="0" w:space="0" w:color="auto"/>
      </w:divBdr>
    </w:div>
    <w:div w:id="1713648191">
      <w:bodyDiv w:val="1"/>
      <w:marLeft w:val="0"/>
      <w:marRight w:val="0"/>
      <w:marTop w:val="0"/>
      <w:marBottom w:val="0"/>
      <w:divBdr>
        <w:top w:val="none" w:sz="0" w:space="0" w:color="auto"/>
        <w:left w:val="none" w:sz="0" w:space="0" w:color="auto"/>
        <w:bottom w:val="none" w:sz="0" w:space="0" w:color="auto"/>
        <w:right w:val="none" w:sz="0" w:space="0" w:color="auto"/>
      </w:divBdr>
    </w:div>
    <w:div w:id="198011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5CA85-47D3-43D5-8B07-538D101B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2025-06-13T13:36:00Z</dcterms:created>
  <dcterms:modified xsi:type="dcterms:W3CDTF">2025-06-13T15:57:00Z</dcterms:modified>
</cp:coreProperties>
</file>