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8362B" w14:textId="77777777" w:rsidR="00360C80" w:rsidRPr="00360C80" w:rsidRDefault="007F039F" w:rsidP="00360C80">
      <w:pPr>
        <w:rPr>
          <w:sz w:val="32"/>
          <w:szCs w:val="32"/>
        </w:rPr>
      </w:pPr>
      <w:r>
        <w:rPr>
          <w:b/>
          <w:bCs/>
          <w:sz w:val="48"/>
          <w:szCs w:val="48"/>
          <w:u w:val="single"/>
        </w:rPr>
        <w:t>Alarm:</w:t>
      </w:r>
      <w:r>
        <w:rPr>
          <w:b/>
          <w:bCs/>
          <w:sz w:val="48"/>
          <w:szCs w:val="48"/>
        </w:rPr>
        <w:t xml:space="preserve">     </w:t>
      </w:r>
      <w:r>
        <w:rPr>
          <w:sz w:val="48"/>
          <w:szCs w:val="48"/>
        </w:rPr>
        <w:t xml:space="preserve">ID 14: Navigation </w:t>
      </w:r>
      <w:r>
        <w:rPr>
          <w:sz w:val="48"/>
          <w:szCs w:val="48"/>
        </w:rPr>
        <w:br/>
      </w:r>
      <w:r>
        <w:rPr>
          <w:noProof/>
          <w:sz w:val="32"/>
          <w:szCs w:val="32"/>
        </w:rPr>
        <w:drawing>
          <wp:inline distT="0" distB="0" distL="0" distR="0" wp14:anchorId="093DD389" wp14:editId="735CE201">
            <wp:extent cx="5943600" cy="3980815"/>
            <wp:effectExtent l="0" t="0" r="0" b="635"/>
            <wp:docPr id="1819775425" name="Picture 1" descr="Close-up of a battery indic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75425" name="Picture 1" descr="Close-up of a battery indicato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>
        <w:rPr>
          <w:b/>
          <w:bCs/>
          <w:sz w:val="48"/>
          <w:szCs w:val="48"/>
          <w:u w:val="single"/>
        </w:rPr>
        <w:t xml:space="preserve">How </w:t>
      </w:r>
      <w:proofErr w:type="gramStart"/>
      <w:r>
        <w:rPr>
          <w:b/>
          <w:bCs/>
          <w:sz w:val="48"/>
          <w:szCs w:val="48"/>
          <w:u w:val="single"/>
        </w:rPr>
        <w:t>To</w:t>
      </w:r>
      <w:proofErr w:type="gramEnd"/>
      <w:r>
        <w:rPr>
          <w:b/>
          <w:bCs/>
          <w:sz w:val="48"/>
          <w:szCs w:val="48"/>
          <w:u w:val="single"/>
        </w:rPr>
        <w:t xml:space="preserve"> Fix:</w:t>
      </w:r>
      <w:r>
        <w:rPr>
          <w:sz w:val="48"/>
          <w:szCs w:val="48"/>
        </w:rPr>
        <w:br/>
      </w:r>
      <w:r w:rsidR="00360C80" w:rsidRPr="00360C80">
        <w:rPr>
          <w:sz w:val="32"/>
          <w:szCs w:val="32"/>
        </w:rPr>
        <w:t>This alarm occurs when the AGV loses communication with its top laser.</w:t>
      </w:r>
    </w:p>
    <w:p w14:paraId="6812E39D" w14:textId="77777777" w:rsidR="00360C80" w:rsidRPr="00360C80" w:rsidRDefault="00360C80" w:rsidP="00360C80">
      <w:pPr>
        <w:rPr>
          <w:sz w:val="32"/>
          <w:szCs w:val="32"/>
        </w:rPr>
      </w:pPr>
      <w:r w:rsidRPr="00360C80">
        <w:rPr>
          <w:b/>
          <w:bCs/>
          <w:sz w:val="32"/>
          <w:szCs w:val="32"/>
        </w:rPr>
        <w:t>To resolve:</w:t>
      </w:r>
    </w:p>
    <w:p w14:paraId="37B2EFA1" w14:textId="77777777" w:rsidR="00360C80" w:rsidRPr="00360C80" w:rsidRDefault="00360C80" w:rsidP="00360C80">
      <w:pPr>
        <w:numPr>
          <w:ilvl w:val="0"/>
          <w:numId w:val="1"/>
        </w:numPr>
        <w:rPr>
          <w:sz w:val="32"/>
          <w:szCs w:val="32"/>
        </w:rPr>
      </w:pPr>
      <w:r w:rsidRPr="00360C80">
        <w:rPr>
          <w:b/>
          <w:bCs/>
          <w:sz w:val="32"/>
          <w:szCs w:val="32"/>
        </w:rPr>
        <w:t>Walk the AGV</w:t>
      </w:r>
      <w:r w:rsidRPr="00360C80">
        <w:rPr>
          <w:sz w:val="32"/>
          <w:szCs w:val="32"/>
        </w:rPr>
        <w:t xml:space="preserve"> until it has a clear view of its reflectors.</w:t>
      </w:r>
    </w:p>
    <w:p w14:paraId="669FB50C" w14:textId="77777777" w:rsidR="00360C80" w:rsidRPr="00360C80" w:rsidRDefault="00360C80" w:rsidP="00360C80">
      <w:pPr>
        <w:numPr>
          <w:ilvl w:val="0"/>
          <w:numId w:val="1"/>
        </w:numPr>
        <w:rPr>
          <w:sz w:val="32"/>
          <w:szCs w:val="32"/>
        </w:rPr>
      </w:pPr>
      <w:r w:rsidRPr="00360C80">
        <w:rPr>
          <w:b/>
          <w:bCs/>
          <w:sz w:val="32"/>
          <w:szCs w:val="32"/>
        </w:rPr>
        <w:t>Restart the AGV</w:t>
      </w:r>
      <w:r w:rsidRPr="00360C80">
        <w:rPr>
          <w:sz w:val="32"/>
          <w:szCs w:val="32"/>
        </w:rPr>
        <w:t xml:space="preserve"> using the automatic sequence:</w:t>
      </w:r>
    </w:p>
    <w:p w14:paraId="17F18B18" w14:textId="77777777" w:rsidR="00360C80" w:rsidRPr="00360C80" w:rsidRDefault="00360C80" w:rsidP="00360C80">
      <w:pPr>
        <w:numPr>
          <w:ilvl w:val="1"/>
          <w:numId w:val="1"/>
        </w:numPr>
        <w:rPr>
          <w:sz w:val="32"/>
          <w:szCs w:val="32"/>
        </w:rPr>
      </w:pPr>
      <w:r w:rsidRPr="00360C80">
        <w:rPr>
          <w:b/>
          <w:bCs/>
          <w:sz w:val="32"/>
          <w:szCs w:val="32"/>
        </w:rPr>
        <w:t>Automatic Mode</w:t>
      </w:r>
    </w:p>
    <w:p w14:paraId="2871C341" w14:textId="77777777" w:rsidR="00360C80" w:rsidRPr="00360C80" w:rsidRDefault="00360C80" w:rsidP="00360C80">
      <w:pPr>
        <w:numPr>
          <w:ilvl w:val="1"/>
          <w:numId w:val="1"/>
        </w:numPr>
        <w:rPr>
          <w:sz w:val="32"/>
          <w:szCs w:val="32"/>
        </w:rPr>
      </w:pPr>
      <w:r w:rsidRPr="00360C80">
        <w:rPr>
          <w:sz w:val="32"/>
          <w:szCs w:val="32"/>
        </w:rPr>
        <w:t xml:space="preserve">Press the </w:t>
      </w:r>
      <w:r w:rsidRPr="00360C80">
        <w:rPr>
          <w:b/>
          <w:bCs/>
          <w:sz w:val="32"/>
          <w:szCs w:val="32"/>
        </w:rPr>
        <w:t>Blue button</w:t>
      </w:r>
    </w:p>
    <w:p w14:paraId="2F5C5C8C" w14:textId="77777777" w:rsidR="00360C80" w:rsidRPr="00360C80" w:rsidRDefault="00360C80" w:rsidP="00360C80">
      <w:pPr>
        <w:numPr>
          <w:ilvl w:val="1"/>
          <w:numId w:val="1"/>
        </w:numPr>
        <w:rPr>
          <w:sz w:val="32"/>
          <w:szCs w:val="32"/>
        </w:rPr>
      </w:pPr>
      <w:r w:rsidRPr="00360C80">
        <w:rPr>
          <w:sz w:val="32"/>
          <w:szCs w:val="32"/>
        </w:rPr>
        <w:t xml:space="preserve">Press the </w:t>
      </w:r>
      <w:r w:rsidRPr="00360C80">
        <w:rPr>
          <w:b/>
          <w:bCs/>
          <w:sz w:val="32"/>
          <w:szCs w:val="32"/>
        </w:rPr>
        <w:t>Green button</w:t>
      </w:r>
    </w:p>
    <w:p w14:paraId="055728BA" w14:textId="77777777" w:rsidR="00360C80" w:rsidRPr="00360C80" w:rsidRDefault="00360C80" w:rsidP="00360C80">
      <w:pPr>
        <w:rPr>
          <w:sz w:val="32"/>
          <w:szCs w:val="32"/>
        </w:rPr>
      </w:pPr>
      <w:r w:rsidRPr="00360C80">
        <w:rPr>
          <w:b/>
          <w:bCs/>
          <w:sz w:val="32"/>
          <w:szCs w:val="32"/>
        </w:rPr>
        <w:lastRenderedPageBreak/>
        <w:t>Additional Tips:</w:t>
      </w:r>
    </w:p>
    <w:p w14:paraId="7BC20E15" w14:textId="77777777" w:rsidR="00360C80" w:rsidRPr="00360C80" w:rsidRDefault="00360C80" w:rsidP="00360C80">
      <w:pPr>
        <w:numPr>
          <w:ilvl w:val="0"/>
          <w:numId w:val="2"/>
        </w:numPr>
        <w:rPr>
          <w:sz w:val="32"/>
          <w:szCs w:val="32"/>
        </w:rPr>
      </w:pPr>
      <w:r w:rsidRPr="00360C80">
        <w:rPr>
          <w:sz w:val="32"/>
          <w:szCs w:val="32"/>
        </w:rPr>
        <w:t xml:space="preserve">If the issue persists, try cleaning the </w:t>
      </w:r>
      <w:r w:rsidRPr="00360C80">
        <w:rPr>
          <w:b/>
          <w:bCs/>
          <w:sz w:val="32"/>
          <w:szCs w:val="32"/>
        </w:rPr>
        <w:t>top laser</w:t>
      </w:r>
      <w:r w:rsidRPr="00360C80">
        <w:rPr>
          <w:sz w:val="32"/>
          <w:szCs w:val="32"/>
        </w:rPr>
        <w:t xml:space="preserve"> and </w:t>
      </w:r>
      <w:r w:rsidRPr="00360C80">
        <w:rPr>
          <w:b/>
          <w:bCs/>
          <w:sz w:val="32"/>
          <w:szCs w:val="32"/>
        </w:rPr>
        <w:t>reflectors</w:t>
      </w:r>
      <w:r w:rsidRPr="00360C80">
        <w:rPr>
          <w:sz w:val="32"/>
          <w:szCs w:val="32"/>
        </w:rPr>
        <w:t>.</w:t>
      </w:r>
    </w:p>
    <w:p w14:paraId="5EA32367" w14:textId="77777777" w:rsidR="00360C80" w:rsidRPr="00360C80" w:rsidRDefault="00360C80" w:rsidP="00360C80">
      <w:pPr>
        <w:numPr>
          <w:ilvl w:val="0"/>
          <w:numId w:val="2"/>
        </w:numPr>
        <w:rPr>
          <w:sz w:val="32"/>
          <w:szCs w:val="32"/>
        </w:rPr>
      </w:pPr>
      <w:r w:rsidRPr="00360C80">
        <w:rPr>
          <w:sz w:val="32"/>
          <w:szCs w:val="32"/>
        </w:rPr>
        <w:t xml:space="preserve">You may also need to </w:t>
      </w:r>
      <w:r w:rsidRPr="00360C80">
        <w:rPr>
          <w:b/>
          <w:bCs/>
          <w:sz w:val="32"/>
          <w:szCs w:val="32"/>
        </w:rPr>
        <w:t>reboot the AGV</w:t>
      </w:r>
      <w:r w:rsidRPr="00360C80">
        <w:rPr>
          <w:sz w:val="32"/>
          <w:szCs w:val="32"/>
        </w:rPr>
        <w:t>.</w:t>
      </w:r>
    </w:p>
    <w:p w14:paraId="28FFE28A" w14:textId="33921649" w:rsidR="007F039F" w:rsidRPr="007F039F" w:rsidRDefault="007F039F">
      <w:pPr>
        <w:rPr>
          <w:sz w:val="32"/>
          <w:szCs w:val="32"/>
        </w:rPr>
      </w:pPr>
      <w:r>
        <w:rPr>
          <w:sz w:val="32"/>
          <w:szCs w:val="32"/>
        </w:rPr>
        <w:t xml:space="preserve">. </w:t>
      </w:r>
    </w:p>
    <w:sectPr w:rsidR="007F039F" w:rsidRPr="007F0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85E1F"/>
    <w:multiLevelType w:val="multilevel"/>
    <w:tmpl w:val="2076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F4F6A"/>
    <w:multiLevelType w:val="multilevel"/>
    <w:tmpl w:val="C5E0A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617956">
    <w:abstractNumId w:val="1"/>
  </w:num>
  <w:num w:numId="2" w16cid:durableId="746999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39F"/>
    <w:rsid w:val="00360C80"/>
    <w:rsid w:val="006238CB"/>
    <w:rsid w:val="007F039F"/>
    <w:rsid w:val="00B203DE"/>
    <w:rsid w:val="00CE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0B4ED"/>
  <w15:chartTrackingRefBased/>
  <w15:docId w15:val="{E3B4E7F6-8B04-4CF9-9D5B-39C2AD7B4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3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0C8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C6A72-994E-486B-9A89-07340E91F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AGV</cp:lastModifiedBy>
  <cp:revision>2</cp:revision>
  <dcterms:created xsi:type="dcterms:W3CDTF">2025-08-16T18:27:00Z</dcterms:created>
  <dcterms:modified xsi:type="dcterms:W3CDTF">2025-08-19T15:13:00Z</dcterms:modified>
</cp:coreProperties>
</file>