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7C1A" w14:textId="3BDB1BEA" w:rsidR="00E976A9" w:rsidRDefault="001C35A0">
      <w:pPr>
        <w:rPr>
          <w:b/>
          <w:sz w:val="28"/>
        </w:rPr>
      </w:pPr>
      <w:r w:rsidRPr="001C35A0">
        <w:rPr>
          <w:b/>
          <w:sz w:val="28"/>
        </w:rPr>
        <w:t>Analyse Geschäftsprozess aus Sicht des Kunden</w:t>
      </w:r>
    </w:p>
    <w:p w14:paraId="5FCABAF8" w14:textId="45BA43B6" w:rsidR="001C35A0" w:rsidRDefault="001C35A0">
      <w:pPr>
        <w:rPr>
          <w:sz w:val="24"/>
        </w:rPr>
      </w:pPr>
      <w:r>
        <w:rPr>
          <w:sz w:val="24"/>
        </w:rPr>
        <w:t>Beteiligte (Beschäftigte, Maschinen)</w:t>
      </w:r>
    </w:p>
    <w:p w14:paraId="15C487BE" w14:textId="3848C85C" w:rsidR="007D2F3E" w:rsidRDefault="007D2F3E" w:rsidP="007D2F3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Angestellter </w:t>
      </w:r>
      <w:proofErr w:type="spellStart"/>
      <w:r>
        <w:rPr>
          <w:sz w:val="24"/>
        </w:rPr>
        <w:t>SoftwareDD</w:t>
      </w:r>
      <w:proofErr w:type="spellEnd"/>
      <w:r>
        <w:rPr>
          <w:sz w:val="24"/>
        </w:rPr>
        <w:t xml:space="preserve"> GmbH</w:t>
      </w:r>
    </w:p>
    <w:p w14:paraId="5B3B4FFB" w14:textId="4772DF55" w:rsidR="007D2F3E" w:rsidRDefault="007D2F3E" w:rsidP="007D2F3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Kunde = </w:t>
      </w:r>
      <w:proofErr w:type="spellStart"/>
      <w:r>
        <w:rPr>
          <w:sz w:val="24"/>
        </w:rPr>
        <w:t>ITSystemHausDD</w:t>
      </w:r>
      <w:proofErr w:type="spellEnd"/>
      <w:r>
        <w:rPr>
          <w:sz w:val="24"/>
        </w:rPr>
        <w:t xml:space="preserve"> GmbH</w:t>
      </w:r>
    </w:p>
    <w:p w14:paraId="1CEE9F31" w14:textId="4242BD24" w:rsidR="007D2F3E" w:rsidRPr="007D2F3E" w:rsidRDefault="007D2F3E" w:rsidP="007D2F3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Klienten des </w:t>
      </w:r>
      <w:proofErr w:type="spellStart"/>
      <w:r>
        <w:rPr>
          <w:sz w:val="24"/>
        </w:rPr>
        <w:t>ITSystemHausDD</w:t>
      </w:r>
      <w:proofErr w:type="spellEnd"/>
      <w:r>
        <w:rPr>
          <w:sz w:val="24"/>
        </w:rPr>
        <w:t xml:space="preserve"> GmbH </w:t>
      </w:r>
    </w:p>
    <w:p w14:paraId="4BF7E8D1" w14:textId="682C64B3" w:rsidR="001C35A0" w:rsidRDefault="001C35A0" w:rsidP="001C35A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Tablets</w:t>
      </w:r>
    </w:p>
    <w:p w14:paraId="0A202549" w14:textId="583397A4" w:rsidR="002E23E6" w:rsidRDefault="002E23E6" w:rsidP="001C35A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Computer</w:t>
      </w:r>
    </w:p>
    <w:p w14:paraId="4E4D5B86" w14:textId="3CBD6293" w:rsidR="002E23E6" w:rsidRDefault="002E23E6" w:rsidP="001C35A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Server</w:t>
      </w:r>
    </w:p>
    <w:p w14:paraId="487B7E2A" w14:textId="5AC0CF6E" w:rsidR="002E23E6" w:rsidRDefault="002E23E6" w:rsidP="002E23E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Datenbankserver</w:t>
      </w:r>
    </w:p>
    <w:p w14:paraId="31E283C8" w14:textId="4A781205" w:rsidR="00AA65D5" w:rsidRPr="001C35A0" w:rsidRDefault="00AA65D5" w:rsidP="002E23E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NFS</w:t>
      </w:r>
    </w:p>
    <w:p w14:paraId="6F8EAFDE" w14:textId="5A4471E6" w:rsidR="001C35A0" w:rsidRDefault="001C35A0">
      <w:pPr>
        <w:rPr>
          <w:sz w:val="24"/>
        </w:rPr>
      </w:pPr>
      <w:r>
        <w:rPr>
          <w:sz w:val="24"/>
        </w:rPr>
        <w:t>Systeme</w:t>
      </w:r>
    </w:p>
    <w:p w14:paraId="2D6F336B" w14:textId="5C2E3FC5" w:rsidR="002E23E6" w:rsidRDefault="001C35A0">
      <w:pPr>
        <w:rPr>
          <w:sz w:val="24"/>
        </w:rPr>
      </w:pPr>
      <w:r>
        <w:rPr>
          <w:sz w:val="24"/>
        </w:rPr>
        <w:t xml:space="preserve">Grafik (Anwendungsfalldiagramm) </w:t>
      </w:r>
    </w:p>
    <w:p w14:paraId="0C14CBBD" w14:textId="411237C3" w:rsidR="002E23E6" w:rsidRDefault="002E23E6">
      <w:pPr>
        <w:rPr>
          <w:sz w:val="24"/>
        </w:rPr>
      </w:pPr>
      <w:r>
        <w:rPr>
          <w:sz w:val="24"/>
        </w:rPr>
        <w:t>Geschäftsprozessanalyse</w:t>
      </w:r>
    </w:p>
    <w:p w14:paraId="72F20CB4" w14:textId="1D012972" w:rsidR="002E23E6" w:rsidRDefault="002E23E6" w:rsidP="002E23E6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Prozess </w:t>
      </w:r>
      <w:r w:rsidR="00AA65D5">
        <w:rPr>
          <w:sz w:val="24"/>
        </w:rPr>
        <w:t>identifizieren</w:t>
      </w:r>
    </w:p>
    <w:p w14:paraId="509FBC5A" w14:textId="5BE282E8" w:rsidR="00AA65D5" w:rsidRDefault="00AA65D5" w:rsidP="002E23E6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Prozessinformationen sammeln</w:t>
      </w:r>
    </w:p>
    <w:p w14:paraId="1BC4EDDA" w14:textId="00F26F6A" w:rsidR="00AA65D5" w:rsidRDefault="00AA65D5" w:rsidP="002E23E6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Prozess abbilden</w:t>
      </w:r>
    </w:p>
    <w:p w14:paraId="6FA8D413" w14:textId="5A08151F" w:rsidR="00AA65D5" w:rsidRDefault="00AA65D5" w:rsidP="002E23E6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Prozess analysieren</w:t>
      </w:r>
    </w:p>
    <w:p w14:paraId="031F292C" w14:textId="22C2BA77" w:rsidR="00AA65D5" w:rsidRPr="002E23E6" w:rsidRDefault="00AA65D5" w:rsidP="002E23E6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Prozess verbessern und überwachen</w:t>
      </w:r>
    </w:p>
    <w:p w14:paraId="4A084F68" w14:textId="1CB0BCD7" w:rsidR="001C35A0" w:rsidRDefault="001C35A0"/>
    <w:p w14:paraId="7663303A" w14:textId="3A2FA15C" w:rsidR="00ED5CCD" w:rsidRDefault="00ED5CCD">
      <w:pPr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Phase 5: </w:t>
      </w:r>
      <w:r>
        <w:rPr>
          <w:rFonts w:ascii="Calibri" w:hAnsi="Calibri" w:cs="Calibri"/>
        </w:rPr>
        <w:t>Analyse von Datenquellen und der elektronischen Varianten</w:t>
      </w:r>
    </w:p>
    <w:p w14:paraId="504E1CBD" w14:textId="08A5DCF7" w:rsidR="00ED5CCD" w:rsidRDefault="00ED5CCD" w:rsidP="00ED5CCD">
      <w:pPr>
        <w:pStyle w:val="Listenabsatz"/>
        <w:numPr>
          <w:ilvl w:val="0"/>
          <w:numId w:val="3"/>
        </w:numPr>
      </w:pPr>
      <w:r>
        <w:t>Identifizieren Sie notwendige Daten, die als Voraussetzung für die Angebotserstellung dienen.</w:t>
      </w:r>
    </w:p>
    <w:p w14:paraId="5E1AA7A0" w14:textId="11C90DF1" w:rsidR="00ED5CCD" w:rsidRDefault="00ED5CCD" w:rsidP="00ED5CCD">
      <w:pPr>
        <w:pStyle w:val="Listenabsatz"/>
        <w:numPr>
          <w:ilvl w:val="1"/>
          <w:numId w:val="3"/>
        </w:numPr>
      </w:pPr>
      <w:r>
        <w:t>Grundriss</w:t>
      </w:r>
    </w:p>
    <w:p w14:paraId="692886BA" w14:textId="091844E3" w:rsidR="00ED5CCD" w:rsidRDefault="002259E6" w:rsidP="00ED5CCD">
      <w:pPr>
        <w:pStyle w:val="Listenabsatz"/>
        <w:numPr>
          <w:ilvl w:val="1"/>
          <w:numId w:val="3"/>
        </w:numPr>
      </w:pPr>
      <w:r>
        <w:t>Hardware</w:t>
      </w:r>
    </w:p>
    <w:p w14:paraId="5948572F" w14:textId="5D3F5CB7" w:rsidR="00ED5CCD" w:rsidRDefault="00ED5CCD" w:rsidP="00ED5CCD">
      <w:pPr>
        <w:pStyle w:val="Listenabsatz"/>
        <w:numPr>
          <w:ilvl w:val="0"/>
          <w:numId w:val="3"/>
        </w:numPr>
      </w:pPr>
      <w:r>
        <w:t>Analysieren Sie die Datenquellen hinsichtlich der der Bereitsteller/Orte und möglicher Datenformate in denen diese bereitgestellt werden können.</w:t>
      </w:r>
    </w:p>
    <w:p w14:paraId="62D4B816" w14:textId="505DEB02" w:rsidR="00ED5CCD" w:rsidRDefault="00ED5CCD" w:rsidP="00ED5CCD">
      <w:pPr>
        <w:pStyle w:val="Listenabsatz"/>
        <w:numPr>
          <w:ilvl w:val="0"/>
          <w:numId w:val="3"/>
        </w:numPr>
      </w:pPr>
      <w:r>
        <w:t>Untersuchen Sie die Datenformate/Datenquellen im Detail</w:t>
      </w:r>
    </w:p>
    <w:p w14:paraId="162E6999" w14:textId="64280C55" w:rsidR="002259E6" w:rsidRPr="002259E6" w:rsidRDefault="002259E6" w:rsidP="002259E6">
      <w:pPr>
        <w:pStyle w:val="Listenabsatz"/>
        <w:numPr>
          <w:ilvl w:val="1"/>
          <w:numId w:val="3"/>
        </w:numPr>
      </w:pPr>
      <w:r>
        <w:t>Welche Daten werden dargestellt:</w:t>
      </w:r>
    </w:p>
    <w:p w14:paraId="7CDBD6F8" w14:textId="77777777" w:rsidR="00452583" w:rsidRDefault="002259E6" w:rsidP="002259E6">
      <w:pPr>
        <w:pStyle w:val="Listenabsatz"/>
        <w:numPr>
          <w:ilvl w:val="2"/>
          <w:numId w:val="3"/>
        </w:numPr>
      </w:pPr>
      <w:r w:rsidRPr="002259E6">
        <w:rPr>
          <w:u w:val="single"/>
        </w:rPr>
        <w:t>Grundriss dargestellte Daten:</w:t>
      </w:r>
      <w:r>
        <w:t xml:space="preserve"> </w:t>
      </w:r>
      <w:r w:rsidR="00ED5CCD">
        <w:t xml:space="preserve">Fläche, Längen, Flächenverteilung (z.B. Kanten), </w:t>
      </w:r>
      <w:r>
        <w:t>Anschlüsse (Steckdosen, Wasser), Stromleitungen (wenn Glück), Öffnungen (Türen, Fenster), Schrägen</w:t>
      </w:r>
    </w:p>
    <w:p w14:paraId="4B19988E" w14:textId="54DC4D4A" w:rsidR="00EE4474" w:rsidRDefault="002259E6" w:rsidP="00165999">
      <w:pPr>
        <w:pStyle w:val="Listenabsatz"/>
        <w:numPr>
          <w:ilvl w:val="2"/>
          <w:numId w:val="3"/>
        </w:numPr>
      </w:pPr>
      <w:r w:rsidRPr="002259E6">
        <w:rPr>
          <w:u w:val="single"/>
        </w:rPr>
        <w:t>Hardware:</w:t>
      </w:r>
      <w:r>
        <w:t xml:space="preserve"> Größe, Gewicht, Kabellänge, Stromverbrauch (Sicherungsschutz), Arbeitsplatzergonomie (Beleuchtung, Klima)</w:t>
      </w:r>
    </w:p>
    <w:p w14:paraId="61B83B19" w14:textId="77777777" w:rsidR="00EE4474" w:rsidRDefault="00EE4474" w:rsidP="00EE4474">
      <w:pPr>
        <w:pStyle w:val="Listenabsatz"/>
        <w:ind w:left="2160"/>
      </w:pPr>
    </w:p>
    <w:p w14:paraId="6B2CBFB3" w14:textId="42E44E91" w:rsidR="00452583" w:rsidRDefault="00452583" w:rsidP="00452583">
      <w:pPr>
        <w:pStyle w:val="Listenabsatz"/>
        <w:numPr>
          <w:ilvl w:val="1"/>
          <w:numId w:val="3"/>
        </w:numPr>
      </w:pPr>
      <w:r>
        <w:t>Wie werden Daten in den Datenquellen dargestellt</w:t>
      </w:r>
    </w:p>
    <w:p w14:paraId="4BA6E6C5" w14:textId="39862B0D" w:rsidR="00EE4474" w:rsidRDefault="00EE4474" w:rsidP="00EE4474">
      <w:pPr>
        <w:pStyle w:val="Listenabsatz"/>
        <w:numPr>
          <w:ilvl w:val="2"/>
          <w:numId w:val="3"/>
        </w:numPr>
      </w:pPr>
      <w:r>
        <w:t>CAD-Format</w:t>
      </w:r>
    </w:p>
    <w:p w14:paraId="1F87698A" w14:textId="77777777" w:rsidR="00EE4474" w:rsidRDefault="00EE4474" w:rsidP="00EE4474">
      <w:pPr>
        <w:pStyle w:val="Listenabsatz"/>
        <w:numPr>
          <w:ilvl w:val="3"/>
          <w:numId w:val="3"/>
        </w:numPr>
      </w:pPr>
      <w:r>
        <w:t>Grundriss:</w:t>
      </w:r>
    </w:p>
    <w:p w14:paraId="28E8A4E2" w14:textId="66CDFEA7" w:rsidR="00EE4474" w:rsidRDefault="00EE4474" w:rsidP="00EE4474">
      <w:pPr>
        <w:pStyle w:val="Listenabsatz"/>
        <w:numPr>
          <w:ilvl w:val="4"/>
          <w:numId w:val="1"/>
        </w:numPr>
      </w:pPr>
      <w:proofErr w:type="gramStart"/>
      <w:r>
        <w:t>.</w:t>
      </w:r>
      <w:proofErr w:type="spellStart"/>
      <w:r>
        <w:t>skp</w:t>
      </w:r>
      <w:proofErr w:type="spellEnd"/>
      <w:proofErr w:type="gramEnd"/>
    </w:p>
    <w:p w14:paraId="07AF28FC" w14:textId="7ACCD001" w:rsidR="00EE4474" w:rsidRDefault="00EE4474" w:rsidP="00EE4474">
      <w:pPr>
        <w:pStyle w:val="Listenabsatz"/>
        <w:numPr>
          <w:ilvl w:val="4"/>
          <w:numId w:val="1"/>
        </w:numPr>
      </w:pPr>
      <w:r>
        <w:t>.3dm</w:t>
      </w:r>
    </w:p>
    <w:p w14:paraId="000A2C1A" w14:textId="77777777" w:rsidR="00EE4474" w:rsidRDefault="00EE4474" w:rsidP="00EE4474">
      <w:pPr>
        <w:pStyle w:val="Listenabsatz"/>
        <w:numPr>
          <w:ilvl w:val="3"/>
          <w:numId w:val="3"/>
        </w:numPr>
      </w:pPr>
      <w:r>
        <w:t>Hardware</w:t>
      </w:r>
    </w:p>
    <w:p w14:paraId="648A0FA7" w14:textId="7CFF6562" w:rsidR="00EE4474" w:rsidRDefault="00EE4474" w:rsidP="00EE4474">
      <w:pPr>
        <w:pStyle w:val="Listenabsatz"/>
        <w:numPr>
          <w:ilvl w:val="4"/>
          <w:numId w:val="1"/>
        </w:numPr>
      </w:pPr>
      <w:r>
        <w:t>.3dm</w:t>
      </w:r>
    </w:p>
    <w:p w14:paraId="4729CA67" w14:textId="6D1AEB35" w:rsidR="004010AB" w:rsidRDefault="00EE4474" w:rsidP="00452583">
      <w:pPr>
        <w:pStyle w:val="Listenabsatz"/>
        <w:numPr>
          <w:ilvl w:val="1"/>
          <w:numId w:val="3"/>
        </w:numPr>
      </w:pPr>
      <w:r>
        <w:t>Wie können diese importiert und sinnvoll weiterverarbeitet werden</w:t>
      </w:r>
    </w:p>
    <w:p w14:paraId="3733DB78" w14:textId="53939C11" w:rsidR="00452583" w:rsidRDefault="00EE4474" w:rsidP="00EE4474">
      <w:pPr>
        <w:pStyle w:val="Listenabsatz"/>
        <w:numPr>
          <w:ilvl w:val="2"/>
          <w:numId w:val="1"/>
        </w:numPr>
      </w:pPr>
      <w:r>
        <w:lastRenderedPageBreak/>
        <w:t>In .</w:t>
      </w:r>
      <w:proofErr w:type="spellStart"/>
      <w:r>
        <w:t>pdf</w:t>
      </w:r>
      <w:proofErr w:type="spellEnd"/>
      <w:r>
        <w:t xml:space="preserve"> abspeichern</w:t>
      </w:r>
    </w:p>
    <w:p w14:paraId="60D70C3E" w14:textId="59BB2799" w:rsidR="00EE4474" w:rsidRDefault="00EE4474" w:rsidP="00EE4474">
      <w:pPr>
        <w:pStyle w:val="Listenabsatz"/>
        <w:numPr>
          <w:ilvl w:val="2"/>
          <w:numId w:val="1"/>
        </w:numPr>
      </w:pPr>
      <w:r>
        <w:t>Python hat ein rhino3dm</w:t>
      </w:r>
      <w:r w:rsidR="00165999">
        <w:t>-Modul</w:t>
      </w:r>
      <w:bookmarkStart w:id="0" w:name="_GoBack"/>
      <w:bookmarkEnd w:id="0"/>
    </w:p>
    <w:p w14:paraId="4C448DBE" w14:textId="77777777" w:rsidR="004010AB" w:rsidRDefault="004010AB" w:rsidP="004010AB"/>
    <w:sectPr w:rsidR="004010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0A38"/>
    <w:multiLevelType w:val="hybridMultilevel"/>
    <w:tmpl w:val="0494F27A"/>
    <w:lvl w:ilvl="0" w:tplc="5D6EC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0BAA"/>
    <w:multiLevelType w:val="hybridMultilevel"/>
    <w:tmpl w:val="64629F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C1A8F"/>
    <w:multiLevelType w:val="hybridMultilevel"/>
    <w:tmpl w:val="39DE52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32"/>
    <w:rsid w:val="00165999"/>
    <w:rsid w:val="001C35A0"/>
    <w:rsid w:val="002259E6"/>
    <w:rsid w:val="002E23E6"/>
    <w:rsid w:val="004010AB"/>
    <w:rsid w:val="00452583"/>
    <w:rsid w:val="007D2F3E"/>
    <w:rsid w:val="009F7D08"/>
    <w:rsid w:val="00A77032"/>
    <w:rsid w:val="00AA65D5"/>
    <w:rsid w:val="00BF2D81"/>
    <w:rsid w:val="00D27EAC"/>
    <w:rsid w:val="00ED5CCD"/>
    <w:rsid w:val="00EE4474"/>
    <w:rsid w:val="00F5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B24B"/>
  <w15:chartTrackingRefBased/>
  <w15:docId w15:val="{EB02F27F-FAC4-43C6-8144-9625188C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Jessica Melanie</dc:creator>
  <cp:keywords/>
  <dc:description/>
  <cp:lastModifiedBy>Hofmann, Jessica Melanie</cp:lastModifiedBy>
  <cp:revision>6</cp:revision>
  <dcterms:created xsi:type="dcterms:W3CDTF">2022-09-14T09:44:00Z</dcterms:created>
  <dcterms:modified xsi:type="dcterms:W3CDTF">2022-11-23T10:26:00Z</dcterms:modified>
</cp:coreProperties>
</file>