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E9292" w14:textId="3CA4408A" w:rsidR="007E602C" w:rsidRDefault="00B643B2" w:rsidP="007E602C">
      <w:pPr>
        <w:pStyle w:val="Heading1"/>
        <w:jc w:val="center"/>
      </w:pPr>
      <w:r>
        <w:t>V5 Translation</w:t>
      </w:r>
    </w:p>
    <w:p w14:paraId="7745CDD5" w14:textId="77777777" w:rsidR="00971104" w:rsidRDefault="00971104" w:rsidP="007E602C">
      <w:pPr>
        <w:ind w:left="360"/>
        <w:jc w:val="right"/>
      </w:pPr>
    </w:p>
    <w:p w14:paraId="55889644" w14:textId="3C6DBCD1" w:rsidR="007E602C" w:rsidRDefault="007E602C" w:rsidP="007E602C">
      <w:pPr>
        <w:ind w:left="360"/>
        <w:jc w:val="right"/>
      </w:pPr>
      <w:r>
        <w:t xml:space="preserve">Last updated: </w:t>
      </w:r>
      <w:r w:rsidR="00B643B2">
        <w:t>Dec 10, 2020</w:t>
      </w:r>
    </w:p>
    <w:p w14:paraId="43BCD225" w14:textId="77777777" w:rsidR="00971104" w:rsidRDefault="00971104" w:rsidP="007E602C">
      <w:pPr>
        <w:ind w:left="360"/>
        <w:jc w:val="right"/>
      </w:pPr>
    </w:p>
    <w:p w14:paraId="6FAFDAA0" w14:textId="3DB25A35" w:rsidR="001C4BE2" w:rsidRDefault="001C4BE2" w:rsidP="001C4BE2">
      <w:pPr>
        <w:pStyle w:val="ListParagraph"/>
        <w:numPr>
          <w:ilvl w:val="0"/>
          <w:numId w:val="1"/>
        </w:numPr>
      </w:pPr>
      <w:r>
        <w:t xml:space="preserve">V5 translation is </w:t>
      </w:r>
      <w:r w:rsidR="00B643B2">
        <w:t xml:space="preserve">a </w:t>
      </w:r>
      <w:r>
        <w:t xml:space="preserve">separately run </w:t>
      </w:r>
      <w:r w:rsidR="00B643B2">
        <w:t xml:space="preserve">V5 app that reads </w:t>
      </w:r>
      <w:r>
        <w:t xml:space="preserve">all </w:t>
      </w:r>
      <w:r w:rsidR="00B643B2">
        <w:t xml:space="preserve">pages in the </w:t>
      </w:r>
      <w:r w:rsidR="00B643B2" w:rsidRPr="001C4BE2">
        <w:rPr>
          <w:highlight w:val="yellow"/>
        </w:rPr>
        <w:t>/</w:t>
      </w:r>
      <w:r>
        <w:rPr>
          <w:highlight w:val="yellow"/>
        </w:rPr>
        <w:t>v5/</w:t>
      </w:r>
      <w:r w:rsidR="00B643B2" w:rsidRPr="001C4BE2">
        <w:rPr>
          <w:highlight w:val="yellow"/>
        </w:rPr>
        <w:t>Source</w:t>
      </w:r>
      <w:r w:rsidR="00B643B2">
        <w:t xml:space="preserve"> folder and “translates”</w:t>
      </w:r>
      <w:r>
        <w:t xml:space="preserve"> them with the same page into the </w:t>
      </w:r>
      <w:r w:rsidRPr="001C4BE2">
        <w:rPr>
          <w:highlight w:val="yellow"/>
        </w:rPr>
        <w:t>/</w:t>
      </w:r>
      <w:r>
        <w:rPr>
          <w:highlight w:val="yellow"/>
        </w:rPr>
        <w:t>v5/</w:t>
      </w:r>
      <w:r w:rsidRPr="001C4BE2">
        <w:rPr>
          <w:highlight w:val="yellow"/>
        </w:rPr>
        <w:t>Code</w:t>
      </w:r>
      <w:r>
        <w:t xml:space="preserve"> folder. </w:t>
      </w:r>
    </w:p>
    <w:p w14:paraId="174F3E05" w14:textId="47BE3A30" w:rsidR="001C4BE2" w:rsidRDefault="001C4BE2" w:rsidP="001C4BE2">
      <w:pPr>
        <w:pStyle w:val="ListParagraph"/>
        <w:numPr>
          <w:ilvl w:val="0"/>
          <w:numId w:val="1"/>
        </w:numPr>
      </w:pPr>
      <w:r>
        <w:t>This app does not require any specific credentials, you simply run it on the server in question, ie:</w:t>
      </w:r>
      <w:r w:rsidRPr="001C4BE2">
        <w:t xml:space="preserve"> </w:t>
      </w:r>
      <w:r w:rsidRPr="001C4BE2">
        <w:rPr>
          <w:highlight w:val="yellow"/>
        </w:rPr>
        <w:t>http://localhost/V5/translationengine1.asp</w:t>
      </w:r>
      <w:r>
        <w:t xml:space="preserve"> </w:t>
      </w:r>
    </w:p>
    <w:p w14:paraId="4374B2F1" w14:textId="47483243" w:rsidR="00B643B2" w:rsidRDefault="00B643B2" w:rsidP="00512AB1">
      <w:pPr>
        <w:pStyle w:val="ListParagraph"/>
        <w:numPr>
          <w:ilvl w:val="0"/>
          <w:numId w:val="1"/>
        </w:numPr>
      </w:pPr>
      <w:r>
        <w:t xml:space="preserve">The </w:t>
      </w:r>
      <w:r w:rsidR="001C4BE2">
        <w:t xml:space="preserve">app will then read each file </w:t>
      </w:r>
      <w:r>
        <w:t>look for “tagged” phrases that can be translated.</w:t>
      </w:r>
    </w:p>
    <w:p w14:paraId="1E192A70" w14:textId="636B6520" w:rsidR="0024409F" w:rsidRDefault="0024409F" w:rsidP="0024409F">
      <w:pPr>
        <w:pStyle w:val="ListParagraph"/>
        <w:numPr>
          <w:ilvl w:val="0"/>
          <w:numId w:val="1"/>
        </w:numPr>
        <w:rPr>
          <w:rStyle w:val="IntenseQuoteChar"/>
          <w:i w:val="0"/>
          <w:iCs w:val="0"/>
          <w:color w:val="auto"/>
        </w:rPr>
      </w:pPr>
      <w:r>
        <w:t>The</w:t>
      </w:r>
      <w:r w:rsidR="001C4BE2">
        <w:t xml:space="preserve">re are 3 types of </w:t>
      </w:r>
      <w:r>
        <w:t>tag</w:t>
      </w:r>
      <w:r w:rsidR="001C4BE2">
        <w:t xml:space="preserve">ged phrase </w:t>
      </w:r>
      <w:r>
        <w:t>depending on what type of file</w:t>
      </w:r>
      <w:r w:rsidR="001C4BE2">
        <w:t xml:space="preserve"> type</w:t>
      </w:r>
      <w:r>
        <w:t xml:space="preserve"> they are in.</w:t>
      </w:r>
      <w:r>
        <w:rPr>
          <w:rStyle w:val="IntenseQuoteChar"/>
          <w:i w:val="0"/>
          <w:iCs w:val="0"/>
          <w:color w:val="auto"/>
        </w:rPr>
        <w:t xml:space="preserve"> </w:t>
      </w:r>
    </w:p>
    <w:p w14:paraId="65E56459" w14:textId="65F78DB2" w:rsidR="0024409F" w:rsidRDefault="00882148" w:rsidP="0024409F">
      <w:pPr>
        <w:pStyle w:val="ListParagraph"/>
        <w:numPr>
          <w:ilvl w:val="1"/>
          <w:numId w:val="1"/>
        </w:numPr>
        <w:rPr>
          <w:rStyle w:val="IntenseQuoteChar"/>
          <w:i w:val="0"/>
          <w:iCs w:val="0"/>
          <w:color w:val="auto"/>
        </w:rPr>
      </w:pPr>
      <w:r>
        <w:rPr>
          <w:rStyle w:val="IntenseQuoteChar"/>
          <w:b/>
          <w:i w:val="0"/>
          <w:iCs w:val="0"/>
          <w:color w:val="auto"/>
          <w:highlight w:val="yellow"/>
        </w:rPr>
        <w:t>h</w:t>
      </w:r>
      <w:r w:rsidR="001C4BE2" w:rsidRPr="00882148">
        <w:rPr>
          <w:rStyle w:val="IntenseQuoteChar"/>
          <w:b/>
          <w:i w:val="0"/>
          <w:iCs w:val="0"/>
          <w:color w:val="auto"/>
          <w:highlight w:val="yellow"/>
        </w:rPr>
        <w:t>tml</w:t>
      </w:r>
      <w:r w:rsidR="0024409F" w:rsidRPr="0024409F">
        <w:rPr>
          <w:rStyle w:val="IntenseQuoteChar"/>
          <w:i w:val="0"/>
          <w:iCs w:val="0"/>
          <w:color w:val="auto"/>
        </w:rPr>
        <w:t xml:space="preserve"> phrases</w:t>
      </w:r>
      <w:r w:rsidR="0024409F">
        <w:rPr>
          <w:rStyle w:val="IntenseQuoteChar"/>
          <w:i w:val="0"/>
          <w:iCs w:val="0"/>
          <w:color w:val="auto"/>
        </w:rPr>
        <w:t xml:space="preserve"> format: </w:t>
      </w:r>
      <w:r w:rsidR="0024409F" w:rsidRPr="0024409F">
        <w:rPr>
          <w:rStyle w:val="IntenseQuoteChar"/>
          <w:i w:val="0"/>
          <w:iCs w:val="0"/>
          <w:color w:val="auto"/>
        </w:rPr>
        <w:t>&lt;br&gt;&lt;!--[[--&gt;</w:t>
      </w:r>
      <w:r w:rsidR="001C4BE2">
        <w:rPr>
          <w:rStyle w:val="IntenseQuoteChar"/>
          <w:i w:val="0"/>
          <w:iCs w:val="0"/>
          <w:color w:val="auto"/>
        </w:rPr>
        <w:t>Phrase to be translated.</w:t>
      </w:r>
      <w:r w:rsidR="0024409F" w:rsidRPr="0024409F">
        <w:rPr>
          <w:rStyle w:val="IntenseQuoteChar"/>
          <w:i w:val="0"/>
          <w:iCs w:val="0"/>
          <w:color w:val="auto"/>
        </w:rPr>
        <w:t>&lt;!--]]--&gt;</w:t>
      </w:r>
    </w:p>
    <w:p w14:paraId="4CABD877" w14:textId="78EC0BA9" w:rsidR="0024409F" w:rsidRDefault="0024409F" w:rsidP="001C4BE2">
      <w:pPr>
        <w:pStyle w:val="ListParagraph"/>
        <w:numPr>
          <w:ilvl w:val="1"/>
          <w:numId w:val="1"/>
        </w:numPr>
        <w:rPr>
          <w:rStyle w:val="IntenseQuoteChar"/>
          <w:i w:val="0"/>
          <w:iCs w:val="0"/>
          <w:color w:val="auto"/>
        </w:rPr>
      </w:pPr>
      <w:r w:rsidRPr="00882148">
        <w:rPr>
          <w:rStyle w:val="IntenseQuoteChar"/>
          <w:b/>
          <w:i w:val="0"/>
          <w:iCs w:val="0"/>
          <w:color w:val="auto"/>
          <w:highlight w:val="yellow"/>
        </w:rPr>
        <w:t>vb</w:t>
      </w:r>
      <w:r w:rsidRPr="0024409F">
        <w:rPr>
          <w:rStyle w:val="IntenseQuoteChar"/>
          <w:i w:val="0"/>
          <w:iCs w:val="0"/>
          <w:color w:val="auto"/>
        </w:rPr>
        <w:t xml:space="preserve"> script phrases, ie: vMsg="&lt;!--{{--&gt;</w:t>
      </w:r>
      <w:r w:rsidR="001C4BE2">
        <w:rPr>
          <w:rStyle w:val="IntenseQuoteChar"/>
          <w:i w:val="0"/>
          <w:iCs w:val="0"/>
          <w:color w:val="auto"/>
        </w:rPr>
        <w:t>Phrase to be translated.</w:t>
      </w:r>
      <w:r w:rsidR="001C4BE2" w:rsidRPr="001C4BE2">
        <w:rPr>
          <w:rStyle w:val="IntenseQuoteChar"/>
          <w:i w:val="0"/>
          <w:iCs w:val="0"/>
          <w:color w:val="auto"/>
        </w:rPr>
        <w:t>&lt;!--}}--&gt;"</w:t>
      </w:r>
    </w:p>
    <w:p w14:paraId="2A137303" w14:textId="66FA5AFD" w:rsidR="001C4BE2" w:rsidRDefault="001C4BE2" w:rsidP="001C4BE2">
      <w:pPr>
        <w:pStyle w:val="ListParagraph"/>
        <w:numPr>
          <w:ilvl w:val="1"/>
          <w:numId w:val="1"/>
        </w:numPr>
        <w:rPr>
          <w:rStyle w:val="IntenseQuoteChar"/>
          <w:i w:val="0"/>
          <w:iCs w:val="0"/>
          <w:color w:val="auto"/>
        </w:rPr>
      </w:pPr>
      <w:r w:rsidRPr="00882148">
        <w:rPr>
          <w:rStyle w:val="IntenseQuoteChar"/>
          <w:b/>
          <w:i w:val="0"/>
          <w:iCs w:val="0"/>
          <w:color w:val="auto"/>
          <w:highlight w:val="yellow"/>
        </w:rPr>
        <w:t>javascript</w:t>
      </w:r>
      <w:r w:rsidRPr="001C4BE2">
        <w:rPr>
          <w:rStyle w:val="IntenseQuoteChar"/>
          <w:i w:val="0"/>
          <w:iCs w:val="0"/>
          <w:color w:val="auto"/>
        </w:rPr>
        <w:t xml:space="preserve"> phrases, ie: var vPhrase1 = "/*--{[--*/</w:t>
      </w:r>
      <w:r w:rsidR="00262C4D">
        <w:rPr>
          <w:rStyle w:val="IntenseQuoteChar"/>
          <w:i w:val="0"/>
          <w:iCs w:val="0"/>
          <w:color w:val="auto"/>
        </w:rPr>
        <w:t>Phrase to be translated.</w:t>
      </w:r>
      <w:r w:rsidRPr="001C4BE2">
        <w:rPr>
          <w:rStyle w:val="IntenseQuoteChar"/>
          <w:i w:val="0"/>
          <w:iCs w:val="0"/>
          <w:color w:val="auto"/>
        </w:rPr>
        <w:t>/*--]}--*/"</w:t>
      </w:r>
    </w:p>
    <w:p w14:paraId="40D5F887" w14:textId="44A25C08" w:rsidR="001C4BE2" w:rsidRDefault="001C4BE2" w:rsidP="001C4BE2">
      <w:pPr>
        <w:pStyle w:val="ListParagraph"/>
        <w:numPr>
          <w:ilvl w:val="0"/>
          <w:numId w:val="1"/>
        </w:numPr>
        <w:rPr>
          <w:rStyle w:val="IntenseQuoteChar"/>
          <w:i w:val="0"/>
          <w:iCs w:val="0"/>
          <w:color w:val="auto"/>
        </w:rPr>
      </w:pPr>
      <w:r>
        <w:rPr>
          <w:rStyle w:val="IntenseQuoteChar"/>
          <w:i w:val="0"/>
          <w:iCs w:val="0"/>
          <w:color w:val="auto"/>
        </w:rPr>
        <w:t>Processing of these phrases can be best viewed in TranslationEnging2.asp</w:t>
      </w:r>
      <w:r w:rsidR="004E1EB2">
        <w:rPr>
          <w:rStyle w:val="IntenseQuoteChar"/>
          <w:i w:val="0"/>
          <w:iCs w:val="0"/>
          <w:color w:val="auto"/>
        </w:rPr>
        <w:t>.</w:t>
      </w:r>
    </w:p>
    <w:p w14:paraId="54DD30B4" w14:textId="10B06602" w:rsidR="004E1EB2" w:rsidRDefault="004E1EB2" w:rsidP="001C4BE2">
      <w:pPr>
        <w:pStyle w:val="ListParagraph"/>
        <w:numPr>
          <w:ilvl w:val="0"/>
          <w:numId w:val="1"/>
        </w:numPr>
        <w:rPr>
          <w:rStyle w:val="IntenseQuoteChar"/>
          <w:i w:val="0"/>
          <w:iCs w:val="0"/>
          <w:color w:val="auto"/>
        </w:rPr>
      </w:pPr>
      <w:r>
        <w:rPr>
          <w:rStyle w:val="IntenseQuoteChar"/>
          <w:i w:val="0"/>
          <w:iCs w:val="0"/>
          <w:color w:val="auto"/>
        </w:rPr>
        <w:t>It is important to watch for unnecessary embedded leading/trailing spaces.</w:t>
      </w:r>
    </w:p>
    <w:p w14:paraId="37BD1586" w14:textId="5A4608A8" w:rsidR="001C4BE2" w:rsidRDefault="001C4BE2" w:rsidP="001C4BE2">
      <w:pPr>
        <w:pStyle w:val="ListParagraph"/>
        <w:numPr>
          <w:ilvl w:val="0"/>
          <w:numId w:val="1"/>
        </w:numPr>
        <w:rPr>
          <w:rStyle w:val="IntenseQuoteChar"/>
          <w:i w:val="0"/>
          <w:iCs w:val="0"/>
          <w:color w:val="auto"/>
        </w:rPr>
      </w:pPr>
      <w:r>
        <w:rPr>
          <w:rStyle w:val="IntenseQuoteChar"/>
          <w:i w:val="0"/>
          <w:iCs w:val="0"/>
          <w:color w:val="auto"/>
        </w:rPr>
        <w:t>Each of the above tags must be entered</w:t>
      </w:r>
      <w:r w:rsidR="004E1EB2">
        <w:rPr>
          <w:rStyle w:val="IntenseQuoteChar"/>
          <w:i w:val="0"/>
          <w:iCs w:val="0"/>
          <w:color w:val="auto"/>
        </w:rPr>
        <w:t xml:space="preserve"> in the page</w:t>
      </w:r>
      <w:r>
        <w:rPr>
          <w:rStyle w:val="IntenseQuoteChar"/>
          <w:i w:val="0"/>
          <w:iCs w:val="0"/>
          <w:color w:val="auto"/>
        </w:rPr>
        <w:t xml:space="preserve"> as a set of tags</w:t>
      </w:r>
      <w:r w:rsidR="0063554E">
        <w:rPr>
          <w:rStyle w:val="IntenseQuoteChar"/>
          <w:i w:val="0"/>
          <w:iCs w:val="0"/>
          <w:color w:val="auto"/>
        </w:rPr>
        <w:t>. Before translation occurs this service will check that there are no odd number of tags in the page, and if there is, it will return an error</w:t>
      </w:r>
    </w:p>
    <w:p w14:paraId="0F9137BB" w14:textId="490A868F" w:rsidR="0063554E" w:rsidRPr="0063554E" w:rsidRDefault="0063554E" w:rsidP="00AE2A23">
      <w:pPr>
        <w:pStyle w:val="ListParagraph"/>
        <w:numPr>
          <w:ilvl w:val="0"/>
          <w:numId w:val="1"/>
        </w:numPr>
        <w:rPr>
          <w:rStyle w:val="IntenseQuoteChar"/>
          <w:i w:val="0"/>
          <w:iCs w:val="0"/>
          <w:color w:val="auto"/>
        </w:rPr>
      </w:pPr>
      <w:r w:rsidRPr="0063554E">
        <w:rPr>
          <w:rStyle w:val="IntenseQuoteChar"/>
          <w:i w:val="0"/>
          <w:iCs w:val="0"/>
          <w:color w:val="auto"/>
        </w:rPr>
        <w:t xml:space="preserve">Tags are maintained in a SQL table </w:t>
      </w:r>
      <w:r w:rsidRPr="00882148">
        <w:rPr>
          <w:rStyle w:val="IntenseQuoteChar"/>
          <w:i w:val="0"/>
          <w:iCs w:val="0"/>
          <w:color w:val="auto"/>
          <w:highlight w:val="yellow"/>
        </w:rPr>
        <w:t>Phra</w:t>
      </w:r>
      <w:r w:rsidRPr="0063554E">
        <w:rPr>
          <w:rStyle w:val="IntenseQuoteChar"/>
          <w:i w:val="0"/>
          <w:iCs w:val="0"/>
          <w:color w:val="auto"/>
        </w:rPr>
        <w:t xml:space="preserve"> in the </w:t>
      </w:r>
      <w:r w:rsidRPr="00882148">
        <w:rPr>
          <w:rStyle w:val="IntenseQuoteChar"/>
          <w:i w:val="0"/>
          <w:iCs w:val="0"/>
          <w:color w:val="auto"/>
          <w:highlight w:val="yellow"/>
        </w:rPr>
        <w:t>V5_Vubz</w:t>
      </w:r>
      <w:r w:rsidRPr="0063554E">
        <w:rPr>
          <w:rStyle w:val="IntenseQuoteChar"/>
          <w:i w:val="0"/>
          <w:iCs w:val="0"/>
          <w:color w:val="auto"/>
        </w:rPr>
        <w:t xml:space="preserve"> DB:</w:t>
      </w:r>
      <w:r>
        <w:rPr>
          <w:rStyle w:val="IntenseQuoteChar"/>
          <w:i w:val="0"/>
          <w:iCs w:val="0"/>
          <w:color w:val="auto"/>
        </w:rPr>
        <w:br/>
      </w:r>
      <w:r>
        <w:rPr>
          <w:rStyle w:val="IntenseQuoteChar"/>
          <w:i w:val="0"/>
          <w:iCs w:val="0"/>
          <w:color w:val="auto"/>
        </w:rPr>
        <w:br/>
      </w:r>
      <w:r w:rsidRPr="0063554E">
        <w:rPr>
          <w:noProof/>
          <w:highlight w:val="yellow"/>
          <w:lang w:eastAsia="en-CA"/>
        </w:rPr>
        <w:drawing>
          <wp:inline distT="0" distB="0" distL="0" distR="0" wp14:anchorId="7E4F2381" wp14:editId="3D11F570">
            <wp:extent cx="28860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tenseQuoteChar"/>
          <w:i w:val="0"/>
          <w:iCs w:val="0"/>
          <w:color w:val="auto"/>
        </w:rPr>
        <w:br/>
      </w:r>
    </w:p>
    <w:p w14:paraId="4BC6FC22" w14:textId="1DE186DB" w:rsidR="004E1EB2" w:rsidRDefault="004E1EB2" w:rsidP="0063554E">
      <w:pPr>
        <w:pStyle w:val="ListParagraph"/>
        <w:numPr>
          <w:ilvl w:val="0"/>
          <w:numId w:val="1"/>
        </w:numPr>
      </w:pPr>
      <w:r>
        <w:t>Note this service/table is only used in V5, not in V8 or Portal (which has its own translation service as part of dot net.</w:t>
      </w:r>
    </w:p>
    <w:p w14:paraId="329967CC" w14:textId="2DABC28E" w:rsidR="00774071" w:rsidRDefault="0063554E" w:rsidP="0063554E">
      <w:pPr>
        <w:pStyle w:val="ListParagraph"/>
        <w:numPr>
          <w:ilvl w:val="0"/>
          <w:numId w:val="1"/>
        </w:numPr>
      </w:pPr>
      <w:r>
        <w:t>Each phrase</w:t>
      </w:r>
      <w:r w:rsidR="004E1EB2">
        <w:t xml:space="preserve"> is translated/created with a </w:t>
      </w:r>
      <w:r>
        <w:t>unique</w:t>
      </w:r>
      <w:r w:rsidR="00774071">
        <w:t xml:space="preserve"> integer value:</w:t>
      </w:r>
      <w:r>
        <w:br/>
      </w:r>
      <w:r>
        <w:br/>
      </w:r>
    </w:p>
    <w:p w14:paraId="10F1D513" w14:textId="422FCF61" w:rsidR="00774071" w:rsidRDefault="0063554E" w:rsidP="00774071">
      <w:pPr>
        <w:ind w:left="360"/>
      </w:pPr>
      <w:r>
        <w:rPr>
          <w:noProof/>
          <w:lang w:eastAsia="en-CA"/>
        </w:rPr>
        <w:lastRenderedPageBreak/>
        <w:drawing>
          <wp:inline distT="0" distB="0" distL="0" distR="0" wp14:anchorId="7D29902B" wp14:editId="58FA4050">
            <wp:extent cx="5943600" cy="2497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01BA" w14:textId="7ADE41CD" w:rsidR="00774071" w:rsidRDefault="00774071" w:rsidP="00774071">
      <w:pPr>
        <w:pStyle w:val="ListParagraph"/>
        <w:numPr>
          <w:ilvl w:val="0"/>
          <w:numId w:val="2"/>
        </w:numPr>
      </w:pPr>
      <w:r>
        <w:t>For example, the phrase “Welcome” is in the Phra table and has the original English (Phra_EN) as well as the French</w:t>
      </w:r>
      <w:r w:rsidR="004E1EB2">
        <w:t xml:space="preserve"> (Phra_FR)</w:t>
      </w:r>
      <w:r>
        <w:t xml:space="preserve"> and Spanish </w:t>
      </w:r>
      <w:r w:rsidR="004E1EB2">
        <w:t xml:space="preserve">(Phra_ES) </w:t>
      </w:r>
      <w:r>
        <w:t>version.  (Spanish is no longer used</w:t>
      </w:r>
      <w:r w:rsidR="004E1EB2">
        <w:t xml:space="preserve"> and the values in the Phra table are not current</w:t>
      </w:r>
      <w:r>
        <w:t>).</w:t>
      </w:r>
    </w:p>
    <w:p w14:paraId="5485E85E" w14:textId="31D5BF71" w:rsidR="00774071" w:rsidRDefault="00774071" w:rsidP="00774071">
      <w:pPr>
        <w:pStyle w:val="ListParagraph"/>
        <w:numPr>
          <w:ilvl w:val="0"/>
          <w:numId w:val="2"/>
        </w:numPr>
      </w:pPr>
      <w:r>
        <w:t>To get the French value</w:t>
      </w:r>
      <w:r w:rsidR="004E1EB2">
        <w:t>s of phrases</w:t>
      </w:r>
      <w:r>
        <w:t>, we make a list of Phrases that need translation, ideally with a snippet of where/how this phrase is used, and send that to our translation guru.</w:t>
      </w:r>
    </w:p>
    <w:p w14:paraId="61D5B5AC" w14:textId="42EECDDE" w:rsidR="00774071" w:rsidRDefault="00774071" w:rsidP="00774071">
      <w:pPr>
        <w:pStyle w:val="ListParagraph"/>
        <w:numPr>
          <w:ilvl w:val="0"/>
          <w:numId w:val="2"/>
        </w:numPr>
      </w:pPr>
      <w:r>
        <w:t>The guru will typically return the file with the FR version beside the EN.</w:t>
      </w:r>
    </w:p>
    <w:p w14:paraId="6910C1FC" w14:textId="4C5D3483" w:rsidR="00774071" w:rsidRDefault="00774071" w:rsidP="00774071">
      <w:pPr>
        <w:pStyle w:val="ListParagraph"/>
        <w:numPr>
          <w:ilvl w:val="0"/>
          <w:numId w:val="2"/>
        </w:numPr>
      </w:pPr>
      <w:r>
        <w:t>We now need to physically add the FR version into the Phra table beside the appropriate EN phrase.</w:t>
      </w:r>
    </w:p>
    <w:p w14:paraId="7B38C7FD" w14:textId="39E4D1D9" w:rsidR="00774071" w:rsidRDefault="00774071" w:rsidP="00774071">
      <w:pPr>
        <w:pStyle w:val="ListParagraph"/>
        <w:numPr>
          <w:ilvl w:val="0"/>
          <w:numId w:val="2"/>
        </w:numPr>
      </w:pPr>
      <w:r>
        <w:t>Now, when we translate one or more pages and we find a source tag that needs translation, the service will look into the Phra table for that phrase, ie “Welcome” and return the FR</w:t>
      </w:r>
      <w:r w:rsidR="00571DEC">
        <w:t xml:space="preserve"> “Bienvenue”</w:t>
      </w:r>
      <w:r>
        <w:t>.</w:t>
      </w:r>
    </w:p>
    <w:p w14:paraId="5E111F06" w14:textId="196FF5B9" w:rsidR="00774071" w:rsidRDefault="00774071" w:rsidP="00774071">
      <w:pPr>
        <w:pStyle w:val="ListParagraph"/>
        <w:numPr>
          <w:ilvl w:val="0"/>
          <w:numId w:val="2"/>
        </w:numPr>
      </w:pPr>
      <w:r>
        <w:t>If that phrase does not exist, ie is new, then it will create a new entry for that phrase in the Phra table and return a pseudo FR value such as “FR – Welcome”, implying we need to have this phrase translated and entered into the Phra table.</w:t>
      </w:r>
    </w:p>
    <w:p w14:paraId="776C7AAE" w14:textId="12AFC390" w:rsidR="00882148" w:rsidRDefault="00882148" w:rsidP="00882148">
      <w:pPr>
        <w:pStyle w:val="ListParagraph"/>
        <w:numPr>
          <w:ilvl w:val="0"/>
          <w:numId w:val="2"/>
        </w:numPr>
      </w:pPr>
      <w:r>
        <w:t>Summing up: when you are ready to translate any new or modified phrase, you go here on the server in question:</w:t>
      </w:r>
      <w:r>
        <w:br/>
      </w:r>
      <w:hyperlink r:id="rId9" w:history="1">
        <w:r w:rsidRPr="00197B19">
          <w:rPr>
            <w:rStyle w:val="Hyperlink"/>
          </w:rPr>
          <w:t>http://localhost/V5/translationengine1.asp</w:t>
        </w:r>
      </w:hyperlink>
    </w:p>
    <w:p w14:paraId="0C5540F6" w14:textId="77777777" w:rsidR="00882148" w:rsidRDefault="00882148" w:rsidP="002522E2">
      <w:pPr>
        <w:pStyle w:val="ListParagraph"/>
        <w:numPr>
          <w:ilvl w:val="0"/>
          <w:numId w:val="2"/>
        </w:numPr>
      </w:pPr>
      <w:r>
        <w:lastRenderedPageBreak/>
        <w:t>This will appear:</w:t>
      </w:r>
      <w:r>
        <w:br/>
      </w:r>
      <w:r>
        <w:rPr>
          <w:noProof/>
          <w:lang w:eastAsia="en-CA"/>
        </w:rPr>
        <w:drawing>
          <wp:inline distT="0" distB="0" distL="0" distR="0" wp14:anchorId="144C61CF" wp14:editId="36DB0B82">
            <wp:extent cx="4182735" cy="49911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830" cy="500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F286" w14:textId="59B0F6C2" w:rsidR="00882148" w:rsidRDefault="00882148" w:rsidP="002522E2">
      <w:pPr>
        <w:pStyle w:val="ListParagraph"/>
        <w:numPr>
          <w:ilvl w:val="0"/>
          <w:numId w:val="2"/>
        </w:numPr>
      </w:pPr>
      <w:r>
        <w:t>You can use the default, which is to translate “…pages modified today”  or you can selected “…all Pages” (typically unnecessary) or, if you are translating a page you might have modified yesterday (for example) then you can select that specific page.</w:t>
      </w:r>
    </w:p>
    <w:p w14:paraId="5A22BA84" w14:textId="7A573E15" w:rsidR="00882148" w:rsidRDefault="00882148" w:rsidP="002522E2">
      <w:pPr>
        <w:pStyle w:val="ListParagraph"/>
        <w:numPr>
          <w:ilvl w:val="0"/>
          <w:numId w:val="2"/>
        </w:numPr>
      </w:pPr>
      <w:r>
        <w:t>Then click “Go”.</w:t>
      </w:r>
    </w:p>
    <w:p w14:paraId="10647E8A" w14:textId="32FC6607" w:rsidR="00882148" w:rsidRDefault="00882148" w:rsidP="002522E2">
      <w:pPr>
        <w:pStyle w:val="ListParagraph"/>
        <w:numPr>
          <w:ilvl w:val="0"/>
          <w:numId w:val="2"/>
        </w:numPr>
      </w:pPr>
      <w:r>
        <w:lastRenderedPageBreak/>
        <w:t>If there are no pages requiring translation it will render:</w:t>
      </w:r>
      <w:r>
        <w:br/>
      </w:r>
      <w:r>
        <w:rPr>
          <w:noProof/>
          <w:lang w:eastAsia="en-CA"/>
        </w:rPr>
        <w:drawing>
          <wp:inline distT="0" distB="0" distL="0" distR="0" wp14:anchorId="6B1D2B6A" wp14:editId="591782FC">
            <wp:extent cx="4343400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908424C" w14:textId="77777777" w:rsidR="00882148" w:rsidRDefault="00882148" w:rsidP="00882148">
      <w:pPr>
        <w:pStyle w:val="ListParagraph"/>
        <w:numPr>
          <w:ilvl w:val="0"/>
          <w:numId w:val="2"/>
        </w:numPr>
      </w:pPr>
      <w:r>
        <w:t>If pages were translated then those will be listed above.</w:t>
      </w:r>
    </w:p>
    <w:p w14:paraId="7608D296" w14:textId="5D4BEE48" w:rsidR="00882148" w:rsidRDefault="00882148" w:rsidP="00882148">
      <w:pPr>
        <w:pStyle w:val="ListParagraph"/>
        <w:numPr>
          <w:ilvl w:val="0"/>
          <w:numId w:val="2"/>
        </w:numPr>
      </w:pPr>
      <w:r>
        <w:t>You can now run V5</w:t>
      </w:r>
      <w:r w:rsidR="00276A66">
        <w:t xml:space="preserve"> in FR, for example, and check that your phrases were properly translated.</w:t>
      </w:r>
      <w:bookmarkStart w:id="0" w:name="_GoBack"/>
      <w:bookmarkEnd w:id="0"/>
      <w:r>
        <w:br/>
      </w:r>
    </w:p>
    <w:p w14:paraId="0920D2FF" w14:textId="77777777" w:rsidR="00882148" w:rsidRDefault="00882148">
      <w:r>
        <w:br w:type="page"/>
      </w:r>
    </w:p>
    <w:sectPr w:rsidR="00882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F9D52" w14:textId="77777777" w:rsidR="00654C9B" w:rsidRDefault="00654C9B" w:rsidP="00512AB1">
      <w:pPr>
        <w:spacing w:after="0" w:line="240" w:lineRule="auto"/>
      </w:pPr>
      <w:r>
        <w:separator/>
      </w:r>
    </w:p>
  </w:endnote>
  <w:endnote w:type="continuationSeparator" w:id="0">
    <w:p w14:paraId="5E92B343" w14:textId="77777777" w:rsidR="00654C9B" w:rsidRDefault="00654C9B" w:rsidP="00512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8751F" w14:textId="77777777" w:rsidR="00654C9B" w:rsidRDefault="00654C9B" w:rsidP="00512AB1">
      <w:pPr>
        <w:spacing w:after="0" w:line="240" w:lineRule="auto"/>
      </w:pPr>
      <w:r>
        <w:separator/>
      </w:r>
    </w:p>
  </w:footnote>
  <w:footnote w:type="continuationSeparator" w:id="0">
    <w:p w14:paraId="14127F15" w14:textId="77777777" w:rsidR="00654C9B" w:rsidRDefault="00654C9B" w:rsidP="00512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B1093"/>
    <w:multiLevelType w:val="hybridMultilevel"/>
    <w:tmpl w:val="9706341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6E4B0B"/>
    <w:multiLevelType w:val="hybridMultilevel"/>
    <w:tmpl w:val="31BA0A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B1"/>
    <w:rsid w:val="00075375"/>
    <w:rsid w:val="00105B5E"/>
    <w:rsid w:val="00116C0F"/>
    <w:rsid w:val="00117C51"/>
    <w:rsid w:val="001572A8"/>
    <w:rsid w:val="00184905"/>
    <w:rsid w:val="001B7599"/>
    <w:rsid w:val="001C4BE2"/>
    <w:rsid w:val="001C67E3"/>
    <w:rsid w:val="001F3B34"/>
    <w:rsid w:val="0021247C"/>
    <w:rsid w:val="0024409F"/>
    <w:rsid w:val="00251265"/>
    <w:rsid w:val="00262C4D"/>
    <w:rsid w:val="00276A66"/>
    <w:rsid w:val="002D6695"/>
    <w:rsid w:val="00342EE5"/>
    <w:rsid w:val="00344AC4"/>
    <w:rsid w:val="003E3EFA"/>
    <w:rsid w:val="003E5030"/>
    <w:rsid w:val="00422FCC"/>
    <w:rsid w:val="004E1EB2"/>
    <w:rsid w:val="00512AB1"/>
    <w:rsid w:val="00571DEC"/>
    <w:rsid w:val="00621FDC"/>
    <w:rsid w:val="00622BBF"/>
    <w:rsid w:val="0063554E"/>
    <w:rsid w:val="00637B80"/>
    <w:rsid w:val="00640997"/>
    <w:rsid w:val="00654C9B"/>
    <w:rsid w:val="00697C83"/>
    <w:rsid w:val="006C5309"/>
    <w:rsid w:val="00745F4E"/>
    <w:rsid w:val="00756B22"/>
    <w:rsid w:val="00774071"/>
    <w:rsid w:val="00791EE5"/>
    <w:rsid w:val="007940D7"/>
    <w:rsid w:val="007A29A2"/>
    <w:rsid w:val="007C3C5C"/>
    <w:rsid w:val="007E602C"/>
    <w:rsid w:val="008612B2"/>
    <w:rsid w:val="00882148"/>
    <w:rsid w:val="008D7788"/>
    <w:rsid w:val="008E4614"/>
    <w:rsid w:val="008F6ECB"/>
    <w:rsid w:val="009079E9"/>
    <w:rsid w:val="00971104"/>
    <w:rsid w:val="009F0E02"/>
    <w:rsid w:val="00A934F5"/>
    <w:rsid w:val="00A95729"/>
    <w:rsid w:val="00AE550D"/>
    <w:rsid w:val="00AE5D5B"/>
    <w:rsid w:val="00B07810"/>
    <w:rsid w:val="00B3515C"/>
    <w:rsid w:val="00B579F1"/>
    <w:rsid w:val="00B643B2"/>
    <w:rsid w:val="00BD68C9"/>
    <w:rsid w:val="00BE03CA"/>
    <w:rsid w:val="00C4760F"/>
    <w:rsid w:val="00C75B2B"/>
    <w:rsid w:val="00CE1292"/>
    <w:rsid w:val="00D16ABB"/>
    <w:rsid w:val="00D20B52"/>
    <w:rsid w:val="00D2395F"/>
    <w:rsid w:val="00D30E77"/>
    <w:rsid w:val="00D40C9F"/>
    <w:rsid w:val="00D45D6A"/>
    <w:rsid w:val="00D64DCA"/>
    <w:rsid w:val="00D83D42"/>
    <w:rsid w:val="00DF16BD"/>
    <w:rsid w:val="00E15E31"/>
    <w:rsid w:val="00E5118C"/>
    <w:rsid w:val="00E829D9"/>
    <w:rsid w:val="00ED31DF"/>
    <w:rsid w:val="00F75BB4"/>
    <w:rsid w:val="00FA62D0"/>
    <w:rsid w:val="00FE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4A47"/>
  <w15:chartTrackingRefBased/>
  <w15:docId w15:val="{C70E933E-2925-4403-9B19-F3AB059C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A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A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2A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2A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21F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9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95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7C83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09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09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V5/translationengine1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Bulloch</dc:creator>
  <cp:keywords/>
  <dc:description/>
  <cp:lastModifiedBy>Peter Bulloch</cp:lastModifiedBy>
  <cp:revision>13</cp:revision>
  <cp:lastPrinted>2015-06-05T12:46:00Z</cp:lastPrinted>
  <dcterms:created xsi:type="dcterms:W3CDTF">2019-03-26T12:55:00Z</dcterms:created>
  <dcterms:modified xsi:type="dcterms:W3CDTF">2020-12-10T18:02:00Z</dcterms:modified>
</cp:coreProperties>
</file>