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D8E552" w14:textId="0D439881" w:rsidR="0049632D" w:rsidRDefault="00D56F85">
      <w:r>
        <w:t>Legal Documents</w:t>
      </w:r>
    </w:p>
    <w:p w14:paraId="3B2946EF" w14:textId="77777777" w:rsidR="005B017D" w:rsidRDefault="00F158F3" w:rsidP="005B017D">
      <w:pPr>
        <w:spacing w:before="240"/>
        <w:rPr>
          <w:rStyle w:val="Hyperlink"/>
          <w:u w:val="none"/>
        </w:rPr>
      </w:pPr>
      <w:hyperlink r:id="rId4" w:history="1">
        <w:r w:rsidR="00D56F85">
          <w:rPr>
            <w:rStyle w:val="Hyperlink"/>
          </w:rPr>
          <w:t xml:space="preserve">Thermal </w:t>
        </w:r>
        <w:r w:rsidR="00D56F85" w:rsidRPr="00AC5A01">
          <w:rPr>
            <w:rStyle w:val="Hyperlink"/>
          </w:rPr>
          <w:t>Im</w:t>
        </w:r>
        <w:r w:rsidR="00D56F85" w:rsidRPr="00AC5A01">
          <w:rPr>
            <w:rStyle w:val="Hyperlink"/>
          </w:rPr>
          <w:t>a</w:t>
        </w:r>
        <w:r w:rsidR="00D56F85" w:rsidRPr="00AC5A01">
          <w:rPr>
            <w:rStyle w:val="Hyperlink"/>
          </w:rPr>
          <w:t>ging</w:t>
        </w:r>
        <w:r w:rsidR="00D56F85">
          <w:rPr>
            <w:rStyle w:val="Hyperlink"/>
          </w:rPr>
          <w:t xml:space="preserve"> Systems (Infrared </w:t>
        </w:r>
        <w:r w:rsidR="00D56F85" w:rsidRPr="005B017D">
          <w:rPr>
            <w:rStyle w:val="Hyperlink"/>
          </w:rPr>
          <w:t>Ther</w:t>
        </w:r>
        <w:r w:rsidR="00D56F85" w:rsidRPr="005B017D">
          <w:rPr>
            <w:rStyle w:val="Hyperlink"/>
          </w:rPr>
          <w:t>m</w:t>
        </w:r>
        <w:r w:rsidR="00D56F85" w:rsidRPr="005B017D">
          <w:rPr>
            <w:rStyle w:val="Hyperlink"/>
          </w:rPr>
          <w:t>ographic</w:t>
        </w:r>
        <w:r w:rsidR="00D56F85">
          <w:rPr>
            <w:rStyle w:val="Hyperlink"/>
          </w:rPr>
          <w:t xml:space="preserve"> Systems / Thermal Imaging Cameras) | FDA</w:t>
        </w:r>
      </w:hyperlink>
      <w:r w:rsidR="005B017D">
        <w:rPr>
          <w:rStyle w:val="Hyperlink"/>
        </w:rPr>
        <w:t xml:space="preserve"> </w:t>
      </w:r>
      <w:r w:rsidR="005B017D" w:rsidRPr="005B017D">
        <w:rPr>
          <w:rStyle w:val="Hyperlink"/>
          <w:u w:val="none"/>
        </w:rPr>
        <w:t xml:space="preserve"> </w:t>
      </w:r>
    </w:p>
    <w:p w14:paraId="753E50F8" w14:textId="5749D042" w:rsidR="00D56F85" w:rsidRPr="005B017D" w:rsidRDefault="005B017D" w:rsidP="005B017D">
      <w:pPr>
        <w:spacing w:before="240"/>
        <w:rPr>
          <w:color w:val="000000" w:themeColor="text1"/>
        </w:rPr>
      </w:pPr>
      <w:r w:rsidRPr="005B017D">
        <w:rPr>
          <w:rStyle w:val="Hyperlink"/>
          <w:color w:val="000000" w:themeColor="text1"/>
          <w:u w:val="none"/>
        </w:rPr>
        <w:t>(2</w:t>
      </w:r>
      <w:r w:rsidRPr="005B017D">
        <w:rPr>
          <w:rStyle w:val="Hyperlink"/>
          <w:color w:val="000000" w:themeColor="text1"/>
          <w:u w:val="none"/>
          <w:vertAlign w:val="superscript"/>
        </w:rPr>
        <w:t>nd</w:t>
      </w:r>
      <w:r w:rsidRPr="005B017D">
        <w:rPr>
          <w:rStyle w:val="Hyperlink"/>
          <w:color w:val="000000" w:themeColor="text1"/>
          <w:u w:val="none"/>
        </w:rPr>
        <w:t xml:space="preserve"> Semester Work Statement Execution Plan, Environment Testing section</w:t>
      </w:r>
      <w:r w:rsidR="00AC5A01">
        <w:rPr>
          <w:rStyle w:val="Hyperlink"/>
          <w:color w:val="000000" w:themeColor="text1"/>
          <w:u w:val="none"/>
        </w:rPr>
        <w:t>, bullet point/paragraph 3 &amp; 4)</w:t>
      </w:r>
    </w:p>
    <w:p w14:paraId="2D014E0F" w14:textId="61EB6C61" w:rsidR="00D56F85" w:rsidRDefault="00F158F3">
      <w:pPr>
        <w:rPr>
          <w:rStyle w:val="Hyperlink"/>
        </w:rPr>
      </w:pPr>
      <w:hyperlink r:id="rId5" w:history="1">
        <w:r w:rsidR="00D56F85">
          <w:rPr>
            <w:rStyle w:val="Hyperlink"/>
          </w:rPr>
          <w:t>Infrared temperature scre</w:t>
        </w:r>
        <w:r w:rsidR="00D56F85">
          <w:rPr>
            <w:rStyle w:val="Hyperlink"/>
          </w:rPr>
          <w:t>e</w:t>
        </w:r>
        <w:r w:rsidR="00D56F85">
          <w:rPr>
            <w:rStyle w:val="Hyperlink"/>
          </w:rPr>
          <w:t>ning | Privacy International</w:t>
        </w:r>
      </w:hyperlink>
    </w:p>
    <w:p w14:paraId="4AB88362" w14:textId="1530C01E" w:rsidR="005B017D" w:rsidRPr="005B017D" w:rsidRDefault="005B017D" w:rsidP="005B017D">
      <w:pPr>
        <w:rPr>
          <w:color w:val="000000" w:themeColor="text1"/>
        </w:rPr>
      </w:pPr>
      <w:r>
        <w:rPr>
          <w:rStyle w:val="Hyperlink"/>
          <w:color w:val="000000" w:themeColor="text1"/>
          <w:u w:val="none"/>
        </w:rPr>
        <w:t>(2</w:t>
      </w:r>
      <w:r w:rsidRPr="005B017D">
        <w:rPr>
          <w:rStyle w:val="Hyperlink"/>
          <w:color w:val="000000" w:themeColor="text1"/>
          <w:u w:val="none"/>
          <w:vertAlign w:val="superscript"/>
        </w:rPr>
        <w:t>nd</w:t>
      </w:r>
      <w:r>
        <w:rPr>
          <w:rStyle w:val="Hyperlink"/>
          <w:color w:val="000000" w:themeColor="text1"/>
          <w:u w:val="none"/>
        </w:rPr>
        <w:t xml:space="preserve"> </w:t>
      </w:r>
      <w:r w:rsidRPr="005B017D">
        <w:rPr>
          <w:rStyle w:val="Hyperlink"/>
          <w:color w:val="000000" w:themeColor="text1"/>
          <w:u w:val="none"/>
        </w:rPr>
        <w:t>Semester Work Statement Execution Plan, Environment Testing section</w:t>
      </w:r>
      <w:r w:rsidR="00AC5A01">
        <w:rPr>
          <w:rStyle w:val="Hyperlink"/>
          <w:color w:val="000000" w:themeColor="text1"/>
          <w:u w:val="none"/>
        </w:rPr>
        <w:t>, bullet point/ paragraph 1 &amp; 2)</w:t>
      </w:r>
    </w:p>
    <w:p w14:paraId="1FA9A8AC" w14:textId="77777777" w:rsidR="005B017D" w:rsidRDefault="005B017D"/>
    <w:p w14:paraId="355B81B7" w14:textId="55BBE942" w:rsidR="00D56F85" w:rsidRDefault="00F158F3">
      <w:pPr>
        <w:rPr>
          <w:rStyle w:val="Hyperlink"/>
        </w:rPr>
      </w:pPr>
      <w:hyperlink r:id="rId6" w:anchor=":~:text=Temperature%20was%20displayed%20within%20a,not%20observed%20(Table%201)." w:history="1">
        <w:r w:rsidR="00D56F85">
          <w:rPr>
            <w:rStyle w:val="Hyperlink"/>
          </w:rPr>
          <w:t>Covid-19 screening: are forehead temp</w:t>
        </w:r>
        <w:r w:rsidR="00D56F85">
          <w:rPr>
            <w:rStyle w:val="Hyperlink"/>
          </w:rPr>
          <w:t>e</w:t>
        </w:r>
        <w:r w:rsidR="00D56F85">
          <w:rPr>
            <w:rStyle w:val="Hyperlink"/>
          </w:rPr>
          <w:t xml:space="preserve">rature measurements during cold outdoor temperatures </w:t>
        </w:r>
        <w:proofErr w:type="gramStart"/>
        <w:r w:rsidR="00D56F85">
          <w:rPr>
            <w:rStyle w:val="Hyperlink"/>
          </w:rPr>
          <w:t>really helpful</w:t>
        </w:r>
        <w:proofErr w:type="gramEnd"/>
        <w:r w:rsidR="00D56F85">
          <w:rPr>
            <w:rStyle w:val="Hyperlink"/>
          </w:rPr>
          <w:t>? (nih.gov)</w:t>
        </w:r>
      </w:hyperlink>
    </w:p>
    <w:p w14:paraId="24F05E8C" w14:textId="77777777" w:rsidR="005B017D" w:rsidRDefault="005B017D"/>
    <w:p w14:paraId="340D9D76" w14:textId="0E794371" w:rsidR="00505673" w:rsidRDefault="00505673"/>
    <w:sectPr w:rsidR="005056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F85"/>
    <w:rsid w:val="00025C72"/>
    <w:rsid w:val="00054DE5"/>
    <w:rsid w:val="00117C59"/>
    <w:rsid w:val="001474C9"/>
    <w:rsid w:val="001E3894"/>
    <w:rsid w:val="00276CC9"/>
    <w:rsid w:val="00276DA8"/>
    <w:rsid w:val="003C2283"/>
    <w:rsid w:val="00505673"/>
    <w:rsid w:val="00512108"/>
    <w:rsid w:val="00534779"/>
    <w:rsid w:val="00567930"/>
    <w:rsid w:val="005873A6"/>
    <w:rsid w:val="005B017D"/>
    <w:rsid w:val="0063740E"/>
    <w:rsid w:val="0073473F"/>
    <w:rsid w:val="007F60FB"/>
    <w:rsid w:val="00812738"/>
    <w:rsid w:val="00AC5A01"/>
    <w:rsid w:val="00C71FA3"/>
    <w:rsid w:val="00D56F85"/>
    <w:rsid w:val="00D73EB2"/>
    <w:rsid w:val="00DD101A"/>
    <w:rsid w:val="00DD577C"/>
    <w:rsid w:val="00EA1E23"/>
    <w:rsid w:val="00F158F3"/>
    <w:rsid w:val="00F21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213C3"/>
  <w15:chartTrackingRefBased/>
  <w15:docId w15:val="{916328E9-EDF1-413E-81D8-471321C98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01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56F8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B017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ncbi.nlm.nih.gov/pmc/articles/PMC7582437/" TargetMode="External"/><Relationship Id="rId5" Type="http://schemas.openxmlformats.org/officeDocument/2006/relationships/hyperlink" Target="https://privacyinternational.org/explainer/4111/infrared-temperature-screening" TargetMode="External"/><Relationship Id="rId4" Type="http://schemas.openxmlformats.org/officeDocument/2006/relationships/hyperlink" Target="https://www.fda.gov/medical-devices/general-hospital-devices-and-supplies/thermal-imaging-systems-infrared-thermographic-systems-thermal-imaging-camera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135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Winkle, Alexis</dc:creator>
  <cp:keywords/>
  <dc:description/>
  <cp:lastModifiedBy>Winkle, Alexis</cp:lastModifiedBy>
  <cp:revision>6</cp:revision>
  <dcterms:created xsi:type="dcterms:W3CDTF">2021-12-03T18:50:00Z</dcterms:created>
  <dcterms:modified xsi:type="dcterms:W3CDTF">2022-03-06T22:47:00Z</dcterms:modified>
</cp:coreProperties>
</file>