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11DB" w14:textId="66F8B8CB" w:rsidR="00786BED" w:rsidRPr="00087D05" w:rsidRDefault="00786BED" w:rsidP="00786BED">
      <w:p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3A8C17DF" wp14:editId="26F02CF0">
            <wp:extent cx="5943600" cy="3457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12D8" w14:textId="77777777" w:rsidR="00786BED" w:rsidRPr="00087D05" w:rsidRDefault="00786BED" w:rsidP="00786BED">
      <w:pPr>
        <w:pStyle w:val="Heading1"/>
        <w:jc w:val="center"/>
        <w:rPr>
          <w:rFonts w:asciiTheme="majorBidi" w:hAnsiTheme="majorBidi"/>
        </w:rPr>
      </w:pPr>
    </w:p>
    <w:p w14:paraId="471453F5" w14:textId="6856F6C1" w:rsidR="00800C6E" w:rsidRPr="00087D05" w:rsidRDefault="00786BED" w:rsidP="00786BED">
      <w:pPr>
        <w:pStyle w:val="Heading1"/>
        <w:jc w:val="center"/>
        <w:rPr>
          <w:rFonts w:asciiTheme="majorBidi" w:hAnsiTheme="majorBidi"/>
          <w:sz w:val="40"/>
          <w:szCs w:val="40"/>
        </w:rPr>
      </w:pPr>
      <w:r w:rsidRPr="00087D05">
        <w:rPr>
          <w:rFonts w:asciiTheme="majorBidi" w:hAnsiTheme="majorBidi"/>
          <w:sz w:val="40"/>
          <w:szCs w:val="40"/>
        </w:rPr>
        <w:t>DEPI Graduation Project</w:t>
      </w:r>
    </w:p>
    <w:p w14:paraId="6B4547EA" w14:textId="2766B30C" w:rsidR="00786BED" w:rsidRPr="00087D05" w:rsidRDefault="00786BED" w:rsidP="00786BED">
      <w:pPr>
        <w:pStyle w:val="Heading2"/>
        <w:jc w:val="center"/>
        <w:rPr>
          <w:rFonts w:asciiTheme="majorBidi" w:hAnsiTheme="majorBidi"/>
        </w:rPr>
      </w:pPr>
      <w:r w:rsidRPr="00087D05">
        <w:rPr>
          <w:rFonts w:asciiTheme="majorBidi" w:hAnsiTheme="majorBidi"/>
        </w:rPr>
        <w:t>Group A</w:t>
      </w:r>
    </w:p>
    <w:p w14:paraId="28529D21" w14:textId="3FAE0228" w:rsidR="00DB5BAC" w:rsidRPr="00087D05" w:rsidRDefault="00DB5BAC" w:rsidP="00DB5BA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87D05">
        <w:rPr>
          <w:rFonts w:asciiTheme="majorBidi" w:hAnsiTheme="majorBidi" w:cstheme="majorBidi"/>
          <w:b/>
          <w:bCs/>
          <w:sz w:val="32"/>
          <w:szCs w:val="32"/>
        </w:rPr>
        <w:t>Project name: Sales analytics &amp; insights</w:t>
      </w:r>
    </w:p>
    <w:p w14:paraId="1D2E496D" w14:textId="77777777" w:rsidR="00DB5BAC" w:rsidRPr="000A2D3B" w:rsidRDefault="00DB5BAC" w:rsidP="00DB5BAC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A2D3B">
        <w:rPr>
          <w:rFonts w:asciiTheme="majorBidi" w:hAnsiTheme="majorBidi" w:cstheme="majorBidi"/>
          <w:sz w:val="28"/>
          <w:szCs w:val="28"/>
        </w:rPr>
        <w:t>Olist</w:t>
      </w:r>
      <w:proofErr w:type="spellEnd"/>
      <w:r w:rsidRPr="000A2D3B">
        <w:rPr>
          <w:rFonts w:asciiTheme="majorBidi" w:hAnsiTheme="majorBidi" w:cstheme="majorBidi"/>
          <w:sz w:val="28"/>
          <w:szCs w:val="28"/>
        </w:rPr>
        <w:t xml:space="preserve"> E-Commerce Sales Analysis</w:t>
      </w:r>
    </w:p>
    <w:p w14:paraId="13C38E9A" w14:textId="77777777" w:rsidR="00DB5BAC" w:rsidRPr="000A2D3B" w:rsidRDefault="00DB5BAC" w:rsidP="00DB5BAC">
      <w:pPr>
        <w:jc w:val="center"/>
        <w:rPr>
          <w:rFonts w:asciiTheme="majorBidi" w:hAnsiTheme="majorBidi" w:cstheme="majorBidi"/>
          <w:sz w:val="28"/>
          <w:szCs w:val="28"/>
        </w:rPr>
      </w:pPr>
      <w:r w:rsidRPr="000A2D3B">
        <w:rPr>
          <w:rFonts w:asciiTheme="majorBidi" w:hAnsiTheme="majorBidi" w:cstheme="majorBidi"/>
          <w:sz w:val="28"/>
          <w:szCs w:val="28"/>
        </w:rPr>
        <w:t>“Brazil Market Insights”</w:t>
      </w:r>
    </w:p>
    <w:p w14:paraId="11957CB8" w14:textId="31299392" w:rsidR="00DB5BAC" w:rsidRPr="00087D05" w:rsidRDefault="00010DAD" w:rsidP="00DB5BAC">
      <w:pPr>
        <w:jc w:val="center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drawing>
          <wp:inline distT="0" distB="0" distL="0" distR="0" wp14:anchorId="230F1345" wp14:editId="1462FFA2">
            <wp:extent cx="2477882" cy="1280078"/>
            <wp:effectExtent l="0" t="0" r="0" b="0"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CADE68B-75F1-4314-BDB1-58EF3957A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CADE68B-75F1-4314-BDB1-58EF3957A4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072" cy="12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D4CB" w14:textId="247244F1" w:rsidR="00DB5BAC" w:rsidRPr="00087D05" w:rsidRDefault="00DB5BAC" w:rsidP="00DB5BAC">
      <w:pPr>
        <w:jc w:val="center"/>
        <w:rPr>
          <w:rFonts w:asciiTheme="majorBidi" w:hAnsiTheme="majorBidi" w:cstheme="majorBidi"/>
        </w:rPr>
      </w:pPr>
    </w:p>
    <w:p w14:paraId="4ECB992F" w14:textId="73C06C6C" w:rsidR="00DB5BAC" w:rsidRPr="00087D05" w:rsidRDefault="00DB5BAC" w:rsidP="00DB5BAC">
      <w:pPr>
        <w:jc w:val="center"/>
        <w:rPr>
          <w:rFonts w:asciiTheme="majorBidi" w:hAnsiTheme="majorBidi" w:cstheme="majorBidi"/>
        </w:rPr>
      </w:pPr>
    </w:p>
    <w:p w14:paraId="380C6EF6" w14:textId="5009936E" w:rsidR="00DB5BAC" w:rsidRPr="00087D05" w:rsidRDefault="00DB5BAC" w:rsidP="00DB5BAC">
      <w:pPr>
        <w:jc w:val="center"/>
        <w:rPr>
          <w:rFonts w:asciiTheme="majorBidi" w:hAnsiTheme="majorBidi" w:cstheme="majorBidi"/>
        </w:rPr>
      </w:pPr>
    </w:p>
    <w:p w14:paraId="23D65203" w14:textId="528A71C9" w:rsidR="00786BED" w:rsidRPr="00087D05" w:rsidRDefault="00DB5BAC" w:rsidP="00DB5BAC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>Team creation:</w:t>
      </w:r>
    </w:p>
    <w:p w14:paraId="243C2016" w14:textId="2042D9D6" w:rsidR="00DB5BAC" w:rsidRPr="00087D05" w:rsidRDefault="00DB5BAC" w:rsidP="00DB5BA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Team size: 3 persons</w:t>
      </w:r>
    </w:p>
    <w:p w14:paraId="7E540FA0" w14:textId="77777777" w:rsidR="00DB5BAC" w:rsidRPr="00087D05" w:rsidRDefault="00DB5BAC" w:rsidP="00DB5BA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Team Structure: </w:t>
      </w:r>
    </w:p>
    <w:p w14:paraId="3FABADD9" w14:textId="7539145B" w:rsidR="00DB5BAC" w:rsidRPr="00087D05" w:rsidRDefault="00DB5BAC" w:rsidP="00DB5BAC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Team leader: Peter Gamal</w:t>
      </w:r>
    </w:p>
    <w:p w14:paraId="78050FB9" w14:textId="2656E449" w:rsidR="00DB5BAC" w:rsidRPr="00087D05" w:rsidRDefault="00DB5BAC" w:rsidP="00DB5BAC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Team member: Safa Hassan</w:t>
      </w:r>
    </w:p>
    <w:p w14:paraId="6E808BC6" w14:textId="0F20DA13" w:rsidR="00DB5BAC" w:rsidRPr="00087D05" w:rsidRDefault="00DB5BAC" w:rsidP="00DB5BAC">
      <w:pPr>
        <w:pStyle w:val="ListParagraph"/>
        <w:numPr>
          <w:ilvl w:val="1"/>
          <w:numId w:val="3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Team member: Mohammed Hussein</w:t>
      </w:r>
    </w:p>
    <w:p w14:paraId="7A5AD3BB" w14:textId="0975193A" w:rsidR="00DB5BAC" w:rsidRPr="00087D05" w:rsidRDefault="00DB5BAC" w:rsidP="00DB5BAC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t>Project selection:</w:t>
      </w:r>
    </w:p>
    <w:p w14:paraId="6C5581F0" w14:textId="05F758A3" w:rsidR="00DB5BAC" w:rsidRPr="00087D05" w:rsidRDefault="00622AD0" w:rsidP="00DB5BAC">
      <w:pPr>
        <w:ind w:firstLine="36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We chose </w:t>
      </w: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dataset</w:t>
      </w:r>
    </w:p>
    <w:p w14:paraId="01B22398" w14:textId="08EAC91A" w:rsidR="00DB5BAC" w:rsidRPr="00087D05" w:rsidRDefault="00DB5BAC" w:rsidP="00DB5BA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This dataset was publicly released by </w:t>
      </w: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on Kaggle and contains real commercial data, fully </w:t>
      </w:r>
      <w:proofErr w:type="spellStart"/>
      <w:r w:rsidRPr="00087D05">
        <w:rPr>
          <w:rFonts w:asciiTheme="majorBidi" w:hAnsiTheme="majorBidi" w:cstheme="majorBidi"/>
        </w:rPr>
        <w:t>anonymised</w:t>
      </w:r>
      <w:proofErr w:type="spellEnd"/>
      <w:r w:rsidRPr="00087D05">
        <w:rPr>
          <w:rFonts w:asciiTheme="majorBidi" w:hAnsiTheme="majorBidi" w:cstheme="majorBidi"/>
        </w:rPr>
        <w:t xml:space="preserve">, covering 100,000 orders placed between September 2016 and October 2018 across multiple marketplaces in Brazil. </w:t>
      </w:r>
    </w:p>
    <w:p w14:paraId="3231AC02" w14:textId="7644EBA5" w:rsidR="00010DAD" w:rsidRPr="00087D05" w:rsidRDefault="00010DAD" w:rsidP="00010DA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Its features allow viewing an order from multiple dimensions: from order status, price, payment and freight performance to customer location, product attributes and finally reviews written by customers.</w:t>
      </w:r>
    </w:p>
    <w:p w14:paraId="4CAFD315" w14:textId="4D10FF71" w:rsidR="00DB5BAC" w:rsidRPr="00087D05" w:rsidRDefault="00DB5BAC" w:rsidP="00DB5BA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It is one of the most complete and richest e-commerce datasets available in the public domain and that is exactly why </w:t>
      </w:r>
      <w:r w:rsidR="00622AD0" w:rsidRPr="00087D05">
        <w:rPr>
          <w:rFonts w:asciiTheme="majorBidi" w:hAnsiTheme="majorBidi" w:cstheme="majorBidi"/>
        </w:rPr>
        <w:t>we</w:t>
      </w:r>
      <w:r w:rsidRPr="00087D05">
        <w:rPr>
          <w:rFonts w:asciiTheme="majorBidi" w:hAnsiTheme="majorBidi" w:cstheme="majorBidi"/>
        </w:rPr>
        <w:t xml:space="preserve"> chose it.</w:t>
      </w:r>
    </w:p>
    <w:p w14:paraId="20247E79" w14:textId="3E8932A4" w:rsidR="00010DAD" w:rsidRPr="00087D05" w:rsidRDefault="00010DAD" w:rsidP="00010DAD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t>How it works?</w:t>
      </w:r>
    </w:p>
    <w:p w14:paraId="1C0B90A0" w14:textId="00E33843" w:rsidR="00010DAD" w:rsidRPr="00087D05" w:rsidRDefault="00010DAD" w:rsidP="00010DAD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connects small businesses from all over Brazil to channels without hassle and with a single contract. Those merchants are able to sell their products through the </w:t>
      </w: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Store and ship them directly to the customers using </w:t>
      </w: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logistics partners. See more on our website: </w:t>
      </w:r>
      <w:hyperlink r:id="rId9" w:tgtFrame="_blank" w:history="1">
        <w:r w:rsidRPr="00087D05">
          <w:rPr>
            <w:rFonts w:asciiTheme="majorBidi" w:hAnsiTheme="majorBidi" w:cstheme="majorBidi"/>
            <w:color w:val="4F81BD" w:themeColor="accent1"/>
            <w:u w:val="single"/>
          </w:rPr>
          <w:t>www.olis</w:t>
        </w:r>
        <w:r w:rsidRPr="00087D05">
          <w:rPr>
            <w:rFonts w:asciiTheme="majorBidi" w:hAnsiTheme="majorBidi" w:cstheme="majorBidi"/>
            <w:color w:val="4F81BD" w:themeColor="accent1"/>
            <w:u w:val="single"/>
          </w:rPr>
          <w:t>t</w:t>
        </w:r>
        <w:r w:rsidRPr="00087D05">
          <w:rPr>
            <w:rFonts w:asciiTheme="majorBidi" w:hAnsiTheme="majorBidi" w:cstheme="majorBidi"/>
            <w:color w:val="4F81BD" w:themeColor="accent1"/>
            <w:u w:val="single"/>
          </w:rPr>
          <w:t>.com</w:t>
        </w:r>
      </w:hyperlink>
    </w:p>
    <w:p w14:paraId="27F221E1" w14:textId="61FEA39E" w:rsidR="00C348F1" w:rsidRPr="00087D05" w:rsidRDefault="00C348F1" w:rsidP="00C348F1">
      <w:pPr>
        <w:ind w:left="36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drawing>
          <wp:inline distT="0" distB="0" distL="0" distR="0" wp14:anchorId="53B82217" wp14:editId="6E636943">
            <wp:extent cx="5943600" cy="2712720"/>
            <wp:effectExtent l="0" t="0" r="0" b="0"/>
            <wp:docPr id="1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BE23C7F-F66A-4F26-BC67-CD535D9CD1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BE23C7F-F66A-4F26-BC67-CD535D9CD1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C163" w14:textId="01F6B015" w:rsidR="00C348F1" w:rsidRPr="00087D05" w:rsidRDefault="00C348F1" w:rsidP="00C348F1">
      <w:pPr>
        <w:ind w:left="36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lastRenderedPageBreak/>
        <w:drawing>
          <wp:inline distT="0" distB="0" distL="0" distR="0" wp14:anchorId="6FCDD0BF" wp14:editId="4D204949">
            <wp:extent cx="5943600" cy="2399030"/>
            <wp:effectExtent l="0" t="0" r="0" b="1270"/>
            <wp:docPr id="1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C1B381-C294-4000-9945-DA51FD9E49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6C1B381-C294-4000-9945-DA51FD9E49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0D6A" w14:textId="43EDB15A" w:rsidR="00010DAD" w:rsidRPr="00087D05" w:rsidRDefault="00010DAD" w:rsidP="00010DA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After a customer purchases the product from </w:t>
      </w:r>
      <w:proofErr w:type="spellStart"/>
      <w:r w:rsidRPr="00087D05">
        <w:rPr>
          <w:rFonts w:asciiTheme="majorBidi" w:hAnsiTheme="majorBidi" w:cstheme="majorBidi"/>
        </w:rPr>
        <w:t>Olist</w:t>
      </w:r>
      <w:proofErr w:type="spellEnd"/>
      <w:r w:rsidRPr="00087D05">
        <w:rPr>
          <w:rFonts w:asciiTheme="majorBidi" w:hAnsiTheme="majorBidi" w:cstheme="majorBidi"/>
        </w:rPr>
        <w:t xml:space="preserve"> Store a seller gets notified to fulfill that order. Once the customer receives the product, or the estimated delivery date is due, the customer gets a satisfaction survey by email where he can give a note for the purchase experience and write down some comments.</w:t>
      </w:r>
    </w:p>
    <w:p w14:paraId="0C4A6FAD" w14:textId="77777777" w:rsidR="00010DAD" w:rsidRPr="000A2D3B" w:rsidRDefault="00010DAD" w:rsidP="00010DAD">
      <w:pPr>
        <w:pStyle w:val="Heading3"/>
        <w:spacing w:before="360" w:after="120" w:line="300" w:lineRule="atLeast"/>
        <w:ind w:firstLine="720"/>
        <w:textAlignment w:val="baseline"/>
        <w:rPr>
          <w:rFonts w:asciiTheme="majorBidi" w:hAnsiTheme="majorBidi"/>
          <w:color w:val="auto"/>
          <w:u w:val="single"/>
        </w:rPr>
      </w:pPr>
      <w:r w:rsidRPr="000A2D3B">
        <w:rPr>
          <w:rFonts w:asciiTheme="majorBidi" w:hAnsiTheme="majorBidi"/>
          <w:color w:val="auto"/>
          <w:u w:val="single"/>
        </w:rPr>
        <w:t>Attention</w:t>
      </w:r>
    </w:p>
    <w:p w14:paraId="1EAAF5B9" w14:textId="77777777" w:rsidR="00010DAD" w:rsidRPr="00087D05" w:rsidRDefault="00010DAD" w:rsidP="00010DAD">
      <w:pPr>
        <w:numPr>
          <w:ilvl w:val="0"/>
          <w:numId w:val="14"/>
        </w:numPr>
        <w:spacing w:before="120" w:after="120" w:line="240" w:lineRule="auto"/>
        <w:textAlignment w:val="baseline"/>
        <w:rPr>
          <w:rFonts w:asciiTheme="majorBidi" w:hAnsiTheme="majorBidi" w:cstheme="majorBidi"/>
          <w:sz w:val="21"/>
          <w:szCs w:val="21"/>
        </w:rPr>
      </w:pPr>
      <w:r w:rsidRPr="00087D05">
        <w:rPr>
          <w:rFonts w:asciiTheme="majorBidi" w:hAnsiTheme="majorBidi" w:cstheme="majorBidi"/>
          <w:sz w:val="21"/>
          <w:szCs w:val="21"/>
        </w:rPr>
        <w:t>An order might have multiple items.</w:t>
      </w:r>
    </w:p>
    <w:p w14:paraId="1FA184B0" w14:textId="77777777" w:rsidR="00010DAD" w:rsidRPr="00087D05" w:rsidRDefault="00010DAD" w:rsidP="00010DAD">
      <w:pPr>
        <w:numPr>
          <w:ilvl w:val="0"/>
          <w:numId w:val="14"/>
        </w:numPr>
        <w:spacing w:before="120" w:after="120" w:line="240" w:lineRule="auto"/>
        <w:textAlignment w:val="baseline"/>
        <w:rPr>
          <w:rFonts w:asciiTheme="majorBidi" w:hAnsiTheme="majorBidi" w:cstheme="majorBidi"/>
          <w:sz w:val="21"/>
          <w:szCs w:val="21"/>
        </w:rPr>
      </w:pPr>
      <w:r w:rsidRPr="00087D05">
        <w:rPr>
          <w:rFonts w:asciiTheme="majorBidi" w:hAnsiTheme="majorBidi" w:cstheme="majorBidi"/>
          <w:sz w:val="21"/>
          <w:szCs w:val="21"/>
        </w:rPr>
        <w:t>Each item might be fulfilled by a distinct seller.</w:t>
      </w:r>
    </w:p>
    <w:p w14:paraId="126C1C8C" w14:textId="77777777" w:rsidR="00010DAD" w:rsidRPr="00087D05" w:rsidRDefault="00010DAD" w:rsidP="00010DAD">
      <w:pPr>
        <w:numPr>
          <w:ilvl w:val="0"/>
          <w:numId w:val="14"/>
        </w:numPr>
        <w:spacing w:before="120" w:after="120" w:line="240" w:lineRule="auto"/>
        <w:textAlignment w:val="baseline"/>
        <w:rPr>
          <w:rFonts w:asciiTheme="majorBidi" w:hAnsiTheme="majorBidi" w:cstheme="majorBidi"/>
          <w:sz w:val="21"/>
          <w:szCs w:val="21"/>
        </w:rPr>
      </w:pPr>
      <w:r w:rsidRPr="00087D05">
        <w:rPr>
          <w:rFonts w:asciiTheme="majorBidi" w:hAnsiTheme="majorBidi" w:cstheme="majorBidi"/>
          <w:sz w:val="21"/>
          <w:szCs w:val="21"/>
        </w:rPr>
        <w:t xml:space="preserve">All text identifying stores and partners </w:t>
      </w:r>
      <w:proofErr w:type="gramStart"/>
      <w:r w:rsidRPr="00087D05">
        <w:rPr>
          <w:rFonts w:asciiTheme="majorBidi" w:hAnsiTheme="majorBidi" w:cstheme="majorBidi"/>
          <w:sz w:val="21"/>
          <w:szCs w:val="21"/>
        </w:rPr>
        <w:t>where</w:t>
      </w:r>
      <w:proofErr w:type="gramEnd"/>
      <w:r w:rsidRPr="00087D05">
        <w:rPr>
          <w:rFonts w:asciiTheme="majorBidi" w:hAnsiTheme="majorBidi" w:cstheme="majorBidi"/>
          <w:sz w:val="21"/>
          <w:szCs w:val="21"/>
        </w:rPr>
        <w:t xml:space="preserve"> replaced by the names of Game of Thrones great houses.</w:t>
      </w:r>
    </w:p>
    <w:p w14:paraId="10B99813" w14:textId="725E8848" w:rsidR="00010DAD" w:rsidRDefault="00010DAD" w:rsidP="00C348F1">
      <w:pPr>
        <w:jc w:val="center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Example of a product listing on a marketplace</w:t>
      </w: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0F790B11" wp14:editId="7A0E1DA0">
            <wp:extent cx="5398629" cy="3019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365" cy="302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2300" w14:textId="77777777" w:rsidR="000A2D3B" w:rsidRPr="00087D05" w:rsidRDefault="000A2D3B" w:rsidP="00C348F1">
      <w:pPr>
        <w:jc w:val="center"/>
        <w:rPr>
          <w:rFonts w:asciiTheme="majorBidi" w:hAnsiTheme="majorBidi" w:cstheme="majorBidi"/>
        </w:rPr>
      </w:pPr>
    </w:p>
    <w:p w14:paraId="306894B9" w14:textId="39C7E8F2" w:rsidR="00010DAD" w:rsidRPr="00087D05" w:rsidRDefault="00C348F1" w:rsidP="00C348F1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 xml:space="preserve">Why </w:t>
      </w:r>
      <w:proofErr w:type="spellStart"/>
      <w:r w:rsidRPr="00087D05">
        <w:rPr>
          <w:rFonts w:asciiTheme="majorBidi" w:hAnsiTheme="majorBidi"/>
        </w:rPr>
        <w:t>olist</w:t>
      </w:r>
      <w:proofErr w:type="spellEnd"/>
      <w:r w:rsidRPr="00087D05">
        <w:rPr>
          <w:rFonts w:asciiTheme="majorBidi" w:hAnsiTheme="majorBidi"/>
        </w:rPr>
        <w:t>?</w:t>
      </w:r>
    </w:p>
    <w:p w14:paraId="1041AAF8" w14:textId="77777777" w:rsidR="00DB5BAC" w:rsidRPr="00087D05" w:rsidRDefault="00DB5BAC" w:rsidP="00622AD0">
      <w:pPr>
        <w:ind w:left="72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Here is the first thing that makes this dataset interesting and challenging at the same time:</w:t>
      </w:r>
    </w:p>
    <w:p w14:paraId="42489382" w14:textId="77777777" w:rsidR="00DB5BAC" w:rsidRPr="00087D05" w:rsidRDefault="00DB5BAC" w:rsidP="00622AD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The data does not come in one file. It comes in nine.</w:t>
      </w:r>
    </w:p>
    <w:p w14:paraId="754FAA88" w14:textId="77777777" w:rsidR="00DB5BAC" w:rsidRPr="00087D05" w:rsidRDefault="00DB5BAC" w:rsidP="00622AD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Nine files. Hundreds of columns. Nearly 1.5 million rows of data across all files combined.</w:t>
      </w:r>
    </w:p>
    <w:p w14:paraId="0C4E081D" w14:textId="30A2EF65" w:rsidR="00DB5BAC" w:rsidRPr="00087D05" w:rsidRDefault="00DB5BAC" w:rsidP="00622AD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Before any analysis could happen, all nine files had to be understood individually, audited for quality, and then carefully merged into a single master dataframe which </w:t>
      </w:r>
      <w:r w:rsidR="00622AD0" w:rsidRPr="00087D05">
        <w:rPr>
          <w:rFonts w:asciiTheme="majorBidi" w:hAnsiTheme="majorBidi" w:cstheme="majorBidi"/>
        </w:rPr>
        <w:t>we</w:t>
      </w:r>
      <w:r w:rsidRPr="00087D05">
        <w:rPr>
          <w:rFonts w:asciiTheme="majorBidi" w:hAnsiTheme="majorBidi" w:cstheme="majorBidi"/>
        </w:rPr>
        <w:t xml:space="preserve"> named </w:t>
      </w:r>
      <w:proofErr w:type="spellStart"/>
      <w:r w:rsidRPr="00087D05">
        <w:rPr>
          <w:rFonts w:asciiTheme="majorBidi" w:hAnsiTheme="majorBidi" w:cstheme="majorBidi"/>
        </w:rPr>
        <w:t>olist_df</w:t>
      </w:r>
      <w:proofErr w:type="spellEnd"/>
      <w:r w:rsidRPr="00087D05">
        <w:rPr>
          <w:rFonts w:asciiTheme="majorBidi" w:hAnsiTheme="majorBidi" w:cstheme="majorBidi"/>
        </w:rPr>
        <w:t>.</w:t>
      </w:r>
    </w:p>
    <w:p w14:paraId="2899F8CF" w14:textId="0BD42C10" w:rsidR="00DB5BAC" w:rsidRPr="00087D05" w:rsidRDefault="00DB5BAC" w:rsidP="00622AD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That merge is not a one liner. It requires knowing which files connect to which, through which keys, and in which order. The full preprocessing and merging pipeline </w:t>
      </w:r>
      <w:proofErr w:type="gramStart"/>
      <w:r w:rsidRPr="00087D05">
        <w:rPr>
          <w:rFonts w:asciiTheme="majorBidi" w:hAnsiTheme="majorBidi" w:cstheme="majorBidi"/>
        </w:rPr>
        <w:t>is</w:t>
      </w:r>
      <w:proofErr w:type="gramEnd"/>
      <w:r w:rsidRPr="00087D05">
        <w:rPr>
          <w:rFonts w:asciiTheme="majorBidi" w:hAnsiTheme="majorBidi" w:cstheme="majorBidi"/>
        </w:rPr>
        <w:t xml:space="preserve"> documented step by step in this notebook.</w:t>
      </w:r>
    </w:p>
    <w:p w14:paraId="65AB2579" w14:textId="71C96D9E" w:rsidR="00DB5BAC" w:rsidRPr="00087D05" w:rsidRDefault="00DB5BAC" w:rsidP="00622AD0">
      <w:pPr>
        <w:rPr>
          <w:rFonts w:asciiTheme="majorBidi" w:hAnsiTheme="majorBidi" w:cstheme="majorBidi"/>
        </w:rPr>
      </w:pPr>
    </w:p>
    <w:p w14:paraId="5EECD1B4" w14:textId="77777777" w:rsidR="0056739F" w:rsidRPr="00087D05" w:rsidRDefault="0056739F" w:rsidP="0056739F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t>Project planning and management:</w:t>
      </w:r>
    </w:p>
    <w:p w14:paraId="3F886A9F" w14:textId="296C20A2" w:rsidR="00BA1B51" w:rsidRPr="00087D05" w:rsidRDefault="004334A2" w:rsidP="00BA1B51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Problem statement</w:t>
      </w:r>
      <w:r w:rsidR="00BA1B51" w:rsidRPr="00087D05">
        <w:rPr>
          <w:rFonts w:asciiTheme="majorBidi" w:hAnsiTheme="majorBidi" w:cstheme="majorBidi"/>
        </w:rPr>
        <w:t xml:space="preserve"> – data cleaning:</w:t>
      </w:r>
    </w:p>
    <w:p w14:paraId="342C9E26" w14:textId="60093203" w:rsidR="00FB6212" w:rsidRPr="00087D05" w:rsidRDefault="00FB6212" w:rsidP="00FB621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Blank and duplicates removed</w:t>
      </w:r>
    </w:p>
    <w:p w14:paraId="5814BCB0" w14:textId="6564B70F" w:rsidR="00BA1B51" w:rsidRPr="00087D05" w:rsidRDefault="004334A2" w:rsidP="00FB6212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sz w:val="24"/>
          <w:szCs w:val="24"/>
        </w:rPr>
      </w:pPr>
      <w:r w:rsidRPr="00087D05">
        <w:rPr>
          <w:rFonts w:asciiTheme="majorBidi" w:hAnsiTheme="majorBidi" w:cstheme="majorBidi"/>
        </w:rPr>
        <w:t xml:space="preserve">Special characters in city names, some cities </w:t>
      </w:r>
      <w:r w:rsidR="00FB6212" w:rsidRPr="00087D05">
        <w:rPr>
          <w:rFonts w:asciiTheme="majorBidi" w:hAnsiTheme="majorBidi" w:cstheme="majorBidi"/>
        </w:rPr>
        <w:t xml:space="preserve">once </w:t>
      </w:r>
      <w:r w:rsidR="00BA1B51" w:rsidRPr="00087D05">
        <w:rPr>
          <w:rFonts w:asciiTheme="majorBidi" w:hAnsiTheme="majorBidi" w:cstheme="majorBidi"/>
        </w:rPr>
        <w:t>written as “</w:t>
      </w:r>
      <w:proofErr w:type="spellStart"/>
      <w:r w:rsidR="00BA1B51" w:rsidRPr="00087D05">
        <w:rPr>
          <w:rFonts w:asciiTheme="majorBidi" w:hAnsiTheme="majorBidi" w:cstheme="majorBidi"/>
        </w:rPr>
        <w:t>são</w:t>
      </w:r>
      <w:proofErr w:type="spellEnd"/>
      <w:r w:rsidR="00BA1B51" w:rsidRPr="00087D05">
        <w:rPr>
          <w:rFonts w:asciiTheme="majorBidi" w:hAnsiTheme="majorBidi" w:cstheme="majorBidi"/>
        </w:rPr>
        <w:t xml:space="preserve"> </w:t>
      </w:r>
      <w:proofErr w:type="spellStart"/>
      <w:r w:rsidR="00BA1B51" w:rsidRPr="00087D05">
        <w:rPr>
          <w:rFonts w:asciiTheme="majorBidi" w:hAnsiTheme="majorBidi" w:cstheme="majorBidi"/>
        </w:rPr>
        <w:t>paulo</w:t>
      </w:r>
      <w:proofErr w:type="spellEnd"/>
      <w:r w:rsidR="00BA1B51" w:rsidRPr="00087D05">
        <w:rPr>
          <w:rFonts w:asciiTheme="majorBidi" w:hAnsiTheme="majorBidi" w:cstheme="majorBidi"/>
        </w:rPr>
        <w:t xml:space="preserve">” </w:t>
      </w:r>
      <w:r w:rsidR="00FB6212" w:rsidRPr="00087D05">
        <w:rPr>
          <w:rFonts w:asciiTheme="majorBidi" w:hAnsiTheme="majorBidi" w:cstheme="majorBidi"/>
        </w:rPr>
        <w:t>and other times</w:t>
      </w:r>
      <w:r w:rsidR="00BA1B51" w:rsidRPr="00087D05">
        <w:rPr>
          <w:rFonts w:asciiTheme="majorBidi" w:hAnsiTheme="majorBidi" w:cstheme="majorBidi"/>
        </w:rPr>
        <w:t xml:space="preserve"> “</w:t>
      </w:r>
      <w:proofErr w:type="spellStart"/>
      <w:r w:rsidR="00BA1B51" w:rsidRPr="00087D05">
        <w:rPr>
          <w:rFonts w:asciiTheme="majorBidi" w:hAnsiTheme="majorBidi" w:cstheme="majorBidi"/>
        </w:rPr>
        <w:t>sao</w:t>
      </w:r>
      <w:proofErr w:type="spellEnd"/>
      <w:r w:rsidR="00BA1B51" w:rsidRPr="00087D05">
        <w:rPr>
          <w:rFonts w:asciiTheme="majorBidi" w:hAnsiTheme="majorBidi" w:cstheme="majorBidi"/>
        </w:rPr>
        <w:t xml:space="preserve"> </w:t>
      </w:r>
      <w:proofErr w:type="spellStart"/>
      <w:r w:rsidR="00BA1B51" w:rsidRPr="00087D05">
        <w:rPr>
          <w:rFonts w:asciiTheme="majorBidi" w:hAnsiTheme="majorBidi" w:cstheme="majorBidi"/>
        </w:rPr>
        <w:t>paulo</w:t>
      </w:r>
      <w:proofErr w:type="spellEnd"/>
      <w:proofErr w:type="gramStart"/>
      <w:r w:rsidR="00BA1B51" w:rsidRPr="00087D05">
        <w:rPr>
          <w:rFonts w:asciiTheme="majorBidi" w:hAnsiTheme="majorBidi" w:cstheme="majorBidi"/>
        </w:rPr>
        <w:t>” ,</w:t>
      </w:r>
      <w:proofErr w:type="gramEnd"/>
      <w:r w:rsidR="00BA1B51" w:rsidRPr="00087D05">
        <w:rPr>
          <w:rFonts w:asciiTheme="majorBidi" w:hAnsiTheme="majorBidi" w:cstheme="majorBidi"/>
        </w:rPr>
        <w:t xml:space="preserve"> </w:t>
      </w:r>
      <w:proofErr w:type="spellStart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>altinópolis</w:t>
      </w:r>
      <w:proofErr w:type="spellEnd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 xml:space="preserve"> &amp; </w:t>
      </w:r>
      <w:proofErr w:type="spellStart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>altinopolis</w:t>
      </w:r>
      <w:proofErr w:type="spellEnd"/>
      <w:r w:rsidR="00E04363" w:rsidRPr="00087D0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>Alvinlândia</w:t>
      </w:r>
      <w:proofErr w:type="spellEnd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 xml:space="preserve"> &amp; </w:t>
      </w:r>
      <w:proofErr w:type="spellStart"/>
      <w:r w:rsidR="00BA1B51" w:rsidRPr="00087D05">
        <w:rPr>
          <w:rFonts w:asciiTheme="majorBidi" w:eastAsia="Times New Roman" w:hAnsiTheme="majorBidi" w:cstheme="majorBidi"/>
          <w:sz w:val="24"/>
          <w:szCs w:val="24"/>
        </w:rPr>
        <w:t>alvinlandia</w:t>
      </w:r>
      <w:proofErr w:type="spellEnd"/>
      <w:r w:rsidR="00E04363" w:rsidRPr="00087D0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E04363" w:rsidRPr="00087D05">
        <w:rPr>
          <w:rFonts w:asciiTheme="majorBidi" w:eastAsia="Times New Roman" w:hAnsiTheme="majorBidi" w:cstheme="majorBidi"/>
          <w:sz w:val="24"/>
          <w:szCs w:val="24"/>
        </w:rPr>
        <w:t>etc</w:t>
      </w:r>
      <w:proofErr w:type="spellEnd"/>
      <w:r w:rsidR="00E04363" w:rsidRPr="00087D05">
        <w:rPr>
          <w:rFonts w:asciiTheme="majorBidi" w:eastAsia="Times New Roman" w:hAnsiTheme="majorBidi" w:cstheme="majorBidi"/>
          <w:sz w:val="24"/>
          <w:szCs w:val="24"/>
        </w:rPr>
        <w:t xml:space="preserve"> and many others á é ê ú</w:t>
      </w:r>
      <w:r w:rsidR="00F064C7" w:rsidRPr="00087D05">
        <w:rPr>
          <w:rFonts w:asciiTheme="majorBidi" w:eastAsia="Times New Roman" w:hAnsiTheme="majorBidi" w:cstheme="majorBidi"/>
          <w:sz w:val="24"/>
          <w:szCs w:val="24"/>
        </w:rPr>
        <w:t xml:space="preserve"> ô ç</w:t>
      </w:r>
      <w:r w:rsidR="00FB6212" w:rsidRPr="00087D05">
        <w:rPr>
          <w:rFonts w:asciiTheme="majorBidi" w:eastAsia="Times New Roman" w:hAnsiTheme="majorBidi" w:cstheme="majorBidi"/>
          <w:sz w:val="24"/>
          <w:szCs w:val="24"/>
        </w:rPr>
        <w:t xml:space="preserve"> , so we replaced these characters with letters.</w:t>
      </w:r>
    </w:p>
    <w:p w14:paraId="23C428CF" w14:textId="45DF317D" w:rsidR="004334A2" w:rsidRPr="00087D05" w:rsidRDefault="004334A2" w:rsidP="00BA1B51">
      <w:pPr>
        <w:pStyle w:val="ListParagraph"/>
        <w:rPr>
          <w:rFonts w:asciiTheme="majorBidi" w:hAnsiTheme="majorBidi" w:cstheme="majorBidi"/>
        </w:rPr>
      </w:pPr>
    </w:p>
    <w:p w14:paraId="7EF43DEF" w14:textId="2BE3C64A" w:rsidR="004334A2" w:rsidRPr="00087D05" w:rsidRDefault="004334A2" w:rsidP="00FB6212">
      <w:pPr>
        <w:pStyle w:val="ListParagraph"/>
        <w:ind w:left="0"/>
        <w:jc w:val="center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5C3AC58B" wp14:editId="144A9BB0">
            <wp:extent cx="4525989" cy="2544417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094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FF24" w14:textId="5E0745D9" w:rsidR="004334A2" w:rsidRPr="00087D05" w:rsidRDefault="004334A2" w:rsidP="00FB6212">
      <w:pPr>
        <w:jc w:val="center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80F72D1" wp14:editId="508BABA1">
            <wp:extent cx="4511843" cy="253646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628" cy="25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23A0" w14:textId="2E3F5C80" w:rsidR="00DB5BAC" w:rsidRPr="00087D05" w:rsidRDefault="0066597A" w:rsidP="0056739F">
      <w:pPr>
        <w:pStyle w:val="ListParagraph"/>
        <w:ind w:left="0"/>
        <w:jc w:val="center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2722FEB1" wp14:editId="3200DAFC">
            <wp:extent cx="4554273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6353" cy="25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6C52" w14:textId="77777777" w:rsidR="00FB5ECB" w:rsidRPr="00087D05" w:rsidRDefault="00FB5ECB" w:rsidP="0056739F">
      <w:pPr>
        <w:pStyle w:val="ListParagraph"/>
        <w:ind w:left="0"/>
        <w:jc w:val="center"/>
        <w:rPr>
          <w:rFonts w:asciiTheme="majorBidi" w:hAnsiTheme="majorBidi" w:cstheme="majorBidi"/>
        </w:rPr>
      </w:pPr>
    </w:p>
    <w:p w14:paraId="47981A77" w14:textId="61FFD29B" w:rsidR="00FB5ECB" w:rsidRPr="00087D05" w:rsidRDefault="00FB5ECB" w:rsidP="00FB5ECB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rtl/>
        </w:rPr>
      </w:pPr>
      <w:r w:rsidRPr="00087D05">
        <w:rPr>
          <w:rFonts w:asciiTheme="majorBidi" w:hAnsiTheme="majorBidi" w:cstheme="majorBidi"/>
        </w:rPr>
        <w:t>Connecting all tables:</w:t>
      </w:r>
    </w:p>
    <w:p w14:paraId="5CED982E" w14:textId="7AF03191" w:rsidR="0056739F" w:rsidRPr="00087D05" w:rsidRDefault="00FB5ECB" w:rsidP="0056739F">
      <w:pPr>
        <w:pStyle w:val="ListParagraph"/>
        <w:ind w:left="0"/>
        <w:jc w:val="center"/>
        <w:rPr>
          <w:rFonts w:asciiTheme="majorBidi" w:hAnsiTheme="majorBidi" w:cstheme="majorBidi"/>
          <w:rtl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05BCF9D5" wp14:editId="7CDB1D46">
            <wp:extent cx="5054229" cy="22193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31" cy="222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6CDA" w14:textId="127A9D8C" w:rsidR="0056739F" w:rsidRPr="00087D05" w:rsidRDefault="0056739F" w:rsidP="0041154C">
      <w:pPr>
        <w:pStyle w:val="Heading3"/>
        <w:numPr>
          <w:ilvl w:val="0"/>
          <w:numId w:val="2"/>
        </w:numPr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 xml:space="preserve">We have used </w:t>
      </w:r>
    </w:p>
    <w:p w14:paraId="64B03BB4" w14:textId="63982245" w:rsidR="0056739F" w:rsidRPr="00087D05" w:rsidRDefault="0056739F" w:rsidP="0056739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b/>
          <w:bCs/>
        </w:rPr>
        <w:t>Python</w:t>
      </w:r>
      <w:r w:rsidR="00515F15" w:rsidRPr="00087D05">
        <w:rPr>
          <w:rFonts w:asciiTheme="majorBidi" w:hAnsiTheme="majorBidi" w:cstheme="majorBidi"/>
          <w:b/>
          <w:bCs/>
        </w:rPr>
        <w:t xml:space="preserve"> </w:t>
      </w:r>
      <w:r w:rsidR="00515F15" w:rsidRPr="00087D05">
        <w:rPr>
          <w:rFonts w:asciiTheme="majorBidi" w:hAnsiTheme="majorBidi" w:cstheme="majorBidi"/>
        </w:rPr>
        <w:t>(Pandas, Matplotlib, Seaborn)</w:t>
      </w:r>
      <w:r w:rsidRPr="00087D05">
        <w:rPr>
          <w:rFonts w:asciiTheme="majorBidi" w:hAnsiTheme="majorBidi" w:cstheme="majorBidi"/>
        </w:rPr>
        <w:t xml:space="preserve"> for the initial data cleaning and explorations</w:t>
      </w:r>
    </w:p>
    <w:p w14:paraId="6435F498" w14:textId="5C475B2E" w:rsidR="00515F15" w:rsidRPr="00087D05" w:rsidRDefault="00515F15" w:rsidP="00515F15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087D05">
        <w:rPr>
          <w:rFonts w:asciiTheme="majorBidi" w:hAnsiTheme="majorBidi" w:cstheme="majorBidi"/>
          <w:b/>
          <w:bCs/>
        </w:rPr>
        <w:t>Jupyter</w:t>
      </w:r>
      <w:proofErr w:type="spellEnd"/>
      <w:r w:rsidRPr="00087D05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087D05">
        <w:rPr>
          <w:rFonts w:asciiTheme="majorBidi" w:hAnsiTheme="majorBidi" w:cstheme="majorBidi"/>
          <w:b/>
          <w:bCs/>
        </w:rPr>
        <w:t>Notebook</w:t>
      </w:r>
      <w:r w:rsidRPr="00087D05">
        <w:rPr>
          <w:rFonts w:asciiTheme="majorBidi" w:hAnsiTheme="majorBidi" w:cstheme="majorBidi"/>
        </w:rPr>
        <w:t xml:space="preserve">  –</w:t>
      </w:r>
      <w:proofErr w:type="gramEnd"/>
      <w:r w:rsidRPr="00087D05">
        <w:rPr>
          <w:rFonts w:asciiTheme="majorBidi" w:hAnsiTheme="majorBidi" w:cstheme="majorBidi"/>
        </w:rPr>
        <w:t xml:space="preserve"> For documenting analysis steps.  </w:t>
      </w:r>
    </w:p>
    <w:p w14:paraId="6C51AFAB" w14:textId="5002FA93" w:rsidR="0056739F" w:rsidRPr="00087D05" w:rsidRDefault="0056739F" w:rsidP="0056739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b/>
          <w:bCs/>
        </w:rPr>
        <w:t>SQL</w:t>
      </w:r>
      <w:r w:rsidRPr="00087D05">
        <w:rPr>
          <w:rFonts w:asciiTheme="majorBidi" w:hAnsiTheme="majorBidi" w:cstheme="majorBidi"/>
        </w:rPr>
        <w:t xml:space="preserve"> for creating the database and queries</w:t>
      </w:r>
    </w:p>
    <w:p w14:paraId="1D66D551" w14:textId="2F7F7934" w:rsidR="0056739F" w:rsidRPr="00087D05" w:rsidRDefault="0056739F" w:rsidP="0056739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b/>
          <w:bCs/>
        </w:rPr>
        <w:t>Power BI</w:t>
      </w:r>
      <w:r w:rsidRPr="00087D05">
        <w:rPr>
          <w:rFonts w:asciiTheme="majorBidi" w:hAnsiTheme="majorBidi" w:cstheme="majorBidi"/>
        </w:rPr>
        <w:t xml:space="preserve"> for the data visualization</w:t>
      </w:r>
      <w:r w:rsidR="00515F15" w:rsidRPr="00087D05">
        <w:rPr>
          <w:rFonts w:asciiTheme="majorBidi" w:hAnsiTheme="majorBidi" w:cstheme="majorBidi"/>
        </w:rPr>
        <w:t xml:space="preserve">, </w:t>
      </w:r>
      <w:r w:rsidR="00515F15" w:rsidRPr="00087D05">
        <w:rPr>
          <w:rFonts w:asciiTheme="majorBidi" w:hAnsiTheme="majorBidi" w:cstheme="majorBidi"/>
        </w:rPr>
        <w:t xml:space="preserve">interactive dashboards.  </w:t>
      </w:r>
    </w:p>
    <w:p w14:paraId="3132A6DD" w14:textId="11D6B725" w:rsidR="00515F15" w:rsidRPr="00087D05" w:rsidRDefault="00F41080" w:rsidP="00515F15">
      <w:pPr>
        <w:pStyle w:val="ListParagraph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1" locked="0" layoutInCell="1" allowOverlap="1" wp14:anchorId="1C0CF839" wp14:editId="1F0951BA">
            <wp:simplePos x="0" y="0"/>
            <wp:positionH relativeFrom="column">
              <wp:posOffset>3136265</wp:posOffset>
            </wp:positionH>
            <wp:positionV relativeFrom="paragraph">
              <wp:posOffset>392149</wp:posOffset>
            </wp:positionV>
            <wp:extent cx="2787015" cy="3030220"/>
            <wp:effectExtent l="0" t="0" r="0" b="0"/>
            <wp:wrapTight wrapText="bothSides">
              <wp:wrapPolygon edited="0">
                <wp:start x="0" y="0"/>
                <wp:lineTo x="0" y="21455"/>
                <wp:lineTo x="21408" y="21455"/>
                <wp:lineTo x="2140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BDF19" w14:textId="673FB384" w:rsidR="0056739F" w:rsidRPr="00087D05" w:rsidRDefault="00F41080" w:rsidP="0056739F">
      <w:p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0BF58660" wp14:editId="07978E30">
            <wp:simplePos x="0" y="0"/>
            <wp:positionH relativeFrom="margin">
              <wp:align>left</wp:align>
            </wp:positionH>
            <wp:positionV relativeFrom="paragraph">
              <wp:posOffset>4800</wp:posOffset>
            </wp:positionV>
            <wp:extent cx="2851941" cy="3189767"/>
            <wp:effectExtent l="0" t="0" r="5715" b="0"/>
            <wp:wrapTight wrapText="bothSides">
              <wp:wrapPolygon edited="0">
                <wp:start x="0" y="0"/>
                <wp:lineTo x="0" y="21415"/>
                <wp:lineTo x="21499" y="21415"/>
                <wp:lineTo x="2149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941" cy="318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F5D484" w14:textId="366667D8" w:rsidR="006D4EAD" w:rsidRPr="00087D05" w:rsidRDefault="00F41080" w:rsidP="00FB5ECB">
      <w:pPr>
        <w:pStyle w:val="ListParagraph"/>
        <w:ind w:left="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1" locked="0" layoutInCell="1" allowOverlap="1" wp14:anchorId="2F363EAC" wp14:editId="62D46FD5">
            <wp:simplePos x="0" y="0"/>
            <wp:positionH relativeFrom="margin">
              <wp:align>right</wp:align>
            </wp:positionH>
            <wp:positionV relativeFrom="paragraph">
              <wp:posOffset>290682</wp:posOffset>
            </wp:positionV>
            <wp:extent cx="5464810" cy="2903220"/>
            <wp:effectExtent l="0" t="0" r="2540" b="0"/>
            <wp:wrapTight wrapText="bothSides">
              <wp:wrapPolygon edited="0">
                <wp:start x="0" y="0"/>
                <wp:lineTo x="0" y="21402"/>
                <wp:lineTo x="21535" y="21402"/>
                <wp:lineTo x="2153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D2285" w14:textId="374D9553" w:rsidR="006D4EAD" w:rsidRPr="00087D05" w:rsidRDefault="006D4EAD">
      <w:p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br w:type="page"/>
      </w:r>
    </w:p>
    <w:p w14:paraId="018EB230" w14:textId="43A95E64" w:rsidR="00E11A69" w:rsidRPr="00087D05" w:rsidRDefault="00E11A69" w:rsidP="00E11A69">
      <w:pPr>
        <w:pStyle w:val="Heading3"/>
        <w:jc w:val="center"/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>What we have found</w:t>
      </w:r>
    </w:p>
    <w:p w14:paraId="47F45ED1" w14:textId="77777777" w:rsidR="00E11A69" w:rsidRPr="00087D05" w:rsidRDefault="00E11A69" w:rsidP="006E4B87">
      <w:pPr>
        <w:pStyle w:val="Heading3"/>
        <w:rPr>
          <w:rFonts w:asciiTheme="majorBidi" w:hAnsiTheme="majorBidi"/>
        </w:rPr>
      </w:pPr>
    </w:p>
    <w:p w14:paraId="5CD15683" w14:textId="5A569DE6" w:rsidR="006E4B87" w:rsidRPr="00087D05" w:rsidRDefault="006E4B87" w:rsidP="006E4B87">
      <w:pPr>
        <w:pStyle w:val="Heading3"/>
        <w:rPr>
          <w:rFonts w:asciiTheme="majorBidi" w:hAnsiTheme="majorBidi"/>
        </w:rPr>
      </w:pPr>
      <w:r w:rsidRPr="00087D05">
        <w:rPr>
          <w:rFonts w:asciiTheme="majorBidi" w:hAnsiTheme="majorBidi"/>
        </w:rPr>
        <w:t>1. Sales &amp; Growth: The "Black Friday" Effect</w:t>
      </w:r>
    </w:p>
    <w:p w14:paraId="566CD364" w14:textId="34E5EF4B" w:rsidR="0056739F" w:rsidRPr="00087D05" w:rsidRDefault="0056739F" w:rsidP="0056739F">
      <w:pPr>
        <w:pStyle w:val="ListParagraph"/>
        <w:ind w:left="0"/>
        <w:jc w:val="center"/>
        <w:rPr>
          <w:rFonts w:asciiTheme="majorBidi" w:hAnsiTheme="majorBidi" w:cstheme="majorBidi"/>
        </w:rPr>
      </w:pPr>
    </w:p>
    <w:p w14:paraId="716C8CB3" w14:textId="313E9F8A" w:rsidR="00487CF1" w:rsidRPr="00087D05" w:rsidRDefault="00E11A69" w:rsidP="004D0D72">
      <w:pPr>
        <w:pStyle w:val="ListParagraph"/>
        <w:numPr>
          <w:ilvl w:val="0"/>
          <w:numId w:val="10"/>
        </w:numPr>
        <w:ind w:left="54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4A7B2F9F" wp14:editId="2585504A">
            <wp:extent cx="5430531" cy="1552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388" cy="155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B87" w:rsidRPr="00087D05">
        <w:rPr>
          <w:rFonts w:asciiTheme="majorBidi" w:hAnsiTheme="majorBidi" w:cstheme="majorBidi"/>
        </w:rPr>
        <w:t xml:space="preserve">The marketplace experienced a permanent baseline shift following </w:t>
      </w:r>
      <w:r w:rsidR="006E4B87" w:rsidRPr="00087D05">
        <w:rPr>
          <w:rFonts w:asciiTheme="majorBidi" w:hAnsiTheme="majorBidi" w:cstheme="majorBidi"/>
          <w:b/>
          <w:bCs/>
        </w:rPr>
        <w:t>November 2017</w:t>
      </w:r>
      <w:r w:rsidR="006E4B87" w:rsidRPr="00087D05">
        <w:rPr>
          <w:rFonts w:asciiTheme="majorBidi" w:hAnsiTheme="majorBidi" w:cstheme="majorBidi"/>
        </w:rPr>
        <w:t xml:space="preserve">. This "Black Friday Breakout" acted as a mass acquisition event, moving the "normal" daily sales floor from negligible levels to a steady </w:t>
      </w:r>
      <w:r w:rsidR="006E4B87" w:rsidRPr="00087D05">
        <w:rPr>
          <w:rFonts w:asciiTheme="majorBidi" w:hAnsiTheme="majorBidi" w:cstheme="majorBidi"/>
          <w:b/>
          <w:bCs/>
        </w:rPr>
        <w:t>$20k–$50k plateau</w:t>
      </w:r>
      <w:r w:rsidR="006E4B87" w:rsidRPr="00087D05">
        <w:rPr>
          <w:rFonts w:asciiTheme="majorBidi" w:hAnsiTheme="majorBidi" w:cstheme="majorBidi"/>
        </w:rPr>
        <w:t>.</w:t>
      </w:r>
    </w:p>
    <w:p w14:paraId="72BCDA91" w14:textId="37BA2D35" w:rsidR="006E4B87" w:rsidRPr="00087D05" w:rsidRDefault="00487CF1" w:rsidP="006E4B87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30307A42" wp14:editId="074D02D2">
            <wp:extent cx="5391150" cy="2442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468" cy="245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B87" w:rsidRPr="00087D05">
        <w:rPr>
          <w:rFonts w:asciiTheme="majorBidi" w:hAnsiTheme="majorBidi" w:cstheme="majorBidi"/>
          <w:b/>
          <w:bCs/>
        </w:rPr>
        <w:t>Revenue Driver</w:t>
      </w:r>
      <w:r w:rsidR="006E4B87" w:rsidRPr="00087D05">
        <w:rPr>
          <w:rFonts w:asciiTheme="majorBidi" w:hAnsiTheme="majorBidi" w:cstheme="majorBidi"/>
        </w:rPr>
        <w:t xml:space="preserve">: Credit Card installments are the engine of high-ticket sales. Orders over </w:t>
      </w:r>
      <w:r w:rsidR="006E4B87" w:rsidRPr="00087D05">
        <w:rPr>
          <w:rFonts w:asciiTheme="majorBidi" w:hAnsiTheme="majorBidi" w:cstheme="majorBidi"/>
          <w:b/>
          <w:bCs/>
        </w:rPr>
        <w:t>$300</w:t>
      </w:r>
      <w:r w:rsidR="006E4B87" w:rsidRPr="00087D05">
        <w:rPr>
          <w:rFonts w:asciiTheme="majorBidi" w:hAnsiTheme="majorBidi" w:cstheme="majorBidi"/>
        </w:rPr>
        <w:t xml:space="preserve"> almost exclusively rely on 10–24 installment plans. Without these, the average order value (AOV) for premium items would likely collapse.</w:t>
      </w:r>
    </w:p>
    <w:p w14:paraId="7C652A9C" w14:textId="28EAEE9A" w:rsidR="004D0D72" w:rsidRPr="00087D05" w:rsidRDefault="004D0D72" w:rsidP="004D0D72">
      <w:pPr>
        <w:pStyle w:val="NormalWeb"/>
        <w:ind w:left="720"/>
        <w:rPr>
          <w:rFonts w:asciiTheme="majorBidi" w:hAnsiTheme="majorBidi" w:cstheme="majorBidi"/>
        </w:rPr>
      </w:pPr>
    </w:p>
    <w:p w14:paraId="57D8B7A7" w14:textId="77777777" w:rsidR="00E023A5" w:rsidRPr="00087D05" w:rsidRDefault="00E023A5" w:rsidP="00E023A5">
      <w:pPr>
        <w:pStyle w:val="Heading3"/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>2. Logistics: The "Northeast" Challenge</w:t>
      </w:r>
    </w:p>
    <w:p w14:paraId="300A6EC4" w14:textId="014FA26A" w:rsidR="00E023A5" w:rsidRPr="00087D05" w:rsidRDefault="00E023A5" w:rsidP="00EF7C68">
      <w:pPr>
        <w:spacing w:beforeAutospacing="1" w:after="0" w:afterAutospacing="1" w:line="240" w:lineRule="auto"/>
        <w:ind w:left="36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0186B6AD" wp14:editId="2942CF9B">
            <wp:extent cx="5334000" cy="42742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2034" cy="4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D05">
        <w:rPr>
          <w:rFonts w:asciiTheme="majorBidi" w:hAnsiTheme="majorBidi" w:cstheme="majorBidi"/>
        </w:rPr>
        <w:br/>
        <w:t xml:space="preserve">Delivery performance is regional. States in the </w:t>
      </w:r>
      <w:r w:rsidRPr="00087D05">
        <w:rPr>
          <w:rFonts w:asciiTheme="majorBidi" w:hAnsiTheme="majorBidi" w:cstheme="majorBidi"/>
          <w:b/>
          <w:bCs/>
        </w:rPr>
        <w:t>Northeast (AL, MA, PI)</w:t>
      </w:r>
      <w:r w:rsidRPr="00087D05">
        <w:rPr>
          <w:rFonts w:asciiTheme="majorBidi" w:hAnsiTheme="majorBidi" w:cstheme="majorBidi"/>
        </w:rPr>
        <w:t xml:space="preserve"> </w:t>
      </w:r>
      <w:r w:rsidR="00EF7C68" w:rsidRPr="00087D05">
        <w:rPr>
          <w:rFonts w:asciiTheme="majorBidi" w:hAnsiTheme="majorBidi" w:cstheme="majorBidi"/>
        </w:rPr>
        <w:t xml:space="preserve">“Alagoas, </w:t>
      </w:r>
      <w:proofErr w:type="spellStart"/>
      <w:r w:rsidR="00EF7C68" w:rsidRPr="00087D05">
        <w:rPr>
          <w:rFonts w:asciiTheme="majorBidi" w:hAnsiTheme="majorBidi" w:cstheme="majorBidi"/>
        </w:rPr>
        <w:t>Maranhao</w:t>
      </w:r>
      <w:proofErr w:type="spellEnd"/>
      <w:r w:rsidR="00EF7C68" w:rsidRPr="00087D05">
        <w:rPr>
          <w:rFonts w:asciiTheme="majorBidi" w:hAnsiTheme="majorBidi" w:cstheme="majorBidi"/>
        </w:rPr>
        <w:t xml:space="preserve">, Piaui” </w:t>
      </w:r>
      <w:r w:rsidRPr="00087D05">
        <w:rPr>
          <w:rFonts w:asciiTheme="majorBidi" w:hAnsiTheme="majorBidi" w:cstheme="majorBidi"/>
        </w:rPr>
        <w:t xml:space="preserve">face late delivery rates as high as </w:t>
      </w:r>
      <w:r w:rsidRPr="00087D05">
        <w:rPr>
          <w:rFonts w:asciiTheme="majorBidi" w:hAnsiTheme="majorBidi" w:cstheme="majorBidi"/>
          <w:b/>
          <w:bCs/>
        </w:rPr>
        <w:t>23%</w:t>
      </w:r>
      <w:r w:rsidRPr="00087D05">
        <w:rPr>
          <w:rFonts w:asciiTheme="majorBidi" w:hAnsiTheme="majorBidi" w:cstheme="majorBidi"/>
        </w:rPr>
        <w:t>, compared to the best performer (</w:t>
      </w:r>
      <w:r w:rsidRPr="00087D05">
        <w:rPr>
          <w:rFonts w:asciiTheme="majorBidi" w:hAnsiTheme="majorBidi" w:cstheme="majorBidi"/>
          <w:b/>
          <w:bCs/>
        </w:rPr>
        <w:t>RO</w:t>
      </w:r>
      <w:r w:rsidRPr="00087D05">
        <w:rPr>
          <w:rFonts w:asciiTheme="majorBidi" w:hAnsiTheme="majorBidi" w:cstheme="majorBidi"/>
        </w:rPr>
        <w:t xml:space="preserve">) </w:t>
      </w:r>
      <w:r w:rsidR="00EF7C68" w:rsidRPr="00087D05">
        <w:rPr>
          <w:rFonts w:asciiTheme="majorBidi" w:hAnsiTheme="majorBidi" w:cstheme="majorBidi"/>
        </w:rPr>
        <w:t>“</w:t>
      </w:r>
      <w:proofErr w:type="spellStart"/>
      <w:r w:rsidR="00EF7C68" w:rsidRPr="00087D05">
        <w:rPr>
          <w:rFonts w:asciiTheme="majorBidi" w:hAnsiTheme="majorBidi" w:cstheme="majorBidi"/>
        </w:rPr>
        <w:t>Rondonia</w:t>
      </w:r>
      <w:proofErr w:type="spellEnd"/>
      <w:r w:rsidR="00EF7C68" w:rsidRPr="00087D05">
        <w:rPr>
          <w:rFonts w:asciiTheme="majorBidi" w:hAnsiTheme="majorBidi" w:cstheme="majorBidi"/>
        </w:rPr>
        <w:t xml:space="preserve">” </w:t>
      </w:r>
      <w:r w:rsidRPr="00087D05">
        <w:rPr>
          <w:rFonts w:asciiTheme="majorBidi" w:hAnsiTheme="majorBidi" w:cstheme="majorBidi"/>
        </w:rPr>
        <w:t xml:space="preserve">at under </w:t>
      </w:r>
      <w:r w:rsidRPr="00087D05">
        <w:rPr>
          <w:rFonts w:asciiTheme="majorBidi" w:hAnsiTheme="majorBidi" w:cstheme="majorBidi"/>
          <w:b/>
          <w:bCs/>
        </w:rPr>
        <w:t>3%</w:t>
      </w:r>
      <w:r w:rsidRPr="00087D05">
        <w:rPr>
          <w:rFonts w:asciiTheme="majorBidi" w:hAnsiTheme="majorBidi" w:cstheme="majorBidi"/>
        </w:rPr>
        <w:t>.</w:t>
      </w:r>
    </w:p>
    <w:p w14:paraId="3072A87D" w14:textId="0B601E0A" w:rsidR="00E023A5" w:rsidRPr="00087D05" w:rsidRDefault="00EF7C68" w:rsidP="00EF7C68">
      <w:p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F1B7A36" wp14:editId="7CD09CE9">
            <wp:simplePos x="0" y="0"/>
            <wp:positionH relativeFrom="column">
              <wp:posOffset>419100</wp:posOffset>
            </wp:positionH>
            <wp:positionV relativeFrom="paragraph">
              <wp:posOffset>0</wp:posOffset>
            </wp:positionV>
            <wp:extent cx="5488940" cy="3629660"/>
            <wp:effectExtent l="0" t="0" r="0" b="8890"/>
            <wp:wrapTight wrapText="bothSides">
              <wp:wrapPolygon edited="0">
                <wp:start x="0" y="0"/>
                <wp:lineTo x="0" y="21540"/>
                <wp:lineTo x="21515" y="21540"/>
                <wp:lineTo x="2151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4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F37DE" w14:textId="4A0A9107" w:rsidR="00E023A5" w:rsidRPr="00087D05" w:rsidRDefault="00E023A5" w:rsidP="00E023A5">
      <w:pPr>
        <w:numPr>
          <w:ilvl w:val="0"/>
          <w:numId w:val="11"/>
        </w:num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There is a </w:t>
      </w:r>
      <w:r w:rsidRPr="00087D05">
        <w:rPr>
          <w:rFonts w:asciiTheme="majorBidi" w:hAnsiTheme="majorBidi" w:cstheme="majorBidi"/>
          <w:b/>
          <w:bCs/>
        </w:rPr>
        <w:t>weak negative correlation (-0.27)</w:t>
      </w:r>
      <w:r w:rsidRPr="00087D05">
        <w:rPr>
          <w:rFonts w:asciiTheme="majorBidi" w:hAnsiTheme="majorBidi" w:cstheme="majorBidi"/>
        </w:rPr>
        <w:t xml:space="preserve"> between delays and customer ratings. While lateness hurts, it isn't the only driver of bad reviews—suggesting that product quality or description accuracy is equally critical.</w:t>
      </w:r>
    </w:p>
    <w:p w14:paraId="4C5C6972" w14:textId="262556FC" w:rsidR="00487CF1" w:rsidRPr="00087D05" w:rsidRDefault="00487CF1" w:rsidP="00487CF1">
      <w:pPr>
        <w:pStyle w:val="ListParagraph"/>
        <w:rPr>
          <w:rFonts w:asciiTheme="majorBidi" w:hAnsiTheme="majorBidi" w:cstheme="majorBidi"/>
        </w:rPr>
      </w:pPr>
    </w:p>
    <w:p w14:paraId="55271912" w14:textId="77777777" w:rsidR="00C1194B" w:rsidRPr="00087D05" w:rsidRDefault="00C1194B" w:rsidP="00C1194B">
      <w:pPr>
        <w:pStyle w:val="Heading3"/>
        <w:rPr>
          <w:rFonts w:asciiTheme="majorBidi" w:hAnsiTheme="majorBidi"/>
        </w:rPr>
      </w:pPr>
      <w:r w:rsidRPr="00087D05">
        <w:rPr>
          <w:rFonts w:asciiTheme="majorBidi" w:hAnsiTheme="majorBidi"/>
        </w:rPr>
        <w:t>3. Seller Health: "Healthy" vs. "Structural" Churn</w:t>
      </w:r>
    </w:p>
    <w:p w14:paraId="28407886" w14:textId="0BD5B30A" w:rsidR="00487CF1" w:rsidRPr="00087D05" w:rsidRDefault="00C1194B" w:rsidP="00C1194B">
      <w:pPr>
        <w:spacing w:beforeAutospacing="1" w:after="0" w:afterAutospacing="1" w:line="240" w:lineRule="auto"/>
        <w:ind w:left="360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 xml:space="preserve">The overall churn rate of </w:t>
      </w:r>
      <w:r w:rsidRPr="00087D05">
        <w:rPr>
          <w:rFonts w:asciiTheme="majorBidi" w:hAnsiTheme="majorBidi" w:cstheme="majorBidi"/>
          <w:b/>
          <w:bCs/>
        </w:rPr>
        <w:t>41.87%</w:t>
      </w:r>
      <w:r w:rsidRPr="00087D05">
        <w:rPr>
          <w:rFonts w:asciiTheme="majorBidi" w:hAnsiTheme="majorBidi" w:cstheme="majorBidi"/>
        </w:rPr>
        <w:t xml:space="preserve"> is misleadingly high because the marketplace is "self-cleaning."</w:t>
      </w:r>
    </w:p>
    <w:p w14:paraId="515AAF2D" w14:textId="75EA4006" w:rsidR="00C1194B" w:rsidRPr="00087D05" w:rsidRDefault="00C1194B" w:rsidP="00C1194B">
      <w:pPr>
        <w:numPr>
          <w:ilvl w:val="0"/>
          <w:numId w:val="12"/>
        </w:num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The Good: 80% of low-rated sellers (1-2 stars) leave the platform naturally.</w:t>
      </w:r>
    </w:p>
    <w:p w14:paraId="40EBC24C" w14:textId="1BBF1BB2" w:rsidR="00C1194B" w:rsidRPr="00087D05" w:rsidRDefault="00C1194B" w:rsidP="00C1194B">
      <w:pPr>
        <w:numPr>
          <w:ilvl w:val="0"/>
          <w:numId w:val="12"/>
        </w:num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The Bad: We have a "Growth Leak" in the Mid-Tier segment (sellers with 3–50 sales) where churn is 48%.</w:t>
      </w:r>
    </w:p>
    <w:p w14:paraId="2550472A" w14:textId="7248D966" w:rsidR="004D0D72" w:rsidRPr="00087D05" w:rsidRDefault="00C1194B" w:rsidP="004D0D72">
      <w:pPr>
        <w:numPr>
          <w:ilvl w:val="0"/>
          <w:numId w:val="12"/>
        </w:num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The Urgent: Top-tier sellers have a 34% structural churn. Since they have high ratings, they aren't leaving because of poor sales; they are likely leaving due to fees or better offers from competitors.</w:t>
      </w:r>
    </w:p>
    <w:p w14:paraId="6FC907C7" w14:textId="0E3C4286" w:rsidR="002764A0" w:rsidRPr="00087D05" w:rsidRDefault="002764A0" w:rsidP="002764A0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38D0D171" w14:textId="3DFFAFD2" w:rsidR="002764A0" w:rsidRPr="00087D05" w:rsidRDefault="002764A0" w:rsidP="002764A0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1508E7FA" w14:textId="11B82FC0" w:rsidR="002764A0" w:rsidRPr="00087D05" w:rsidRDefault="002764A0" w:rsidP="002764A0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620C88A1" w14:textId="77777777" w:rsidR="002764A0" w:rsidRPr="00087D05" w:rsidRDefault="002764A0" w:rsidP="002764A0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0E70A8B9" w14:textId="0B3FB8FB" w:rsidR="004D0D72" w:rsidRPr="00087D05" w:rsidRDefault="004D0D72" w:rsidP="004D0D72">
      <w:pPr>
        <w:pStyle w:val="Heading3"/>
        <w:numPr>
          <w:ilvl w:val="0"/>
          <w:numId w:val="14"/>
        </w:numPr>
        <w:tabs>
          <w:tab w:val="clear" w:pos="720"/>
          <w:tab w:val="num" w:pos="810"/>
        </w:tabs>
        <w:ind w:left="360"/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>Payment preferences</w:t>
      </w:r>
    </w:p>
    <w:p w14:paraId="3DCF2AC7" w14:textId="5033D331" w:rsidR="002764A0" w:rsidRPr="00087D05" w:rsidRDefault="002764A0" w:rsidP="004D0D72">
      <w:pPr>
        <w:rPr>
          <w:rFonts w:asciiTheme="majorBidi" w:hAnsiTheme="majorBidi" w:cstheme="majorBidi"/>
          <w:noProof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6F39D27E" wp14:editId="184D27DC">
            <wp:extent cx="3505200" cy="302547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82" cy="305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CD44" w14:textId="77777777" w:rsidR="002764A0" w:rsidRPr="002764A0" w:rsidRDefault="002764A0" w:rsidP="002764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The payment method with the greatest revenue potential for </w:t>
      </w:r>
      <w:proofErr w:type="spellStart"/>
      <w:r w:rsidRPr="002764A0">
        <w:rPr>
          <w:rFonts w:asciiTheme="majorBidi" w:eastAsia="Times New Roman" w:hAnsiTheme="majorBidi" w:cstheme="majorBidi"/>
          <w:sz w:val="24"/>
          <w:szCs w:val="24"/>
        </w:rPr>
        <w:t>Olist</w:t>
      </w:r>
      <w:proofErr w:type="spellEnd"/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 is </w:t>
      </w:r>
      <w:r w:rsidRPr="002764A0">
        <w:rPr>
          <w:rFonts w:asciiTheme="majorBidi" w:eastAsia="Times New Roman" w:hAnsiTheme="majorBidi" w:cstheme="majorBidi"/>
          <w:b/>
          <w:bCs/>
          <w:sz w:val="24"/>
          <w:szCs w:val="24"/>
        </w:rPr>
        <w:t>credit card payments</w:t>
      </w: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 because:</w:t>
      </w:r>
    </w:p>
    <w:p w14:paraId="4A94700F" w14:textId="77777777" w:rsidR="002764A0" w:rsidRPr="002764A0" w:rsidRDefault="002764A0" w:rsidP="00276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They already represent the largest share of transactions (~74%). </w:t>
      </w:r>
    </w:p>
    <w:p w14:paraId="3B9BDECB" w14:textId="77777777" w:rsidR="002764A0" w:rsidRPr="002764A0" w:rsidRDefault="002764A0" w:rsidP="00276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Credit card users are more likely to make impulse and high-value purchases. </w:t>
      </w:r>
    </w:p>
    <w:p w14:paraId="65BEE870" w14:textId="77777777" w:rsidR="002764A0" w:rsidRPr="002764A0" w:rsidRDefault="002764A0" w:rsidP="00276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Installment options encourage customers to spend more per order. </w:t>
      </w:r>
    </w:p>
    <w:p w14:paraId="67E7F098" w14:textId="77777777" w:rsidR="002764A0" w:rsidRPr="002764A0" w:rsidRDefault="002764A0" w:rsidP="00276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Payments are approved instantly, reducing order cancellation risk compared to </w:t>
      </w:r>
      <w:proofErr w:type="spellStart"/>
      <w:r w:rsidRPr="002764A0">
        <w:rPr>
          <w:rFonts w:asciiTheme="majorBidi" w:eastAsia="Times New Roman" w:hAnsiTheme="majorBidi" w:cstheme="majorBidi"/>
          <w:sz w:val="24"/>
          <w:szCs w:val="24"/>
        </w:rPr>
        <w:t>boleto</w:t>
      </w:r>
      <w:proofErr w:type="spellEnd"/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4805E43D" w14:textId="77777777" w:rsidR="002764A0" w:rsidRPr="002764A0" w:rsidRDefault="002764A0" w:rsidP="00276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 xml:space="preserve">They support recurring purchases, loyalty programs, and upselling strategies more effectively. </w:t>
      </w:r>
    </w:p>
    <w:p w14:paraId="2511DD04" w14:textId="77777777" w:rsidR="002764A0" w:rsidRPr="002764A0" w:rsidRDefault="002764A0" w:rsidP="002764A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764A0">
        <w:rPr>
          <w:rFonts w:asciiTheme="majorBidi" w:eastAsia="Times New Roman" w:hAnsiTheme="majorBidi" w:cstheme="majorBidi"/>
          <w:sz w:val="24"/>
          <w:szCs w:val="24"/>
        </w:rPr>
        <w:t>From a business perspective, increasing credit card conversion and average ticket size would likely generate the highest revenue impact.</w:t>
      </w:r>
    </w:p>
    <w:p w14:paraId="26A82CB5" w14:textId="36B549BC" w:rsidR="004D0D72" w:rsidRPr="00087D05" w:rsidRDefault="002764A0" w:rsidP="004D0D72">
      <w:pPr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</w:rPr>
        <w:t>However, vouchers have the highest cancellation rate:</w:t>
      </w:r>
    </w:p>
    <w:p w14:paraId="2AEAC419" w14:textId="19E463CA" w:rsidR="004D0D72" w:rsidRPr="00087D05" w:rsidRDefault="004D0D72" w:rsidP="004D0D72">
      <w:pPr>
        <w:spacing w:beforeAutospacing="1" w:after="0" w:afterAutospacing="1" w:line="240" w:lineRule="auto"/>
        <w:rPr>
          <w:rFonts w:asciiTheme="majorBidi" w:hAnsiTheme="majorBidi" w:cstheme="majorBidi"/>
        </w:rPr>
      </w:pPr>
      <w:r w:rsidRPr="00087D05">
        <w:rPr>
          <w:rFonts w:asciiTheme="majorBidi" w:hAnsiTheme="majorBidi" w:cstheme="majorBidi"/>
          <w:noProof/>
        </w:rPr>
        <w:drawing>
          <wp:inline distT="0" distB="0" distL="0" distR="0" wp14:anchorId="1577153A" wp14:editId="42BA6C0C">
            <wp:extent cx="3519238" cy="111442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926" cy="11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0D74" w14:textId="5FA2E45D" w:rsidR="002764A0" w:rsidRPr="00087D05" w:rsidRDefault="002764A0" w:rsidP="004D0D72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071FB861" w14:textId="77777777" w:rsidR="00FB5ECB" w:rsidRPr="00087D05" w:rsidRDefault="00FB5ECB" w:rsidP="004D0D72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p w14:paraId="4C13E582" w14:textId="608DB67A" w:rsidR="00C1194B" w:rsidRPr="00087D05" w:rsidRDefault="004D0D72" w:rsidP="00C1194B">
      <w:pPr>
        <w:pStyle w:val="Heading3"/>
        <w:rPr>
          <w:rFonts w:asciiTheme="majorBidi" w:hAnsiTheme="majorBidi"/>
        </w:rPr>
      </w:pPr>
      <w:r w:rsidRPr="00087D05">
        <w:rPr>
          <w:rFonts w:asciiTheme="majorBidi" w:hAnsiTheme="majorBidi"/>
        </w:rPr>
        <w:lastRenderedPageBreak/>
        <w:t>5</w:t>
      </w:r>
      <w:r w:rsidR="00C1194B" w:rsidRPr="00087D05">
        <w:rPr>
          <w:rFonts w:asciiTheme="majorBidi" w:hAnsiTheme="majorBidi"/>
        </w:rPr>
        <w:t>. Strategic Action Plan (The "What Should We Do")</w:t>
      </w:r>
    </w:p>
    <w:p w14:paraId="1478EC82" w14:textId="77777777" w:rsidR="00C1194B" w:rsidRPr="00087D05" w:rsidRDefault="00C1194B" w:rsidP="00C1194B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194B" w:rsidRPr="00087D05" w14:paraId="0F1BFA66" w14:textId="77777777" w:rsidTr="00C1194B">
        <w:tc>
          <w:tcPr>
            <w:tcW w:w="3116" w:type="dxa"/>
          </w:tcPr>
          <w:p w14:paraId="3C8D8115" w14:textId="120DBBE4" w:rsidR="00C1194B" w:rsidRPr="00087D05" w:rsidRDefault="00C1194B" w:rsidP="00C1194B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Objective</w:t>
            </w:r>
          </w:p>
        </w:tc>
        <w:tc>
          <w:tcPr>
            <w:tcW w:w="3117" w:type="dxa"/>
          </w:tcPr>
          <w:p w14:paraId="1B9DE949" w14:textId="36F66215" w:rsidR="00C1194B" w:rsidRPr="00087D05" w:rsidRDefault="00C1194B" w:rsidP="00C1194B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Recommended Action</w:t>
            </w:r>
          </w:p>
        </w:tc>
        <w:tc>
          <w:tcPr>
            <w:tcW w:w="3117" w:type="dxa"/>
          </w:tcPr>
          <w:p w14:paraId="140B4327" w14:textId="3B0E9930" w:rsidR="00C1194B" w:rsidRPr="00087D05" w:rsidRDefault="00C1194B" w:rsidP="00C1194B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Expected Outcome</w:t>
            </w:r>
          </w:p>
        </w:tc>
      </w:tr>
      <w:tr w:rsidR="00C1194B" w:rsidRPr="00087D05" w14:paraId="02936A61" w14:textId="77777777" w:rsidTr="00C1194B">
        <w:tc>
          <w:tcPr>
            <w:tcW w:w="3116" w:type="dxa"/>
          </w:tcPr>
          <w:p w14:paraId="3F61DC9E" w14:textId="0A20DF73" w:rsidR="00C1194B" w:rsidRPr="00087D05" w:rsidRDefault="00C1194B" w:rsidP="00C1194B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Fix Data Quality</w:t>
            </w:r>
          </w:p>
        </w:tc>
        <w:tc>
          <w:tcPr>
            <w:tcW w:w="3117" w:type="dxa"/>
          </w:tcPr>
          <w:p w14:paraId="285970C4" w14:textId="7398C93A" w:rsidR="00C1194B" w:rsidRPr="00087D05" w:rsidRDefault="00301E00" w:rsidP="00301E00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 xml:space="preserve">Make category selection </w:t>
            </w:r>
            <w:r w:rsidRPr="00087D05">
              <w:rPr>
                <w:rFonts w:asciiTheme="majorBidi" w:hAnsiTheme="majorBidi" w:cstheme="majorBidi"/>
                <w:b/>
                <w:bCs/>
              </w:rPr>
              <w:t>mandatory</w:t>
            </w:r>
            <w:r w:rsidRPr="00087D05">
              <w:rPr>
                <w:rFonts w:asciiTheme="majorBidi" w:hAnsiTheme="majorBidi" w:cstheme="majorBidi"/>
              </w:rPr>
              <w:t xml:space="preserve"> during onboarding to fix the 91% churn in "Unknown" categories.</w:t>
            </w:r>
          </w:p>
        </w:tc>
        <w:tc>
          <w:tcPr>
            <w:tcW w:w="3117" w:type="dxa"/>
          </w:tcPr>
          <w:p w14:paraId="0A47E11A" w14:textId="66BDCD58" w:rsidR="00C1194B" w:rsidRPr="00087D05" w:rsidRDefault="00301E00" w:rsidP="00C1194B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Immediate reduction in total churn average.</w:t>
            </w:r>
          </w:p>
        </w:tc>
      </w:tr>
      <w:tr w:rsidR="00C1194B" w:rsidRPr="00087D05" w14:paraId="6AAA6C59" w14:textId="77777777" w:rsidTr="00C1194B">
        <w:tc>
          <w:tcPr>
            <w:tcW w:w="3116" w:type="dxa"/>
          </w:tcPr>
          <w:p w14:paraId="6C64CD19" w14:textId="6978A9E8" w:rsidR="00C1194B" w:rsidRPr="00087D05" w:rsidRDefault="00301E00" w:rsidP="00301E00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Plug Growth Leak</w:t>
            </w:r>
          </w:p>
        </w:tc>
        <w:tc>
          <w:tcPr>
            <w:tcW w:w="3117" w:type="dxa"/>
          </w:tcPr>
          <w:p w14:paraId="721D2B52" w14:textId="4418316A" w:rsidR="00C1194B" w:rsidRPr="00087D05" w:rsidRDefault="00301E00" w:rsidP="00301E00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 xml:space="preserve">Investigate and reduce the </w:t>
            </w:r>
            <w:r w:rsidRPr="00087D05">
              <w:rPr>
                <w:rFonts w:asciiTheme="majorBidi" w:hAnsiTheme="majorBidi" w:cstheme="majorBidi"/>
                <w:b/>
                <w:bCs/>
              </w:rPr>
              <w:t>48% churn</w:t>
            </w:r>
            <w:r w:rsidRPr="00087D05">
              <w:rPr>
                <w:rFonts w:asciiTheme="majorBidi" w:hAnsiTheme="majorBidi" w:cstheme="majorBidi"/>
              </w:rPr>
              <w:t xml:space="preserve"> in Mid-Tier sellers (e.g., lower fees for scaling up).</w:t>
            </w:r>
          </w:p>
        </w:tc>
        <w:tc>
          <w:tcPr>
            <w:tcW w:w="3117" w:type="dxa"/>
          </w:tcPr>
          <w:p w14:paraId="6413E7A4" w14:textId="4F330AB3" w:rsidR="00C1194B" w:rsidRPr="00087D05" w:rsidRDefault="00301E00" w:rsidP="00C1194B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Organic growth of Top-Tier sellers without acquisition costs.</w:t>
            </w:r>
          </w:p>
        </w:tc>
      </w:tr>
      <w:tr w:rsidR="00C1194B" w:rsidRPr="00087D05" w14:paraId="6CF9535B" w14:textId="77777777" w:rsidTr="00C1194B">
        <w:tc>
          <w:tcPr>
            <w:tcW w:w="3116" w:type="dxa"/>
          </w:tcPr>
          <w:p w14:paraId="270B7025" w14:textId="56D383DC" w:rsidR="00C1194B" w:rsidRPr="00087D05" w:rsidRDefault="00301E00" w:rsidP="00301E00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Protect Top Sellers</w:t>
            </w:r>
          </w:p>
        </w:tc>
        <w:tc>
          <w:tcPr>
            <w:tcW w:w="3117" w:type="dxa"/>
          </w:tcPr>
          <w:p w14:paraId="7CD9FECC" w14:textId="4E059030" w:rsidR="00C1194B" w:rsidRPr="00087D05" w:rsidRDefault="00301E00" w:rsidP="00301E00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 xml:space="preserve">Conduct exit interviews for </w:t>
            </w:r>
            <w:proofErr w:type="gramStart"/>
            <w:r w:rsidRPr="00087D05">
              <w:rPr>
                <w:rFonts w:asciiTheme="majorBidi" w:hAnsiTheme="majorBidi" w:cstheme="majorBidi"/>
              </w:rPr>
              <w:t>4-5 star</w:t>
            </w:r>
            <w:proofErr w:type="gramEnd"/>
            <w:r w:rsidRPr="00087D05">
              <w:rPr>
                <w:rFonts w:asciiTheme="majorBidi" w:hAnsiTheme="majorBidi" w:cstheme="majorBidi"/>
              </w:rPr>
              <w:t xml:space="preserve"> sellers. Review commission structures for low-margin niches like Electronics.</w:t>
            </w:r>
          </w:p>
        </w:tc>
        <w:tc>
          <w:tcPr>
            <w:tcW w:w="3117" w:type="dxa"/>
          </w:tcPr>
          <w:p w14:paraId="5210E3A0" w14:textId="455FF220" w:rsidR="00C1194B" w:rsidRPr="00087D05" w:rsidRDefault="00301E00" w:rsidP="00C1194B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Retention of the platform’s "Lifeblood" (Top 462 sellers).</w:t>
            </w:r>
          </w:p>
        </w:tc>
      </w:tr>
      <w:tr w:rsidR="00C1194B" w:rsidRPr="00087D05" w14:paraId="2A4EF09C" w14:textId="77777777" w:rsidTr="00C1194B">
        <w:tc>
          <w:tcPr>
            <w:tcW w:w="3116" w:type="dxa"/>
          </w:tcPr>
          <w:p w14:paraId="33FFA8EB" w14:textId="7C65775F" w:rsidR="00C1194B" w:rsidRPr="00087D05" w:rsidRDefault="00301E00" w:rsidP="00301E00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Optimize Logistics</w:t>
            </w:r>
          </w:p>
        </w:tc>
        <w:tc>
          <w:tcPr>
            <w:tcW w:w="3117" w:type="dxa"/>
          </w:tcPr>
          <w:p w14:paraId="720017B5" w14:textId="2A07932F" w:rsidR="00C1194B" w:rsidRPr="00087D05" w:rsidRDefault="00301E00" w:rsidP="00C1194B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Partner with local warehouses (3PL) in the Northeast region to reduce the 23% late rate.</w:t>
            </w:r>
          </w:p>
        </w:tc>
        <w:tc>
          <w:tcPr>
            <w:tcW w:w="3117" w:type="dxa"/>
          </w:tcPr>
          <w:p w14:paraId="089A80E1" w14:textId="206FA446" w:rsidR="00C1194B" w:rsidRPr="00087D05" w:rsidRDefault="00301E00" w:rsidP="00C1194B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Increased customer LTV (Lifetime Value) and higher average review scores.</w:t>
            </w:r>
          </w:p>
        </w:tc>
      </w:tr>
      <w:tr w:rsidR="002764A0" w:rsidRPr="00087D05" w14:paraId="065ACAE5" w14:textId="77777777" w:rsidTr="00C1194B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2764A0" w:rsidRPr="00087D05" w14:paraId="734CC46E" w14:textId="77777777" w:rsidTr="00CE2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87066" w14:textId="77777777" w:rsidR="002764A0" w:rsidRPr="00087D05" w:rsidRDefault="002764A0" w:rsidP="002764A0">
                  <w:pPr>
                    <w:rPr>
                      <w:rFonts w:asciiTheme="majorBidi" w:hAnsiTheme="majorBidi" w:cstheme="majorBidi"/>
                    </w:rPr>
                  </w:pPr>
                  <w:r w:rsidRPr="00087D05">
                    <w:rPr>
                      <w:rFonts w:asciiTheme="majorBidi" w:hAnsiTheme="majorBidi" w:cstheme="majorBidi"/>
                    </w:rPr>
                    <w:t>Reduce voucher cancellation rate</w:t>
                  </w:r>
                </w:p>
              </w:tc>
            </w:tr>
          </w:tbl>
          <w:p w14:paraId="08EA83C0" w14:textId="77777777" w:rsidR="002764A0" w:rsidRPr="00087D05" w:rsidRDefault="002764A0" w:rsidP="002764A0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2764A0" w:rsidRPr="00087D05" w14:paraId="439E5EDA" w14:textId="77777777" w:rsidTr="00CE2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8A5D2" w14:textId="36829922" w:rsidR="002764A0" w:rsidRPr="00087D05" w:rsidRDefault="002764A0" w:rsidP="002764A0">
                  <w:pPr>
                    <w:rPr>
                      <w:rFonts w:asciiTheme="majorBidi" w:hAnsiTheme="majorBidi" w:cstheme="majorBidi"/>
                    </w:rPr>
                  </w:pPr>
                  <w:r w:rsidRPr="00087D05">
                    <w:rPr>
                      <w:rFonts w:asciiTheme="majorBidi" w:hAnsiTheme="majorBidi" w:cstheme="majorBidi"/>
                    </w:rPr>
                    <w:t>Limit voucher usage to low-risk users/orders; add expiry dates, minimum purchase value, and targeted incentives for switching to stable payment methods</w:t>
                  </w:r>
                </w:p>
              </w:tc>
            </w:tr>
          </w:tbl>
          <w:p w14:paraId="27CD2475" w14:textId="77777777" w:rsidR="002764A0" w:rsidRPr="00087D05" w:rsidRDefault="002764A0" w:rsidP="002764A0">
            <w:pPr>
              <w:spacing w:beforeAutospacing="1" w:afterAutospacing="1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2764A0" w:rsidRPr="00087D05" w14:paraId="610AAA54" w14:textId="77777777" w:rsidTr="00CE24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9AAD0" w14:textId="3DFC1E98" w:rsidR="002764A0" w:rsidRPr="00087D05" w:rsidRDefault="002764A0" w:rsidP="002764A0">
                  <w:pPr>
                    <w:rPr>
                      <w:rFonts w:asciiTheme="majorBidi" w:hAnsiTheme="majorBidi" w:cstheme="majorBidi"/>
                    </w:rPr>
                  </w:pPr>
                  <w:r w:rsidRPr="00087D05">
                    <w:rPr>
                      <w:rFonts w:asciiTheme="majorBidi" w:hAnsiTheme="majorBidi" w:cstheme="majorBidi"/>
                    </w:rPr>
                    <w:t>Lower cancellation rate, reduced fraudulent/low-intent orders, and improved order completion rate</w:t>
                  </w:r>
                </w:p>
              </w:tc>
            </w:tr>
          </w:tbl>
          <w:p w14:paraId="03FC6FD4" w14:textId="77777777" w:rsidR="002764A0" w:rsidRPr="00087D05" w:rsidRDefault="002764A0" w:rsidP="002764A0">
            <w:pPr>
              <w:spacing w:beforeAutospacing="1" w:afterAutospacing="1"/>
              <w:rPr>
                <w:rFonts w:asciiTheme="majorBidi" w:hAnsiTheme="majorBidi" w:cstheme="majorBidi"/>
              </w:rPr>
            </w:pPr>
          </w:p>
        </w:tc>
      </w:tr>
      <w:tr w:rsidR="004D0D72" w:rsidRPr="00087D05" w14:paraId="489107C9" w14:textId="77777777" w:rsidTr="002764A0">
        <w:trPr>
          <w:trHeight w:val="1232"/>
        </w:trPr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4D0D72" w:rsidRPr="00087D05" w14:paraId="5492EA84" w14:textId="77777777" w:rsidTr="00932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9035D" w14:textId="77777777" w:rsidR="004D0D72" w:rsidRPr="00087D05" w:rsidRDefault="004D0D72" w:rsidP="004D0D72">
                  <w:pPr>
                    <w:rPr>
                      <w:rFonts w:asciiTheme="majorBidi" w:hAnsiTheme="majorBidi" w:cstheme="majorBidi"/>
                    </w:rPr>
                  </w:pPr>
                  <w:r w:rsidRPr="00087D05">
                    <w:rPr>
                      <w:rFonts w:asciiTheme="majorBidi" w:hAnsiTheme="majorBidi" w:cstheme="majorBidi"/>
                    </w:rPr>
                    <w:t>Increase revenue from dominant payment method</w:t>
                  </w:r>
                </w:p>
              </w:tc>
            </w:tr>
          </w:tbl>
          <w:p w14:paraId="22490DA1" w14:textId="77777777" w:rsidR="004D0D72" w:rsidRPr="00087D05" w:rsidRDefault="004D0D72" w:rsidP="004D0D72">
            <w:pPr>
              <w:spacing w:beforeAutospacing="1" w:afterAutospacing="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</w:tcPr>
          <w:p w14:paraId="679C9ECB" w14:textId="7DA9D745" w:rsidR="004D0D72" w:rsidRPr="00087D05" w:rsidRDefault="002764A0" w:rsidP="004D0D72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Increase partnerships with credit card providers offering installments, cashback, and loyalty rewards</w:t>
            </w:r>
          </w:p>
        </w:tc>
        <w:tc>
          <w:tcPr>
            <w:tcW w:w="3117" w:type="dxa"/>
          </w:tcPr>
          <w:p w14:paraId="7E84D29F" w14:textId="0C902CB9" w:rsidR="004D0D72" w:rsidRPr="00087D05" w:rsidRDefault="002764A0" w:rsidP="004D0D72">
            <w:pPr>
              <w:spacing w:beforeAutospacing="1" w:afterAutospacing="1"/>
              <w:rPr>
                <w:rFonts w:asciiTheme="majorBidi" w:hAnsiTheme="majorBidi" w:cstheme="majorBidi"/>
              </w:rPr>
            </w:pPr>
            <w:r w:rsidRPr="00087D05">
              <w:rPr>
                <w:rFonts w:asciiTheme="majorBidi" w:hAnsiTheme="majorBidi" w:cstheme="majorBidi"/>
              </w:rPr>
              <w:t>Higher average order value and increased repeat purchases</w:t>
            </w:r>
          </w:p>
        </w:tc>
      </w:tr>
    </w:tbl>
    <w:p w14:paraId="55D1E74B" w14:textId="77777777" w:rsidR="00C1194B" w:rsidRPr="00087D05" w:rsidRDefault="00C1194B" w:rsidP="00C1194B">
      <w:pPr>
        <w:spacing w:beforeAutospacing="1" w:after="0" w:afterAutospacing="1" w:line="240" w:lineRule="auto"/>
        <w:rPr>
          <w:rFonts w:asciiTheme="majorBidi" w:hAnsiTheme="majorBidi" w:cstheme="majorBidi"/>
        </w:rPr>
      </w:pPr>
    </w:p>
    <w:sectPr w:rsidR="00C1194B" w:rsidRPr="00087D05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627D" w14:textId="77777777" w:rsidR="009F2644" w:rsidRDefault="009F2644" w:rsidP="00E04363">
      <w:pPr>
        <w:spacing w:after="0" w:line="240" w:lineRule="auto"/>
      </w:pPr>
      <w:r>
        <w:separator/>
      </w:r>
    </w:p>
  </w:endnote>
  <w:endnote w:type="continuationSeparator" w:id="0">
    <w:p w14:paraId="39DE166B" w14:textId="77777777" w:rsidR="009F2644" w:rsidRDefault="009F2644" w:rsidP="00E04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1135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BBCB69E" w14:textId="0A2121FA" w:rsidR="00E04363" w:rsidRDefault="00E0436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C3E746" w14:textId="77777777" w:rsidR="00E04363" w:rsidRDefault="00E04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5BA07" w14:textId="77777777" w:rsidR="009F2644" w:rsidRDefault="009F2644" w:rsidP="00E04363">
      <w:pPr>
        <w:spacing w:after="0" w:line="240" w:lineRule="auto"/>
      </w:pPr>
      <w:r>
        <w:separator/>
      </w:r>
    </w:p>
  </w:footnote>
  <w:footnote w:type="continuationSeparator" w:id="0">
    <w:p w14:paraId="596B99BC" w14:textId="77777777" w:rsidR="009F2644" w:rsidRDefault="009F2644" w:rsidP="00E04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29FA"/>
    <w:multiLevelType w:val="multilevel"/>
    <w:tmpl w:val="1040DD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C066A7"/>
    <w:multiLevelType w:val="multilevel"/>
    <w:tmpl w:val="DDBA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4A7"/>
    <w:multiLevelType w:val="hybridMultilevel"/>
    <w:tmpl w:val="2B66470C"/>
    <w:lvl w:ilvl="0" w:tplc="A3DCD2F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66DD5"/>
    <w:multiLevelType w:val="multilevel"/>
    <w:tmpl w:val="539C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2CE5F49"/>
    <w:multiLevelType w:val="multilevel"/>
    <w:tmpl w:val="9AB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B7B7B"/>
    <w:multiLevelType w:val="hybridMultilevel"/>
    <w:tmpl w:val="B79ED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3B6BDA"/>
    <w:multiLevelType w:val="multilevel"/>
    <w:tmpl w:val="9AB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1A7B"/>
    <w:multiLevelType w:val="hybridMultilevel"/>
    <w:tmpl w:val="44C6C736"/>
    <w:lvl w:ilvl="0" w:tplc="D4C41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BC9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0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2C5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A4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C000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005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304B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4A7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D897C51"/>
    <w:multiLevelType w:val="hybridMultilevel"/>
    <w:tmpl w:val="B63E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5123A"/>
    <w:multiLevelType w:val="multilevel"/>
    <w:tmpl w:val="82EE7B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28142AD"/>
    <w:multiLevelType w:val="multilevel"/>
    <w:tmpl w:val="57D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63B57"/>
    <w:multiLevelType w:val="multilevel"/>
    <w:tmpl w:val="539C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687A6CB3"/>
    <w:multiLevelType w:val="hybridMultilevel"/>
    <w:tmpl w:val="C99C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C31F4"/>
    <w:multiLevelType w:val="multilevel"/>
    <w:tmpl w:val="82EE7B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DE102E"/>
    <w:multiLevelType w:val="multilevel"/>
    <w:tmpl w:val="B0A0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0F6D08"/>
    <w:multiLevelType w:val="multilevel"/>
    <w:tmpl w:val="539C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E1845A3"/>
    <w:multiLevelType w:val="multilevel"/>
    <w:tmpl w:val="7B2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7"/>
  </w:num>
  <w:num w:numId="5">
    <w:abstractNumId w:val="15"/>
  </w:num>
  <w:num w:numId="6">
    <w:abstractNumId w:val="5"/>
  </w:num>
  <w:num w:numId="7">
    <w:abstractNumId w:val="13"/>
  </w:num>
  <w:num w:numId="8">
    <w:abstractNumId w:val="2"/>
  </w:num>
  <w:num w:numId="9">
    <w:abstractNumId w:val="10"/>
  </w:num>
  <w:num w:numId="10">
    <w:abstractNumId w:val="8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1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ED"/>
    <w:rsid w:val="00010DAD"/>
    <w:rsid w:val="00013609"/>
    <w:rsid w:val="00087D05"/>
    <w:rsid w:val="000A2D3B"/>
    <w:rsid w:val="000C14BB"/>
    <w:rsid w:val="002764A0"/>
    <w:rsid w:val="00301E00"/>
    <w:rsid w:val="004334A2"/>
    <w:rsid w:val="004866F2"/>
    <w:rsid w:val="00487CF1"/>
    <w:rsid w:val="004B70ED"/>
    <w:rsid w:val="004D0D72"/>
    <w:rsid w:val="00515F15"/>
    <w:rsid w:val="0056739F"/>
    <w:rsid w:val="00622AD0"/>
    <w:rsid w:val="0066597A"/>
    <w:rsid w:val="006D4EAD"/>
    <w:rsid w:val="006E4B87"/>
    <w:rsid w:val="00786BED"/>
    <w:rsid w:val="00800C6E"/>
    <w:rsid w:val="009F2644"/>
    <w:rsid w:val="00B62A21"/>
    <w:rsid w:val="00BA1B51"/>
    <w:rsid w:val="00C1194B"/>
    <w:rsid w:val="00C348F1"/>
    <w:rsid w:val="00DB5BAC"/>
    <w:rsid w:val="00E023A5"/>
    <w:rsid w:val="00E04363"/>
    <w:rsid w:val="00E11A69"/>
    <w:rsid w:val="00EF7C68"/>
    <w:rsid w:val="00F064C7"/>
    <w:rsid w:val="00F221C1"/>
    <w:rsid w:val="00F41080"/>
    <w:rsid w:val="00FA59CA"/>
    <w:rsid w:val="00FB5ECB"/>
    <w:rsid w:val="00FB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9BA0"/>
  <w15:chartTrackingRefBased/>
  <w15:docId w15:val="{A3F9AA1D-F284-4C98-AC2A-99DA398B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B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B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6BE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5B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B5B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4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63"/>
  </w:style>
  <w:style w:type="paragraph" w:styleId="Footer">
    <w:name w:val="footer"/>
    <w:basedOn w:val="Normal"/>
    <w:link w:val="FooterChar"/>
    <w:uiPriority w:val="99"/>
    <w:unhideWhenUsed/>
    <w:rsid w:val="00E04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63"/>
  </w:style>
  <w:style w:type="paragraph" w:styleId="NormalWeb">
    <w:name w:val="Normal (Web)"/>
    <w:basedOn w:val="Normal"/>
    <w:uiPriority w:val="99"/>
    <w:unhideWhenUsed/>
    <w:rsid w:val="006E4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11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10DAD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2764A0"/>
  </w:style>
  <w:style w:type="character" w:styleId="Strong">
    <w:name w:val="Strong"/>
    <w:basedOn w:val="DefaultParagraphFont"/>
    <w:uiPriority w:val="22"/>
    <w:qFormat/>
    <w:rsid w:val="002764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3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5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5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olist.com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Abosaif</dc:creator>
  <cp:keywords/>
  <dc:description/>
  <cp:lastModifiedBy>Peter Abosaif</cp:lastModifiedBy>
  <cp:revision>9</cp:revision>
  <dcterms:created xsi:type="dcterms:W3CDTF">2026-05-12T08:20:00Z</dcterms:created>
  <dcterms:modified xsi:type="dcterms:W3CDTF">2026-05-12T11:15:00Z</dcterms:modified>
</cp:coreProperties>
</file>