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Stories — BIRDC ERP</w:t>
      </w:r>
    </w:p>
    <w:p>
      <w:pPr>
        <w:pStyle w:val="Subtitle"/>
      </w:pPr>
      <w:r>
        <w:t xml:space="preserve">Requirements Engineering | Document 07</w:t>
      </w:r>
    </w:p>
    <w:p>
      <w:pPr>
        <w:pStyle w:val="Author"/>
      </w:pPr>
      <w:r>
        <w:t xml:space="preserve">Prepared by Peter Bamuhigire, ICT Consultant (techguypeter.com) for PIBID/BIRDC</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user-stories--birdc-erp"/>
    <w:p>
      <w:pPr>
        <w:pStyle w:val="Heading1"/>
      </w:pPr>
      <w:r>
        <w:t xml:space="preserve">User Stories — BIRDC ERP</w:t>
      </w:r>
    </w:p>
    <w:p>
      <w:pPr>
        <w:pStyle w:val="FirstParagraph"/>
      </w:pPr>
      <w:r>
        <w:rPr>
          <w:b/>
          <w:bCs/>
        </w:rPr>
        <w:t xml:space="preserve">Project:</w:t>
      </w:r>
      <w:r>
        <w:t xml:space="preserve"> </w:t>
      </w:r>
      <w:r>
        <w:t xml:space="preserve">BIRDC Enterprise Resource Planning System</w:t>
      </w:r>
    </w:p>
    <w:p>
      <w:pPr>
        <w:pStyle w:val="BodyText"/>
      </w:pPr>
      <w:r>
        <w:rPr>
          <w:b/>
          <w:bCs/>
        </w:rPr>
        <w:t xml:space="preserve">Client:</w:t>
      </w:r>
      <w:r>
        <w:t xml:space="preserve"> </w:t>
      </w:r>
      <w:r>
        <w:t xml:space="preserve">PIBID / BIRDC, Nyaruzinga Hill, Bushenyi District, Western Uganda</w:t>
      </w:r>
    </w:p>
    <w:p>
      <w:pPr>
        <w:pStyle w:val="BodyText"/>
      </w:pPr>
      <w:r>
        <w:rPr>
          <w:b/>
          <w:bCs/>
        </w:rPr>
        <w:t xml:space="preserve">Prepared by:</w:t>
      </w:r>
      <w:r>
        <w:t xml:space="preserve"> </w:t>
      </w:r>
      <w:r>
        <w:t xml:space="preserve">Peter Bamuhigire, ICT Consultant (techguypeter.com) for PIBID/BIRDC</w:t>
      </w:r>
    </w:p>
    <w:p>
      <w:pPr>
        <w:pStyle w:val="BodyText"/>
      </w:pPr>
      <w:r>
        <w:rPr>
          <w:b/>
          <w:bCs/>
        </w:rPr>
        <w:t xml:space="preserve">Document Version:</w:t>
      </w:r>
      <w:r>
        <w:t xml:space="preserve"> </w:t>
      </w:r>
      <w:r>
        <w:t xml:space="preserve">1.0</w:t>
      </w:r>
    </w:p>
    <w:p>
      <w:pPr>
        <w:pStyle w:val="BodyText"/>
      </w:pPr>
      <w:r>
        <w:rPr>
          <w:b/>
          <w:bCs/>
        </w:rPr>
        <w:t xml:space="preserve">Date:</w:t>
      </w:r>
      <w:r>
        <w:t xml:space="preserve"> </w:t>
      </w:r>
      <w:r>
        <w:t xml:space="preserve">2026-04-05</w:t>
      </w:r>
    </w:p>
    <w:p>
      <w:pPr>
        <w:pStyle w:val="BodyText"/>
      </w:pPr>
      <w:r>
        <w:rPr>
          <w:b/>
          <w:bCs/>
        </w:rPr>
        <w:t xml:space="preserve">Classification:</w:t>
      </w:r>
      <w:r>
        <w:t xml:space="preserve"> </w:t>
      </w:r>
      <w:r>
        <w:t xml:space="preserve">Requirements Engineering — Document 07</w:t>
      </w:r>
    </w:p>
    <w:p>
      <w:r>
        <w:pict>
          <v:rect style="width:0;height:1.5pt" o:hralign="center" o:hrstd="t" o:hr="t"/>
        </w:pict>
      </w:r>
    </w:p>
    <w:bookmarkStart w:id="19" w:name="purpose"/>
    <w:p>
      <w:pPr>
        <w:pStyle w:val="Heading2"/>
      </w:pPr>
      <w:r>
        <w:t xml:space="preserve">Purpose</w:t>
      </w:r>
    </w:p>
    <w:p>
      <w:pPr>
        <w:pStyle w:val="FirstParagraph"/>
      </w:pPr>
      <w:r>
        <w:t xml:space="preserve">This document captures the complete user story register for the BIRDC ERP system. Each user story expresses a stakeholder need from the perspective of a named persona, with testable acceptance criteria, MoSCoW priority classification, delivery phase assignment, and traceability to a functional requirement identifier.</w:t>
      </w:r>
    </w:p>
    <w:p>
      <w:pPr>
        <w:pStyle w:val="BodyText"/>
      </w:pPr>
      <w:r>
        <w:t xml:space="preserve">User stories are grouped by persona. The 8 primary personas are: Prossy (Cashier), Samuel (Sales Agent), Grace (Finance Director), Robert (Procurement Manager), David (Store Manager), Dr. Amara (QC Manager), Moses (Production Supervisor), Patrick (Collections Officer), and The Director. All 17 operational modules and 6 Android applications are covered.</w:t>
      </w:r>
    </w:p>
    <w:p>
      <w:pPr>
        <w:pStyle w:val="BodyText"/>
      </w:pPr>
      <w:r>
        <w:t xml:space="preserve">Stories conform to the IEEE 830 verifiability criterion: each acceptance criterion describes a deterministic, pass/fail test condition.</w:t>
      </w:r>
    </w:p>
    <w:p>
      <w:r>
        <w:pict>
          <v:rect style="width:0;height:1.5pt" o:hralign="center" o:hrstd="t" o:hr="t"/>
        </w:pict>
      </w:r>
    </w:p>
    <w:bookmarkEnd w:id="19"/>
    <w:bookmarkStart w:id="20" w:name="persona-index"/>
    <w:p>
      <w:pPr>
        <w:pStyle w:val="Heading2"/>
      </w:pPr>
      <w:r>
        <w:t xml:space="preserve">Persona Index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Role</w:t>
            </w:r>
          </w:p>
        </w:tc>
        <w:tc>
          <w:tcPr/>
          <w:p>
            <w:pPr>
              <w:pStyle w:val="Compact"/>
            </w:pPr>
            <w:r>
              <w:t xml:space="preserve">Module Focus</w:t>
            </w:r>
          </w:p>
        </w:tc>
        <w:tc>
          <w:tcPr/>
          <w:p>
            <w:pPr>
              <w:pStyle w:val="Compact"/>
            </w:pPr>
            <w:r>
              <w:t xml:space="preserve">Stories</w:t>
            </w:r>
          </w:p>
        </w:tc>
      </w:tr>
      <w:tr>
        <w:tc>
          <w:tcPr/>
          <w:p>
            <w:pPr>
              <w:pStyle w:val="Compact"/>
            </w:pPr>
            <w:r>
              <w:t xml:space="preserve">Prossy</w:t>
            </w:r>
          </w:p>
        </w:tc>
        <w:tc>
          <w:tcPr/>
          <w:p>
            <w:pPr>
              <w:pStyle w:val="Compact"/>
            </w:pPr>
            <w:r>
              <w:t xml:space="preserve">Factory Gate Cashier</w:t>
            </w:r>
          </w:p>
        </w:tc>
        <w:tc>
          <w:tcPr/>
          <w:p>
            <w:pPr>
              <w:pStyle w:val="Compact"/>
            </w:pPr>
            <w:r>
              <w:t xml:space="preserve">POS (F-002), Inventory (F-003)</w:t>
            </w:r>
          </w:p>
        </w:tc>
        <w:tc>
          <w:tcPr/>
          <w:p>
            <w:pPr>
              <w:pStyle w:val="Compact"/>
            </w:pPr>
            <w:r>
              <w:t xml:space="preserve">US-001 – US-009</w:t>
            </w:r>
          </w:p>
        </w:tc>
      </w:tr>
      <w:tr>
        <w:tc>
          <w:tcPr/>
          <w:p>
            <w:pPr>
              <w:pStyle w:val="Compact"/>
            </w:pPr>
            <w:r>
              <w:t xml:space="preserve">Samuel</w:t>
            </w:r>
          </w:p>
        </w:tc>
        <w:tc>
          <w:tcPr/>
          <w:p>
            <w:pPr>
              <w:pStyle w:val="Compact"/>
            </w:pPr>
            <w:r>
              <w:t xml:space="preserve">Field Sales Agent</w:t>
            </w:r>
          </w:p>
        </w:tc>
        <w:tc>
          <w:tcPr/>
          <w:p>
            <w:pPr>
              <w:pStyle w:val="Compact"/>
            </w:pPr>
            <w:r>
              <w:t xml:space="preserve">Sales Agent App, Agent Distribution (F-004), AR (F-006)</w:t>
            </w:r>
          </w:p>
        </w:tc>
        <w:tc>
          <w:tcPr/>
          <w:p>
            <w:pPr>
              <w:pStyle w:val="Compact"/>
            </w:pPr>
            <w:r>
              <w:t xml:space="preserve">US-010 – US-022</w:t>
            </w:r>
          </w:p>
        </w:tc>
      </w:tr>
      <w:tr>
        <w:tc>
          <w:tcPr/>
          <w:p>
            <w:pPr>
              <w:pStyle w:val="Compact"/>
            </w:pPr>
            <w:r>
              <w:t xml:space="preserve">Grace</w:t>
            </w:r>
          </w:p>
        </w:tc>
        <w:tc>
          <w:tcPr/>
          <w:p>
            <w:pPr>
              <w:pStyle w:val="Compact"/>
            </w:pPr>
            <w:r>
              <w:t xml:space="preserve">Finance Director</w:t>
            </w:r>
          </w:p>
        </w:tc>
        <w:tc>
          <w:tcPr/>
          <w:p>
            <w:pPr>
              <w:pStyle w:val="Compact"/>
            </w:pPr>
            <w:r>
              <w:t xml:space="preserve">GL (F-005), AR (F-006), AP (F-007), Budget (F-008), Payroll (F-014)</w:t>
            </w:r>
          </w:p>
        </w:tc>
        <w:tc>
          <w:tcPr/>
          <w:p>
            <w:pPr>
              <w:pStyle w:val="Compact"/>
            </w:pPr>
            <w:r>
              <w:t xml:space="preserve">US-023 – US-036</w:t>
            </w:r>
          </w:p>
        </w:tc>
      </w:tr>
      <w:tr>
        <w:tc>
          <w:tcPr/>
          <w:p>
            <w:pPr>
              <w:pStyle w:val="Compact"/>
            </w:pPr>
            <w:r>
              <w:t xml:space="preserve">Robert</w:t>
            </w:r>
          </w:p>
        </w:tc>
        <w:tc>
          <w:tcPr/>
          <w:p>
            <w:pPr>
              <w:pStyle w:val="Compact"/>
            </w:pPr>
            <w:r>
              <w:t xml:space="preserve">Procurement Manager</w:t>
            </w:r>
          </w:p>
        </w:tc>
        <w:tc>
          <w:tcPr/>
          <w:p>
            <w:pPr>
              <w:pStyle w:val="Compact"/>
            </w:pPr>
            <w:r>
              <w:t xml:space="preserve">Procurement (F-009), Farmer Management (F-010), AP (F-007)</w:t>
            </w:r>
          </w:p>
        </w:tc>
        <w:tc>
          <w:tcPr/>
          <w:p>
            <w:pPr>
              <w:pStyle w:val="Compact"/>
            </w:pPr>
            <w:r>
              <w:t xml:space="preserve">US-037 – US-047</w:t>
            </w:r>
          </w:p>
        </w:tc>
      </w:tr>
      <w:tr>
        <w:tc>
          <w:tcPr/>
          <w:p>
            <w:pPr>
              <w:pStyle w:val="Compact"/>
            </w:pPr>
            <w:r>
              <w:t xml:space="preserve">David</w:t>
            </w:r>
          </w:p>
        </w:tc>
        <w:tc>
          <w:tcPr/>
          <w:p>
            <w:pPr>
              <w:pStyle w:val="Compact"/>
            </w:pPr>
            <w:r>
              <w:t xml:space="preserve">Store Manager</w:t>
            </w:r>
          </w:p>
        </w:tc>
        <w:tc>
          <w:tcPr/>
          <w:p>
            <w:pPr>
              <w:pStyle w:val="Compact"/>
            </w:pPr>
            <w:r>
              <w:t xml:space="preserve">Inventory (F-003), Agent Distribution (F-004)</w:t>
            </w:r>
          </w:p>
        </w:tc>
        <w:tc>
          <w:tcPr/>
          <w:p>
            <w:pPr>
              <w:pStyle w:val="Compact"/>
            </w:pPr>
            <w:r>
              <w:t xml:space="preserve">US-048 – US-055</w:t>
            </w:r>
          </w:p>
        </w:tc>
      </w:tr>
      <w:tr>
        <w:tc>
          <w:tcPr/>
          <w:p>
            <w:pPr>
              <w:pStyle w:val="Compact"/>
            </w:pPr>
            <w:r>
              <w:t xml:space="preserve">Dr. Amara</w:t>
            </w:r>
          </w:p>
        </w:tc>
        <w:tc>
          <w:tcPr/>
          <w:p>
            <w:pPr>
              <w:pStyle w:val="Compact"/>
            </w:pPr>
            <w:r>
              <w:t xml:space="preserve">QC / Lab Manager</w:t>
            </w:r>
          </w:p>
        </w:tc>
        <w:tc>
          <w:tcPr/>
          <w:p>
            <w:pPr>
              <w:pStyle w:val="Compact"/>
            </w:pPr>
            <w:r>
              <w:t xml:space="preserve">QC (F-012), Manufacturing (F-011)</w:t>
            </w:r>
          </w:p>
        </w:tc>
        <w:tc>
          <w:tcPr/>
          <w:p>
            <w:pPr>
              <w:pStyle w:val="Compact"/>
            </w:pPr>
            <w:r>
              <w:t xml:space="preserve">US-056 – US-062</w:t>
            </w:r>
          </w:p>
        </w:tc>
      </w:tr>
      <w:tr>
        <w:tc>
          <w:tcPr/>
          <w:p>
            <w:pPr>
              <w:pStyle w:val="Compact"/>
            </w:pPr>
            <w:r>
              <w:t xml:space="preserve">Moses</w:t>
            </w:r>
          </w:p>
        </w:tc>
        <w:tc>
          <w:tcPr/>
          <w:p>
            <w:pPr>
              <w:pStyle w:val="Compact"/>
            </w:pPr>
            <w:r>
              <w:t xml:space="preserve">Production Supervisor</w:t>
            </w:r>
          </w:p>
        </w:tc>
        <w:tc>
          <w:tcPr/>
          <w:p>
            <w:pPr>
              <w:pStyle w:val="Compact"/>
            </w:pPr>
            <w:r>
              <w:t xml:space="preserve">Manufacturing (F-011), Factory Floor App</w:t>
            </w:r>
          </w:p>
        </w:tc>
        <w:tc>
          <w:tcPr/>
          <w:p>
            <w:pPr>
              <w:pStyle w:val="Compact"/>
            </w:pPr>
            <w:r>
              <w:t xml:space="preserve">US-063 – US-069</w:t>
            </w:r>
          </w:p>
        </w:tc>
      </w:tr>
      <w:tr>
        <w:tc>
          <w:tcPr/>
          <w:p>
            <w:pPr>
              <w:pStyle w:val="Compact"/>
            </w:pPr>
            <w:r>
              <w:t xml:space="preserve">Patrick</w:t>
            </w:r>
          </w:p>
        </w:tc>
        <w:tc>
          <w:tcPr/>
          <w:p>
            <w:pPr>
              <w:pStyle w:val="Compact"/>
            </w:pPr>
            <w:r>
              <w:t xml:space="preserve">Collections Officer</w:t>
            </w:r>
          </w:p>
        </w:tc>
        <w:tc>
          <w:tcPr/>
          <w:p>
            <w:pPr>
              <w:pStyle w:val="Compact"/>
            </w:pPr>
            <w:r>
              <w:t xml:space="preserve">Farmer Delivery App, Farmer Management (F-010), Procurement (F-009)</w:t>
            </w:r>
          </w:p>
        </w:tc>
        <w:tc>
          <w:tcPr/>
          <w:p>
            <w:pPr>
              <w:pStyle w:val="Compact"/>
            </w:pPr>
            <w:r>
              <w:t xml:space="preserve">US-070 – US-077</w:t>
            </w:r>
          </w:p>
        </w:tc>
      </w:tr>
      <w:tr>
        <w:tc>
          <w:tcPr/>
          <w:p>
            <w:pPr>
              <w:pStyle w:val="Compact"/>
            </w:pPr>
            <w:r>
              <w:t xml:space="preserve">The Director</w:t>
            </w:r>
          </w:p>
        </w:tc>
        <w:tc>
          <w:tcPr/>
          <w:p>
            <w:pPr>
              <w:pStyle w:val="Compact"/>
            </w:pPr>
            <w:r>
              <w:t xml:space="preserve">BIRDC Director</w:t>
            </w:r>
          </w:p>
        </w:tc>
        <w:tc>
          <w:tcPr/>
          <w:p>
            <w:pPr>
              <w:pStyle w:val="Compact"/>
            </w:pPr>
            <w:r>
              <w:t xml:space="preserve">Executive Dashboard App, Reporting across all modules</w:t>
            </w:r>
          </w:p>
        </w:tc>
        <w:tc>
          <w:tcPr/>
          <w:p>
            <w:pPr>
              <w:pStyle w:val="Compact"/>
            </w:pPr>
            <w:r>
              <w:t xml:space="preserve">US-078 – US-084</w:t>
            </w:r>
          </w:p>
        </w:tc>
      </w:tr>
    </w:tbl>
    <w:p>
      <w:r>
        <w:pict>
          <v:rect style="width:0;height:1.5pt" o:hralign="center" o:hrstd="t" o:hr="t"/>
        </w:pict>
      </w:r>
    </w:p>
    <w:bookmarkEnd w:id="20"/>
    <w:bookmarkStart w:id="21" w:name="conventions"/>
    <w:p>
      <w:pPr>
        <w:pStyle w:val="Heading2"/>
      </w:pPr>
      <w:r>
        <w:t xml:space="preserve">Conventions</w:t>
      </w:r>
    </w:p>
    <w:p>
      <w:pPr>
        <w:pStyle w:val="Compact"/>
        <w:numPr>
          <w:ilvl w:val="0"/>
          <w:numId w:val="1001"/>
        </w:numPr>
      </w:pPr>
      <w:r>
        <w:t xml:space="preserve">Acceptance criteria are written as deterministic test oracles (pass/fail, not judgment calls).</w:t>
      </w:r>
    </w:p>
    <w:p>
      <w:pPr>
        <w:pStyle w:val="Compact"/>
        <w:numPr>
          <w:ilvl w:val="0"/>
          <w:numId w:val="1001"/>
        </w:numPr>
      </w:pPr>
      <w:r>
        <w:t xml:space="preserve">MoSCoW priorities:</w:t>
      </w:r>
      <w:r>
        <w:t xml:space="preserve"> </w:t>
      </w:r>
      <w:r>
        <w:rPr>
          <w:i/>
          <w:iCs/>
        </w:rPr>
        <w:t xml:space="preserve">Must Have</w:t>
      </w:r>
      <w:r>
        <w:t xml:space="preserve"> </w:t>
      </w:r>
      <w:r>
        <w:t xml:space="preserve">= system cannot go live without it;</w:t>
      </w:r>
      <w:r>
        <w:t xml:space="preserve"> </w:t>
      </w:r>
      <w:r>
        <w:rPr>
          <w:i/>
          <w:iCs/>
        </w:rPr>
        <w:t xml:space="preserve">Should Have</w:t>
      </w:r>
      <w:r>
        <w:t xml:space="preserve"> </w:t>
      </w:r>
      <w:r>
        <w:t xml:space="preserve">= high value, required within phase;</w:t>
      </w:r>
      <w:r>
        <w:t xml:space="preserve"> </w:t>
      </w:r>
      <w:r>
        <w:rPr>
          <w:i/>
          <w:iCs/>
        </w:rPr>
        <w:t xml:space="preserve">Could Have</w:t>
      </w:r>
      <w:r>
        <w:t xml:space="preserve"> </w:t>
      </w:r>
      <w:r>
        <w:t xml:space="preserve">= valuable enhancement.</w:t>
      </w:r>
    </w:p>
    <w:p>
      <w:pPr>
        <w:pStyle w:val="Compact"/>
        <w:numPr>
          <w:ilvl w:val="0"/>
          <w:numId w:val="1001"/>
        </w:numPr>
      </w:pPr>
      <w:r>
        <w:t xml:space="preserve">Delivery phase references align with the 7-phase feature register (Phase 1 = Commerce Foundation through Phase 7 = Integration, Hardening, and Go-Live).</w:t>
      </w:r>
    </w:p>
    <w:p>
      <w:pPr>
        <w:pStyle w:val="Compact"/>
        <w:numPr>
          <w:ilvl w:val="0"/>
          <w:numId w:val="1001"/>
        </w:numPr>
      </w:pPr>
      <w:r>
        <w:t xml:space="preserve">FR references follow the pattern FR-[module]-[sequence].</w:t>
      </w:r>
    </w:p>
    <w:bookmarkEnd w:id="21"/>
    <w:bookmarkEnd w:id="22"/>
    <w:bookmarkStart w:id="32" w:name="persona-1-prossy--factory-gate-cashier"/>
    <w:p>
      <w:pPr>
        <w:pStyle w:val="Heading1"/>
      </w:pPr>
      <w:r>
        <w:t xml:space="preserve">Persona 1: Prossy — Factory Gate Cashier</w:t>
      </w:r>
    </w:p>
    <w:p>
      <w:pPr>
        <w:pStyle w:val="FirstParagraph"/>
      </w:pPr>
      <w:r>
        <w:rPr>
          <w:b/>
          <w:bCs/>
        </w:rPr>
        <w:t xml:space="preserve">Profile:</w:t>
      </w:r>
      <w:r>
        <w:t xml:space="preserve"> </w:t>
      </w:r>
      <w:r>
        <w:t xml:space="preserve">Age 24, secondary school education (S4), basic smartphone user. Processes walk-in retail sales at the factory gate and showroom. Handles cash and mobile money payments, prints 80mm thermal receipts, opens and closes POS shifts.</w:t>
      </w:r>
    </w:p>
    <w:p>
      <w:pPr>
        <w:pStyle w:val="BodyText"/>
      </w:pPr>
      <w:r>
        <w:rPr>
          <w:b/>
          <w:bCs/>
        </w:rPr>
        <w:t xml:space="preserve">DC-001 Benchmark:</w:t>
      </w:r>
      <w:r>
        <w:t xml:space="preserve"> </w:t>
      </w:r>
      <w:r>
        <w:t xml:space="preserve">Prossy must complete a cash sale from product search to printed receipt in under 90 seconds, first attempt, with no training.</w:t>
      </w:r>
    </w:p>
    <w:p>
      <w:r>
        <w:pict>
          <v:rect style="width:0;height:1.5pt" o:hralign="center" o:hrstd="t" o:hr="t"/>
        </w:pict>
      </w:r>
    </w:p>
    <w:bookmarkStart w:id="23" w:name="us-001-open-a-pos-shift"/>
    <w:p>
      <w:pPr>
        <w:pStyle w:val="Heading2"/>
      </w:pPr>
      <w:r>
        <w:t xml:space="preserve">US-001: Open a POS Shift</w:t>
      </w:r>
    </w:p>
    <w:p>
      <w:pPr>
        <w:pStyle w:val="FirstParagraph"/>
      </w:pPr>
      <w:r>
        <w:rPr>
          <w:b/>
          <w:bCs/>
        </w:rPr>
        <w:t xml:space="preserve">US-001:</w:t>
      </w:r>
      <w:r>
        <w:t xml:space="preserve"> </w:t>
      </w:r>
      <w:r>
        <w:t xml:space="preserve">As Prossy, I want to open my daily POS shift by entering my opening cash float, so that the system records my starting cash balance and I can begin processing sales.</w:t>
      </w:r>
    </w:p>
    <w:p>
      <w:pPr>
        <w:pStyle w:val="BodyText"/>
      </w:pPr>
      <w:r>
        <w:rPr>
          <w:b/>
          <w:bCs/>
        </w:rPr>
        <w:t xml:space="preserve">Acceptance criteria:</w:t>
      </w:r>
    </w:p>
    <w:p>
      <w:pPr>
        <w:pStyle w:val="Compact"/>
        <w:numPr>
          <w:ilvl w:val="0"/>
          <w:numId w:val="1002"/>
        </w:numPr>
      </w:pPr>
      <w:r>
        <w:t xml:space="preserve">When Prossy selects "Open Shift" and enters an opening float amount, the system creates a new shift session record with her user ID, opening float, and timestamp, and the shift status is set to "Open."</w:t>
      </w:r>
    </w:p>
    <w:p>
      <w:pPr>
        <w:pStyle w:val="Compact"/>
        <w:numPr>
          <w:ilvl w:val="0"/>
          <w:numId w:val="1002"/>
        </w:numPr>
      </w:pPr>
      <w:r>
        <w:t xml:space="preserve">The system rejects shift opening if another shift for the same POS terminal is already in "Open" status, displaying the message: "Active shift already open on this terminal. Close the existing shift before opening a new one."</w:t>
      </w:r>
    </w:p>
    <w:p>
      <w:pPr>
        <w:pStyle w:val="Compact"/>
        <w:numPr>
          <w:ilvl w:val="0"/>
          <w:numId w:val="1002"/>
        </w:numPr>
      </w:pPr>
      <w:r>
        <w:t xml:space="preserve">The shift opening screen displays only 2 required fields (opening float amount, confirmation button) and no additional navigation options that could distract Prossy.</w:t>
      </w:r>
    </w:p>
    <w:p>
      <w:pPr>
        <w:pStyle w:val="Compact"/>
        <w:numPr>
          <w:ilvl w:val="0"/>
          <w:numId w:val="1002"/>
        </w:numPr>
      </w:pPr>
      <w:r>
        <w:t xml:space="preserve">The system records the shift opening event in the audit log with user ID, terminal ID, float amount, and timestamp.</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FR-002-001</w:t>
      </w:r>
    </w:p>
    <w:p>
      <w:r>
        <w:pict>
          <v:rect style="width:0;height:1.5pt" o:hralign="center" o:hrstd="t" o:hr="t"/>
        </w:pict>
      </w:r>
    </w:p>
    <w:bookmarkEnd w:id="23"/>
    <w:bookmarkStart w:id="24" w:name="us-002-search-for-a-product-by-name"/>
    <w:p>
      <w:pPr>
        <w:pStyle w:val="Heading2"/>
      </w:pPr>
      <w:r>
        <w:t xml:space="preserve">US-002: Search for a Product by Name</w:t>
      </w:r>
    </w:p>
    <w:p>
      <w:pPr>
        <w:pStyle w:val="FirstParagraph"/>
      </w:pPr>
      <w:r>
        <w:rPr>
          <w:b/>
          <w:bCs/>
        </w:rPr>
        <w:t xml:space="preserve">US-002:</w:t>
      </w:r>
      <w:r>
        <w:t xml:space="preserve"> </w:t>
      </w:r>
      <w:r>
        <w:t xml:space="preserve">As Prossy, I want to search for a product by typing part of its name, so that I can find the correct Tooke product quickly without scrolling through the full catalogue.</w:t>
      </w:r>
    </w:p>
    <w:p>
      <w:pPr>
        <w:pStyle w:val="BodyText"/>
      </w:pPr>
      <w:r>
        <w:rPr>
          <w:b/>
          <w:bCs/>
        </w:rPr>
        <w:t xml:space="preserve">Acceptance criteria:</w:t>
      </w:r>
    </w:p>
    <w:p>
      <w:pPr>
        <w:pStyle w:val="Compact"/>
        <w:numPr>
          <w:ilvl w:val="0"/>
          <w:numId w:val="1003"/>
        </w:numPr>
      </w:pPr>
      <w:r>
        <w:t xml:space="preserve">When Prossy types 3 or more characters into the product search field, the system returns all matching active products within 1 second, displaying product name, pack size, and selling price.</w:t>
      </w:r>
    </w:p>
    <w:p>
      <w:pPr>
        <w:pStyle w:val="Compact"/>
        <w:numPr>
          <w:ilvl w:val="0"/>
          <w:numId w:val="1003"/>
        </w:numPr>
      </w:pPr>
      <w:r>
        <w:t xml:space="preserve">The search matches against both product name and product code fields (partial match, case-insensitive).</w:t>
      </w:r>
    </w:p>
    <w:p>
      <w:pPr>
        <w:pStyle w:val="Compact"/>
        <w:numPr>
          <w:ilvl w:val="0"/>
          <w:numId w:val="1003"/>
        </w:numPr>
      </w:pPr>
      <w:r>
        <w:t xml:space="preserve">When a product has an associated barcode, Prossy can tap the barcode icon to activate the device camera and scan the barcode; the correct product is added to the cart automatically.</w:t>
      </w:r>
    </w:p>
    <w:p>
      <w:pPr>
        <w:pStyle w:val="Compact"/>
        <w:numPr>
          <w:ilvl w:val="0"/>
          <w:numId w:val="1003"/>
        </w:numPr>
      </w:pPr>
      <w:r>
        <w:t xml:space="preserve">If no product matches the search term, the screen displays: "No product found. Contact your supervisor to check the product catalogue."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FR-002-002</w:t>
      </w:r>
    </w:p>
    <w:p>
      <w:r>
        <w:pict>
          <v:rect style="width:0;height:1.5pt" o:hralign="center" o:hrstd="t" o:hr="t"/>
        </w:pict>
      </w:r>
    </w:p>
    <w:bookmarkEnd w:id="24"/>
    <w:bookmarkStart w:id="25" w:name="X4c8a2776724c80acef6b69efc9a57cbd5de4959"/>
    <w:p>
      <w:pPr>
        <w:pStyle w:val="Heading2"/>
      </w:pPr>
      <w:r>
        <w:t xml:space="preserve">US-003: Process a Cash Sale with Thermal Receipt</w:t>
      </w:r>
    </w:p>
    <w:p>
      <w:pPr>
        <w:pStyle w:val="FirstParagraph"/>
      </w:pPr>
      <w:r>
        <w:rPr>
          <w:b/>
          <w:bCs/>
        </w:rPr>
        <w:t xml:space="preserve">US-003:</w:t>
      </w:r>
      <w:r>
        <w:t xml:space="preserve"> </w:t>
      </w:r>
      <w:r>
        <w:t xml:space="preserve">As Prossy, I want to complete a cash sale and print an 80mm thermal receipt, so that the customer receives proof of purchase and my till is updated immediately.</w:t>
      </w:r>
    </w:p>
    <w:p>
      <w:pPr>
        <w:pStyle w:val="BodyText"/>
      </w:pPr>
      <w:r>
        <w:rPr>
          <w:b/>
          <w:bCs/>
        </w:rPr>
        <w:t xml:space="preserve">Acceptance criteria:</w:t>
      </w:r>
    </w:p>
    <w:p>
      <w:pPr>
        <w:pStyle w:val="Compact"/>
        <w:numPr>
          <w:ilvl w:val="0"/>
          <w:numId w:val="1004"/>
        </w:numPr>
      </w:pPr>
      <w:r>
        <w:t xml:space="preserve">When Prossy adds products to the cart and selects "Cash" as payment method, the system displays the total amount due and a numeric keypad for cash tendered entry.</w:t>
      </w:r>
    </w:p>
    <w:p>
      <w:pPr>
        <w:pStyle w:val="Compact"/>
        <w:numPr>
          <w:ilvl w:val="0"/>
          <w:numId w:val="1004"/>
        </w:numPr>
      </w:pPr>
      <w:r>
        <w:t xml:space="preserve">When cash tendered ≥ total amount due, the system displays the change amount, confirms the sale, and sends the print command to the paired 80mm thermal printer within 3 seconds of payment confirmation.</w:t>
      </w:r>
    </w:p>
    <w:p>
      <w:pPr>
        <w:pStyle w:val="Compact"/>
        <w:numPr>
          <w:ilvl w:val="0"/>
          <w:numId w:val="1004"/>
        </w:numPr>
      </w:pPr>
      <w:r>
        <w:t xml:space="preserve">The printed receipt includes: BIRDC/Tooke header, date and time, POS terminal ID, list of items with quantities and prices, total, cash tendered, change given, and URA Fiscal Document Number (FDN).</w:t>
      </w:r>
    </w:p>
    <w:p>
      <w:pPr>
        <w:pStyle w:val="Compact"/>
        <w:numPr>
          <w:ilvl w:val="0"/>
          <w:numId w:val="1004"/>
        </w:numPr>
      </w:pPr>
      <w:r>
        <w:t xml:space="preserve">The transaction is submitted to EFRIS within 30 seconds of sale confirmation; if EFRIS is unavailable, the receipt is printed with a pending FDN and the transaction enters the retry queue.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FR-002-003</w:t>
      </w:r>
    </w:p>
    <w:p>
      <w:r>
        <w:pict>
          <v:rect style="width:0;height:1.5pt" o:hralign="center" o:hrstd="t" o:hr="t"/>
        </w:pict>
      </w:r>
    </w:p>
    <w:bookmarkEnd w:id="25"/>
    <w:bookmarkStart w:id="26" w:name="Xbe2c044511c43e07c10b6f9883be60c13dda784"/>
    <w:p>
      <w:pPr>
        <w:pStyle w:val="Heading2"/>
      </w:pPr>
      <w:r>
        <w:t xml:space="preserve">US-004: Accept Mobile Money Payment at POS</w:t>
      </w:r>
    </w:p>
    <w:p>
      <w:pPr>
        <w:pStyle w:val="FirstParagraph"/>
      </w:pPr>
      <w:r>
        <w:rPr>
          <w:b/>
          <w:bCs/>
        </w:rPr>
        <w:t xml:space="preserve">US-004:</w:t>
      </w:r>
      <w:r>
        <w:t xml:space="preserve"> </w:t>
      </w:r>
      <w:r>
        <w:t xml:space="preserve">As Prossy, I want to accept MTN MoMo or Airtel Money payment at the POS, so that customers who do not carry cash can still buy Tooke products.</w:t>
      </w:r>
    </w:p>
    <w:p>
      <w:pPr>
        <w:pStyle w:val="BodyText"/>
      </w:pPr>
      <w:r>
        <w:rPr>
          <w:b/>
          <w:bCs/>
        </w:rPr>
        <w:t xml:space="preserve">Acceptance criteria:</w:t>
      </w:r>
    </w:p>
    <w:p>
      <w:pPr>
        <w:pStyle w:val="Compact"/>
        <w:numPr>
          <w:ilvl w:val="0"/>
          <w:numId w:val="1005"/>
        </w:numPr>
      </w:pPr>
      <w:r>
        <w:t xml:space="preserve">The POS payment screen displays "Cash," "MTN MoMo," "Airtel Money," "Cheque," and "Bank Deposit" as payment method options.</w:t>
      </w:r>
    </w:p>
    <w:p>
      <w:pPr>
        <w:pStyle w:val="Compact"/>
        <w:numPr>
          <w:ilvl w:val="0"/>
          <w:numId w:val="1005"/>
        </w:numPr>
      </w:pPr>
      <w:r>
        <w:t xml:space="preserve">When Prossy selects "MTN MoMo" or "Airtel Money," the system prompts for the customer's mobile number and displays the amount to be paid; upon payment confirmation from the mobile money API, the sale is completed and a receipt is printed.</w:t>
      </w:r>
    </w:p>
    <w:p>
      <w:pPr>
        <w:pStyle w:val="Compact"/>
        <w:numPr>
          <w:ilvl w:val="0"/>
          <w:numId w:val="1005"/>
        </w:numPr>
      </w:pPr>
      <w:r>
        <w:t xml:space="preserve">If the mobile money API returns a timeout or failure within 60 seconds, the system displays: "Payment confirmation pending. Do not process as cash. Ask supervisor for assistance."</w:t>
      </w:r>
    </w:p>
    <w:p>
      <w:pPr>
        <w:pStyle w:val="Compact"/>
        <w:numPr>
          <w:ilvl w:val="0"/>
          <w:numId w:val="1005"/>
        </w:numPr>
      </w:pPr>
      <w:r>
        <w:t xml:space="preserve">A single sale may be split across multiple payment methods (e.g., partial cash + partial mobile money); the system accepts the split and records each payment leg separately in the transaction record.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FR-002-004</w:t>
      </w:r>
    </w:p>
    <w:p>
      <w:r>
        <w:pict>
          <v:rect style="width:0;height:1.5pt" o:hralign="center" o:hrstd="t" o:hr="t"/>
        </w:pict>
      </w:r>
    </w:p>
    <w:bookmarkEnd w:id="26"/>
    <w:bookmarkStart w:id="27" w:name="Xbc5f2fb6cacd92f4a464504250028a8e61ead82"/>
    <w:p>
      <w:pPr>
        <w:pStyle w:val="Heading2"/>
      </w:pPr>
      <w:r>
        <w:t xml:space="preserve">US-005: Process a POS Sale When Internet Is Unavailable</w:t>
      </w:r>
    </w:p>
    <w:p>
      <w:pPr>
        <w:pStyle w:val="FirstParagraph"/>
      </w:pPr>
      <w:r>
        <w:rPr>
          <w:b/>
          <w:bCs/>
        </w:rPr>
        <w:t xml:space="preserve">US-005:</w:t>
      </w:r>
      <w:r>
        <w:t xml:space="preserve"> </w:t>
      </w:r>
      <w:r>
        <w:t xml:space="preserve">As Prossy, I want to continue selling when the internet connection drops, so that the factory gate queue does not stop moving.</w:t>
      </w:r>
    </w:p>
    <w:p>
      <w:pPr>
        <w:pStyle w:val="BodyText"/>
      </w:pPr>
      <w:r>
        <w:rPr>
          <w:b/>
          <w:bCs/>
        </w:rPr>
        <w:t xml:space="preserve">Acceptance criteria:</w:t>
      </w:r>
    </w:p>
    <w:p>
      <w:pPr>
        <w:pStyle w:val="Compact"/>
        <w:numPr>
          <w:ilvl w:val="0"/>
          <w:numId w:val="1006"/>
        </w:numPr>
      </w:pPr>
      <w:r>
        <w:t xml:space="preserve">When the POS terminal detects no internet connectivity, it displays an "Offline Mode" indicator in the top-right corner of the screen and continues to accept sales from the locally cached product catalogue and pricing data.</w:t>
      </w:r>
    </w:p>
    <w:p>
      <w:pPr>
        <w:pStyle w:val="Compact"/>
        <w:numPr>
          <w:ilvl w:val="0"/>
          <w:numId w:val="1006"/>
        </w:numPr>
      </w:pPr>
      <w:r>
        <w:t xml:space="preserve">Offline transactions are stored in local storage with a "pending sync" flag and are submitted to the server and to EFRIS automatically when connectivity is restored, with no manual intervention required from Prossy.</w:t>
      </w:r>
    </w:p>
    <w:p>
      <w:pPr>
        <w:pStyle w:val="Compact"/>
        <w:numPr>
          <w:ilvl w:val="0"/>
          <w:numId w:val="1006"/>
        </w:numPr>
      </w:pPr>
      <w:r>
        <w:t xml:space="preserve">The product catalogue cache is refreshed automatically whenever Prossy opens a shift and connectivity is available, so offline prices are never more than 24 hours out of date.</w:t>
      </w:r>
    </w:p>
    <w:p>
      <w:pPr>
        <w:pStyle w:val="Compact"/>
        <w:numPr>
          <w:ilvl w:val="0"/>
          <w:numId w:val="1006"/>
        </w:numPr>
      </w:pPr>
      <w:r>
        <w:t xml:space="preserve">After sync completes, the system displays: "X offline transactions synced successfully" with the count of synced records.</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FR-002-005</w:t>
      </w:r>
    </w:p>
    <w:p>
      <w:r>
        <w:pict>
          <v:rect style="width:0;height:1.5pt" o:hralign="center" o:hrstd="t" o:hr="t"/>
        </w:pict>
      </w:r>
    </w:p>
    <w:bookmarkEnd w:id="27"/>
    <w:bookmarkStart w:id="28" w:name="X755bf4f066735a80ca7001319969f8d5cc38ab2"/>
    <w:p>
      <w:pPr>
        <w:pStyle w:val="Heading2"/>
      </w:pPr>
      <w:r>
        <w:t xml:space="preserve">US-006: Close a POS Shift and Reconcile Cash</w:t>
      </w:r>
    </w:p>
    <w:p>
      <w:pPr>
        <w:pStyle w:val="FirstParagraph"/>
      </w:pPr>
      <w:r>
        <w:rPr>
          <w:b/>
          <w:bCs/>
        </w:rPr>
        <w:t xml:space="preserve">US-006:</w:t>
      </w:r>
      <w:r>
        <w:t xml:space="preserve"> </w:t>
      </w:r>
      <w:r>
        <w:t xml:space="preserve">As Prossy, I want to close my shift and record my closing cash count, so that my supervisor can see whether my till matches the expected cash balance.</w:t>
      </w:r>
    </w:p>
    <w:p>
      <w:pPr>
        <w:pStyle w:val="BodyText"/>
      </w:pPr>
      <w:r>
        <w:rPr>
          <w:b/>
          <w:bCs/>
        </w:rPr>
        <w:t xml:space="preserve">Acceptance criteria:</w:t>
      </w:r>
    </w:p>
    <w:p>
      <w:pPr>
        <w:pStyle w:val="Compact"/>
        <w:numPr>
          <w:ilvl w:val="0"/>
          <w:numId w:val="1007"/>
        </w:numPr>
      </w:pPr>
      <w:r>
        <w:t xml:space="preserve">When Prossy selects "Close Shift," the system displays the expected closing cash balance (opening float + total cash sales during the shift) and prompts her to enter the actual cash counted.</w:t>
      </w:r>
    </w:p>
    <w:p>
      <w:pPr>
        <w:pStyle w:val="Compact"/>
        <w:numPr>
          <w:ilvl w:val="0"/>
          <w:numId w:val="1007"/>
        </w:numPr>
      </w:pPr>
      <w:r>
        <w:t xml:space="preserve">The system calculates and displays the variance: actual counted minus expected balance. A variance of UGX 0 displays "Balanced." A non-zero variance displays the variance amount in red.</w:t>
      </w:r>
    </w:p>
    <w:p>
      <w:pPr>
        <w:pStyle w:val="Compact"/>
        <w:numPr>
          <w:ilvl w:val="0"/>
          <w:numId w:val="1007"/>
        </w:numPr>
      </w:pPr>
      <w:r>
        <w:t xml:space="preserve">The shift closure report is generated and automatically sent to the Sales &amp; Marketing Manager and Finance Director as a PDF summary within 2 minutes of shift closure.</w:t>
      </w:r>
    </w:p>
    <w:p>
      <w:pPr>
        <w:pStyle w:val="Compact"/>
        <w:numPr>
          <w:ilvl w:val="0"/>
          <w:numId w:val="1007"/>
        </w:numPr>
      </w:pPr>
      <w:r>
        <w:t xml:space="preserve">Once Prossy confirms shift closure, the shift status changes to "Closed" and no further transactions can be posted to that shift.</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FR-002-006</w:t>
      </w:r>
    </w:p>
    <w:p>
      <w:r>
        <w:pict>
          <v:rect style="width:0;height:1.5pt" o:hralign="center" o:hrstd="t" o:hr="t"/>
        </w:pict>
      </w:r>
    </w:p>
    <w:bookmarkEnd w:id="28"/>
    <w:bookmarkStart w:id="29" w:name="Xd0f78ff7d8711c97d3b815c4d7d1f16f21273ce"/>
    <w:p>
      <w:pPr>
        <w:pStyle w:val="Heading2"/>
      </w:pPr>
      <w:r>
        <w:t xml:space="preserve">US-007: Issue a Refund or Void a Sale at POS</w:t>
      </w:r>
    </w:p>
    <w:p>
      <w:pPr>
        <w:pStyle w:val="FirstParagraph"/>
      </w:pPr>
      <w:r>
        <w:rPr>
          <w:b/>
          <w:bCs/>
        </w:rPr>
        <w:t xml:space="preserve">US-007:</w:t>
      </w:r>
      <w:r>
        <w:t xml:space="preserve"> </w:t>
      </w:r>
      <w:r>
        <w:t xml:space="preserve">As Prossy, I want to void an incorrect sale within my current shift, so that the customer is refunded and my sales record is accurate.</w:t>
      </w:r>
    </w:p>
    <w:p>
      <w:pPr>
        <w:pStyle w:val="BodyText"/>
      </w:pPr>
      <w:r>
        <w:rPr>
          <w:b/>
          <w:bCs/>
        </w:rPr>
        <w:t xml:space="preserve">Acceptance criteria:</w:t>
      </w:r>
    </w:p>
    <w:p>
      <w:pPr>
        <w:pStyle w:val="Compact"/>
        <w:numPr>
          <w:ilvl w:val="0"/>
          <w:numId w:val="1008"/>
        </w:numPr>
      </w:pPr>
      <w:r>
        <w:t xml:space="preserve">Prossy can void a sale from the current shift only; void access requires the supervisor PIN entered by a supervisor-role user (Prossy cannot authorise her own void).</w:t>
      </w:r>
    </w:p>
    <w:p>
      <w:pPr>
        <w:pStyle w:val="Compact"/>
        <w:numPr>
          <w:ilvl w:val="0"/>
          <w:numId w:val="1008"/>
        </w:numPr>
      </w:pPr>
      <w:r>
        <w:t xml:space="preserve">When a void is approved, the system reverses the inventory allocation, creates a void record linked to the original transaction number, and generates a void receipt marked "VOID" in large text.</w:t>
      </w:r>
    </w:p>
    <w:p>
      <w:pPr>
        <w:pStyle w:val="Compact"/>
        <w:numPr>
          <w:ilvl w:val="0"/>
          <w:numId w:val="1008"/>
        </w:numPr>
      </w:pPr>
      <w:r>
        <w:t xml:space="preserve">The original transaction number is retained in the system and marked VOID; it is not reused (in compliance with BR-009).</w:t>
      </w:r>
    </w:p>
    <w:p>
      <w:pPr>
        <w:pStyle w:val="Compact"/>
        <w:numPr>
          <w:ilvl w:val="0"/>
          <w:numId w:val="1008"/>
        </w:numPr>
      </w:pPr>
      <w:r>
        <w:t xml:space="preserve">The EFRIS credit note API call is triggered automatically for the voided transaction.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FR-002-007</w:t>
      </w:r>
    </w:p>
    <w:p>
      <w:r>
        <w:pict>
          <v:rect style="width:0;height:1.5pt" o:hralign="center" o:hrstd="t" o:hr="t"/>
        </w:pict>
      </w:r>
    </w:p>
    <w:bookmarkEnd w:id="29"/>
    <w:bookmarkStart w:id="30" w:name="X1ce796aca7103e583da052b7ea16ceca790f455"/>
    <w:p>
      <w:pPr>
        <w:pStyle w:val="Heading2"/>
      </w:pPr>
      <w:r>
        <w:t xml:space="preserve">US-008: Generate an A4 Invoice from a POS Sale</w:t>
      </w:r>
    </w:p>
    <w:p>
      <w:pPr>
        <w:pStyle w:val="FirstParagraph"/>
      </w:pPr>
      <w:r>
        <w:rPr>
          <w:b/>
          <w:bCs/>
        </w:rPr>
        <w:t xml:space="preserve">US-008:</w:t>
      </w:r>
      <w:r>
        <w:t xml:space="preserve"> </w:t>
      </w:r>
      <w:r>
        <w:t xml:space="preserve">As Prossy, I want to generate an A4 formatted tax invoice for a corporate customer who requires it, so that they can claim their purchase for their own accounts.</w:t>
      </w:r>
    </w:p>
    <w:p>
      <w:pPr>
        <w:pStyle w:val="BodyText"/>
      </w:pPr>
      <w:r>
        <w:rPr>
          <w:b/>
          <w:bCs/>
        </w:rPr>
        <w:t xml:space="preserve">Acceptance criteria:</w:t>
      </w:r>
    </w:p>
    <w:p>
      <w:pPr>
        <w:pStyle w:val="Compact"/>
        <w:numPr>
          <w:ilvl w:val="0"/>
          <w:numId w:val="1009"/>
        </w:numPr>
      </w:pPr>
      <w:r>
        <w:t xml:space="preserve">When Prossy selects "A4 Invoice" as the receipt format before confirming a sale, the system generates a PDF invoice with: BIRDC/Tooke header, customer name and address (if entered), TIN, FDN, itemised product list, VAT breakdown, and total in UGX.</w:t>
      </w:r>
    </w:p>
    <w:p>
      <w:pPr>
        <w:pStyle w:val="Compact"/>
        <w:numPr>
          <w:ilvl w:val="0"/>
          <w:numId w:val="1009"/>
        </w:numPr>
      </w:pPr>
      <w:r>
        <w:t xml:space="preserve">The A4 invoice PDF is available for immediate printing to a connected A4 laser printer or download to a USB drive.</w:t>
      </w:r>
    </w:p>
    <w:p>
      <w:pPr>
        <w:pStyle w:val="Compact"/>
        <w:numPr>
          <w:ilvl w:val="0"/>
          <w:numId w:val="1009"/>
        </w:numPr>
      </w:pPr>
      <w:r>
        <w:t xml:space="preserve">The invoice is assigned the next sequential invoice number in the invoice series (gap-free, per BR-009).</w:t>
      </w:r>
    </w:p>
    <w:p>
      <w:pPr>
        <w:pStyle w:val="Compact"/>
        <w:numPr>
          <w:ilvl w:val="0"/>
          <w:numId w:val="1009"/>
        </w:numPr>
      </w:pPr>
      <w:r>
        <w:t xml:space="preserve">The same transaction cannot produce both an A4 invoice and an 80mm receipt simultaneously; the format selection is made before sale confirmation.</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FR-002-008</w:t>
      </w:r>
    </w:p>
    <w:p>
      <w:r>
        <w:pict>
          <v:rect style="width:0;height:1.5pt" o:hralign="center" o:hrstd="t" o:hr="t"/>
        </w:pict>
      </w:r>
    </w:p>
    <w:bookmarkEnd w:id="30"/>
    <w:bookmarkStart w:id="31" w:name="us-009-view-my-pos-session-sales-summary"/>
    <w:p>
      <w:pPr>
        <w:pStyle w:val="Heading2"/>
      </w:pPr>
      <w:r>
        <w:t xml:space="preserve">US-009: View My POS Session Sales Summary</w:t>
      </w:r>
    </w:p>
    <w:p>
      <w:pPr>
        <w:pStyle w:val="FirstParagraph"/>
      </w:pPr>
      <w:r>
        <w:rPr>
          <w:b/>
          <w:bCs/>
        </w:rPr>
        <w:t xml:space="preserve">US-009:</w:t>
      </w:r>
      <w:r>
        <w:t xml:space="preserve"> </w:t>
      </w:r>
      <w:r>
        <w:t xml:space="preserve">As Prossy, I want to see a running total of my sales by payment method during my shift, so that I always know how much cash I should have in the till.</w:t>
      </w:r>
    </w:p>
    <w:p>
      <w:pPr>
        <w:pStyle w:val="BodyText"/>
      </w:pPr>
      <w:r>
        <w:rPr>
          <w:b/>
          <w:bCs/>
        </w:rPr>
        <w:t xml:space="preserve">Acceptance criteria:</w:t>
      </w:r>
    </w:p>
    <w:p>
      <w:pPr>
        <w:pStyle w:val="Compact"/>
        <w:numPr>
          <w:ilvl w:val="0"/>
          <w:numId w:val="1010"/>
        </w:numPr>
      </w:pPr>
      <w:r>
        <w:t xml:space="preserve">A "My Session" summary panel on the POS home screen shows: number of transactions, total sales value, cash collected, mobile money collected, and other payment types — updated in real time after each sale.</w:t>
      </w:r>
    </w:p>
    <w:p>
      <w:pPr>
        <w:pStyle w:val="Compact"/>
        <w:numPr>
          <w:ilvl w:val="0"/>
          <w:numId w:val="1010"/>
        </w:numPr>
      </w:pPr>
      <w:r>
        <w:t xml:space="preserve">Prossy can tap the summary panel to view the full list of her transactions in the current shift, with the option to reprint any receipt.</w:t>
      </w:r>
    </w:p>
    <w:p>
      <w:pPr>
        <w:pStyle w:val="Compact"/>
        <w:numPr>
          <w:ilvl w:val="0"/>
          <w:numId w:val="1010"/>
        </w:numPr>
      </w:pPr>
      <w:r>
        <w:t xml:space="preserve">The summary is read-only; Prossy cannot edit any completed transaction from this view.</w:t>
      </w:r>
    </w:p>
    <w:p>
      <w:pPr>
        <w:pStyle w:val="Compact"/>
        <w:numPr>
          <w:ilvl w:val="0"/>
          <w:numId w:val="1010"/>
        </w:numPr>
      </w:pPr>
      <w:r>
        <w:t xml:space="preserve">The session summary data matches exactly the data used in the shift closure reconciliation screen.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FR-002-009</w:t>
      </w:r>
    </w:p>
    <w:bookmarkEnd w:id="31"/>
    <w:bookmarkEnd w:id="32"/>
    <w:bookmarkStart w:id="46" w:name="persona-2-samuel--field-sales-agent"/>
    <w:p>
      <w:pPr>
        <w:pStyle w:val="Heading1"/>
      </w:pPr>
      <w:r>
        <w:t xml:space="preserve">Persona 2: Samuel — Field Sales Agent</w:t>
      </w:r>
    </w:p>
    <w:p>
      <w:pPr>
        <w:pStyle w:val="FirstParagraph"/>
      </w:pPr>
      <w:r>
        <w:rPr>
          <w:b/>
          <w:bCs/>
        </w:rPr>
        <w:t xml:space="preserve">Profile:</w:t>
      </w:r>
      <w:r>
        <w:t xml:space="preserve"> </w:t>
      </w:r>
      <w:r>
        <w:t xml:space="preserve">Age 31, diploma holder, confident smartphone user. Visits 10–15 retail shops per day in assigned territory. Sells Tooke products from his van (agent stock). Collects cash. Submits daily remittance via the Sales Agent Android app. Checks commission weekly.</w:t>
      </w:r>
    </w:p>
    <w:p>
      <w:pPr>
        <w:pStyle w:val="BodyText"/>
      </w:pPr>
      <w:r>
        <w:rPr>
          <w:b/>
          <w:bCs/>
        </w:rPr>
        <w:t xml:space="preserve">Critical requirement:</w:t>
      </w:r>
      <w:r>
        <w:t xml:space="preserve"> </w:t>
      </w:r>
      <w:r>
        <w:t xml:space="preserve">Offline POS that syncs without losing any transaction.</w:t>
      </w:r>
    </w:p>
    <w:p>
      <w:r>
        <w:pict>
          <v:rect style="width:0;height:1.5pt" o:hralign="center" o:hrstd="t" o:hr="t"/>
        </w:pict>
      </w:r>
    </w:p>
    <w:bookmarkStart w:id="33" w:name="X799c20d64d21b7e4babfad872cba6d58b7c098d"/>
    <w:p>
      <w:pPr>
        <w:pStyle w:val="Heading2"/>
      </w:pPr>
      <w:r>
        <w:t xml:space="preserve">US-010: Sell Products from My Agent Stock Offline</w:t>
      </w:r>
    </w:p>
    <w:p>
      <w:pPr>
        <w:pStyle w:val="FirstParagraph"/>
      </w:pPr>
      <w:r>
        <w:rPr>
          <w:b/>
          <w:bCs/>
        </w:rPr>
        <w:t xml:space="preserve">US-010:</w:t>
      </w:r>
      <w:r>
        <w:t xml:space="preserve"> </w:t>
      </w:r>
      <w:r>
        <w:t xml:space="preserve">As Samuel, I want to process a sale from my agent stock using my Android phone without an internet connection, so that I can keep selling in areas with poor 3G coverage.</w:t>
      </w:r>
    </w:p>
    <w:p>
      <w:pPr>
        <w:pStyle w:val="BodyText"/>
      </w:pPr>
      <w:r>
        <w:rPr>
          <w:b/>
          <w:bCs/>
        </w:rPr>
        <w:t xml:space="preserve">Acceptance criteria:</w:t>
      </w:r>
    </w:p>
    <w:p>
      <w:pPr>
        <w:pStyle w:val="Compact"/>
        <w:numPr>
          <w:ilvl w:val="0"/>
          <w:numId w:val="1011"/>
        </w:numPr>
      </w:pPr>
      <w:r>
        <w:t xml:space="preserve">The Sales Agent App operates fully in offline mode: product catalogue, agent stock balances, and pricing data are cached locally on the device and remain functional with no internet connection.</w:t>
      </w:r>
    </w:p>
    <w:p>
      <w:pPr>
        <w:pStyle w:val="Compact"/>
        <w:numPr>
          <w:ilvl w:val="0"/>
          <w:numId w:val="1011"/>
        </w:numPr>
      </w:pPr>
      <w:r>
        <w:t xml:space="preserve">When Samuel confirms a sale offline, the transaction is stored in the device's local database with a timestamp and a "pending sync" status flag.</w:t>
      </w:r>
    </w:p>
    <w:p>
      <w:pPr>
        <w:pStyle w:val="Compact"/>
        <w:numPr>
          <w:ilvl w:val="0"/>
          <w:numId w:val="1011"/>
        </w:numPr>
      </w:pPr>
      <w:r>
        <w:t xml:space="preserve">When internet connectivity is restored, all pending transactions are synchronised to the server in chronological order with no duplicates; Samuel receives an in-app notification: "X sales synced."</w:t>
      </w:r>
    </w:p>
    <w:p>
      <w:pPr>
        <w:pStyle w:val="Compact"/>
        <w:numPr>
          <w:ilvl w:val="0"/>
          <w:numId w:val="1011"/>
        </w:numPr>
      </w:pPr>
      <w:r>
        <w:t xml:space="preserve">Agent stock balance on the device is decremented immediately upon sale confirmation (offline), so Samuel never oversells his available stock.</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FR-002-010</w:t>
      </w:r>
    </w:p>
    <w:p>
      <w:r>
        <w:pict>
          <v:rect style="width:0;height:1.5pt" o:hralign="center" o:hrstd="t" o:hr="t"/>
        </w:pict>
      </w:r>
    </w:p>
    <w:bookmarkEnd w:id="33"/>
    <w:bookmarkStart w:id="34" w:name="us-011-check-my-agent-stock-balance"/>
    <w:p>
      <w:pPr>
        <w:pStyle w:val="Heading2"/>
      </w:pPr>
      <w:r>
        <w:t xml:space="preserve">US-011: Check My Agent Stock Balance</w:t>
      </w:r>
    </w:p>
    <w:p>
      <w:pPr>
        <w:pStyle w:val="FirstParagraph"/>
      </w:pPr>
      <w:r>
        <w:rPr>
          <w:b/>
          <w:bCs/>
        </w:rPr>
        <w:t xml:space="preserve">US-011:</w:t>
      </w:r>
      <w:r>
        <w:t xml:space="preserve"> </w:t>
      </w:r>
      <w:r>
        <w:t xml:space="preserve">As Samuel, I want to see my current agent stock balance by product, so that I know what I have available to sell before visiting the next customer.</w:t>
      </w:r>
    </w:p>
    <w:p>
      <w:pPr>
        <w:pStyle w:val="BodyText"/>
      </w:pPr>
      <w:r>
        <w:rPr>
          <w:b/>
          <w:bCs/>
        </w:rPr>
        <w:t xml:space="preserve">Acceptance criteria:</w:t>
      </w:r>
    </w:p>
    <w:p>
      <w:pPr>
        <w:pStyle w:val="Compact"/>
        <w:numPr>
          <w:ilvl w:val="0"/>
          <w:numId w:val="1012"/>
        </w:numPr>
      </w:pPr>
      <w:r>
        <w:t xml:space="preserve">The Sales Agent App home screen displays Samuel's current agent stock balance: product name, quantity available, and monetary value — sourced from</w:t>
      </w:r>
      <w:r>
        <w:t xml:space="preserve"> </w:t>
      </w:r>
      <w:r>
        <w:rPr>
          <w:rStyle w:val="VerbatimChar"/>
        </w:rPr>
        <w:t xml:space="preserve">tbl_agent_stock_balance</w:t>
      </w:r>
      <w:r>
        <w:t xml:space="preserve">, completely separate from warehouse stock (per BR-001).</w:t>
      </w:r>
    </w:p>
    <w:p>
      <w:pPr>
        <w:pStyle w:val="Compact"/>
        <w:numPr>
          <w:ilvl w:val="0"/>
          <w:numId w:val="1012"/>
        </w:numPr>
      </w:pPr>
      <w:r>
        <w:t xml:space="preserve">Stock balance is updated in real time when connectivity is available and reflects the most recent sync when offline.</w:t>
      </w:r>
    </w:p>
    <w:p>
      <w:pPr>
        <w:pStyle w:val="Compact"/>
        <w:numPr>
          <w:ilvl w:val="0"/>
          <w:numId w:val="1012"/>
        </w:numPr>
      </w:pPr>
      <w:r>
        <w:t xml:space="preserve">When any product quantity falls below a configurable reorder threshold, the app displays an amber alert: "Low stock: [product name]. Contact warehouse for replenishment."</w:t>
      </w:r>
    </w:p>
    <w:p>
      <w:pPr>
        <w:pStyle w:val="Compact"/>
        <w:numPr>
          <w:ilvl w:val="0"/>
          <w:numId w:val="1012"/>
        </w:numPr>
      </w:pPr>
      <w:r>
        <w:t xml:space="preserve">The agent stock balance displayed in the app matches the agent stock balance visible to the Store Manager in the web ERP at the time of the last sync.</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FR-004-001</w:t>
      </w:r>
    </w:p>
    <w:p>
      <w:r>
        <w:pict>
          <v:rect style="width:0;height:1.5pt" o:hralign="center" o:hrstd="t" o:hr="t"/>
        </w:pict>
      </w:r>
    </w:p>
    <w:bookmarkEnd w:id="34"/>
    <w:bookmarkStart w:id="35" w:name="us-012-submit-a-cash-remittance"/>
    <w:p>
      <w:pPr>
        <w:pStyle w:val="Heading2"/>
      </w:pPr>
      <w:r>
        <w:t xml:space="preserve">US-012: Submit a Cash Remittance</w:t>
      </w:r>
    </w:p>
    <w:p>
      <w:pPr>
        <w:pStyle w:val="FirstParagraph"/>
      </w:pPr>
      <w:r>
        <w:rPr>
          <w:b/>
          <w:bCs/>
        </w:rPr>
        <w:t xml:space="preserve">US-012:</w:t>
      </w:r>
      <w:r>
        <w:t xml:space="preserve"> </w:t>
      </w:r>
      <w:r>
        <w:t xml:space="preserve">As Samuel, I want to submit my daily cash remittance through the Sales Agent App, so that the system records my payment and allocates it to my outstanding invoices correctly.</w:t>
      </w:r>
    </w:p>
    <w:p>
      <w:pPr>
        <w:pStyle w:val="BodyText"/>
      </w:pPr>
      <w:r>
        <w:rPr>
          <w:b/>
          <w:bCs/>
        </w:rPr>
        <w:t xml:space="preserve">Acceptance criteria:</w:t>
      </w:r>
    </w:p>
    <w:p>
      <w:pPr>
        <w:pStyle w:val="Compact"/>
        <w:numPr>
          <w:ilvl w:val="0"/>
          <w:numId w:val="1013"/>
        </w:numPr>
      </w:pPr>
      <w:r>
        <w:t xml:space="preserve">The remittance submission screen displays Samuel's total outstanding agent balance (sum of all unpaid invoices), the amount to remit (numeric input), and a list of his oldest outstanding invoices sorted FIFO.</w:t>
      </w:r>
    </w:p>
    <w:p>
      <w:pPr>
        <w:pStyle w:val="Compact"/>
        <w:numPr>
          <w:ilvl w:val="0"/>
          <w:numId w:val="1013"/>
        </w:numPr>
      </w:pPr>
      <w:r>
        <w:t xml:space="preserve">When Samuel submits a remittance, the system creates a pending remittance record; the app displays: "Remittance submitted. Awaiting supervisor verification. Your balance will update once verified."</w:t>
      </w:r>
    </w:p>
    <w:p>
      <w:pPr>
        <w:pStyle w:val="Compact"/>
        <w:numPr>
          <w:ilvl w:val="0"/>
          <w:numId w:val="1013"/>
        </w:numPr>
      </w:pPr>
      <w:r>
        <w:t xml:space="preserve">After supervisor verification, the stored procedure</w:t>
      </w:r>
      <w:r>
        <w:t xml:space="preserve"> </w:t>
      </w:r>
      <w:r>
        <w:rPr>
          <w:rStyle w:val="VerbatimChar"/>
        </w:rPr>
        <w:t xml:space="preserve">sp_apply_remittance_to_invoices</w:t>
      </w:r>
      <w:r>
        <w:t xml:space="preserve"> </w:t>
      </w:r>
      <w:r>
        <w:t xml:space="preserve">allocates the remittance to outstanding invoices in FIFO order (oldest first, per BR-002) without any manual invoice selection by Samuel.</w:t>
      </w:r>
    </w:p>
    <w:p>
      <w:pPr>
        <w:pStyle w:val="Compact"/>
        <w:numPr>
          <w:ilvl w:val="0"/>
          <w:numId w:val="1013"/>
        </w:numPr>
      </w:pPr>
      <w:r>
        <w:t xml:space="preserve">Samuel cannot select which invoices to pay off; the FIFO allocation is enforced and the allocation result is displayed to Samuel after verification as a read-only summary.</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FR-004-002</w:t>
      </w:r>
    </w:p>
    <w:p>
      <w:r>
        <w:pict>
          <v:rect style="width:0;height:1.5pt" o:hralign="center" o:hrstd="t" o:hr="t"/>
        </w:pict>
      </w:r>
    </w:p>
    <w:bookmarkEnd w:id="35"/>
    <w:bookmarkStart w:id="36" w:name="us-013-view-my-live-agent-cash-balance"/>
    <w:p>
      <w:pPr>
        <w:pStyle w:val="Heading2"/>
      </w:pPr>
      <w:r>
        <w:t xml:space="preserve">US-013: View My Live Agent Cash Balance</w:t>
      </w:r>
    </w:p>
    <w:p>
      <w:pPr>
        <w:pStyle w:val="FirstParagraph"/>
      </w:pPr>
      <w:r>
        <w:rPr>
          <w:b/>
          <w:bCs/>
        </w:rPr>
        <w:t xml:space="preserve">US-013:</w:t>
      </w:r>
      <w:r>
        <w:t xml:space="preserve"> </w:t>
      </w:r>
      <w:r>
        <w:t xml:space="preserve">As Samuel, I want to see my current cash balance at any time, so that I know exactly how much I owe BIRDC and can plan my remittances to avoid being blocked.</w:t>
      </w:r>
    </w:p>
    <w:p>
      <w:pPr>
        <w:pStyle w:val="BodyText"/>
      </w:pPr>
      <w:r>
        <w:rPr>
          <w:b/>
          <w:bCs/>
        </w:rPr>
        <w:t xml:space="preserve">Acceptance criteria:</w:t>
      </w:r>
    </w:p>
    <w:p>
      <w:pPr>
        <w:pStyle w:val="Compact"/>
        <w:numPr>
          <w:ilvl w:val="0"/>
          <w:numId w:val="1014"/>
        </w:numPr>
      </w:pPr>
      <w:r>
        <w:t xml:space="preserve">The Sales Agent App displays Samuel's live agent cash balance prominently on the home screen: Total Sales (invoiced) minus Total Verified Remittances = Outstanding Balance.</w:t>
      </w:r>
    </w:p>
    <w:p>
      <w:pPr>
        <w:pStyle w:val="Compact"/>
        <w:numPr>
          <w:ilvl w:val="0"/>
          <w:numId w:val="1014"/>
        </w:numPr>
      </w:pPr>
      <w:r>
        <w:t xml:space="preserve">The balance reflects all synced transactions; the timestamp of the last sync is displayed beside the balance.</w:t>
      </w:r>
    </w:p>
    <w:p>
      <w:pPr>
        <w:pStyle w:val="Compact"/>
        <w:numPr>
          <w:ilvl w:val="0"/>
          <w:numId w:val="1014"/>
        </w:numPr>
      </w:pPr>
      <w:r>
        <w:t xml:space="preserve">When Samuel's outstanding balance exceeds a configurable warning threshold (set by the Sales Manager), the balance is displayed in red with the message: "High balance. Please remit today."</w:t>
      </w:r>
    </w:p>
    <w:p>
      <w:pPr>
        <w:pStyle w:val="Compact"/>
        <w:numPr>
          <w:ilvl w:val="0"/>
          <w:numId w:val="1014"/>
        </w:numPr>
      </w:pPr>
      <w:r>
        <w:t xml:space="preserve">Samuel cannot modify or dispute his balance from within the app; a "Contact Supervisor" button links to the supervisor's phone number.</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FR-004-003</w:t>
      </w:r>
    </w:p>
    <w:p>
      <w:r>
        <w:pict>
          <v:rect style="width:0;height:1.5pt" o:hralign="center" o:hrstd="t" o:hr="t"/>
        </w:pict>
      </w:r>
    </w:p>
    <w:bookmarkEnd w:id="36"/>
    <w:bookmarkStart w:id="37" w:name="us-014-view-my-commission-statement"/>
    <w:p>
      <w:pPr>
        <w:pStyle w:val="Heading2"/>
      </w:pPr>
      <w:r>
        <w:t xml:space="preserve">US-014: View My Commission Statement</w:t>
      </w:r>
    </w:p>
    <w:p>
      <w:pPr>
        <w:pStyle w:val="FirstParagraph"/>
      </w:pPr>
      <w:r>
        <w:rPr>
          <w:b/>
          <w:bCs/>
        </w:rPr>
        <w:t xml:space="preserve">US-014:</w:t>
      </w:r>
      <w:r>
        <w:t xml:space="preserve"> </w:t>
      </w:r>
      <w:r>
        <w:t xml:space="preserve">As Samuel, I want to view my commission statement for the current and previous months, so that I can verify my earnings before payday.</w:t>
      </w:r>
    </w:p>
    <w:p>
      <w:pPr>
        <w:pStyle w:val="BodyText"/>
      </w:pPr>
      <w:r>
        <w:rPr>
          <w:b/>
          <w:bCs/>
        </w:rPr>
        <w:t xml:space="preserve">Acceptance criteria:</w:t>
      </w:r>
    </w:p>
    <w:p>
      <w:pPr>
        <w:pStyle w:val="Compact"/>
        <w:numPr>
          <w:ilvl w:val="0"/>
          <w:numId w:val="1015"/>
        </w:numPr>
      </w:pPr>
      <w:r>
        <w:t xml:space="preserve">The Sales Agent App provides a "Commission" section that displays: period, total invoiced sales, total verified remittances, commissionable sales (invoices cleared by verified remittances, per BR-015), commission rate (%), and commission amount earned.</w:t>
      </w:r>
    </w:p>
    <w:p>
      <w:pPr>
        <w:pStyle w:val="Compact"/>
        <w:numPr>
          <w:ilvl w:val="0"/>
          <w:numId w:val="1015"/>
        </w:numPr>
      </w:pPr>
      <w:r>
        <w:t xml:space="preserve">Commission is shown as accrued only on verified remittances — not on sales or unverified remittances (per BR-015).</w:t>
      </w:r>
    </w:p>
    <w:p>
      <w:pPr>
        <w:pStyle w:val="Compact"/>
        <w:numPr>
          <w:ilvl w:val="0"/>
          <w:numId w:val="1015"/>
        </w:numPr>
      </w:pPr>
      <w:r>
        <w:t xml:space="preserve">Samuel can view the breakdown by individual invoice: which invoices were cleared, which remittance cleared them, and the commission earned per invoice.</w:t>
      </w:r>
    </w:p>
    <w:p>
      <w:pPr>
        <w:pStyle w:val="Compact"/>
        <w:numPr>
          <w:ilvl w:val="0"/>
          <w:numId w:val="1015"/>
        </w:numPr>
      </w:pPr>
      <w:r>
        <w:t xml:space="preserve">The commission figure in the app matches the commission figure in the payroll module (F-014) for the same period to within UGX 0 rounding tolerance.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FR-004-004</w:t>
      </w:r>
    </w:p>
    <w:p>
      <w:r>
        <w:pict>
          <v:rect style="width:0;height:1.5pt" o:hralign="center" o:hrstd="t" o:hr="t"/>
        </w:pict>
      </w:r>
    </w:p>
    <w:bookmarkEnd w:id="37"/>
    <w:bookmarkStart w:id="38" w:name="X6d0c47a7e5591a183cef4fd4e1067c50fc97d00"/>
    <w:p>
      <w:pPr>
        <w:pStyle w:val="Heading2"/>
      </w:pPr>
      <w:r>
        <w:t xml:space="preserve">US-015: Print a Customer Receipt via Bluetooth Printer</w:t>
      </w:r>
    </w:p>
    <w:p>
      <w:pPr>
        <w:pStyle w:val="FirstParagraph"/>
      </w:pPr>
      <w:r>
        <w:rPr>
          <w:b/>
          <w:bCs/>
        </w:rPr>
        <w:t xml:space="preserve">US-015:</w:t>
      </w:r>
      <w:r>
        <w:t xml:space="preserve"> </w:t>
      </w:r>
      <w:r>
        <w:t xml:space="preserve">As Samuel, I want to print an 80mm thermal receipt for my customer from my Android phone via Bluetooth, so that the shop owner has documented proof of purchase.</w:t>
      </w:r>
    </w:p>
    <w:p>
      <w:pPr>
        <w:pStyle w:val="BodyText"/>
      </w:pPr>
      <w:r>
        <w:rPr>
          <w:b/>
          <w:bCs/>
        </w:rPr>
        <w:t xml:space="preserve">Acceptance criteria:</w:t>
      </w:r>
    </w:p>
    <w:p>
      <w:pPr>
        <w:pStyle w:val="Compact"/>
        <w:numPr>
          <w:ilvl w:val="0"/>
          <w:numId w:val="1016"/>
        </w:numPr>
      </w:pPr>
      <w:r>
        <w:t xml:space="preserve">The Sales Agent App detects paired Bluetooth 80mm printers and displays them in the printer selection list.</w:t>
      </w:r>
    </w:p>
    <w:p>
      <w:pPr>
        <w:pStyle w:val="Compact"/>
        <w:numPr>
          <w:ilvl w:val="0"/>
          <w:numId w:val="1016"/>
        </w:numPr>
      </w:pPr>
      <w:r>
        <w:t xml:space="preserve">After a sale is confirmed, the app sends the receipt to the paired printer within 3 seconds and displays a "Printing..." indicator.</w:t>
      </w:r>
    </w:p>
    <w:p>
      <w:pPr>
        <w:pStyle w:val="Compact"/>
        <w:numPr>
          <w:ilvl w:val="0"/>
          <w:numId w:val="1016"/>
        </w:numPr>
      </w:pPr>
      <w:r>
        <w:t xml:space="preserve">If the Bluetooth printer is unavailable, the app offers the option to send the receipt as an SMS or WhatsApp message to the customer's mobile number.</w:t>
      </w:r>
    </w:p>
    <w:p>
      <w:pPr>
        <w:pStyle w:val="Compact"/>
        <w:numPr>
          <w:ilvl w:val="0"/>
          <w:numId w:val="1016"/>
        </w:numPr>
      </w:pPr>
      <w:r>
        <w:t xml:space="preserve">The printed receipt includes: BIRDC/Tooke header, Samuel's agent ID and name, customer name (if entered), date, items, quantities, prices, total, payment method, and a transaction reference number.</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FR-002-011</w:t>
      </w:r>
    </w:p>
    <w:p>
      <w:r>
        <w:pict>
          <v:rect style="width:0;height:1.5pt" o:hralign="center" o:hrstd="t" o:hr="t"/>
        </w:pict>
      </w:r>
    </w:p>
    <w:bookmarkEnd w:id="38"/>
    <w:bookmarkStart w:id="39" w:name="Xc0474285fe666be1241c371064d09ef38b31c0e"/>
    <w:p>
      <w:pPr>
        <w:pStyle w:val="Heading2"/>
      </w:pPr>
      <w:r>
        <w:t xml:space="preserve">US-016: Request Stock Replenishment from the Warehouse</w:t>
      </w:r>
    </w:p>
    <w:p>
      <w:pPr>
        <w:pStyle w:val="FirstParagraph"/>
      </w:pPr>
      <w:r>
        <w:rPr>
          <w:b/>
          <w:bCs/>
        </w:rPr>
        <w:t xml:space="preserve">US-016:</w:t>
      </w:r>
      <w:r>
        <w:t xml:space="preserve"> </w:t>
      </w:r>
      <w:r>
        <w:t xml:space="preserve">As Samuel, I want to request additional stock from the warehouse when my agent stock falls below my minimum level, so that I do not run out of products mid-route.</w:t>
      </w:r>
    </w:p>
    <w:p>
      <w:pPr>
        <w:pStyle w:val="BodyText"/>
      </w:pPr>
      <w:r>
        <w:rPr>
          <w:b/>
          <w:bCs/>
        </w:rPr>
        <w:t xml:space="preserve">Acceptance criteria:</w:t>
      </w:r>
    </w:p>
    <w:p>
      <w:pPr>
        <w:pStyle w:val="Compact"/>
        <w:numPr>
          <w:ilvl w:val="0"/>
          <w:numId w:val="1017"/>
        </w:numPr>
      </w:pPr>
      <w:r>
        <w:t xml:space="preserve">The Sales Agent App provides a "Request Stock" function where Samuel selects products and quantities to request.</w:t>
      </w:r>
    </w:p>
    <w:p>
      <w:pPr>
        <w:pStyle w:val="Compact"/>
        <w:numPr>
          <w:ilvl w:val="0"/>
          <w:numId w:val="1017"/>
        </w:numPr>
      </w:pPr>
      <w:r>
        <w:t xml:space="preserve">The request is submitted as a pending stock replenishment order visible to the Store Manager in the web ERP.</w:t>
      </w:r>
    </w:p>
    <w:p>
      <w:pPr>
        <w:pStyle w:val="Compact"/>
        <w:numPr>
          <w:ilvl w:val="0"/>
          <w:numId w:val="1017"/>
        </w:numPr>
      </w:pPr>
      <w:r>
        <w:t xml:space="preserve">Samuel receives an in-app notification when the Store Manager approves and dispatches the stock, with estimated delivery date and quantities.</w:t>
      </w:r>
    </w:p>
    <w:p>
      <w:pPr>
        <w:pStyle w:val="Compact"/>
        <w:numPr>
          <w:ilvl w:val="0"/>
          <w:numId w:val="1017"/>
        </w:numPr>
      </w:pPr>
      <w:r>
        <w:t xml:space="preserve">If the requested issuance would cause Samuel's stock balance to exceed his float limit (per BR-006), the system rejects the request and displays: "Request exceeds your stock float limit. Contact your Sales Manager."</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FR-004-005</w:t>
      </w:r>
    </w:p>
    <w:p>
      <w:r>
        <w:pict>
          <v:rect style="width:0;height:1.5pt" o:hralign="center" o:hrstd="t" o:hr="t"/>
        </w:pict>
      </w:r>
    </w:p>
    <w:bookmarkEnd w:id="39"/>
    <w:bookmarkStart w:id="40" w:name="X5f2ca96fecb11ff677b81dce33254b5b1d9a1cc"/>
    <w:p>
      <w:pPr>
        <w:pStyle w:val="Heading2"/>
      </w:pPr>
      <w:r>
        <w:t xml:space="preserve">US-017: Return Unsold Stock to the Warehouse</w:t>
      </w:r>
    </w:p>
    <w:p>
      <w:pPr>
        <w:pStyle w:val="FirstParagraph"/>
      </w:pPr>
      <w:r>
        <w:rPr>
          <w:b/>
          <w:bCs/>
        </w:rPr>
        <w:t xml:space="preserve">US-017:</w:t>
      </w:r>
      <w:r>
        <w:t xml:space="preserve"> </w:t>
      </w:r>
      <w:r>
        <w:t xml:space="preserve">As Samuel, I want to initiate a stock return for products I cannot sell, so that the inventory is correctly moved back to the warehouse and my agent stock balance is adjusted.</w:t>
      </w:r>
    </w:p>
    <w:p>
      <w:pPr>
        <w:pStyle w:val="BodyText"/>
      </w:pPr>
      <w:r>
        <w:rPr>
          <w:b/>
          <w:bCs/>
        </w:rPr>
        <w:t xml:space="preserve">Acceptance criteria:</w:t>
      </w:r>
    </w:p>
    <w:p>
      <w:pPr>
        <w:pStyle w:val="Compact"/>
        <w:numPr>
          <w:ilvl w:val="0"/>
          <w:numId w:val="1018"/>
        </w:numPr>
      </w:pPr>
      <w:r>
        <w:t xml:space="preserve">Samuel initiates a stock return from the Sales Agent App by selecting products and quantities to return.</w:t>
      </w:r>
    </w:p>
    <w:p>
      <w:pPr>
        <w:pStyle w:val="Compact"/>
        <w:numPr>
          <w:ilvl w:val="0"/>
          <w:numId w:val="1018"/>
        </w:numPr>
      </w:pPr>
      <w:r>
        <w:t xml:space="preserve">The return request is approved by the Store Manager in the web ERP before the stock transfer is posted.</w:t>
      </w:r>
    </w:p>
    <w:p>
      <w:pPr>
        <w:pStyle w:val="Compact"/>
        <w:numPr>
          <w:ilvl w:val="0"/>
          <w:numId w:val="1018"/>
        </w:numPr>
      </w:pPr>
      <w:r>
        <w:t xml:space="preserve">Upon approval, the agent's stock balance (</w:t>
      </w:r>
      <w:r>
        <w:rPr>
          <w:rStyle w:val="VerbatimChar"/>
        </w:rPr>
        <w:t xml:space="preserve">tbl_agent_stock_balance</w:t>
      </w:r>
      <w:r>
        <w:t xml:space="preserve">) is decremented and the warehouse stock (</w:t>
      </w:r>
      <w:r>
        <w:rPr>
          <w:rStyle w:val="VerbatimChar"/>
        </w:rPr>
        <w:t xml:space="preserve">tbl_stock_balance</w:t>
      </w:r>
      <w:r>
        <w:t xml:space="preserve">) is incremented, with a transfer document linking the two entries.</w:t>
      </w:r>
    </w:p>
    <w:p>
      <w:pPr>
        <w:pStyle w:val="Compact"/>
        <w:numPr>
          <w:ilvl w:val="0"/>
          <w:numId w:val="1018"/>
        </w:numPr>
      </w:pPr>
      <w:r>
        <w:t xml:space="preserve">The GL auto-posts the transfer; no manual journal entry is required.</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FR-004-006</w:t>
      </w:r>
    </w:p>
    <w:p>
      <w:r>
        <w:pict>
          <v:rect style="width:0;height:1.5pt" o:hralign="center" o:hrstd="t" o:hr="t"/>
        </w:pict>
      </w:r>
    </w:p>
    <w:bookmarkEnd w:id="40"/>
    <w:bookmarkStart w:id="41" w:name="X5d462f7e1540560bd46a64d22b217a0d75e4c99"/>
    <w:p>
      <w:pPr>
        <w:pStyle w:val="Heading2"/>
      </w:pPr>
      <w:r>
        <w:t xml:space="preserve">US-018: View My Territory Sales Performance</w:t>
      </w:r>
    </w:p>
    <w:p>
      <w:pPr>
        <w:pStyle w:val="FirstParagraph"/>
      </w:pPr>
      <w:r>
        <w:rPr>
          <w:b/>
          <w:bCs/>
        </w:rPr>
        <w:t xml:space="preserve">US-018:</w:t>
      </w:r>
      <w:r>
        <w:t xml:space="preserve"> </w:t>
      </w:r>
      <w:r>
        <w:t xml:space="preserve">As Samuel, I want to see my sales performance against my territory target for the current month, so that I know whether I am on track to meet my quota.</w:t>
      </w:r>
    </w:p>
    <w:p>
      <w:pPr>
        <w:pStyle w:val="BodyText"/>
      </w:pPr>
      <w:r>
        <w:rPr>
          <w:b/>
          <w:bCs/>
        </w:rPr>
        <w:t xml:space="preserve">Acceptance criteria:</w:t>
      </w:r>
    </w:p>
    <w:p>
      <w:pPr>
        <w:pStyle w:val="Compact"/>
        <w:numPr>
          <w:ilvl w:val="0"/>
          <w:numId w:val="1019"/>
        </w:numPr>
      </w:pPr>
      <w:r>
        <w:t xml:space="preserve">The Sales Agent App displays: this month's total sales, monthly target (configured by Sales Manager), % achieved, and number of active customers in territory.</w:t>
      </w:r>
    </w:p>
    <w:p>
      <w:pPr>
        <w:pStyle w:val="Compact"/>
        <w:numPr>
          <w:ilvl w:val="0"/>
          <w:numId w:val="1019"/>
        </w:numPr>
      </w:pPr>
      <w:r>
        <w:t xml:space="preserve">Performance data is updated with every sync and shows the last-sync timestamp.</w:t>
      </w:r>
    </w:p>
    <w:p>
      <w:pPr>
        <w:pStyle w:val="Compact"/>
        <w:numPr>
          <w:ilvl w:val="0"/>
          <w:numId w:val="1019"/>
        </w:numPr>
      </w:pPr>
      <w:r>
        <w:t xml:space="preserve">Samuel can see a list of customers he has not visited in the last 14 days, highlighted as "At risk — no recent visit."</w:t>
      </w:r>
    </w:p>
    <w:p>
      <w:pPr>
        <w:pStyle w:val="Compact"/>
        <w:numPr>
          <w:ilvl w:val="0"/>
          <w:numId w:val="1019"/>
        </w:numPr>
      </w:pPr>
      <w:r>
        <w:t xml:space="preserve">The territory performance data in the app matches the territory performance report in the web ERP for Samuel's agent ID.</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FR-001-001</w:t>
      </w:r>
    </w:p>
    <w:p>
      <w:r>
        <w:pict>
          <v:rect style="width:0;height:1.5pt" o:hralign="center" o:hrstd="t" o:hr="t"/>
        </w:pict>
      </w:r>
    </w:p>
    <w:bookmarkEnd w:id="41"/>
    <w:bookmarkStart w:id="42" w:name="X1ad1d71c05b9edd8cb4a75a6ea32771a88ef220"/>
    <w:p>
      <w:pPr>
        <w:pStyle w:val="Heading2"/>
      </w:pPr>
      <w:r>
        <w:t xml:space="preserve">US-019: Receive a Push Notification When My Remittance Is Verified</w:t>
      </w:r>
    </w:p>
    <w:p>
      <w:pPr>
        <w:pStyle w:val="FirstParagraph"/>
      </w:pPr>
      <w:r>
        <w:rPr>
          <w:b/>
          <w:bCs/>
        </w:rPr>
        <w:t xml:space="preserve">US-019:</w:t>
      </w:r>
      <w:r>
        <w:t xml:space="preserve"> </w:t>
      </w:r>
      <w:r>
        <w:t xml:space="preserve">As Samuel, I want to receive a push notification on my phone when my remittance is verified by a supervisor, so that I know my balance has been updated without having to keep checking.</w:t>
      </w:r>
    </w:p>
    <w:p>
      <w:pPr>
        <w:pStyle w:val="BodyText"/>
      </w:pPr>
      <w:r>
        <w:rPr>
          <w:b/>
          <w:bCs/>
        </w:rPr>
        <w:t xml:space="preserve">Acceptance criteria:</w:t>
      </w:r>
    </w:p>
    <w:p>
      <w:pPr>
        <w:pStyle w:val="Compact"/>
        <w:numPr>
          <w:ilvl w:val="0"/>
          <w:numId w:val="1020"/>
        </w:numPr>
      </w:pPr>
      <w:r>
        <w:t xml:space="preserve">When a supervisor verifies Samuel's remittance in the web ERP, the system sends a push notification to the Sales Agent App on Samuel's device within 60 seconds of verification.</w:t>
      </w:r>
    </w:p>
    <w:p>
      <w:pPr>
        <w:pStyle w:val="Compact"/>
        <w:numPr>
          <w:ilvl w:val="0"/>
          <w:numId w:val="1020"/>
        </w:numPr>
      </w:pPr>
      <w:r>
        <w:t xml:space="preserve">The notification message reads: "Remittance of UGX [amount] verified. Outstanding balance: UGX [new balance]. Commission accrued: UGX [amount]."</w:t>
      </w:r>
    </w:p>
    <w:p>
      <w:pPr>
        <w:pStyle w:val="Compact"/>
        <w:numPr>
          <w:ilvl w:val="0"/>
          <w:numId w:val="1020"/>
        </w:numPr>
      </w:pPr>
      <w:r>
        <w:t xml:space="preserve">If Samuel's device is offline, the notification is delivered the next time the app connects.</w:t>
      </w:r>
    </w:p>
    <w:p>
      <w:pPr>
        <w:pStyle w:val="Compact"/>
        <w:numPr>
          <w:ilvl w:val="0"/>
          <w:numId w:val="1020"/>
        </w:numPr>
      </w:pPr>
      <w:r>
        <w:t xml:space="preserve">Push notifications are opt-in and can be disabled by Samuel in app settings without affecting system functionality.</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FR-004-007</w:t>
      </w:r>
    </w:p>
    <w:p>
      <w:r>
        <w:pict>
          <v:rect style="width:0;height:1.5pt" o:hralign="center" o:hrstd="t" o:hr="t"/>
        </w:pict>
      </w:r>
    </w:p>
    <w:bookmarkEnd w:id="42"/>
    <w:bookmarkStart w:id="43" w:name="us-020-view-my-outstanding-invoices"/>
    <w:p>
      <w:pPr>
        <w:pStyle w:val="Heading2"/>
      </w:pPr>
      <w:r>
        <w:t xml:space="preserve">US-020: View My Outstanding Invoices</w:t>
      </w:r>
    </w:p>
    <w:p>
      <w:pPr>
        <w:pStyle w:val="FirstParagraph"/>
      </w:pPr>
      <w:r>
        <w:rPr>
          <w:b/>
          <w:bCs/>
        </w:rPr>
        <w:t xml:space="preserve">US-020:</w:t>
      </w:r>
      <w:r>
        <w:t xml:space="preserve"> </w:t>
      </w:r>
      <w:r>
        <w:t xml:space="preserve">As Samuel, I want to see a list of all my outstanding invoices with amounts and due dates, so that I can prioritise collections and avoid overdue accounts.</w:t>
      </w:r>
    </w:p>
    <w:p>
      <w:pPr>
        <w:pStyle w:val="BodyText"/>
      </w:pPr>
      <w:r>
        <w:rPr>
          <w:b/>
          <w:bCs/>
        </w:rPr>
        <w:t xml:space="preserve">Acceptance criteria:</w:t>
      </w:r>
    </w:p>
    <w:p>
      <w:pPr>
        <w:pStyle w:val="Compact"/>
        <w:numPr>
          <w:ilvl w:val="0"/>
          <w:numId w:val="1021"/>
        </w:numPr>
      </w:pPr>
      <w:r>
        <w:t xml:space="preserve">The Sales Agent App displays Samuel's outstanding invoices sorted by invoice date (oldest first), showing: invoice number, customer name, invoice date, invoice amount, and amount outstanding.</w:t>
      </w:r>
    </w:p>
    <w:p>
      <w:pPr>
        <w:pStyle w:val="Compact"/>
        <w:numPr>
          <w:ilvl w:val="0"/>
          <w:numId w:val="1021"/>
        </w:numPr>
      </w:pPr>
      <w:r>
        <w:t xml:space="preserve">Invoices overdue by more than 30 days are highlighted in red.</w:t>
      </w:r>
    </w:p>
    <w:p>
      <w:pPr>
        <w:pStyle w:val="Compact"/>
        <w:numPr>
          <w:ilvl w:val="0"/>
          <w:numId w:val="1021"/>
        </w:numPr>
      </w:pPr>
      <w:r>
        <w:t xml:space="preserve">The total outstanding balance matches the agent cash balance figure on the app home screen.</w:t>
      </w:r>
    </w:p>
    <w:p>
      <w:pPr>
        <w:pStyle w:val="Compact"/>
        <w:numPr>
          <w:ilvl w:val="0"/>
          <w:numId w:val="1021"/>
        </w:numPr>
      </w:pPr>
      <w:r>
        <w:t xml:space="preserve">Samuel cannot edit or delete invoices from this view; invoices are read-only.</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FR-006-001</w:t>
      </w:r>
    </w:p>
    <w:p>
      <w:r>
        <w:pict>
          <v:rect style="width:0;height:1.5pt" o:hralign="center" o:hrstd="t" o:hr="t"/>
        </w:pict>
      </w:r>
    </w:p>
    <w:bookmarkEnd w:id="43"/>
    <w:bookmarkStart w:id="44" w:name="Xc03f117c69ab9e082bdad4691d3291d3ac3efb6"/>
    <w:p>
      <w:pPr>
        <w:pStyle w:val="Heading2"/>
      </w:pPr>
      <w:r>
        <w:t xml:space="preserve">US-021: Accept a Credit Sale Against an Approved Customer Credit Limit</w:t>
      </w:r>
    </w:p>
    <w:p>
      <w:pPr>
        <w:pStyle w:val="FirstParagraph"/>
      </w:pPr>
      <w:r>
        <w:rPr>
          <w:b/>
          <w:bCs/>
        </w:rPr>
        <w:t xml:space="preserve">US-021:</w:t>
      </w:r>
      <w:r>
        <w:t xml:space="preserve"> </w:t>
      </w:r>
      <w:r>
        <w:t xml:space="preserve">As Samuel, I want to record a credit sale for a customer who has an approved credit limit, so that their purchase is recorded and their credit utilisation is tracked.</w:t>
      </w:r>
    </w:p>
    <w:p>
      <w:pPr>
        <w:pStyle w:val="BodyText"/>
      </w:pPr>
      <w:r>
        <w:rPr>
          <w:b/>
          <w:bCs/>
        </w:rPr>
        <w:t xml:space="preserve">Acceptance criteria:</w:t>
      </w:r>
    </w:p>
    <w:p>
      <w:pPr>
        <w:pStyle w:val="Compact"/>
        <w:numPr>
          <w:ilvl w:val="0"/>
          <w:numId w:val="1022"/>
        </w:numPr>
      </w:pPr>
      <w:r>
        <w:t xml:space="preserve">When Samuel selects a credit customer, the app displays the customer's approved credit limit and current outstanding balance.</w:t>
      </w:r>
    </w:p>
    <w:p>
      <w:pPr>
        <w:pStyle w:val="Compact"/>
        <w:numPr>
          <w:ilvl w:val="0"/>
          <w:numId w:val="1022"/>
        </w:numPr>
      </w:pPr>
      <w:r>
        <w:t xml:space="preserve">If the new sale would cause the customer's outstanding balance to exceed their approved credit limit, the system blocks the sale and displays: "Credit limit exceeded. Cash sale only, or contact Sales Manager to increase limit."</w:t>
      </w:r>
    </w:p>
    <w:p>
      <w:pPr>
        <w:pStyle w:val="Compact"/>
        <w:numPr>
          <w:ilvl w:val="0"/>
          <w:numId w:val="1022"/>
        </w:numPr>
      </w:pPr>
      <w:r>
        <w:t xml:space="preserve">Credit sales are synchronised to the AR module (F-006) and appear in the customer's AR aging report.</w:t>
      </w:r>
    </w:p>
    <w:p>
      <w:pPr>
        <w:pStyle w:val="Compact"/>
        <w:numPr>
          <w:ilvl w:val="0"/>
          <w:numId w:val="1022"/>
        </w:numPr>
      </w:pPr>
      <w:r>
        <w:t xml:space="preserve">Samuel receives a confirmation message after sync: "Credit sale recorded. Customer balance: UGX [amount]."</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FR-006-002</w:t>
      </w:r>
    </w:p>
    <w:p>
      <w:r>
        <w:pict>
          <v:rect style="width:0;height:1.5pt" o:hralign="center" o:hrstd="t" o:hr="t"/>
        </w:pict>
      </w:r>
    </w:p>
    <w:bookmarkEnd w:id="44"/>
    <w:bookmarkStart w:id="45" w:name="Xed8c9bd9657cea44e6154dcd374ca8df26fcfa8"/>
    <w:p>
      <w:pPr>
        <w:pStyle w:val="Heading2"/>
      </w:pPr>
      <w:r>
        <w:t xml:space="preserve">US-022: Access the Sales Agent App Without Internet on First Launch</w:t>
      </w:r>
    </w:p>
    <w:p>
      <w:pPr>
        <w:pStyle w:val="FirstParagraph"/>
      </w:pPr>
      <w:r>
        <w:rPr>
          <w:b/>
          <w:bCs/>
        </w:rPr>
        <w:t xml:space="preserve">US-022:</w:t>
      </w:r>
      <w:r>
        <w:t xml:space="preserve"> </w:t>
      </w:r>
      <w:r>
        <w:t xml:space="preserve">As Samuel, I want the Sales Agent App to work immediately after installation even if I am in a no-signal area, so that my first day in the field is not wasted.</w:t>
      </w:r>
    </w:p>
    <w:p>
      <w:pPr>
        <w:pStyle w:val="BodyText"/>
      </w:pPr>
      <w:r>
        <w:rPr>
          <w:b/>
          <w:bCs/>
        </w:rPr>
        <w:t xml:space="preserve">Acceptance criteria:</w:t>
      </w:r>
    </w:p>
    <w:p>
      <w:pPr>
        <w:pStyle w:val="Compact"/>
        <w:numPr>
          <w:ilvl w:val="0"/>
          <w:numId w:val="1023"/>
        </w:numPr>
      </w:pPr>
      <w:r>
        <w:t xml:space="preserve">After installation and one successful initial sync (which downloads the product catalogue, price lists, and Samuel's agent data), the app operates fully offline for subsequent sessions.</w:t>
      </w:r>
    </w:p>
    <w:p>
      <w:pPr>
        <w:pStyle w:val="Compact"/>
        <w:numPr>
          <w:ilvl w:val="0"/>
          <w:numId w:val="1023"/>
        </w:numPr>
      </w:pPr>
      <w:r>
        <w:t xml:space="preserve">The app does not require internet to log in after the first authenticated session; the login token is cached locally for 72 hours.</w:t>
      </w:r>
    </w:p>
    <w:p>
      <w:pPr>
        <w:pStyle w:val="Compact"/>
        <w:numPr>
          <w:ilvl w:val="0"/>
          <w:numId w:val="1023"/>
        </w:numPr>
      </w:pPr>
      <w:r>
        <w:t xml:space="preserve">If the cached token expires while offline, Samuel receives a clear message: "Login token expired. Please connect to the internet once to refresh your session."</w:t>
      </w:r>
    </w:p>
    <w:p>
      <w:pPr>
        <w:pStyle w:val="Compact"/>
        <w:numPr>
          <w:ilvl w:val="0"/>
          <w:numId w:val="1023"/>
        </w:numPr>
      </w:pPr>
      <w:r>
        <w:t xml:space="preserve">The app size does not exceed 25 MB to accommodate low-storage Android devices common in the field.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FR-002-012</w:t>
      </w:r>
    </w:p>
    <w:bookmarkEnd w:id="45"/>
    <w:bookmarkEnd w:id="46"/>
    <w:bookmarkStart w:id="61" w:name="persona-3-grace--finance-director"/>
    <w:p>
      <w:pPr>
        <w:pStyle w:val="Heading1"/>
      </w:pPr>
      <w:r>
        <w:t xml:space="preserve">Persona 3: Grace — Finance Director</w:t>
      </w:r>
    </w:p>
    <w:p>
      <w:pPr>
        <w:pStyle w:val="FirstParagraph"/>
      </w:pPr>
      <w:r>
        <w:rPr>
          <w:b/>
          <w:bCs/>
        </w:rPr>
        <w:t xml:space="preserve">Profile:</w:t>
      </w:r>
      <w:r>
        <w:t xml:space="preserve"> </w:t>
      </w:r>
      <w:r>
        <w:t xml:space="preserve">Age 44, CPA/MBA, proficient Excel user. Approves journal entries and payroll, monitors parliamentary budget vote expenditure, generates financial statements, prepares management reports for the Director and Parliament.</w:t>
      </w:r>
    </w:p>
    <w:p>
      <w:pPr>
        <w:pStyle w:val="BodyText"/>
      </w:pPr>
      <w:r>
        <w:rPr>
          <w:b/>
          <w:bCs/>
        </w:rPr>
        <w:t xml:space="preserve">Critical requirement:</w:t>
      </w:r>
      <w:r>
        <w:t xml:space="preserve"> </w:t>
      </w:r>
      <w:r>
        <w:t xml:space="preserve">Dual-mode accounting — parliamentary (PIBID) and IFRS commercial (BIRDC) simultaneously without reconciling separate spreadsheets.</w:t>
      </w:r>
    </w:p>
    <w:p>
      <w:r>
        <w:pict>
          <v:rect style="width:0;height:1.5pt" o:hralign="center" o:hrstd="t" o:hr="t"/>
        </w:pict>
      </w:r>
    </w:p>
    <w:bookmarkStart w:id="47" w:name="Xc6a83a4ae55d94a9a3683a58c64f24d6916249f"/>
    <w:p>
      <w:pPr>
        <w:pStyle w:val="Heading2"/>
      </w:pPr>
      <w:r>
        <w:t xml:space="preserve">US-023: Generate a Trial Balance in Either Accounting Mode</w:t>
      </w:r>
    </w:p>
    <w:p>
      <w:pPr>
        <w:pStyle w:val="FirstParagraph"/>
      </w:pPr>
      <w:r>
        <w:rPr>
          <w:b/>
          <w:bCs/>
        </w:rPr>
        <w:t xml:space="preserve">US-023:</w:t>
      </w:r>
      <w:r>
        <w:t xml:space="preserve"> </w:t>
      </w:r>
      <w:r>
        <w:t xml:space="preserve">As Grace, I want to generate a Trial Balance for BIRDC commercial accounts, PIBID parliamentary accounts, or a consolidated view at any time without waiting for period closing, so that I can review financial accuracy on demand.</w:t>
      </w:r>
    </w:p>
    <w:p>
      <w:pPr>
        <w:pStyle w:val="BodyText"/>
      </w:pPr>
      <w:r>
        <w:rPr>
          <w:b/>
          <w:bCs/>
        </w:rPr>
        <w:t xml:space="preserve">Acceptance criteria:</w:t>
      </w:r>
    </w:p>
    <w:p>
      <w:pPr>
        <w:pStyle w:val="Compact"/>
        <w:numPr>
          <w:ilvl w:val="0"/>
          <w:numId w:val="1024"/>
        </w:numPr>
      </w:pPr>
      <w:r>
        <w:t xml:space="preserve">The Trial Balance report accepts a mode selector with three options: "BIRDC Commercial," "PIBID Parliamentary," and "Consolidated."</w:t>
      </w:r>
    </w:p>
    <w:p>
      <w:pPr>
        <w:pStyle w:val="Compact"/>
        <w:numPr>
          <w:ilvl w:val="0"/>
          <w:numId w:val="1024"/>
        </w:numPr>
      </w:pPr>
      <w:r>
        <w:t xml:space="preserve">The report generates within 10 seconds for any date range up to 12 months.</w:t>
      </w:r>
    </w:p>
    <w:p>
      <w:pPr>
        <w:pStyle w:val="Compact"/>
        <w:numPr>
          <w:ilvl w:val="0"/>
          <w:numId w:val="1024"/>
        </w:numPr>
      </w:pPr>
      <w:r>
        <w:t xml:space="preserve">The Trial Balance is always in balance (total debits = total credits); if a discrepancy exists, the system flags the out-of-balance amount and prevents report export until the discrepancy is investigated.</w:t>
      </w:r>
    </w:p>
    <w:p>
      <w:pPr>
        <w:pStyle w:val="Compact"/>
        <w:numPr>
          <w:ilvl w:val="0"/>
          <w:numId w:val="1024"/>
        </w:numPr>
      </w:pPr>
      <w:r>
        <w:t xml:space="preserve">The Trial Balance can be exported to PDF and Excel with BIRDC/PIBID header, report date, mode, and Grace's name as preparer.</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FR-005-001</w:t>
      </w:r>
    </w:p>
    <w:p>
      <w:r>
        <w:pict>
          <v:rect style="width:0;height:1.5pt" o:hralign="center" o:hrstd="t" o:hr="t"/>
        </w:pict>
      </w:r>
    </w:p>
    <w:bookmarkEnd w:id="47"/>
    <w:bookmarkStart w:id="48" w:name="X0c38af40091916f8dd647ade2c22277efbca556"/>
    <w:p>
      <w:pPr>
        <w:pStyle w:val="Heading2"/>
      </w:pPr>
      <w:r>
        <w:t xml:space="preserve">US-024: Monitor Parliamentary Budget Vote Expenditure in Real Time</w:t>
      </w:r>
    </w:p>
    <w:p>
      <w:pPr>
        <w:pStyle w:val="FirstParagraph"/>
      </w:pPr>
      <w:r>
        <w:rPr>
          <w:b/>
          <w:bCs/>
        </w:rPr>
        <w:t xml:space="preserve">US-024:</w:t>
      </w:r>
      <w:r>
        <w:t xml:space="preserve"> </w:t>
      </w:r>
      <w:r>
        <w:t xml:space="preserve">As Grace, I want to see the current expenditure against each parliamentary budget vote at any time, so that I can prevent over-expenditure and prepare accurate parliamentary reports.</w:t>
      </w:r>
    </w:p>
    <w:p>
      <w:pPr>
        <w:pStyle w:val="BodyText"/>
      </w:pPr>
      <w:r>
        <w:rPr>
          <w:b/>
          <w:bCs/>
        </w:rPr>
        <w:t xml:space="preserve">Acceptance criteria:</w:t>
      </w:r>
    </w:p>
    <w:p>
      <w:pPr>
        <w:pStyle w:val="Compact"/>
        <w:numPr>
          <w:ilvl w:val="0"/>
          <w:numId w:val="1025"/>
        </w:numPr>
      </w:pPr>
      <w:r>
        <w:t xml:space="preserve">The Budget dashboard displays each active vote with: vote code, vote description, approved budget amount, committed (approved but unpaid) amount, expended (paid) amount, available balance, and % utilised.</w:t>
      </w:r>
    </w:p>
    <w:p>
      <w:pPr>
        <w:pStyle w:val="Compact"/>
        <w:numPr>
          <w:ilvl w:val="0"/>
          <w:numId w:val="1025"/>
        </w:numPr>
      </w:pPr>
      <w:r>
        <w:t xml:space="preserve">When any vote reaches 80% utilisation, the system sends an automated alert to Grace and the Director (per BR-014).</w:t>
      </w:r>
    </w:p>
    <w:p>
      <w:pPr>
        <w:pStyle w:val="Compact"/>
        <w:numPr>
          <w:ilvl w:val="0"/>
          <w:numId w:val="1025"/>
        </w:numPr>
      </w:pPr>
      <w:r>
        <w:t xml:space="preserve">When any vote reaches 95% utilisation, a second alert is sent to Grace and the Director (per BR-014).</w:t>
      </w:r>
    </w:p>
    <w:p>
      <w:pPr>
        <w:pStyle w:val="Compact"/>
        <w:numPr>
          <w:ilvl w:val="0"/>
          <w:numId w:val="1025"/>
        </w:numPr>
      </w:pPr>
      <w:r>
        <w:t xml:space="preserve">Any expenditure transaction that would cause a vote to exceed 100% of its allocated amount is blocked pending Director-level override with a written justification logged in the audit trail (per BR-014).</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FR-008-001</w:t>
      </w:r>
    </w:p>
    <w:p>
      <w:r>
        <w:pict>
          <v:rect style="width:0;height:1.5pt" o:hralign="center" o:hrstd="t" o:hr="t"/>
        </w:pict>
      </w:r>
    </w:p>
    <w:bookmarkEnd w:id="48"/>
    <w:bookmarkStart w:id="49" w:name="us-025-approve-a-journal-entry"/>
    <w:p>
      <w:pPr>
        <w:pStyle w:val="Heading2"/>
      </w:pPr>
      <w:r>
        <w:t xml:space="preserve">US-025: Approve a Journal Entry</w:t>
      </w:r>
    </w:p>
    <w:p>
      <w:pPr>
        <w:pStyle w:val="FirstParagraph"/>
      </w:pPr>
      <w:r>
        <w:rPr>
          <w:b/>
          <w:bCs/>
        </w:rPr>
        <w:t xml:space="preserve">US-025:</w:t>
      </w:r>
      <w:r>
        <w:t xml:space="preserve"> </w:t>
      </w:r>
      <w:r>
        <w:t xml:space="preserve">As Grace, I want to review and approve journal entries prepared by accounts assistants, so that only verified, balanced entries are posted to the General Ledger.</w:t>
      </w:r>
    </w:p>
    <w:p>
      <w:pPr>
        <w:pStyle w:val="BodyText"/>
      </w:pPr>
      <w:r>
        <w:rPr>
          <w:b/>
          <w:bCs/>
        </w:rPr>
        <w:t xml:space="preserve">Acceptance criteria:</w:t>
      </w:r>
    </w:p>
    <w:p>
      <w:pPr>
        <w:pStyle w:val="Compact"/>
        <w:numPr>
          <w:ilvl w:val="0"/>
          <w:numId w:val="1026"/>
        </w:numPr>
      </w:pPr>
      <w:r>
        <w:t xml:space="preserve">Grace's approval queue shows all journal entries in "pending approval" status with: JE number, preparer name, date, narration, debit total, credit total, and supporting attachment.</w:t>
      </w:r>
    </w:p>
    <w:p>
      <w:pPr>
        <w:pStyle w:val="Compact"/>
        <w:numPr>
          <w:ilvl w:val="0"/>
          <w:numId w:val="1026"/>
        </w:numPr>
      </w:pPr>
      <w:r>
        <w:t xml:space="preserve">Grace can open any JE to review the full line-level detail before approving or rejecting.</w:t>
      </w:r>
    </w:p>
    <w:p>
      <w:pPr>
        <w:pStyle w:val="Compact"/>
        <w:numPr>
          <w:ilvl w:val="0"/>
          <w:numId w:val="1026"/>
        </w:numPr>
      </w:pPr>
      <w:r>
        <w:t xml:space="preserve">Grace cannot approve a journal entry she herself created (per BR-003, segregation of duties enforced at API layer).</w:t>
      </w:r>
    </w:p>
    <w:p>
      <w:pPr>
        <w:pStyle w:val="Compact"/>
        <w:numPr>
          <w:ilvl w:val="0"/>
          <w:numId w:val="1026"/>
        </w:numPr>
      </w:pPr>
      <w:r>
        <w:t xml:space="preserve">When Grace approves a JE, the status changes to "Posted," the GL is updated, and the hash chain is extended (per BR-013); when she rejects, the preparer is notified with Grace's rejection reason.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FR-005-002</w:t>
      </w:r>
    </w:p>
    <w:p>
      <w:r>
        <w:pict>
          <v:rect style="width:0;height:1.5pt" o:hralign="center" o:hrstd="t" o:hr="t"/>
        </w:pict>
      </w:r>
    </w:p>
    <w:bookmarkEnd w:id="49"/>
    <w:bookmarkStart w:id="50" w:name="Xdbce8d0ac4fccd932b54f93029900a1f08403ee"/>
    <w:p>
      <w:pPr>
        <w:pStyle w:val="Heading2"/>
      </w:pPr>
      <w:r>
        <w:t xml:space="preserve">US-026: Verify the GL Hash Chain Integrity</w:t>
      </w:r>
    </w:p>
    <w:p>
      <w:pPr>
        <w:pStyle w:val="FirstParagraph"/>
      </w:pPr>
      <w:r>
        <w:rPr>
          <w:b/>
          <w:bCs/>
        </w:rPr>
        <w:t xml:space="preserve">US-026:</w:t>
      </w:r>
      <w:r>
        <w:t xml:space="preserve"> </w:t>
      </w:r>
      <w:r>
        <w:t xml:space="preserve">As Grace, I want to trigger a GL hash chain integrity check on demand, so that I can confirm to the Auditor General that no historical entries have been tampered with.</w:t>
      </w:r>
    </w:p>
    <w:p>
      <w:pPr>
        <w:pStyle w:val="BodyText"/>
      </w:pPr>
      <w:r>
        <w:rPr>
          <w:b/>
          <w:bCs/>
        </w:rPr>
        <w:t xml:space="preserve">Acceptance criteria:</w:t>
      </w:r>
    </w:p>
    <w:p>
      <w:pPr>
        <w:pStyle w:val="Compact"/>
        <w:numPr>
          <w:ilvl w:val="0"/>
          <w:numId w:val="1027"/>
        </w:numPr>
      </w:pPr>
      <w:r>
        <w:t xml:space="preserve">The GL module provides a "Hash Chain Integrity Check" function accessible only to Finance Director and IT Administrator roles.</w:t>
      </w:r>
    </w:p>
    <w:p>
      <w:pPr>
        <w:pStyle w:val="Compact"/>
        <w:numPr>
          <w:ilvl w:val="0"/>
          <w:numId w:val="1027"/>
        </w:numPr>
      </w:pPr>
      <w:r>
        <w:t xml:space="preserve">When triggered, the system recalculates the hash chain for every account and compares each entry's stored hash against the recalculated hash; the check completes within 5 minutes for up to 5 years of data.</w:t>
      </w:r>
    </w:p>
    <w:p>
      <w:pPr>
        <w:pStyle w:val="Compact"/>
        <w:numPr>
          <w:ilvl w:val="0"/>
          <w:numId w:val="1027"/>
        </w:numPr>
      </w:pPr>
      <w:r>
        <w:t xml:space="preserve">If all hashes match, the system displays: "Hash chain integrity verified. No anomalies detected. [Entry count] entries checked." with the timestamp.</w:t>
      </w:r>
    </w:p>
    <w:p>
      <w:pPr>
        <w:pStyle w:val="Compact"/>
        <w:numPr>
          <w:ilvl w:val="0"/>
          <w:numId w:val="1027"/>
        </w:numPr>
      </w:pPr>
      <w:r>
        <w:t xml:space="preserve">If any hash mismatch is detected, the system displays the broken link(s) with account, JE number, date, and flags the record for investigation; the check result is saved to the audit log (per BR-013).</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FR-005-003</w:t>
      </w:r>
    </w:p>
    <w:p>
      <w:r>
        <w:pict>
          <v:rect style="width:0;height:1.5pt" o:hralign="center" o:hrstd="t" o:hr="t"/>
        </w:pict>
      </w:r>
    </w:p>
    <w:bookmarkEnd w:id="50"/>
    <w:bookmarkStart w:id="51" w:name="X7d2d2ca1c7483444f7b8ca1bc7e4db8a68d8913"/>
    <w:p>
      <w:pPr>
        <w:pStyle w:val="Heading2"/>
      </w:pPr>
      <w:r>
        <w:t xml:space="preserve">US-027: Approve and Lock the Monthly Payroll</w:t>
      </w:r>
    </w:p>
    <w:p>
      <w:pPr>
        <w:pStyle w:val="FirstParagraph"/>
      </w:pPr>
      <w:r>
        <w:rPr>
          <w:b/>
          <w:bCs/>
        </w:rPr>
        <w:t xml:space="preserve">US-027:</w:t>
      </w:r>
      <w:r>
        <w:t xml:space="preserve"> </w:t>
      </w:r>
      <w:r>
        <w:t xml:space="preserve">As Grace, I want to review the payroll run and lock it once satisfied, so that salaries are paid from an immutable, approved record.</w:t>
      </w:r>
    </w:p>
    <w:p>
      <w:pPr>
        <w:pStyle w:val="BodyText"/>
      </w:pPr>
      <w:r>
        <w:rPr>
          <w:b/>
          <w:bCs/>
        </w:rPr>
        <w:t xml:space="preserve">Acceptance criteria:</w:t>
      </w:r>
    </w:p>
    <w:p>
      <w:pPr>
        <w:pStyle w:val="Compact"/>
        <w:numPr>
          <w:ilvl w:val="0"/>
          <w:numId w:val="1028"/>
        </w:numPr>
      </w:pPr>
      <w:r>
        <w:t xml:space="preserve">Grace's payroll approval screen displays the payroll summary: period, employee count, total gross pay, total deductions (PAYE, NSSF, LST, loans), total net pay, and employer contributions.</w:t>
      </w:r>
    </w:p>
    <w:p>
      <w:pPr>
        <w:pStyle w:val="Compact"/>
        <w:numPr>
          <w:ilvl w:val="0"/>
          <w:numId w:val="1028"/>
        </w:numPr>
      </w:pPr>
      <w:r>
        <w:t xml:space="preserve">Grace can drill down to individual employee payslips from the summary screen.</w:t>
      </w:r>
    </w:p>
    <w:p>
      <w:pPr>
        <w:pStyle w:val="Compact"/>
        <w:numPr>
          <w:ilvl w:val="0"/>
          <w:numId w:val="1028"/>
        </w:numPr>
      </w:pPr>
      <w:r>
        <w:t xml:space="preserve">When Grace clicks "Approve and Lock," the system records her user ID, timestamp, and a digital approval signature; the payroll run status changes to "Locked" and no modifications are permitted (per BR-010).</w:t>
      </w:r>
    </w:p>
    <w:p>
      <w:pPr>
        <w:pStyle w:val="Compact"/>
        <w:numPr>
          <w:ilvl w:val="0"/>
          <w:numId w:val="1028"/>
        </w:numPr>
      </w:pPr>
      <w:r>
        <w:t xml:space="preserve">If an error is found after locking, a correction is processed as a separate adjustment run; the locked run cannot be unlocked or modified.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5</w:t>
      </w:r>
    </w:p>
    <w:p>
      <w:pPr>
        <w:pStyle w:val="BodyText"/>
      </w:pPr>
      <w:r>
        <w:rPr>
          <w:b/>
          <w:bCs/>
        </w:rPr>
        <w:t xml:space="preserve">FR Reference:</w:t>
      </w:r>
      <w:r>
        <w:t xml:space="preserve"> </w:t>
      </w:r>
      <w:r>
        <w:t xml:space="preserve">FR-014-001</w:t>
      </w:r>
    </w:p>
    <w:p>
      <w:r>
        <w:pict>
          <v:rect style="width:0;height:1.5pt" o:hralign="center" o:hrstd="t" o:hr="t"/>
        </w:pict>
      </w:r>
    </w:p>
    <w:bookmarkEnd w:id="51"/>
    <w:bookmarkStart w:id="52" w:name="X515a200776bfa8db5be12fb7d55de5377953cca"/>
    <w:p>
      <w:pPr>
        <w:pStyle w:val="Heading2"/>
      </w:pPr>
      <w:r>
        <w:t xml:space="preserve">US-028: Configure PAYE Tax Bands Without Developer Involvement</w:t>
      </w:r>
    </w:p>
    <w:p>
      <w:pPr>
        <w:pStyle w:val="FirstParagraph"/>
      </w:pPr>
      <w:r>
        <w:rPr>
          <w:b/>
          <w:bCs/>
        </w:rPr>
        <w:t xml:space="preserve">US-028:</w:t>
      </w:r>
      <w:r>
        <w:t xml:space="preserve"> </w:t>
      </w:r>
      <w:r>
        <w:t xml:space="preserve">As Grace, I want to update PAYE tax bands in the system when URA publishes new rates, so that payroll calculations are immediately compliant without waiting for IT support.</w:t>
      </w:r>
    </w:p>
    <w:p>
      <w:pPr>
        <w:pStyle w:val="BodyText"/>
      </w:pPr>
      <w:r>
        <w:rPr>
          <w:b/>
          <w:bCs/>
        </w:rPr>
        <w:t xml:space="preserve">Acceptance criteria:</w:t>
      </w:r>
    </w:p>
    <w:p>
      <w:pPr>
        <w:pStyle w:val="Compact"/>
        <w:numPr>
          <w:ilvl w:val="0"/>
          <w:numId w:val="1029"/>
        </w:numPr>
      </w:pPr>
      <w:r>
        <w:t xml:space="preserve">The Payroll Configuration screen has a "PAYE Tax Bands" table that Grace can edit: income threshold (lower and upper bounds), tax rate (%), and effective date.</w:t>
      </w:r>
    </w:p>
    <w:p>
      <w:pPr>
        <w:pStyle w:val="Compact"/>
        <w:numPr>
          <w:ilvl w:val="0"/>
          <w:numId w:val="1029"/>
        </w:numPr>
      </w:pPr>
      <w:r>
        <w:t xml:space="preserve">Grace adds a new row, sets the effective date, and saves; the system applies the new bands to all payroll runs with pay periods on or after the effective date.</w:t>
      </w:r>
    </w:p>
    <w:p>
      <w:pPr>
        <w:pStyle w:val="Compact"/>
        <w:numPr>
          <w:ilvl w:val="0"/>
          <w:numId w:val="1029"/>
        </w:numPr>
      </w:pPr>
      <w:r>
        <w:t xml:space="preserve">The previous band configuration is retained in history for audit purposes and payroll runs for prior periods continue to use the tax bands effective at that time.</w:t>
      </w:r>
    </w:p>
    <w:p>
      <w:pPr>
        <w:pStyle w:val="Compact"/>
        <w:numPr>
          <w:ilvl w:val="0"/>
          <w:numId w:val="1029"/>
        </w:numPr>
      </w:pPr>
      <w:r>
        <w:t xml:space="preserve">After saving, Grace sees a confirmation: "PAYE bands updated. New rates effective [date]. Previous configuration archived." No developer action is required (per DC-002).</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5</w:t>
      </w:r>
    </w:p>
    <w:p>
      <w:pPr>
        <w:pStyle w:val="BodyText"/>
      </w:pPr>
      <w:r>
        <w:rPr>
          <w:b/>
          <w:bCs/>
        </w:rPr>
        <w:t xml:space="preserve">FR Reference:</w:t>
      </w:r>
      <w:r>
        <w:t xml:space="preserve"> </w:t>
      </w:r>
      <w:r>
        <w:t xml:space="preserve">FR-014-002</w:t>
      </w:r>
    </w:p>
    <w:p>
      <w:r>
        <w:pict>
          <v:rect style="width:0;height:1.5pt" o:hralign="center" o:hrstd="t" o:hr="t"/>
        </w:pict>
      </w:r>
    </w:p>
    <w:bookmarkEnd w:id="52"/>
    <w:bookmarkStart w:id="53" w:name="X4774d303b678eb958edd400967d75e229aad0d1"/>
    <w:p>
      <w:pPr>
        <w:pStyle w:val="Heading2"/>
      </w:pPr>
      <w:r>
        <w:t xml:space="preserve">US-029: Generate a Profit and Loss Statement</w:t>
      </w:r>
    </w:p>
    <w:p>
      <w:pPr>
        <w:pStyle w:val="FirstParagraph"/>
      </w:pPr>
      <w:r>
        <w:rPr>
          <w:b/>
          <w:bCs/>
        </w:rPr>
        <w:t xml:space="preserve">US-029:</w:t>
      </w:r>
      <w:r>
        <w:t xml:space="preserve"> </w:t>
      </w:r>
      <w:r>
        <w:t xml:space="preserve">As Grace, I want to generate a Profit and Loss statement for any period without waiting for period closing, so that I can provide management reports to the Director on demand.</w:t>
      </w:r>
    </w:p>
    <w:p>
      <w:pPr>
        <w:pStyle w:val="BodyText"/>
      </w:pPr>
      <w:r>
        <w:rPr>
          <w:b/>
          <w:bCs/>
        </w:rPr>
        <w:t xml:space="preserve">Acceptance criteria:</w:t>
      </w:r>
    </w:p>
    <w:p>
      <w:pPr>
        <w:pStyle w:val="Compact"/>
        <w:numPr>
          <w:ilvl w:val="0"/>
          <w:numId w:val="1030"/>
        </w:numPr>
      </w:pPr>
      <w:r>
        <w:t xml:space="preserve">The P&amp;L report is generated in BIRDC commercial mode or PIBID mode; the mode is selected before generation.</w:t>
      </w:r>
    </w:p>
    <w:p>
      <w:pPr>
        <w:pStyle w:val="Compact"/>
        <w:numPr>
          <w:ilvl w:val="0"/>
          <w:numId w:val="1030"/>
        </w:numPr>
      </w:pPr>
      <w:r>
        <w:t xml:space="preserve">The report compares the selected period against the prior-year equivalent period and the current budget, showing variance in amount and percentage.</w:t>
      </w:r>
    </w:p>
    <w:p>
      <w:pPr>
        <w:pStyle w:val="Compact"/>
        <w:numPr>
          <w:ilvl w:val="0"/>
          <w:numId w:val="1030"/>
        </w:numPr>
      </w:pPr>
      <w:r>
        <w:t xml:space="preserve">The P&amp;L generates within 15 seconds for a full financial year.</w:t>
      </w:r>
    </w:p>
    <w:p>
      <w:pPr>
        <w:pStyle w:val="Compact"/>
        <w:numPr>
          <w:ilvl w:val="0"/>
          <w:numId w:val="1030"/>
        </w:numPr>
      </w:pPr>
      <w:r>
        <w:t xml:space="preserve">The report exports to PDF with BIRDC/PIBID letterhead and is available for immediate printing or email attachment.</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FR-005-004</w:t>
      </w:r>
    </w:p>
    <w:p>
      <w:r>
        <w:pict>
          <v:rect style="width:0;height:1.5pt" o:hralign="center" o:hrstd="t" o:hr="t"/>
        </w:pict>
      </w:r>
    </w:p>
    <w:bookmarkEnd w:id="53"/>
    <w:bookmarkStart w:id="54" w:name="Xfc7e20938faeef48b91bf78e344dd1ff551d6e0"/>
    <w:p>
      <w:pPr>
        <w:pStyle w:val="Heading2"/>
      </w:pPr>
      <w:r>
        <w:t xml:space="preserve">US-030: Process Farmer Payments in Bulk via Mobile Money</w:t>
      </w:r>
    </w:p>
    <w:p>
      <w:pPr>
        <w:pStyle w:val="FirstParagraph"/>
      </w:pPr>
      <w:r>
        <w:rPr>
          <w:b/>
          <w:bCs/>
        </w:rPr>
        <w:t xml:space="preserve">US-030:</w:t>
      </w:r>
      <w:r>
        <w:t xml:space="preserve"> </w:t>
      </w:r>
      <w:r>
        <w:t xml:space="preserve">As Grace, I want to approve and release bulk mobile money payments to cooperative farmers, so that thousands of farmers are paid promptly after each delivery period.</w:t>
      </w:r>
    </w:p>
    <w:p>
      <w:pPr>
        <w:pStyle w:val="BodyText"/>
      </w:pPr>
      <w:r>
        <w:rPr>
          <w:b/>
          <w:bCs/>
        </w:rPr>
        <w:t xml:space="preserve">Acceptance criteria:</w:t>
      </w:r>
    </w:p>
    <w:p>
      <w:pPr>
        <w:pStyle w:val="Compact"/>
        <w:numPr>
          <w:ilvl w:val="0"/>
          <w:numId w:val="1031"/>
        </w:numPr>
      </w:pPr>
      <w:r>
        <w:t xml:space="preserve">The Farmer Payment screen displays the payment batch: cooperative name, number of farmers, total net payable (gross amount minus loan repayments and cooperative levies), and an itemised list per farmer with NIN, mobile money number, and net payment amount.</w:t>
      </w:r>
    </w:p>
    <w:p>
      <w:pPr>
        <w:pStyle w:val="Compact"/>
        <w:numPr>
          <w:ilvl w:val="0"/>
          <w:numId w:val="1031"/>
        </w:numPr>
      </w:pPr>
      <w:r>
        <w:t xml:space="preserve">Grace reviews the batch, and upon approval, the system generates an MTN MoMo or Airtel Money bulk payment file in the required API format and submits it.</w:t>
      </w:r>
    </w:p>
    <w:p>
      <w:pPr>
        <w:pStyle w:val="Compact"/>
        <w:numPr>
          <w:ilvl w:val="0"/>
          <w:numId w:val="1031"/>
        </w:numPr>
      </w:pPr>
      <w:r>
        <w:t xml:space="preserve">Each farmer receives an SMS payment confirmation from the mobile money provider once payment is processed.</w:t>
      </w:r>
    </w:p>
    <w:p>
      <w:pPr>
        <w:pStyle w:val="Compact"/>
        <w:numPr>
          <w:ilvl w:val="0"/>
          <w:numId w:val="1031"/>
        </w:numPr>
      </w:pPr>
      <w:r>
        <w:t xml:space="preserve">Failed payments (invalid mobile number, daily limit exceeded) are flagged individually for re-processing; the system does not cancel the entire batch due to a single failure.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FR-007-001</w:t>
      </w:r>
    </w:p>
    <w:p>
      <w:r>
        <w:pict>
          <v:rect style="width:0;height:1.5pt" o:hralign="center" o:hrstd="t" o:hr="t"/>
        </w:pict>
      </w:r>
    </w:p>
    <w:bookmarkEnd w:id="54"/>
    <w:bookmarkStart w:id="55" w:name="Xb1b86993a25fd18f0fe91d83914af53d5fe5fe0"/>
    <w:p>
      <w:pPr>
        <w:pStyle w:val="Heading2"/>
      </w:pPr>
      <w:r>
        <w:t xml:space="preserve">US-031: Review AR Aging and Manage Credit Holds</w:t>
      </w:r>
    </w:p>
    <w:p>
      <w:pPr>
        <w:pStyle w:val="FirstParagraph"/>
      </w:pPr>
      <w:r>
        <w:rPr>
          <w:b/>
          <w:bCs/>
        </w:rPr>
        <w:t xml:space="preserve">US-031:</w:t>
      </w:r>
      <w:r>
        <w:t xml:space="preserve"> </w:t>
      </w:r>
      <w:r>
        <w:t xml:space="preserve">As Grace, I want to review the accounts receivable aging report and place overdue accounts on credit hold, so that BIRDC's credit risk is controlled.</w:t>
      </w:r>
    </w:p>
    <w:p>
      <w:pPr>
        <w:pStyle w:val="BodyText"/>
      </w:pPr>
      <w:r>
        <w:rPr>
          <w:b/>
          <w:bCs/>
        </w:rPr>
        <w:t xml:space="preserve">Acceptance criteria:</w:t>
      </w:r>
    </w:p>
    <w:p>
      <w:pPr>
        <w:pStyle w:val="Compact"/>
        <w:numPr>
          <w:ilvl w:val="0"/>
          <w:numId w:val="1032"/>
        </w:numPr>
      </w:pPr>
      <w:r>
        <w:t xml:space="preserve">The AR Aging report shows all customers and agents with outstanding balances, grouped by aging bucket: Current, 1–30 days, 31–60 days, 61–90 days, 91–120 days, 120+ days.</w:t>
      </w:r>
    </w:p>
    <w:p>
      <w:pPr>
        <w:pStyle w:val="Compact"/>
        <w:numPr>
          <w:ilvl w:val="0"/>
          <w:numId w:val="1032"/>
        </w:numPr>
      </w:pPr>
      <w:r>
        <w:t xml:space="preserve">Grace can place any customer on "Credit Hold" from the AR Aging screen; the system immediately blocks new credit sales and new agent stock issuances for that customer or agent.</w:t>
      </w:r>
    </w:p>
    <w:p>
      <w:pPr>
        <w:pStyle w:val="Compact"/>
        <w:numPr>
          <w:ilvl w:val="0"/>
          <w:numId w:val="1032"/>
        </w:numPr>
      </w:pPr>
      <w:r>
        <w:t xml:space="preserve">The credit hold is recorded in the audit log with Grace's user ID, timestamp, and the reason she entered.</w:t>
      </w:r>
    </w:p>
    <w:p>
      <w:pPr>
        <w:pStyle w:val="Compact"/>
        <w:numPr>
          <w:ilvl w:val="0"/>
          <w:numId w:val="1032"/>
        </w:numPr>
      </w:pPr>
      <w:r>
        <w:t xml:space="preserve">Grace can release a credit hold from the same screen; the system resumes credit for the account and logs the release.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FR-006-003</w:t>
      </w:r>
    </w:p>
    <w:p>
      <w:r>
        <w:pict>
          <v:rect style="width:0;height:1.5pt" o:hralign="center" o:hrstd="t" o:hr="t"/>
        </w:pict>
      </w:r>
    </w:p>
    <w:bookmarkEnd w:id="55"/>
    <w:bookmarkStart w:id="56" w:name="X32d7afe181e4794b668ff20184356fd28f4d799"/>
    <w:p>
      <w:pPr>
        <w:pStyle w:val="Heading2"/>
      </w:pPr>
      <w:r>
        <w:t xml:space="preserve">US-032: Configure Chart of Accounts Without Developer Involvement</w:t>
      </w:r>
    </w:p>
    <w:p>
      <w:pPr>
        <w:pStyle w:val="FirstParagraph"/>
      </w:pPr>
      <w:r>
        <w:rPr>
          <w:b/>
          <w:bCs/>
        </w:rPr>
        <w:t xml:space="preserve">US-032:</w:t>
      </w:r>
      <w:r>
        <w:t xml:space="preserve"> </w:t>
      </w:r>
      <w:r>
        <w:t xml:space="preserve">As Grace, I want to add, edit, or reclassify accounts in the Chart of Accounts through the UI, so that I can adapt the account structure to evolving reporting requirements without IT support.</w:t>
      </w:r>
    </w:p>
    <w:p>
      <w:pPr>
        <w:pStyle w:val="BodyText"/>
      </w:pPr>
      <w:r>
        <w:rPr>
          <w:b/>
          <w:bCs/>
        </w:rPr>
        <w:t xml:space="preserve">Acceptance criteria:</w:t>
      </w:r>
    </w:p>
    <w:p>
      <w:pPr>
        <w:pStyle w:val="Compact"/>
        <w:numPr>
          <w:ilvl w:val="0"/>
          <w:numId w:val="1033"/>
        </w:numPr>
      </w:pPr>
      <w:r>
        <w:t xml:space="preserve">The Chart of Accounts management screen allows Grace to add a new account: specify account code, account name, account type (Asset, Liability, Equity, Revenue, Expense), parent account, currency, and parliamentary vote code (if applicable).</w:t>
      </w:r>
    </w:p>
    <w:p>
      <w:pPr>
        <w:pStyle w:val="Compact"/>
        <w:numPr>
          <w:ilvl w:val="0"/>
          <w:numId w:val="1033"/>
        </w:numPr>
      </w:pPr>
      <w:r>
        <w:t xml:space="preserve">Grace can edit the account name and parent classification of any account that has no posted transactions.</w:t>
      </w:r>
    </w:p>
    <w:p>
      <w:pPr>
        <w:pStyle w:val="Compact"/>
        <w:numPr>
          <w:ilvl w:val="0"/>
          <w:numId w:val="1033"/>
        </w:numPr>
      </w:pPr>
      <w:r>
        <w:t xml:space="preserve">Grace cannot delete an account that has posted GL transactions; the system displays: "Account has [n] transactions. Deactivate only — deletion not permitted."</w:t>
      </w:r>
    </w:p>
    <w:p>
      <w:pPr>
        <w:pStyle w:val="Compact"/>
        <w:numPr>
          <w:ilvl w:val="0"/>
          <w:numId w:val="1033"/>
        </w:numPr>
      </w:pPr>
      <w:r>
        <w:t xml:space="preserve">All changes to the Chart of Accounts are logged in the audit trail with Grace's user ID, timestamp, old values, and new values.</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FR-005-005</w:t>
      </w:r>
    </w:p>
    <w:p>
      <w:r>
        <w:pict>
          <v:rect style="width:0;height:1.5pt" o:hralign="center" o:hrstd="t" o:hr="t"/>
        </w:pict>
      </w:r>
    </w:p>
    <w:bookmarkEnd w:id="56"/>
    <w:bookmarkStart w:id="57" w:name="Xf1d4594de3c62ba9fd1ceacad53f4fbeaed2632"/>
    <w:p>
      <w:pPr>
        <w:pStyle w:val="Heading2"/>
      </w:pPr>
      <w:r>
        <w:t xml:space="preserve">US-033: Generate the NSSF Contribution Schedule</w:t>
      </w:r>
    </w:p>
    <w:p>
      <w:pPr>
        <w:pStyle w:val="FirstParagraph"/>
      </w:pPr>
      <w:r>
        <w:rPr>
          <w:b/>
          <w:bCs/>
        </w:rPr>
        <w:t xml:space="preserve">US-033:</w:t>
      </w:r>
      <w:r>
        <w:t xml:space="preserve"> </w:t>
      </w:r>
      <w:r>
        <w:t xml:space="preserve">As Grace, I want the system to generate the NSSF contribution schedule in the official NSSF Uganda format after each payroll run, so that I can submit it to NSSF without manual reformatting.</w:t>
      </w:r>
    </w:p>
    <w:p>
      <w:pPr>
        <w:pStyle w:val="BodyText"/>
      </w:pPr>
      <w:r>
        <w:rPr>
          <w:b/>
          <w:bCs/>
        </w:rPr>
        <w:t xml:space="preserve">Acceptance criteria:</w:t>
      </w:r>
    </w:p>
    <w:p>
      <w:pPr>
        <w:pStyle w:val="Compact"/>
        <w:numPr>
          <w:ilvl w:val="0"/>
          <w:numId w:val="1034"/>
        </w:numPr>
      </w:pPr>
      <w:r>
        <w:t xml:space="preserve">After a payroll run is locked, the system generates an NSSF contribution schedule file in the format specified by NSSF Uganda (CSV or Excel, per current NSSF requirements).</w:t>
      </w:r>
    </w:p>
    <w:p>
      <w:pPr>
        <w:pStyle w:val="Compact"/>
        <w:numPr>
          <w:ilvl w:val="0"/>
          <w:numId w:val="1034"/>
        </w:numPr>
      </w:pPr>
      <w:r>
        <w:t xml:space="preserve">The schedule includes for each employee: NSSF membership number, employee name, NIN, gross pay, employee contribution (5%), employer contribution (10%), and total contribution.</w:t>
      </w:r>
    </w:p>
    <w:p>
      <w:pPr>
        <w:pStyle w:val="Compact"/>
        <w:numPr>
          <w:ilvl w:val="0"/>
          <w:numId w:val="1034"/>
        </w:numPr>
      </w:pPr>
      <w:r>
        <w:t xml:space="preserve">The grand total on the schedule matches the NSSF liability amount posted to the GL for that payroll period to within UGX 0.</w:t>
      </w:r>
    </w:p>
    <w:p>
      <w:pPr>
        <w:pStyle w:val="Compact"/>
        <w:numPr>
          <w:ilvl w:val="0"/>
          <w:numId w:val="1034"/>
        </w:numPr>
      </w:pPr>
      <w:r>
        <w:t xml:space="preserve">The schedule file is named</w:t>
      </w:r>
      <w:r>
        <w:t xml:space="preserve"> </w:t>
      </w:r>
      <w:r>
        <w:rPr>
          <w:rStyle w:val="VerbatimChar"/>
        </w:rPr>
        <w:t xml:space="preserve">NSSF_[YYYYMM]_BIRDC.csv</w:t>
      </w:r>
      <w:r>
        <w:t xml:space="preserve"> </w:t>
      </w:r>
      <w:r>
        <w:t xml:space="preserve">and is available for download from the payroll module.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5</w:t>
      </w:r>
    </w:p>
    <w:p>
      <w:pPr>
        <w:pStyle w:val="BodyText"/>
      </w:pPr>
      <w:r>
        <w:rPr>
          <w:b/>
          <w:bCs/>
        </w:rPr>
        <w:t xml:space="preserve">FR Reference:</w:t>
      </w:r>
      <w:r>
        <w:t xml:space="preserve"> </w:t>
      </w:r>
      <w:r>
        <w:t xml:space="preserve">FR-014-003</w:t>
      </w:r>
    </w:p>
    <w:p>
      <w:r>
        <w:pict>
          <v:rect style="width:0;height:1.5pt" o:hralign="center" o:hrstd="t" o:hr="t"/>
        </w:pict>
      </w:r>
    </w:p>
    <w:bookmarkEnd w:id="57"/>
    <w:bookmarkStart w:id="58" w:name="Xea00c2f0f2d79f45a395eb68f5ac3af03d2cd3d"/>
    <w:p>
      <w:pPr>
        <w:pStyle w:val="Heading2"/>
      </w:pPr>
      <w:r>
        <w:t xml:space="preserve">US-034: View the Executive Financial Dashboard</w:t>
      </w:r>
    </w:p>
    <w:p>
      <w:pPr>
        <w:pStyle w:val="FirstParagraph"/>
      </w:pPr>
      <w:r>
        <w:rPr>
          <w:b/>
          <w:bCs/>
        </w:rPr>
        <w:t xml:space="preserve">US-034:</w:t>
      </w:r>
      <w:r>
        <w:t xml:space="preserve"> </w:t>
      </w:r>
      <w:r>
        <w:t xml:space="preserve">As Grace, I want to view a real-time financial dashboard when I open the ERP, so that I have immediate visibility into cash position, revenue, and budget status without running individual reports.</w:t>
      </w:r>
    </w:p>
    <w:p>
      <w:pPr>
        <w:pStyle w:val="BodyText"/>
      </w:pPr>
      <w:r>
        <w:rPr>
          <w:b/>
          <w:bCs/>
        </w:rPr>
        <w:t xml:space="preserve">Acceptance criteria:</w:t>
      </w:r>
    </w:p>
    <w:p>
      <w:pPr>
        <w:pStyle w:val="Compact"/>
        <w:numPr>
          <w:ilvl w:val="0"/>
          <w:numId w:val="1035"/>
        </w:numPr>
      </w:pPr>
      <w:r>
        <w:t xml:space="preserve">The Finance Director dashboard displays, on a single screen: today's cash and bank balances, month-to-date revenue vs. budget, outstanding AR balance, outstanding AP balance, and top 3 budget votes with highest utilisation percentage.</w:t>
      </w:r>
    </w:p>
    <w:p>
      <w:pPr>
        <w:pStyle w:val="Compact"/>
        <w:numPr>
          <w:ilvl w:val="0"/>
          <w:numId w:val="1035"/>
        </w:numPr>
      </w:pPr>
      <w:r>
        <w:t xml:space="preserve">All dashboard figures are live (no manual refresh required) and reflect all posted transactions up to the current minute.</w:t>
      </w:r>
    </w:p>
    <w:p>
      <w:pPr>
        <w:pStyle w:val="Compact"/>
        <w:numPr>
          <w:ilvl w:val="0"/>
          <w:numId w:val="1035"/>
        </w:numPr>
      </w:pPr>
      <w:r>
        <w:t xml:space="preserve">Each dashboard tile is clickable and navigates to the corresponding detailed report.</w:t>
      </w:r>
    </w:p>
    <w:p>
      <w:pPr>
        <w:pStyle w:val="Compact"/>
        <w:numPr>
          <w:ilvl w:val="0"/>
          <w:numId w:val="1035"/>
        </w:numPr>
      </w:pPr>
      <w:r>
        <w:t xml:space="preserve">The dashboard loads within 5 seconds of login.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FR-005-006</w:t>
      </w:r>
    </w:p>
    <w:p>
      <w:r>
        <w:pict>
          <v:rect style="width:0;height:1.5pt" o:hralign="center" o:hrstd="t" o:hr="t"/>
        </w:pict>
      </w:r>
    </w:p>
    <w:bookmarkEnd w:id="58"/>
    <w:bookmarkStart w:id="59" w:name="Xe5c6f06c33cc9ef0d6e6e2b6503bb60fae84672"/>
    <w:p>
      <w:pPr>
        <w:pStyle w:val="Heading2"/>
      </w:pPr>
      <w:r>
        <w:t xml:space="preserve">US-035: Manage Imprest Accounts and Petty Cash</w:t>
      </w:r>
    </w:p>
    <w:p>
      <w:pPr>
        <w:pStyle w:val="FirstParagraph"/>
      </w:pPr>
      <w:r>
        <w:rPr>
          <w:b/>
          <w:bCs/>
        </w:rPr>
        <w:t xml:space="preserve">US-035:</w:t>
      </w:r>
      <w:r>
        <w:t xml:space="preserve"> </w:t>
      </w:r>
      <w:r>
        <w:t xml:space="preserve">As Grace, I want to approve imprest replenishments and review imprest disbursement records, so that petty cash floats are controlled and all disbursements are receipted.</w:t>
      </w:r>
    </w:p>
    <w:p>
      <w:pPr>
        <w:pStyle w:val="BodyText"/>
      </w:pPr>
      <w:r>
        <w:rPr>
          <w:b/>
          <w:bCs/>
        </w:rPr>
        <w:t xml:space="preserve">Acceptance criteria:</w:t>
      </w:r>
    </w:p>
    <w:p>
      <w:pPr>
        <w:pStyle w:val="Compact"/>
        <w:numPr>
          <w:ilvl w:val="0"/>
          <w:numId w:val="1036"/>
        </w:numPr>
      </w:pPr>
      <w:r>
        <w:t xml:space="preserve">The Imprest module displays each imprest account: holder name, authorised float amount, current balance, and a list of disbursements with receipt number, payee, amount, and purpose.</w:t>
      </w:r>
    </w:p>
    <w:p>
      <w:pPr>
        <w:pStyle w:val="Compact"/>
        <w:numPr>
          <w:ilvl w:val="0"/>
          <w:numId w:val="1036"/>
        </w:numPr>
      </w:pPr>
      <w:r>
        <w:t xml:space="preserve">A disbursement that would reduce any imprest balance below UGX 0 is blocked by the system with the message: "Insufficient imprest balance. Replenishment required before further disbursements." (per BR-018).</w:t>
      </w:r>
    </w:p>
    <w:p>
      <w:pPr>
        <w:pStyle w:val="Compact"/>
        <w:numPr>
          <w:ilvl w:val="0"/>
          <w:numId w:val="1036"/>
        </w:numPr>
      </w:pPr>
      <w:r>
        <w:t xml:space="preserve">Grace approves replenishments from the pending replenishment queue; upon approval, the imprest balance is restored and the GL is auto-posted.</w:t>
      </w:r>
    </w:p>
    <w:p>
      <w:pPr>
        <w:pStyle w:val="Compact"/>
        <w:numPr>
          <w:ilvl w:val="0"/>
          <w:numId w:val="1036"/>
        </w:numPr>
      </w:pPr>
      <w:r>
        <w:t xml:space="preserve">Grace can export the full imprest transaction history as a PDF for auditor review.</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FR-005-007</w:t>
      </w:r>
    </w:p>
    <w:p>
      <w:r>
        <w:pict>
          <v:rect style="width:0;height:1.5pt" o:hralign="center" o:hrstd="t" o:hr="t"/>
        </w:pict>
      </w:r>
    </w:p>
    <w:bookmarkEnd w:id="59"/>
    <w:bookmarkStart w:id="60" w:name="Xb5a614905eec90f1886dd730b939ff103e1607c"/>
    <w:p>
      <w:pPr>
        <w:pStyle w:val="Heading2"/>
      </w:pPr>
      <w:r>
        <w:t xml:space="preserve">US-036: Receive Withholding Tax Certificates for Vendor Payments</w:t>
      </w:r>
    </w:p>
    <w:p>
      <w:pPr>
        <w:pStyle w:val="FirstParagraph"/>
      </w:pPr>
      <w:r>
        <w:rPr>
          <w:b/>
          <w:bCs/>
        </w:rPr>
        <w:t xml:space="preserve">US-036:</w:t>
      </w:r>
      <w:r>
        <w:t xml:space="preserve"> </w:t>
      </w:r>
      <w:r>
        <w:t xml:space="preserve">As Grace, I want the system to generate WHT certificates automatically when vendor payments with withholding tax are processed, so that BIRDC meets its obligations under the Uganda Income Tax Act.</w:t>
      </w:r>
    </w:p>
    <w:p>
      <w:pPr>
        <w:pStyle w:val="BodyText"/>
      </w:pPr>
      <w:r>
        <w:rPr>
          <w:b/>
          <w:bCs/>
        </w:rPr>
        <w:t xml:space="preserve">Acceptance criteria:</w:t>
      </w:r>
    </w:p>
    <w:p>
      <w:pPr>
        <w:pStyle w:val="Compact"/>
        <w:numPr>
          <w:ilvl w:val="0"/>
          <w:numId w:val="1037"/>
        </w:numPr>
      </w:pPr>
      <w:r>
        <w:t xml:space="preserve">When a vendor payment is processed and the vendor is flagged as a local service supplier subject to 6% WHT (per BR-018), the system calculates and deducts 6% WHT, posts the WHT liability to the GL, and generates a WHT certificate in the URA-prescribed format.</w:t>
      </w:r>
    </w:p>
    <w:p>
      <w:pPr>
        <w:pStyle w:val="Compact"/>
        <w:numPr>
          <w:ilvl w:val="0"/>
          <w:numId w:val="1037"/>
        </w:numPr>
      </w:pPr>
      <w:r>
        <w:t xml:space="preserve">The WHT certificate includes: supplier name, TIN, payment date, gross amount, WHT rate, WHT amount deducted, and BIRDC's TIN.</w:t>
      </w:r>
    </w:p>
    <w:p>
      <w:pPr>
        <w:pStyle w:val="Compact"/>
        <w:numPr>
          <w:ilvl w:val="0"/>
          <w:numId w:val="1037"/>
        </w:numPr>
      </w:pPr>
      <w:r>
        <w:t xml:space="preserve">The WHT certificate PDF is available for download and email delivery to the supplier immediately after payment processing.</w:t>
      </w:r>
    </w:p>
    <w:p>
      <w:pPr>
        <w:pStyle w:val="Compact"/>
        <w:numPr>
          <w:ilvl w:val="0"/>
          <w:numId w:val="1037"/>
        </w:numPr>
      </w:pPr>
      <w:r>
        <w:t xml:space="preserve">The system generates a monthly WHT remittance schedule summarising all WHT deducted in the period, formatted for URA submission.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FR-007-002</w:t>
      </w:r>
    </w:p>
    <w:bookmarkEnd w:id="60"/>
    <w:bookmarkEnd w:id="61"/>
    <w:bookmarkStart w:id="73" w:name="persona-4-robert--procurement-manager"/>
    <w:p>
      <w:pPr>
        <w:pStyle w:val="Heading1"/>
      </w:pPr>
      <w:r>
        <w:t xml:space="preserve">Persona 4: Robert — Procurement Manager</w:t>
      </w:r>
    </w:p>
    <w:p>
      <w:pPr>
        <w:pStyle w:val="FirstParagraph"/>
      </w:pPr>
      <w:r>
        <w:rPr>
          <w:b/>
          <w:bCs/>
        </w:rPr>
        <w:t xml:space="preserve">Profile:</w:t>
      </w:r>
      <w:r>
        <w:t xml:space="preserve"> </w:t>
      </w:r>
      <w:r>
        <w:t xml:space="preserve">Age 39, BSc Procurement and Supply Chain, proficient. Raises purchase requests, issues LPOs, manages the 5-stage cooperative farmer procurement workflow, tracks goods receipts, ensures PPDA compliance on all purchases.</w:t>
      </w:r>
    </w:p>
    <w:p>
      <w:pPr>
        <w:pStyle w:val="BodyText"/>
      </w:pPr>
      <w:r>
        <w:rPr>
          <w:b/>
          <w:bCs/>
        </w:rPr>
        <w:t xml:space="preserve">Critical requirement:</w:t>
      </w:r>
      <w:r>
        <w:t xml:space="preserve"> </w:t>
      </w:r>
      <w:r>
        <w:t xml:space="preserve">PPDA approval workflow with full document checklist; individual farmer contribution breakdown per cooperative batch.</w:t>
      </w:r>
    </w:p>
    <w:p>
      <w:r>
        <w:pict>
          <v:rect style="width:0;height:1.5pt" o:hralign="center" o:hrstd="t" o:hr="t"/>
        </w:pict>
      </w:r>
    </w:p>
    <w:bookmarkStart w:id="62" w:name="Xe2d0946646d987e567d41b6774d36a8220c62c9"/>
    <w:p>
      <w:pPr>
        <w:pStyle w:val="Heading2"/>
      </w:pPr>
      <w:r>
        <w:t xml:space="preserve">US-037: Raise a Purchase Request with PPDA Category Classification</w:t>
      </w:r>
    </w:p>
    <w:p>
      <w:pPr>
        <w:pStyle w:val="FirstParagraph"/>
      </w:pPr>
      <w:r>
        <w:rPr>
          <w:b/>
          <w:bCs/>
        </w:rPr>
        <w:t xml:space="preserve">US-037:</w:t>
      </w:r>
      <w:r>
        <w:t xml:space="preserve"> </w:t>
      </w:r>
      <w:r>
        <w:t xml:space="preserve">As Robert, I want to raise a purchase request and have the system automatically classify it by PPDA procurement category, so that the correct approval workflow is triggered without me having to look up the thresholds.</w:t>
      </w:r>
    </w:p>
    <w:p>
      <w:pPr>
        <w:pStyle w:val="BodyText"/>
      </w:pPr>
      <w:r>
        <w:rPr>
          <w:b/>
          <w:bCs/>
        </w:rPr>
        <w:t xml:space="preserve">Acceptance criteria:</w:t>
      </w:r>
    </w:p>
    <w:p>
      <w:pPr>
        <w:pStyle w:val="Compact"/>
        <w:numPr>
          <w:ilvl w:val="0"/>
          <w:numId w:val="1038"/>
        </w:numPr>
      </w:pPr>
      <w:r>
        <w:t xml:space="preserve">When Robert creates a purchase request, the system evaluates the estimated total value against the configured PPDA procurement thresholds and automatically assigns the category: Micro, Small, Large, or Restricted.</w:t>
      </w:r>
    </w:p>
    <w:p>
      <w:pPr>
        <w:pStyle w:val="Compact"/>
        <w:numPr>
          <w:ilvl w:val="0"/>
          <w:numId w:val="1038"/>
        </w:numPr>
      </w:pPr>
      <w:r>
        <w:t xml:space="preserve">The assigned category determines the approval workflow: Micro → Department Head; Small → Finance Manager + Procurement Officer; Large → Director + Finance Manager + Solicitor General clearance flag; Restricted → Board approval flag (per BR-005).</w:t>
      </w:r>
    </w:p>
    <w:p>
      <w:pPr>
        <w:pStyle w:val="Compact"/>
        <w:numPr>
          <w:ilvl w:val="0"/>
          <w:numId w:val="1038"/>
        </w:numPr>
      </w:pPr>
      <w:r>
        <w:t xml:space="preserve">Robert cannot modify the system-assigned category; he can only override it with a reason logged in the audit trail, and the override requires Finance Manager countersignature.</w:t>
      </w:r>
    </w:p>
    <w:p>
      <w:pPr>
        <w:pStyle w:val="Compact"/>
        <w:numPr>
          <w:ilvl w:val="0"/>
          <w:numId w:val="1038"/>
        </w:numPr>
      </w:pPr>
      <w:r>
        <w:t xml:space="preserve">The purchase request form pre-fills the required PPDA document checklist based on the assigned category so Robert knows exactly which documents must be uploaded before the LPO can be issued.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FR-009-001</w:t>
      </w:r>
    </w:p>
    <w:p>
      <w:r>
        <w:pict>
          <v:rect style="width:0;height:1.5pt" o:hralign="center" o:hrstd="t" o:hr="t"/>
        </w:pict>
      </w:r>
    </w:p>
    <w:bookmarkEnd w:id="62"/>
    <w:bookmarkStart w:id="63" w:name="X0b5cc8462129c6526a1bcabbe9c084cb2cb371d"/>
    <w:p>
      <w:pPr>
        <w:pStyle w:val="Heading2"/>
      </w:pPr>
      <w:r>
        <w:t xml:space="preserve">US-038: Issue a Request for Quotation to Multiple Suppliers</w:t>
      </w:r>
    </w:p>
    <w:p>
      <w:pPr>
        <w:pStyle w:val="FirstParagraph"/>
      </w:pPr>
      <w:r>
        <w:rPr>
          <w:b/>
          <w:bCs/>
        </w:rPr>
        <w:t xml:space="preserve">US-038:</w:t>
      </w:r>
      <w:r>
        <w:t xml:space="preserve"> </w:t>
      </w:r>
      <w:r>
        <w:t xml:space="preserve">As Robert, I want to issue an RFQ to 3 or more suppliers simultaneously and compare their responses side by side, so that I can document competitive pricing and comply with PPDA requirements.</w:t>
      </w:r>
    </w:p>
    <w:p>
      <w:pPr>
        <w:pStyle w:val="BodyText"/>
      </w:pPr>
      <w:r>
        <w:rPr>
          <w:b/>
          <w:bCs/>
        </w:rPr>
        <w:t xml:space="preserve">Acceptance criteria:</w:t>
      </w:r>
    </w:p>
    <w:p>
      <w:pPr>
        <w:pStyle w:val="Compact"/>
        <w:numPr>
          <w:ilvl w:val="0"/>
          <w:numId w:val="1039"/>
        </w:numPr>
      </w:pPr>
      <w:r>
        <w:t xml:space="preserve">Robert selects an approved purchase request, selects 3 or more vendors from the vendor register, and sends the RFQ; the system records the RFQ number, date sent, and recipient vendor list.</w:t>
      </w:r>
    </w:p>
    <w:p>
      <w:pPr>
        <w:pStyle w:val="Compact"/>
        <w:numPr>
          <w:ilvl w:val="0"/>
          <w:numId w:val="1039"/>
        </w:numPr>
      </w:pPr>
      <w:r>
        <w:t xml:space="preserve">When vendor quotes are entered, the system displays a side-by-side comparison table showing each vendor's unit price, delivery lead time, and total price.</w:t>
      </w:r>
    </w:p>
    <w:p>
      <w:pPr>
        <w:pStyle w:val="Compact"/>
        <w:numPr>
          <w:ilvl w:val="0"/>
          <w:numId w:val="1039"/>
        </w:numPr>
      </w:pPr>
      <w:r>
        <w:t xml:space="preserve">The system highlights the lowest-priced qualifying quote; Robert can select any quote with a documented justification if not selecting the lowest.</w:t>
      </w:r>
    </w:p>
    <w:p>
      <w:pPr>
        <w:pStyle w:val="Compact"/>
        <w:numPr>
          <w:ilvl w:val="0"/>
          <w:numId w:val="1039"/>
        </w:numPr>
      </w:pPr>
      <w:r>
        <w:t xml:space="preserve">The completed RFQ with all vendor responses is stored as a PDF attachment linked to the procurement record for PPDA audit purposes.</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FR-009-002</w:t>
      </w:r>
    </w:p>
    <w:p>
      <w:r>
        <w:pict>
          <v:rect style="width:0;height:1.5pt" o:hralign="center" o:hrstd="t" o:hr="t"/>
        </w:pict>
      </w:r>
    </w:p>
    <w:bookmarkEnd w:id="63"/>
    <w:bookmarkStart w:id="64" w:name="Xb257adeabb9cccca85efd2fc614cab3363ebc24"/>
    <w:p>
      <w:pPr>
        <w:pStyle w:val="Heading2"/>
      </w:pPr>
      <w:r>
        <w:t xml:space="preserve">US-039: Generate a Local Purchase Order in Uganda LPO Format</w:t>
      </w:r>
    </w:p>
    <w:p>
      <w:pPr>
        <w:pStyle w:val="FirstParagraph"/>
      </w:pPr>
      <w:r>
        <w:rPr>
          <w:b/>
          <w:bCs/>
        </w:rPr>
        <w:t xml:space="preserve">US-039:</w:t>
      </w:r>
      <w:r>
        <w:t xml:space="preserve"> </w:t>
      </w:r>
      <w:r>
        <w:t xml:space="preserve">As Robert, I want to generate an LPO from an approved purchase request, so that the supplier receives a formally approved procurement document in the standard Uganda format.</w:t>
      </w:r>
    </w:p>
    <w:p>
      <w:pPr>
        <w:pStyle w:val="BodyText"/>
      </w:pPr>
      <w:r>
        <w:rPr>
          <w:b/>
          <w:bCs/>
        </w:rPr>
        <w:t xml:space="preserve">Acceptance criteria:</w:t>
      </w:r>
    </w:p>
    <w:p>
      <w:pPr>
        <w:pStyle w:val="Compact"/>
        <w:numPr>
          <w:ilvl w:val="0"/>
          <w:numId w:val="1040"/>
        </w:numPr>
      </w:pPr>
      <w:r>
        <w:t xml:space="preserve">Once a purchase request has completed the required approval workflow, Robert can generate an LPO; the system populates the LPO with: LPO number, date, vendor details, item descriptions, quantities, unit prices, delivery date, and authorising signatures (BIRDC Director or delegate per PPDA category).</w:t>
      </w:r>
    </w:p>
    <w:p>
      <w:pPr>
        <w:pStyle w:val="Compact"/>
        <w:numPr>
          <w:ilvl w:val="0"/>
          <w:numId w:val="1040"/>
        </w:numPr>
      </w:pPr>
      <w:r>
        <w:t xml:space="preserve">The LPO number is sequential and gap-free (per BR-009).</w:t>
      </w:r>
    </w:p>
    <w:p>
      <w:pPr>
        <w:pStyle w:val="Compact"/>
        <w:numPr>
          <w:ilvl w:val="0"/>
          <w:numId w:val="1040"/>
        </w:numPr>
      </w:pPr>
      <w:r>
        <w:t xml:space="preserve">The LPO is generated as a PDF with the BIRDC/PIBID letterhead and is available for printing and email delivery to the supplier.</w:t>
      </w:r>
    </w:p>
    <w:p>
      <w:pPr>
        <w:pStyle w:val="Compact"/>
        <w:numPr>
          <w:ilvl w:val="0"/>
          <w:numId w:val="1040"/>
        </w:numPr>
      </w:pPr>
      <w:r>
        <w:t xml:space="preserve">The LPO status is set to "Issued" and the committed amount is posted to the relevant budget vote in the Budget module (F-008).</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FR-009-003</w:t>
      </w:r>
    </w:p>
    <w:p>
      <w:r>
        <w:pict>
          <v:rect style="width:0;height:1.5pt" o:hralign="center" o:hrstd="t" o:hr="t"/>
        </w:pict>
      </w:r>
    </w:p>
    <w:bookmarkEnd w:id="64"/>
    <w:bookmarkStart w:id="65" w:name="X6d7196081105fe08bdda27705d7c6eaebd15eb8"/>
    <w:p>
      <w:pPr>
        <w:pStyle w:val="Heading2"/>
      </w:pPr>
      <w:r>
        <w:t xml:space="preserve">US-040: Receive Goods Against an LPO (Three-Way Match)</w:t>
      </w:r>
    </w:p>
    <w:p>
      <w:pPr>
        <w:pStyle w:val="FirstParagraph"/>
      </w:pPr>
      <w:r>
        <w:rPr>
          <w:b/>
          <w:bCs/>
        </w:rPr>
        <w:t xml:space="preserve">US-040:</w:t>
      </w:r>
      <w:r>
        <w:t xml:space="preserve"> </w:t>
      </w:r>
      <w:r>
        <w:t xml:space="preserve">As Robert, I want to record a goods receipt and have the system automatically match it to the LPO, so that no vendor invoice can be paid until receipt is confirmed and quantities reconciled.</w:t>
      </w:r>
    </w:p>
    <w:p>
      <w:pPr>
        <w:pStyle w:val="BodyText"/>
      </w:pPr>
      <w:r>
        <w:rPr>
          <w:b/>
          <w:bCs/>
        </w:rPr>
        <w:t xml:space="preserve">Acceptance criteria:</w:t>
      </w:r>
    </w:p>
    <w:p>
      <w:pPr>
        <w:pStyle w:val="Compact"/>
        <w:numPr>
          <w:ilvl w:val="0"/>
          <w:numId w:val="1041"/>
        </w:numPr>
      </w:pPr>
      <w:r>
        <w:t xml:space="preserve">When recording a GRN, Robert selects the originating LPO; the system pre-fills the expected items and quantities from the LPO.</w:t>
      </w:r>
    </w:p>
    <w:p>
      <w:pPr>
        <w:pStyle w:val="Compact"/>
        <w:numPr>
          <w:ilvl w:val="0"/>
          <w:numId w:val="1041"/>
        </w:numPr>
      </w:pPr>
      <w:r>
        <w:t xml:space="preserve">Robert enters the actual quantities received; the system flags any quantity variance &gt; 2% from the LPO quantity for Finance Manager review (per BR-012).</w:t>
      </w:r>
    </w:p>
    <w:p>
      <w:pPr>
        <w:pStyle w:val="Compact"/>
        <w:numPr>
          <w:ilvl w:val="0"/>
          <w:numId w:val="1041"/>
        </w:numPr>
      </w:pPr>
      <w:r>
        <w:t xml:space="preserve">When the vendor invoice is registered, the system performs three-way matching: LPO quantities and prices vs. GRN quantities vs. invoice quantities and prices. A price variance &gt; 5% triggers a Finance Manager review flag before payment can be authorised (per BR-012).</w:t>
      </w:r>
    </w:p>
    <w:p>
      <w:pPr>
        <w:pStyle w:val="Compact"/>
        <w:numPr>
          <w:ilvl w:val="0"/>
          <w:numId w:val="1041"/>
        </w:numPr>
      </w:pPr>
      <w:r>
        <w:t xml:space="preserve">The GRN is linked to the LPO and invoice in a single traceability chain; the auditor can navigate from payment back to GRN back to LPO in a single click.</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FR-009-004</w:t>
      </w:r>
    </w:p>
    <w:p>
      <w:r>
        <w:pict>
          <v:rect style="width:0;height:1.5pt" o:hralign="center" o:hrstd="t" o:hr="t"/>
        </w:pict>
      </w:r>
    </w:p>
    <w:bookmarkEnd w:id="65"/>
    <w:bookmarkStart w:id="66" w:name="X62fafe1a4fed973ce4c48b2178a3a6bb960fe6f"/>
    <w:p>
      <w:pPr>
        <w:pStyle w:val="Heading2"/>
      </w:pPr>
      <w:r>
        <w:t xml:space="preserve">US-041: Initiate Stage 1 Cooperative Farmer Bulk Purchase Order</w:t>
      </w:r>
    </w:p>
    <w:p>
      <w:pPr>
        <w:pStyle w:val="FirstParagraph"/>
      </w:pPr>
      <w:r>
        <w:rPr>
          <w:b/>
          <w:bCs/>
        </w:rPr>
        <w:t xml:space="preserve">US-041:</w:t>
      </w:r>
      <w:r>
        <w:t xml:space="preserve"> </w:t>
      </w:r>
      <w:r>
        <w:t xml:space="preserve">As Robert, I want to raise a bulk matooke Purchase Order per cooperative for a delivery season, so that the procurement plan is formally documented before farmers begin delivering.</w:t>
      </w:r>
    </w:p>
    <w:p>
      <w:pPr>
        <w:pStyle w:val="BodyText"/>
      </w:pPr>
      <w:r>
        <w:rPr>
          <w:b/>
          <w:bCs/>
        </w:rPr>
        <w:t xml:space="preserve">Acceptance criteria:</w:t>
      </w:r>
    </w:p>
    <w:p>
      <w:pPr>
        <w:pStyle w:val="Compact"/>
        <w:numPr>
          <w:ilvl w:val="0"/>
          <w:numId w:val="1042"/>
        </w:numPr>
      </w:pPr>
      <w:r>
        <w:t xml:space="preserve">Robert creates a Farmer Bulk PO by selecting the cooperative, season, estimated total quantity (kg), and target price per grade (A, B, C).</w:t>
      </w:r>
    </w:p>
    <w:p>
      <w:pPr>
        <w:pStyle w:val="Compact"/>
        <w:numPr>
          <w:ilvl w:val="0"/>
          <w:numId w:val="1042"/>
        </w:numPr>
      </w:pPr>
      <w:r>
        <w:t xml:space="preserve">The system assigns a Bulk PO number, sets the status to "Stage 1 — Open," and makes the PO visible to the Farmer Delivery App as the active procurement order for that cooperative.</w:t>
      </w:r>
    </w:p>
    <w:p>
      <w:pPr>
        <w:pStyle w:val="Compact"/>
        <w:numPr>
          <w:ilvl w:val="0"/>
          <w:numId w:val="1042"/>
        </w:numPr>
      </w:pPr>
      <w:r>
        <w:t xml:space="preserve">The Bulk PO's committed value is posted to the Cooperative Payable account in the Budget module.</w:t>
      </w:r>
    </w:p>
    <w:p>
      <w:pPr>
        <w:pStyle w:val="Compact"/>
        <w:numPr>
          <w:ilvl w:val="0"/>
          <w:numId w:val="1042"/>
        </w:numPr>
      </w:pPr>
      <w:r>
        <w:t xml:space="preserve">Robert can track the PO's fulfilment: total ordered (kg) vs. total received to date (kg) vs. outstanding (kg), updated in real time as deliveries are recorded.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FR-009-005</w:t>
      </w:r>
    </w:p>
    <w:p>
      <w:r>
        <w:pict>
          <v:rect style="width:0;height:1.5pt" o:hralign="center" o:hrstd="t" o:hr="t"/>
        </w:pict>
      </w:r>
    </w:p>
    <w:bookmarkEnd w:id="66"/>
    <w:bookmarkStart w:id="67" w:name="Xc93167cf6e0e00a07fa92d242b971bf69d9ee3a"/>
    <w:p>
      <w:pPr>
        <w:pStyle w:val="Heading2"/>
      </w:pPr>
      <w:r>
        <w:t xml:space="preserve">US-042: Advance a Cooperative Batch from Stage 2 to Stage 3 (Farmer Contribution Breakdown)</w:t>
      </w:r>
    </w:p>
    <w:p>
      <w:pPr>
        <w:pStyle w:val="FirstParagraph"/>
      </w:pPr>
      <w:r>
        <w:rPr>
          <w:b/>
          <w:bCs/>
        </w:rPr>
        <w:t xml:space="preserve">US-042:</w:t>
      </w:r>
      <w:r>
        <w:t xml:space="preserve"> </w:t>
      </w:r>
      <w:r>
        <w:t xml:space="preserve">As Robert, I want to confirm that every kilogramme in a cooperative batch receipt has been allocated to a specific farmer before advancing to the next stage, so that every farmer is paid accurately and BR-011 is satisfied.</w:t>
      </w:r>
    </w:p>
    <w:p>
      <w:pPr>
        <w:pStyle w:val="BodyText"/>
      </w:pPr>
      <w:r>
        <w:rPr>
          <w:b/>
          <w:bCs/>
        </w:rPr>
        <w:t xml:space="preserve">Acceptance criteria:</w:t>
      </w:r>
    </w:p>
    <w:p>
      <w:pPr>
        <w:pStyle w:val="Compact"/>
        <w:numPr>
          <w:ilvl w:val="0"/>
          <w:numId w:val="1043"/>
        </w:numPr>
      </w:pPr>
      <w:r>
        <w:t xml:space="preserve">A cooperative batch goods receipt (Stage 2) cannot advance to Stage 3 until every kilogramme in the batch is assigned to a specific registered farmer with a quality grade, weight (kg), unit price, and net payable amount (per BR-011).</w:t>
      </w:r>
    </w:p>
    <w:p>
      <w:pPr>
        <w:pStyle w:val="Compact"/>
        <w:numPr>
          <w:ilvl w:val="0"/>
          <w:numId w:val="1043"/>
        </w:numPr>
      </w:pPr>
      <w:r>
        <w:t xml:space="preserve">If unallocated kilograms remain when Robert attempts to advance the batch, the system displays: "Stage 3 blocked: [n] kg unallocated. All kilograms must be assigned to farmers before proceeding."</w:t>
      </w:r>
    </w:p>
    <w:p>
      <w:pPr>
        <w:pStyle w:val="Compact"/>
        <w:numPr>
          <w:ilvl w:val="0"/>
          <w:numId w:val="1043"/>
        </w:numPr>
      </w:pPr>
      <w:r>
        <w:t xml:space="preserve">Upon successful Stage 3 completion, the system generates an individual farmer contribution report showing each farmer's delivery, grade, price, deductions (loan repayments, cooperative levies), and net payment.</w:t>
      </w:r>
    </w:p>
    <w:p>
      <w:pPr>
        <w:pStyle w:val="Compact"/>
        <w:numPr>
          <w:ilvl w:val="0"/>
          <w:numId w:val="1043"/>
        </w:numPr>
      </w:pPr>
      <w:r>
        <w:t xml:space="preserve">The Stage 3 data feeds the Farmer Payment batch in Accounts Payable (F-007) for the mobile money bulk payment.</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FR-009-006</w:t>
      </w:r>
    </w:p>
    <w:p>
      <w:r>
        <w:pict>
          <v:rect style="width:0;height:1.5pt" o:hralign="center" o:hrstd="t" o:hr="t"/>
        </w:pict>
      </w:r>
    </w:p>
    <w:bookmarkEnd w:id="67"/>
    <w:bookmarkStart w:id="68" w:name="Xb05cec2485eb31f87d98f4fdf13bdb29bf7e60a"/>
    <w:p>
      <w:pPr>
        <w:pStyle w:val="Heading2"/>
      </w:pPr>
      <w:r>
        <w:t xml:space="preserve">US-043: View PPDA Document Compliance Status for Each Procurement</w:t>
      </w:r>
    </w:p>
    <w:p>
      <w:pPr>
        <w:pStyle w:val="FirstParagraph"/>
      </w:pPr>
      <w:r>
        <w:rPr>
          <w:b/>
          <w:bCs/>
        </w:rPr>
        <w:t xml:space="preserve">US-043:</w:t>
      </w:r>
      <w:r>
        <w:t xml:space="preserve"> </w:t>
      </w:r>
      <w:r>
        <w:t xml:space="preserve">As Robert, I want to see which PPDA-required documents are present and which are missing for each active procurement transaction, so that I can resolve gaps before the audit and never receive a PPDA audit finding.</w:t>
      </w:r>
    </w:p>
    <w:p>
      <w:pPr>
        <w:pStyle w:val="BodyText"/>
      </w:pPr>
      <w:r>
        <w:rPr>
          <w:b/>
          <w:bCs/>
        </w:rPr>
        <w:t xml:space="preserve">Acceptance criteria:</w:t>
      </w:r>
    </w:p>
    <w:p>
      <w:pPr>
        <w:pStyle w:val="Compact"/>
        <w:numPr>
          <w:ilvl w:val="0"/>
          <w:numId w:val="1044"/>
        </w:numPr>
      </w:pPr>
      <w:r>
        <w:t xml:space="preserve">Each procurement record displays a PPDA document checklist with traffic-light status: green (uploaded and dated), amber (required but missing), red (overdue — payment date passed with no document).</w:t>
      </w:r>
    </w:p>
    <w:p>
      <w:pPr>
        <w:pStyle w:val="Compact"/>
        <w:numPr>
          <w:ilvl w:val="0"/>
          <w:numId w:val="1044"/>
        </w:numPr>
      </w:pPr>
      <w:r>
        <w:t xml:space="preserve">Robert can upload a document against any checklist item directly from the procurement record screen.</w:t>
      </w:r>
    </w:p>
    <w:p>
      <w:pPr>
        <w:pStyle w:val="Compact"/>
        <w:numPr>
          <w:ilvl w:val="0"/>
          <w:numId w:val="1044"/>
        </w:numPr>
      </w:pPr>
      <w:r>
        <w:t xml:space="preserve">The system prevents payment processing for any procurement record with one or more red-status required documents, displaying: "Payment blocked: PPDA required documents missing. Upload [document name] to proceed." (per BR-005).</w:t>
      </w:r>
    </w:p>
    <w:p>
      <w:pPr>
        <w:pStyle w:val="Compact"/>
        <w:numPr>
          <w:ilvl w:val="0"/>
          <w:numId w:val="1044"/>
        </w:numPr>
      </w:pPr>
      <w:r>
        <w:t xml:space="preserve">Robert can export a PPDA Compliance Summary Report showing the status of all active procurements, for presentation at the monthly management meeting.</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FR-009-007</w:t>
      </w:r>
    </w:p>
    <w:p>
      <w:r>
        <w:pict>
          <v:rect style="width:0;height:1.5pt" o:hralign="center" o:hrstd="t" o:hr="t"/>
        </w:pict>
      </w:r>
    </w:p>
    <w:bookmarkEnd w:id="68"/>
    <w:bookmarkStart w:id="69" w:name="X48fbb66138dc859bb996c7b7db640a0a19328cb"/>
    <w:p>
      <w:pPr>
        <w:pStyle w:val="Heading2"/>
      </w:pPr>
      <w:r>
        <w:t xml:space="preserve">US-044: Register and Rate Vendor Performance</w:t>
      </w:r>
    </w:p>
    <w:p>
      <w:pPr>
        <w:pStyle w:val="FirstParagraph"/>
      </w:pPr>
      <w:r>
        <w:rPr>
          <w:b/>
          <w:bCs/>
        </w:rPr>
        <w:t xml:space="preserve">US-044:</w:t>
      </w:r>
      <w:r>
        <w:t xml:space="preserve"> </w:t>
      </w:r>
      <w:r>
        <w:t xml:space="preserve">As Robert, I want to record vendor performance after each completed purchase, so that future procurement decisions are informed by delivery accuracy, quality, and price history.</w:t>
      </w:r>
    </w:p>
    <w:p>
      <w:pPr>
        <w:pStyle w:val="BodyText"/>
      </w:pPr>
      <w:r>
        <w:rPr>
          <w:b/>
          <w:bCs/>
        </w:rPr>
        <w:t xml:space="preserve">Acceptance criteria:</w:t>
      </w:r>
    </w:p>
    <w:p>
      <w:pPr>
        <w:pStyle w:val="Compact"/>
        <w:numPr>
          <w:ilvl w:val="0"/>
          <w:numId w:val="1045"/>
        </w:numPr>
      </w:pPr>
      <w:r>
        <w:t xml:space="preserve">After a procurement cycle is completed (LPO issued, GRN received, invoice matched), Robert rates the vendor on: delivery punctuality (on-time / late / very late), quality conformance (acceptable / minor non-conformance / rejected), and price competitiveness (ranked against last 3 quotes).</w:t>
      </w:r>
    </w:p>
    <w:p>
      <w:pPr>
        <w:pStyle w:val="Compact"/>
        <w:numPr>
          <w:ilvl w:val="0"/>
          <w:numId w:val="1045"/>
        </w:numPr>
      </w:pPr>
      <w:r>
        <w:t xml:space="preserve">The vendor record displays a cumulative performance score and the trend over the last 12 months.</w:t>
      </w:r>
    </w:p>
    <w:p>
      <w:pPr>
        <w:pStyle w:val="Compact"/>
        <w:numPr>
          <w:ilvl w:val="0"/>
          <w:numId w:val="1045"/>
        </w:numPr>
      </w:pPr>
      <w:r>
        <w:t xml:space="preserve">Vendors with a performance score below a configurable threshold are flagged "Preferred — Caution" and require Finance Manager sign-off to receive a new LPO.</w:t>
      </w:r>
    </w:p>
    <w:p>
      <w:pPr>
        <w:pStyle w:val="Compact"/>
        <w:numPr>
          <w:ilvl w:val="0"/>
          <w:numId w:val="1045"/>
        </w:numPr>
      </w:pPr>
      <w:r>
        <w:t xml:space="preserve">The vendor performance data is available in the RFQ comparison view so Robert can see past performance before selecting vendors for new RFQs.</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FR-009-008</w:t>
      </w:r>
    </w:p>
    <w:p>
      <w:r>
        <w:pict>
          <v:rect style="width:0;height:1.5pt" o:hralign="center" o:hrstd="t" o:hr="t"/>
        </w:pict>
      </w:r>
    </w:p>
    <w:bookmarkEnd w:id="69"/>
    <w:bookmarkStart w:id="70" w:name="X63ba7df9f83d726c74bc659c1e9fe9402a8ed73"/>
    <w:p>
      <w:pPr>
        <w:pStyle w:val="Heading2"/>
      </w:pPr>
      <w:r>
        <w:t xml:space="preserve">US-045: Track Landed Costs for Imported Inputs</w:t>
      </w:r>
    </w:p>
    <w:p>
      <w:pPr>
        <w:pStyle w:val="FirstParagraph"/>
      </w:pPr>
      <w:r>
        <w:rPr>
          <w:b/>
          <w:bCs/>
        </w:rPr>
        <w:t xml:space="preserve">US-045:</w:t>
      </w:r>
      <w:r>
        <w:t xml:space="preserve"> </w:t>
      </w:r>
      <w:r>
        <w:t xml:space="preserve">As Robert, I want to allocate landing costs (freight, insurance, customs duty) to imported input items, so that the true landed cost is recorded in inventory and the COGS calculation is accurate.</w:t>
      </w:r>
    </w:p>
    <w:p>
      <w:pPr>
        <w:pStyle w:val="BodyText"/>
      </w:pPr>
      <w:r>
        <w:rPr>
          <w:b/>
          <w:bCs/>
        </w:rPr>
        <w:t xml:space="preserve">Acceptance criteria:</w:t>
      </w:r>
    </w:p>
    <w:p>
      <w:pPr>
        <w:pStyle w:val="Compact"/>
        <w:numPr>
          <w:ilvl w:val="0"/>
          <w:numId w:val="1046"/>
        </w:numPr>
      </w:pPr>
      <w:r>
        <w:t xml:space="preserve">For imported purchase orders, Robert can add landed cost components (freight, insurance, customs duty, clearing fees) as line items on the GRN.</w:t>
      </w:r>
    </w:p>
    <w:p>
      <w:pPr>
        <w:pStyle w:val="Compact"/>
        <w:numPr>
          <w:ilvl w:val="0"/>
          <w:numId w:val="1046"/>
        </w:numPr>
      </w:pPr>
      <w:r>
        <w:t xml:space="preserve">The system distributes landed costs across received items proportionally by value or by weight (Robert selects the allocation method).</w:t>
      </w:r>
    </w:p>
    <w:p>
      <w:pPr>
        <w:pStyle w:val="Compact"/>
        <w:numPr>
          <w:ilvl w:val="0"/>
          <w:numId w:val="1046"/>
        </w:numPr>
      </w:pPr>
      <w:r>
        <w:t xml:space="preserve">The allocated landed cost per unit is added to the item's inventory valuation cost and is visible in the stock item's cost history.</w:t>
      </w:r>
    </w:p>
    <w:p>
      <w:pPr>
        <w:pStyle w:val="Compact"/>
        <w:numPr>
          <w:ilvl w:val="0"/>
          <w:numId w:val="1046"/>
        </w:numPr>
      </w:pPr>
      <w:r>
        <w:t xml:space="preserve">The landed cost allocation is auto-posted to the GL (DR Inventory / CR Landed Cost Payable) without a manual journal entry.</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FR-009-009</w:t>
      </w:r>
    </w:p>
    <w:p>
      <w:r>
        <w:pict>
          <v:rect style="width:0;height:1.5pt" o:hralign="center" o:hrstd="t" o:hr="t"/>
        </w:pict>
      </w:r>
    </w:p>
    <w:bookmarkEnd w:id="70"/>
    <w:bookmarkStart w:id="71" w:name="X03a162d9c707a0f4b075d756ff3b9ca5d11363a"/>
    <w:p>
      <w:pPr>
        <w:pStyle w:val="Heading2"/>
      </w:pPr>
      <w:r>
        <w:t xml:space="preserve">US-046: View the Procurement Register with PPDA Category Breakdown</w:t>
      </w:r>
    </w:p>
    <w:p>
      <w:pPr>
        <w:pStyle w:val="FirstParagraph"/>
      </w:pPr>
      <w:r>
        <w:rPr>
          <w:b/>
          <w:bCs/>
        </w:rPr>
        <w:t xml:space="preserve">US-046:</w:t>
      </w:r>
      <w:r>
        <w:t xml:space="preserve"> </w:t>
      </w:r>
      <w:r>
        <w:t xml:space="preserve">As Robert, I want to view the complete procurement register filtered by PPDA category and period, so that I can prepare the procurement activity report required under the PPDA Act.</w:t>
      </w:r>
    </w:p>
    <w:p>
      <w:pPr>
        <w:pStyle w:val="BodyText"/>
      </w:pPr>
      <w:r>
        <w:rPr>
          <w:b/>
          <w:bCs/>
        </w:rPr>
        <w:t xml:space="preserve">Acceptance criteria:</w:t>
      </w:r>
    </w:p>
    <w:p>
      <w:pPr>
        <w:pStyle w:val="Compact"/>
        <w:numPr>
          <w:ilvl w:val="0"/>
          <w:numId w:val="1047"/>
        </w:numPr>
      </w:pPr>
      <w:r>
        <w:t xml:space="preserve">The Procurement Register displays all procurement transactions with: LPO number, vendor, description, PPDA category, estimated value, actual value, and document status.</w:t>
      </w:r>
    </w:p>
    <w:p>
      <w:pPr>
        <w:pStyle w:val="Compact"/>
        <w:numPr>
          <w:ilvl w:val="0"/>
          <w:numId w:val="1047"/>
        </w:numPr>
      </w:pPr>
      <w:r>
        <w:t xml:space="preserve">Robert can filter by PPDA category, date range, department, and status (open, completed, cancelled).</w:t>
      </w:r>
    </w:p>
    <w:p>
      <w:pPr>
        <w:pStyle w:val="Compact"/>
        <w:numPr>
          <w:ilvl w:val="0"/>
          <w:numId w:val="1047"/>
        </w:numPr>
      </w:pPr>
      <w:r>
        <w:t xml:space="preserve">The register exports to Excel and PDF in a layout suitable for direct submission to PPDA in the annual procurement report.</w:t>
      </w:r>
    </w:p>
    <w:p>
      <w:pPr>
        <w:pStyle w:val="Compact"/>
        <w:numPr>
          <w:ilvl w:val="0"/>
          <w:numId w:val="1047"/>
        </w:numPr>
      </w:pPr>
      <w:r>
        <w:t xml:space="preserve">The register total values by category match the corresponding GL expenditure accounts for the same period to within UGX 0.</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FR-016-001</w:t>
      </w:r>
    </w:p>
    <w:p>
      <w:r>
        <w:pict>
          <v:rect style="width:0;height:1.5pt" o:hralign="center" o:hrstd="t" o:hr="t"/>
        </w:pict>
      </w:r>
    </w:p>
    <w:bookmarkEnd w:id="71"/>
    <w:bookmarkStart w:id="72" w:name="Xfcf797657ecaa61f2a4545e473b74bef8c8c911"/>
    <w:p>
      <w:pPr>
        <w:pStyle w:val="Heading2"/>
      </w:pPr>
      <w:r>
        <w:t xml:space="preserve">US-047: View Farmer Payment History and Outstanding Balances</w:t>
      </w:r>
    </w:p>
    <w:p>
      <w:pPr>
        <w:pStyle w:val="FirstParagraph"/>
      </w:pPr>
      <w:r>
        <w:rPr>
          <w:b/>
          <w:bCs/>
        </w:rPr>
        <w:t xml:space="preserve">US-047:</w:t>
      </w:r>
      <w:r>
        <w:t xml:space="preserve"> </w:t>
      </w:r>
      <w:r>
        <w:t xml:space="preserve">As Robert, I want to view each cooperative farmer's complete delivery and payment history, so that I can resolve farmer disputes about payment amounts without manual spreadsheet checks.</w:t>
      </w:r>
    </w:p>
    <w:p>
      <w:pPr>
        <w:pStyle w:val="BodyText"/>
      </w:pPr>
      <w:r>
        <w:rPr>
          <w:b/>
          <w:bCs/>
        </w:rPr>
        <w:t xml:space="preserve">Acceptance criteria:</w:t>
      </w:r>
    </w:p>
    <w:p>
      <w:pPr>
        <w:pStyle w:val="Compact"/>
        <w:numPr>
          <w:ilvl w:val="0"/>
          <w:numId w:val="1048"/>
        </w:numPr>
      </w:pPr>
      <w:r>
        <w:t xml:space="preserve">The Farmer Profile screen in the Farmer Management module (F-010) displays the full delivery history: date, cooperative, batch reference, weight (kg), quality grade, unit price, gross payable, deductions (itemised), and net paid.</w:t>
      </w:r>
    </w:p>
    <w:p>
      <w:pPr>
        <w:pStyle w:val="Compact"/>
        <w:numPr>
          <w:ilvl w:val="0"/>
          <w:numId w:val="1048"/>
        </w:numPr>
      </w:pPr>
      <w:r>
        <w:t xml:space="preserve">The screen shows the farmer's cumulative statistics: total matooke delivered (kg), total paid (UGX), and any outstanding balance.</w:t>
      </w:r>
    </w:p>
    <w:p>
      <w:pPr>
        <w:pStyle w:val="Compact"/>
        <w:numPr>
          <w:ilvl w:val="0"/>
          <w:numId w:val="1048"/>
        </w:numPr>
      </w:pPr>
      <w:r>
        <w:t xml:space="preserve">Robert can print or export an individual Farmer Payment Statement as a PDF for presentation to the farmer at the cooperative.</w:t>
      </w:r>
    </w:p>
    <w:p>
      <w:pPr>
        <w:pStyle w:val="Compact"/>
        <w:numPr>
          <w:ilvl w:val="0"/>
          <w:numId w:val="1048"/>
        </w:numPr>
      </w:pPr>
      <w:r>
        <w:t xml:space="preserve">The farmer's payment data matches the AP payment records for the same farmer ID to within UGX 0.</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FR-010-001</w:t>
      </w:r>
    </w:p>
    <w:bookmarkEnd w:id="72"/>
    <w:bookmarkEnd w:id="73"/>
    <w:bookmarkStart w:id="82" w:name="persona-5-david--store-manager"/>
    <w:p>
      <w:pPr>
        <w:pStyle w:val="Heading1"/>
      </w:pPr>
      <w:r>
        <w:t xml:space="preserve">Persona 5: David — Store Manager</w:t>
      </w:r>
    </w:p>
    <w:p>
      <w:pPr>
        <w:pStyle w:val="FirstParagraph"/>
      </w:pPr>
      <w:r>
        <w:rPr>
          <w:b/>
          <w:bCs/>
        </w:rPr>
        <w:t xml:space="preserve">Profile:</w:t>
      </w:r>
      <w:r>
        <w:t xml:space="preserve"> </w:t>
      </w:r>
      <w:r>
        <w:t xml:space="preserve">Age 36, Diploma in Business Administration, basic tech literacy. Receives goods into main warehouse, processes transfers to distribution points, manages agent stock issuance, conducts monthly physical stock counts, monitors reorder levels.</w:t>
      </w:r>
    </w:p>
    <w:p>
      <w:pPr>
        <w:pStyle w:val="BodyText"/>
      </w:pPr>
      <w:r>
        <w:rPr>
          <w:b/>
          <w:bCs/>
        </w:rPr>
        <w:t xml:space="preserve">Critical requirement:</w:t>
      </w:r>
      <w:r>
        <w:t xml:space="preserve"> </w:t>
      </w:r>
      <w:r>
        <w:t xml:space="preserve">Dual-track inventory — warehouse stock and agent stock always clearly separated, never merged except in explicitly labelled consolidated reports.</w:t>
      </w:r>
    </w:p>
    <w:p>
      <w:r>
        <w:pict>
          <v:rect style="width:0;height:1.5pt" o:hralign="center" o:hrstd="t" o:hr="t"/>
        </w:pict>
      </w:r>
    </w:p>
    <w:bookmarkStart w:id="74" w:name="X2b2c58eab25d556dacf26e03c64906b3463e997"/>
    <w:p>
      <w:pPr>
        <w:pStyle w:val="Heading2"/>
      </w:pPr>
      <w:r>
        <w:t xml:space="preserve">US-048: Receive Goods Into the Warehouse via Barcode Scan</w:t>
      </w:r>
    </w:p>
    <w:p>
      <w:pPr>
        <w:pStyle w:val="FirstParagraph"/>
      </w:pPr>
      <w:r>
        <w:rPr>
          <w:b/>
          <w:bCs/>
        </w:rPr>
        <w:t xml:space="preserve">US-048:</w:t>
      </w:r>
      <w:r>
        <w:t xml:space="preserve"> </w:t>
      </w:r>
      <w:r>
        <w:t xml:space="preserve">As David, I want to use the Warehouse Android app to receive goods by scanning barcodes, so that stock receipt is fast and accurate without manual data entry.</w:t>
      </w:r>
    </w:p>
    <w:p>
      <w:pPr>
        <w:pStyle w:val="BodyText"/>
      </w:pPr>
      <w:r>
        <w:rPr>
          <w:b/>
          <w:bCs/>
        </w:rPr>
        <w:t xml:space="preserve">Acceptance criteria:</w:t>
      </w:r>
    </w:p>
    <w:p>
      <w:pPr>
        <w:pStyle w:val="Compact"/>
        <w:numPr>
          <w:ilvl w:val="0"/>
          <w:numId w:val="1049"/>
        </w:numPr>
      </w:pPr>
      <w:r>
        <w:t xml:space="preserve">The Warehouse App displays pending GRNs awaiting receipt; David selects the relevant GRN, which pre-fills expected items and quantities from the linked LPO.</w:t>
      </w:r>
    </w:p>
    <w:p>
      <w:pPr>
        <w:pStyle w:val="Compact"/>
        <w:numPr>
          <w:ilvl w:val="0"/>
          <w:numId w:val="1049"/>
        </w:numPr>
      </w:pPr>
      <w:r>
        <w:t xml:space="preserve">David scans each item's barcode; the app increments the received quantity for the matching product and highlights any item scanned that is not on the GRN.</w:t>
      </w:r>
    </w:p>
    <w:p>
      <w:pPr>
        <w:pStyle w:val="Compact"/>
        <w:numPr>
          <w:ilvl w:val="0"/>
          <w:numId w:val="1049"/>
        </w:numPr>
      </w:pPr>
      <w:r>
        <w:t xml:space="preserve">When David marks the GRN as complete, the system updates</w:t>
      </w:r>
      <w:r>
        <w:t xml:space="preserve"> </w:t>
      </w:r>
      <w:r>
        <w:rPr>
          <w:rStyle w:val="VerbatimChar"/>
        </w:rPr>
        <w:t xml:space="preserve">tbl_stock_balance</w:t>
      </w:r>
      <w:r>
        <w:t xml:space="preserve"> </w:t>
      </w:r>
      <w:r>
        <w:t xml:space="preserve">for the receiving warehouse location and records the batch number, manufacturing date, and expiry date (for expiry-tracked items).</w:t>
      </w:r>
    </w:p>
    <w:p>
      <w:pPr>
        <w:pStyle w:val="Compact"/>
        <w:numPr>
          <w:ilvl w:val="0"/>
          <w:numId w:val="1049"/>
        </w:numPr>
      </w:pPr>
      <w:r>
        <w:t xml:space="preserve">The GL is auto-posted (DR Inventory / CR Accounts Payable or DR Raw Material Inventory / CR Cooperative Payable) without any manual journal entry.</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FR-003-001</w:t>
      </w:r>
    </w:p>
    <w:p>
      <w:r>
        <w:pict>
          <v:rect style="width:0;height:1.5pt" o:hralign="center" o:hrstd="t" o:hr="t"/>
        </w:pict>
      </w:r>
    </w:p>
    <w:bookmarkEnd w:id="74"/>
    <w:bookmarkStart w:id="75" w:name="X4a8796551b6897865558cd8664262bb89eccc58"/>
    <w:p>
      <w:pPr>
        <w:pStyle w:val="Heading2"/>
      </w:pPr>
      <w:r>
        <w:t xml:space="preserve">US-049: Issue Stock to a Field Sales Agent</w:t>
      </w:r>
    </w:p>
    <w:p>
      <w:pPr>
        <w:pStyle w:val="FirstParagraph"/>
      </w:pPr>
      <w:r>
        <w:rPr>
          <w:b/>
          <w:bCs/>
        </w:rPr>
        <w:t xml:space="preserve">US-049:</w:t>
      </w:r>
      <w:r>
        <w:t xml:space="preserve"> </w:t>
      </w:r>
      <w:r>
        <w:t xml:space="preserve">As David, I want to issue stock to a field sales agent and have the system block the transfer if it would exceed the agent's float limit, so that BIRDC's stock exposure per agent is always controlled.</w:t>
      </w:r>
    </w:p>
    <w:p>
      <w:pPr>
        <w:pStyle w:val="BodyText"/>
      </w:pPr>
      <w:r>
        <w:rPr>
          <w:b/>
          <w:bCs/>
        </w:rPr>
        <w:t xml:space="preserve">Acceptance criteria:</w:t>
      </w:r>
    </w:p>
    <w:p>
      <w:pPr>
        <w:pStyle w:val="Compact"/>
        <w:numPr>
          <w:ilvl w:val="0"/>
          <w:numId w:val="1050"/>
        </w:numPr>
      </w:pPr>
      <w:r>
        <w:t xml:space="preserve">David selects the agent and the products and quantities to issue; the system checks the agent's current stock balance value plus the value of the new issuance against the agent's configured float limit (per BR-006).</w:t>
      </w:r>
    </w:p>
    <w:p>
      <w:pPr>
        <w:pStyle w:val="Compact"/>
        <w:numPr>
          <w:ilvl w:val="0"/>
          <w:numId w:val="1050"/>
        </w:numPr>
      </w:pPr>
      <w:r>
        <w:t xml:space="preserve">If the issuance would exceed the float limit, the system blocks the transfer and displays: "Float limit exceeded. Agent [name] current balance: UGX [amount]. Float limit: UGX [amount]. Issue would exceed limit by UGX [shortfall]. Reduce quantity or contact Sales Manager."</w:t>
      </w:r>
    </w:p>
    <w:p>
      <w:pPr>
        <w:pStyle w:val="Compact"/>
        <w:numPr>
          <w:ilvl w:val="0"/>
          <w:numId w:val="1050"/>
        </w:numPr>
      </w:pPr>
      <w:r>
        <w:t xml:space="preserve">If the issuance is within the float limit, the system creates a stock transfer record, decrements</w:t>
      </w:r>
      <w:r>
        <w:t xml:space="preserve"> </w:t>
      </w:r>
      <w:r>
        <w:rPr>
          <w:rStyle w:val="VerbatimChar"/>
        </w:rPr>
        <w:t xml:space="preserve">tbl_stock_balance</w:t>
      </w:r>
      <w:r>
        <w:t xml:space="preserve"> </w:t>
      </w:r>
      <w:r>
        <w:t xml:space="preserve">for the warehouse location, and increments</w:t>
      </w:r>
      <w:r>
        <w:t xml:space="preserve"> </w:t>
      </w:r>
      <w:r>
        <w:rPr>
          <w:rStyle w:val="VerbatimChar"/>
        </w:rPr>
        <w:t xml:space="preserve">tbl_agent_stock_balance</w:t>
      </w:r>
      <w:r>
        <w:t xml:space="preserve"> </w:t>
      </w:r>
      <w:r>
        <w:t xml:space="preserve">for the agent — as separate ledger entries that cannot be merged (per BR-001).</w:t>
      </w:r>
    </w:p>
    <w:p>
      <w:pPr>
        <w:pStyle w:val="Compact"/>
        <w:numPr>
          <w:ilvl w:val="0"/>
          <w:numId w:val="1050"/>
        </w:numPr>
      </w:pPr>
      <w:r>
        <w:t xml:space="preserve">A stock issuance document (delivery note) is generated and can be printed from the Warehouse App or web ERP.</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FR-004-008</w:t>
      </w:r>
    </w:p>
    <w:p>
      <w:r>
        <w:pict>
          <v:rect style="width:0;height:1.5pt" o:hralign="center" o:hrstd="t" o:hr="t"/>
        </w:pict>
      </w:r>
    </w:p>
    <w:bookmarkEnd w:id="75"/>
    <w:bookmarkStart w:id="76" w:name="Xafa6dfd67d71aa156c9b5a01db5b88d2335e531"/>
    <w:p>
      <w:pPr>
        <w:pStyle w:val="Heading2"/>
      </w:pPr>
      <w:r>
        <w:t xml:space="preserve">US-050: Run a Physical Stock Count and Approve Variances</w:t>
      </w:r>
    </w:p>
    <w:p>
      <w:pPr>
        <w:pStyle w:val="FirstParagraph"/>
      </w:pPr>
      <w:r>
        <w:rPr>
          <w:b/>
          <w:bCs/>
        </w:rPr>
        <w:t xml:space="preserve">US-050:</w:t>
      </w:r>
      <w:r>
        <w:t xml:space="preserve"> </w:t>
      </w:r>
      <w:r>
        <w:t xml:space="preserve">As David, I want to run a physical stock count by scanning items and recording quantities, then submit the count for Finance Manager approval before the system is adjusted, so that stock adjustments follow a controlled process.</w:t>
      </w:r>
    </w:p>
    <w:p>
      <w:pPr>
        <w:pStyle w:val="BodyText"/>
      </w:pPr>
      <w:r>
        <w:rPr>
          <w:b/>
          <w:bCs/>
        </w:rPr>
        <w:t xml:space="preserve">Acceptance criteria:</w:t>
      </w:r>
    </w:p>
    <w:p>
      <w:pPr>
        <w:pStyle w:val="Compact"/>
        <w:numPr>
          <w:ilvl w:val="0"/>
          <w:numId w:val="1051"/>
        </w:numPr>
      </w:pPr>
      <w:r>
        <w:t xml:space="preserve">David initiates a stock count for a selected location; the system freezes the stock balance for that location (no stock movements allowed during count) and generates a count sheet with expected quantities.</w:t>
      </w:r>
    </w:p>
    <w:p>
      <w:pPr>
        <w:pStyle w:val="Compact"/>
        <w:numPr>
          <w:ilvl w:val="0"/>
          <w:numId w:val="1051"/>
        </w:numPr>
      </w:pPr>
      <w:r>
        <w:t xml:space="preserve">David uses the Warehouse App to scan items and enter counted quantities; the app calculates the variance (counted minus expected) for each item in real time.</w:t>
      </w:r>
    </w:p>
    <w:p>
      <w:pPr>
        <w:pStyle w:val="Compact"/>
        <w:numPr>
          <w:ilvl w:val="0"/>
          <w:numId w:val="1051"/>
        </w:numPr>
      </w:pPr>
      <w:r>
        <w:t xml:space="preserve">When David submits the count, the system generates a variance report and routes it to the Finance Manager for approval before any GL adjustment is posted.</w:t>
      </w:r>
    </w:p>
    <w:p>
      <w:pPr>
        <w:pStyle w:val="Compact"/>
        <w:numPr>
          <w:ilvl w:val="0"/>
          <w:numId w:val="1051"/>
        </w:numPr>
      </w:pPr>
      <w:r>
        <w:t xml:space="preserve">Upon Finance Manager approval, the system auto-posts the stock adjustment (DR/CR Inventory Adjustment account) and the GL is updated; David receives a confirmation notification.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FR-003-002</w:t>
      </w:r>
    </w:p>
    <w:p>
      <w:r>
        <w:pict>
          <v:rect style="width:0;height:1.5pt" o:hralign="center" o:hrstd="t" o:hr="t"/>
        </w:pict>
      </w:r>
    </w:p>
    <w:bookmarkEnd w:id="76"/>
    <w:bookmarkStart w:id="77" w:name="X49fb35ebdc99a281980905e56c5c45fe7df5297"/>
    <w:p>
      <w:pPr>
        <w:pStyle w:val="Heading2"/>
      </w:pPr>
      <w:r>
        <w:t xml:space="preserve">US-051: Monitor Product Expiry Dates and Receive Alerts</w:t>
      </w:r>
    </w:p>
    <w:p>
      <w:pPr>
        <w:pStyle w:val="FirstParagraph"/>
      </w:pPr>
      <w:r>
        <w:rPr>
          <w:b/>
          <w:bCs/>
        </w:rPr>
        <w:t xml:space="preserve">US-051:</w:t>
      </w:r>
      <w:r>
        <w:t xml:space="preserve"> </w:t>
      </w:r>
      <w:r>
        <w:t xml:space="preserve">As David, I want to receive advance alerts when products are approaching their expiry dates, so that BIRDC can take action before selling expired product or incurring a write-off.</w:t>
      </w:r>
    </w:p>
    <w:p>
      <w:pPr>
        <w:pStyle w:val="BodyText"/>
      </w:pPr>
      <w:r>
        <w:rPr>
          <w:b/>
          <w:bCs/>
        </w:rPr>
        <w:t xml:space="preserve">Acceptance criteria:</w:t>
      </w:r>
    </w:p>
    <w:p>
      <w:pPr>
        <w:pStyle w:val="Compact"/>
        <w:numPr>
          <w:ilvl w:val="0"/>
          <w:numId w:val="1052"/>
        </w:numPr>
      </w:pPr>
      <w:r>
        <w:t xml:space="preserve">The system generates expiry alerts at 90, 60, and 30 days before expiry for all expiry-tracked products; alert thresholds are configurable by the IT Administrator (per DC-002).</w:t>
      </w:r>
    </w:p>
    <w:p>
      <w:pPr>
        <w:pStyle w:val="Compact"/>
        <w:numPr>
          <w:ilvl w:val="0"/>
          <w:numId w:val="1052"/>
        </w:numPr>
      </w:pPr>
      <w:r>
        <w:t xml:space="preserve">Alerts are displayed on David's inventory dashboard and sent via email and system notification.</w:t>
      </w:r>
    </w:p>
    <w:p>
      <w:pPr>
        <w:pStyle w:val="Compact"/>
        <w:numPr>
          <w:ilvl w:val="0"/>
          <w:numId w:val="1052"/>
        </w:numPr>
      </w:pPr>
      <w:r>
        <w:t xml:space="preserve">The expiry alert list shows: product name, batch number, quantity, expiry date, and days remaining.</w:t>
      </w:r>
    </w:p>
    <w:p>
      <w:pPr>
        <w:pStyle w:val="Compact"/>
        <w:numPr>
          <w:ilvl w:val="0"/>
          <w:numId w:val="1052"/>
        </w:numPr>
      </w:pPr>
      <w:r>
        <w:t xml:space="preserve">FEFO is enforced automatically for all sales, transfers, and production issues — the earliest-expiry batch is always selected first; manual batch selection that violates FEFO is blocked (per BR-007).</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FR-003-003</w:t>
      </w:r>
    </w:p>
    <w:p>
      <w:r>
        <w:pict>
          <v:rect style="width:0;height:1.5pt" o:hralign="center" o:hrstd="t" o:hr="t"/>
        </w:pict>
      </w:r>
    </w:p>
    <w:bookmarkEnd w:id="77"/>
    <w:bookmarkStart w:id="78" w:name="X2151135a97621521430264b8f7c5bf4c4487c06"/>
    <w:p>
      <w:pPr>
        <w:pStyle w:val="Heading2"/>
      </w:pPr>
      <w:r>
        <w:t xml:space="preserve">US-052: Transfer Stock Between Warehouse Locations</w:t>
      </w:r>
    </w:p>
    <w:p>
      <w:pPr>
        <w:pStyle w:val="FirstParagraph"/>
      </w:pPr>
      <w:r>
        <w:rPr>
          <w:b/>
          <w:bCs/>
        </w:rPr>
        <w:t xml:space="preserve">US-052:</w:t>
      </w:r>
      <w:r>
        <w:t xml:space="preserve"> </w:t>
      </w:r>
      <w:r>
        <w:t xml:space="preserve">As David, I want to transfer stock between BIRDC warehouse locations and track the in-transit status, so that inventory accuracy is maintained during transfers.</w:t>
      </w:r>
    </w:p>
    <w:p>
      <w:pPr>
        <w:pStyle w:val="BodyText"/>
      </w:pPr>
      <w:r>
        <w:rPr>
          <w:b/>
          <w:bCs/>
        </w:rPr>
        <w:t xml:space="preserve">Acceptance criteria:</w:t>
      </w:r>
    </w:p>
    <w:p>
      <w:pPr>
        <w:pStyle w:val="Compact"/>
        <w:numPr>
          <w:ilvl w:val="0"/>
          <w:numId w:val="1053"/>
        </w:numPr>
      </w:pPr>
      <w:r>
        <w:t xml:space="preserve">David creates a stock transfer specifying: source location, destination location, product, batch, quantity, and transfer reason.</w:t>
      </w:r>
    </w:p>
    <w:p>
      <w:pPr>
        <w:pStyle w:val="Compact"/>
        <w:numPr>
          <w:ilvl w:val="0"/>
          <w:numId w:val="1053"/>
        </w:numPr>
      </w:pPr>
      <w:r>
        <w:t xml:space="preserve">When the transfer is initiated, the stock is placed in "in-transit" status: it is decremented from the source location but not yet incremented at the destination.</w:t>
      </w:r>
    </w:p>
    <w:p>
      <w:pPr>
        <w:pStyle w:val="Compact"/>
        <w:numPr>
          <w:ilvl w:val="0"/>
          <w:numId w:val="1053"/>
        </w:numPr>
      </w:pPr>
      <w:r>
        <w:t xml:space="preserve">The destination location must confirm receipt via the Warehouse App (barcode scan or manual confirmation) to complete the transfer; only then is the destination location balance incremented.</w:t>
      </w:r>
    </w:p>
    <w:p>
      <w:pPr>
        <w:pStyle w:val="Compact"/>
        <w:numPr>
          <w:ilvl w:val="0"/>
          <w:numId w:val="1053"/>
        </w:numPr>
      </w:pPr>
      <w:r>
        <w:t xml:space="preserve">The GL is auto-posted for inter-location transfers that cross accounting periods or cost centres.</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FR-003-004</w:t>
      </w:r>
    </w:p>
    <w:p>
      <w:r>
        <w:pict>
          <v:rect style="width:0;height:1.5pt" o:hralign="center" o:hrstd="t" o:hr="t"/>
        </w:pict>
      </w:r>
    </w:p>
    <w:bookmarkEnd w:id="78"/>
    <w:bookmarkStart w:id="79" w:name="Xe7fb66d48d1452212ee3e8d0b13893d87f07184"/>
    <w:p>
      <w:pPr>
        <w:pStyle w:val="Heading2"/>
      </w:pPr>
      <w:r>
        <w:t xml:space="preserve">US-053: View Consolidated Total Stock Including Agent-Held Inventory</w:t>
      </w:r>
    </w:p>
    <w:p>
      <w:pPr>
        <w:pStyle w:val="FirstParagraph"/>
      </w:pPr>
      <w:r>
        <w:rPr>
          <w:b/>
          <w:bCs/>
        </w:rPr>
        <w:t xml:space="preserve">US-053:</w:t>
      </w:r>
      <w:r>
        <w:t xml:space="preserve"> </w:t>
      </w:r>
      <w:r>
        <w:t xml:space="preserve">As David, I want to view a consolidated stock report that shows warehouse stock and agent-held stock in separate columns with a clearly labelled total, so that management has a complete picture without the two ledgers being merged.</w:t>
      </w:r>
    </w:p>
    <w:p>
      <w:pPr>
        <w:pStyle w:val="BodyText"/>
      </w:pPr>
      <w:r>
        <w:rPr>
          <w:b/>
          <w:bCs/>
        </w:rPr>
        <w:t xml:space="preserve">Acceptance criteria:</w:t>
      </w:r>
    </w:p>
    <w:p>
      <w:pPr>
        <w:pStyle w:val="Compact"/>
        <w:numPr>
          <w:ilvl w:val="0"/>
          <w:numId w:val="1054"/>
        </w:numPr>
      </w:pPr>
      <w:r>
        <w:t xml:space="preserve">The Consolidated Stock Report displays three clearly labelled columns for each product: "Warehouse Stock (qty + value)," "Agent-Held Stock (qty + value)," and "Total Company Stock (qty + value)."</w:t>
      </w:r>
    </w:p>
    <w:p>
      <w:pPr>
        <w:pStyle w:val="Compact"/>
        <w:numPr>
          <w:ilvl w:val="0"/>
          <w:numId w:val="1054"/>
        </w:numPr>
      </w:pPr>
      <w:r>
        <w:t xml:space="preserve">The warehouse and agent stock figures are sourced from</w:t>
      </w:r>
      <w:r>
        <w:t xml:space="preserve"> </w:t>
      </w:r>
      <w:r>
        <w:rPr>
          <w:rStyle w:val="VerbatimChar"/>
        </w:rPr>
        <w:t xml:space="preserve">tbl_stock_balance</w:t>
      </w:r>
      <w:r>
        <w:t xml:space="preserve"> </w:t>
      </w:r>
      <w:r>
        <w:t xml:space="preserve">and</w:t>
      </w:r>
      <w:r>
        <w:t xml:space="preserve"> </w:t>
      </w:r>
      <w:r>
        <w:rPr>
          <w:rStyle w:val="VerbatimChar"/>
        </w:rPr>
        <w:t xml:space="preserve">tbl_agent_stock_balance</w:t>
      </w:r>
      <w:r>
        <w:t xml:space="preserve"> </w:t>
      </w:r>
      <w:r>
        <w:t xml:space="preserve">respectively; they are never merged in a single ledger (per BR-001).</w:t>
      </w:r>
    </w:p>
    <w:p>
      <w:pPr>
        <w:pStyle w:val="Compact"/>
        <w:numPr>
          <w:ilvl w:val="0"/>
          <w:numId w:val="1054"/>
        </w:numPr>
      </w:pPr>
      <w:r>
        <w:t xml:space="preserve">David can filter the report by product category, location, or agent.</w:t>
      </w:r>
    </w:p>
    <w:p>
      <w:pPr>
        <w:pStyle w:val="Compact"/>
        <w:numPr>
          <w:ilvl w:val="0"/>
          <w:numId w:val="1054"/>
        </w:numPr>
      </w:pPr>
      <w:r>
        <w:t xml:space="preserve">The consolidated report total matches the sum of all individual warehouse location stock plus all individual agent stock balances to within 0 units.</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FR-003-005</w:t>
      </w:r>
    </w:p>
    <w:p>
      <w:r>
        <w:pict>
          <v:rect style="width:0;height:1.5pt" o:hralign="center" o:hrstd="t" o:hr="t"/>
        </w:pict>
      </w:r>
    </w:p>
    <w:bookmarkEnd w:id="79"/>
    <w:bookmarkStart w:id="80" w:name="X5f3464c2e20259a11c20e0fb8f3edd11a094580"/>
    <w:p>
      <w:pPr>
        <w:pStyle w:val="Heading2"/>
      </w:pPr>
      <w:r>
        <w:t xml:space="preserve">US-054: Post a Stock Adjustment with GL Auto-Posting</w:t>
      </w:r>
    </w:p>
    <w:p>
      <w:pPr>
        <w:pStyle w:val="FirstParagraph"/>
      </w:pPr>
      <w:r>
        <w:rPr>
          <w:b/>
          <w:bCs/>
        </w:rPr>
        <w:t xml:space="preserve">US-054:</w:t>
      </w:r>
      <w:r>
        <w:t xml:space="preserve"> </w:t>
      </w:r>
      <w:r>
        <w:t xml:space="preserve">As David, I want to record a stock adjustment (write-off or correction) after Finance Manager approval, with the GL posted automatically, so that inventory and accounting records stay in sync without manual journal entries.</w:t>
      </w:r>
    </w:p>
    <w:p>
      <w:pPr>
        <w:pStyle w:val="BodyText"/>
      </w:pPr>
      <w:r>
        <w:rPr>
          <w:b/>
          <w:bCs/>
        </w:rPr>
        <w:t xml:space="preserve">Acceptance criteria:</w:t>
      </w:r>
    </w:p>
    <w:p>
      <w:pPr>
        <w:pStyle w:val="Compact"/>
        <w:numPr>
          <w:ilvl w:val="0"/>
          <w:numId w:val="1055"/>
        </w:numPr>
      </w:pPr>
      <w:r>
        <w:t xml:space="preserve">David creates a stock adjustment request specifying: item, batch, location, quantity (positive for gain, negative for loss), and adjustment reason.</w:t>
      </w:r>
    </w:p>
    <w:p>
      <w:pPr>
        <w:pStyle w:val="Compact"/>
        <w:numPr>
          <w:ilvl w:val="0"/>
          <w:numId w:val="1055"/>
        </w:numPr>
      </w:pPr>
      <w:r>
        <w:t xml:space="preserve">The adjustment is routed to the Finance Manager for approval; David cannot post the adjustment himself (per BR-003, segregation of duties).</w:t>
      </w:r>
    </w:p>
    <w:p>
      <w:pPr>
        <w:pStyle w:val="Compact"/>
        <w:numPr>
          <w:ilvl w:val="0"/>
          <w:numId w:val="1055"/>
        </w:numPr>
      </w:pPr>
      <w:r>
        <w:t xml:space="preserve">Upon Finance Manager approval, the system adjusts</w:t>
      </w:r>
      <w:r>
        <w:t xml:space="preserve"> </w:t>
      </w:r>
      <w:r>
        <w:rPr>
          <w:rStyle w:val="VerbatimChar"/>
        </w:rPr>
        <w:t xml:space="preserve">tbl_stock_balance</w:t>
      </w:r>
      <w:r>
        <w:t xml:space="preserve"> </w:t>
      </w:r>
      <w:r>
        <w:t xml:space="preserve">and auto-posts the GL entry (DR/CR Stock Adjustment account vs. Inventory account) using the FIFO cost of the adjusted batch.</w:t>
      </w:r>
    </w:p>
    <w:p>
      <w:pPr>
        <w:pStyle w:val="Compact"/>
        <w:numPr>
          <w:ilvl w:val="0"/>
          <w:numId w:val="1055"/>
        </w:numPr>
      </w:pPr>
      <w:r>
        <w:t xml:space="preserve">David receives a notification when the adjustment is approved and posted, and can view the posted GL entry from the adjustment record.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FR-003-006</w:t>
      </w:r>
    </w:p>
    <w:p>
      <w:r>
        <w:pict>
          <v:rect style="width:0;height:1.5pt" o:hralign="center" o:hrstd="t" o:hr="t"/>
        </w:pict>
      </w:r>
    </w:p>
    <w:bookmarkEnd w:id="80"/>
    <w:bookmarkStart w:id="81" w:name="us-055-set-and-monitor-reorder-levels"/>
    <w:p>
      <w:pPr>
        <w:pStyle w:val="Heading2"/>
      </w:pPr>
      <w:r>
        <w:t xml:space="preserve">US-055: Set and Monitor Reorder Levels</w:t>
      </w:r>
    </w:p>
    <w:p>
      <w:pPr>
        <w:pStyle w:val="FirstParagraph"/>
      </w:pPr>
      <w:r>
        <w:rPr>
          <w:b/>
          <w:bCs/>
        </w:rPr>
        <w:t xml:space="preserve">US-055:</w:t>
      </w:r>
      <w:r>
        <w:t xml:space="preserve"> </w:t>
      </w:r>
      <w:r>
        <w:t xml:space="preserve">As David, I want to configure reorder levels for each product and receive an alert when stock falls below the reorder point, so that I can initiate replenishment before stockouts occur.</w:t>
      </w:r>
    </w:p>
    <w:p>
      <w:pPr>
        <w:pStyle w:val="BodyText"/>
      </w:pPr>
      <w:r>
        <w:rPr>
          <w:b/>
          <w:bCs/>
        </w:rPr>
        <w:t xml:space="preserve">Acceptance criteria:</w:t>
      </w:r>
    </w:p>
    <w:p>
      <w:pPr>
        <w:pStyle w:val="Compact"/>
        <w:numPr>
          <w:ilvl w:val="0"/>
          <w:numId w:val="1056"/>
        </w:numPr>
      </w:pPr>
      <w:r>
        <w:t xml:space="preserve">David sets a minimum reorder quantity and a target reorder quantity for each product-location combination in the stock item catalogue.</w:t>
      </w:r>
    </w:p>
    <w:p>
      <w:pPr>
        <w:pStyle w:val="Compact"/>
        <w:numPr>
          <w:ilvl w:val="0"/>
          <w:numId w:val="1056"/>
        </w:numPr>
      </w:pPr>
      <w:r>
        <w:t xml:space="preserve">When the warehouse stock of any product at any location falls at or below the minimum reorder quantity, the system displays an amber alert on David's inventory dashboard and sends an email notification.</w:t>
      </w:r>
    </w:p>
    <w:p>
      <w:pPr>
        <w:pStyle w:val="Compact"/>
        <w:numPr>
          <w:ilvl w:val="0"/>
          <w:numId w:val="1056"/>
        </w:numPr>
      </w:pPr>
      <w:r>
        <w:t xml:space="preserve">The alert includes: product name, current quantity, reorder point, and a "Raise Purchase Request" button that pre-fills the purchase request form with the product and reorder quantity.</w:t>
      </w:r>
    </w:p>
    <w:p>
      <w:pPr>
        <w:pStyle w:val="Compact"/>
        <w:numPr>
          <w:ilvl w:val="0"/>
          <w:numId w:val="1056"/>
        </w:numPr>
      </w:pPr>
      <w:r>
        <w:t xml:space="preserve">Reorder alerts respect the dual-track separation: warehouse reorder alerts are triggered by</w:t>
      </w:r>
      <w:r>
        <w:t xml:space="preserve"> </w:t>
      </w:r>
      <w:r>
        <w:rPr>
          <w:rStyle w:val="VerbatimChar"/>
        </w:rPr>
        <w:t xml:space="preserve">tbl_stock_balance</w:t>
      </w:r>
      <w:r>
        <w:t xml:space="preserve"> </w:t>
      </w:r>
      <w:r>
        <w:t xml:space="preserve">only; agent stock reorder alerts are tracked separately.</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FR-003-007</w:t>
      </w:r>
    </w:p>
    <w:bookmarkEnd w:id="81"/>
    <w:bookmarkEnd w:id="82"/>
    <w:bookmarkStart w:id="90" w:name="persona-6-dr-amara--qc--lab-manager"/>
    <w:p>
      <w:pPr>
        <w:pStyle w:val="Heading1"/>
      </w:pPr>
      <w:r>
        <w:t xml:space="preserve">Persona 6: Dr. Amara — QC / Lab Manager</w:t>
      </w:r>
    </w:p>
    <w:p>
      <w:pPr>
        <w:pStyle w:val="FirstParagraph"/>
      </w:pPr>
      <w:r>
        <w:rPr>
          <w:b/>
          <w:bCs/>
        </w:rPr>
        <w:t xml:space="preserve">Profile:</w:t>
      </w:r>
      <w:r>
        <w:t xml:space="preserve"> </w:t>
      </w:r>
      <w:r>
        <w:t xml:space="preserve">Age 38, MSc Food Science, proficient. Designs inspection templates, conducts in-process and finished product inspections, issues Certificates of Analysis for domestic and export batches, manages Non-Conformance Reports (NCRs), monitors SPC charts for quality trends.</w:t>
      </w:r>
    </w:p>
    <w:p>
      <w:pPr>
        <w:pStyle w:val="BodyText"/>
      </w:pPr>
      <w:r>
        <w:rPr>
          <w:b/>
          <w:bCs/>
        </w:rPr>
        <w:t xml:space="preserve">Critical requirement:</w:t>
      </w:r>
      <w:r>
        <w:t xml:space="preserve"> </w:t>
      </w:r>
      <w:r>
        <w:t xml:space="preserve">Configurable CoA templates by market (South Korea format differs from EU format).</w:t>
      </w:r>
    </w:p>
    <w:p>
      <w:r>
        <w:pict>
          <v:rect style="width:0;height:1.5pt" o:hralign="center" o:hrstd="t" o:hr="t"/>
        </w:pict>
      </w:r>
    </w:p>
    <w:bookmarkStart w:id="83" w:name="X58fd2fe9009686543af216aa17a74d9064f9102"/>
    <w:p>
      <w:pPr>
        <w:pStyle w:val="Heading2"/>
      </w:pPr>
      <w:r>
        <w:t xml:space="preserve">US-056: Design a Configurable Inspection Template</w:t>
      </w:r>
    </w:p>
    <w:p>
      <w:pPr>
        <w:pStyle w:val="FirstParagraph"/>
      </w:pPr>
      <w:r>
        <w:rPr>
          <w:b/>
          <w:bCs/>
        </w:rPr>
        <w:t xml:space="preserve">US-056:</w:t>
      </w:r>
      <w:r>
        <w:t xml:space="preserve"> </w:t>
      </w:r>
      <w:r>
        <w:t xml:space="preserve">As Dr. Amara, I want to create and configure inspection templates with different parameter types, so that the inspection form matches exactly what needs to be tested for each product and inspection stage.</w:t>
      </w:r>
    </w:p>
    <w:p>
      <w:pPr>
        <w:pStyle w:val="BodyText"/>
      </w:pPr>
      <w:r>
        <w:rPr>
          <w:b/>
          <w:bCs/>
        </w:rPr>
        <w:t xml:space="preserve">Acceptance criteria:</w:t>
      </w:r>
    </w:p>
    <w:p>
      <w:pPr>
        <w:pStyle w:val="Compact"/>
        <w:numPr>
          <w:ilvl w:val="0"/>
          <w:numId w:val="1057"/>
        </w:numPr>
      </w:pPr>
      <w:r>
        <w:t xml:space="preserve">Dr. Amara creates a new inspection template by specifying: template name, applicable product(s), inspection stage (incoming / in-process / finished product), and a list of inspection parameters.</w:t>
      </w:r>
    </w:p>
    <w:p>
      <w:pPr>
        <w:pStyle w:val="Compact"/>
        <w:numPr>
          <w:ilvl w:val="0"/>
          <w:numId w:val="1057"/>
        </w:numPr>
      </w:pPr>
      <w:r>
        <w:t xml:space="preserve">Each parameter supports 4 data types: Numeric (with minimum and maximum tolerance, unit of measure), Pass/Fail (binary toggle), Text (free entry with character limit), and Photo (mandatory photo attachment).</w:t>
      </w:r>
    </w:p>
    <w:p>
      <w:pPr>
        <w:pStyle w:val="Compact"/>
        <w:numPr>
          <w:ilvl w:val="0"/>
          <w:numId w:val="1057"/>
        </w:numPr>
      </w:pPr>
      <w:r>
        <w:t xml:space="preserve">A numeric parameter with a measurement outside the configured tolerance range is automatically flagged as "Out of Spec" in red when entered.</w:t>
      </w:r>
    </w:p>
    <w:p>
      <w:pPr>
        <w:pStyle w:val="Compact"/>
        <w:numPr>
          <w:ilvl w:val="0"/>
          <w:numId w:val="1057"/>
        </w:numPr>
      </w:pPr>
      <w:r>
        <w:t xml:space="preserve">Templates are versioned: when Dr. Amara edits a template, the previous version is retained; all inspection records reference the template version active at the time of inspection.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FR-012-001</w:t>
      </w:r>
    </w:p>
    <w:p>
      <w:r>
        <w:pict>
          <v:rect style="width:0;height:1.5pt" o:hralign="center" o:hrstd="t" o:hr="t"/>
        </w:pict>
      </w:r>
    </w:p>
    <w:bookmarkEnd w:id="83"/>
    <w:bookmarkStart w:id="84" w:name="X9e7b8c05ef91278cdd5cfc738ff5d9828be9f4f"/>
    <w:p>
      <w:pPr>
        <w:pStyle w:val="Heading2"/>
      </w:pPr>
      <w:r>
        <w:t xml:space="preserve">US-057: Conduct a Finished Product Inspection and Issue a Domestic CoA</w:t>
      </w:r>
    </w:p>
    <w:p>
      <w:pPr>
        <w:pStyle w:val="FirstParagraph"/>
      </w:pPr>
      <w:r>
        <w:rPr>
          <w:b/>
          <w:bCs/>
        </w:rPr>
        <w:t xml:space="preserve">US-057:</w:t>
      </w:r>
      <w:r>
        <w:t xml:space="preserve"> </w:t>
      </w:r>
      <w:r>
        <w:t xml:space="preserve">As Dr. Amara, I want to complete a finished product inspection and issue a Certificate of Analysis for domestic distribution, so that the production batch can be released to saleable inventory.</w:t>
      </w:r>
    </w:p>
    <w:p>
      <w:pPr>
        <w:pStyle w:val="BodyText"/>
      </w:pPr>
      <w:r>
        <w:rPr>
          <w:b/>
          <w:bCs/>
        </w:rPr>
        <w:t xml:space="preserve">Acceptance criteria:</w:t>
      </w:r>
    </w:p>
    <w:p>
      <w:pPr>
        <w:pStyle w:val="Compact"/>
        <w:numPr>
          <w:ilvl w:val="0"/>
          <w:numId w:val="1058"/>
        </w:numPr>
      </w:pPr>
      <w:r>
        <w:t xml:space="preserve">Dr. Amara opens the pending inspection queue, selects a finished product batch, and enters inspection results against the configured template parameters.</w:t>
      </w:r>
    </w:p>
    <w:p>
      <w:pPr>
        <w:pStyle w:val="Compact"/>
        <w:numPr>
          <w:ilvl w:val="0"/>
          <w:numId w:val="1058"/>
        </w:numPr>
      </w:pPr>
      <w:r>
        <w:t xml:space="preserve">When all required parameters pass (all numeric measurements within tolerance, all pass/fail parameters marked Pass), Dr. Amara can set the batch quality status to "Approved for Domestic" and generate the CoA.</w:t>
      </w:r>
    </w:p>
    <w:p>
      <w:pPr>
        <w:pStyle w:val="Compact"/>
        <w:numPr>
          <w:ilvl w:val="0"/>
          <w:numId w:val="1058"/>
        </w:numPr>
      </w:pPr>
      <w:r>
        <w:t xml:space="preserve">The CoA PDF includes: BIRDC/PIBID header, batch number, product name, production date, expiry date, inspection date, parameter results table, and Dr. Amara's digital signature (role-based).</w:t>
      </w:r>
    </w:p>
    <w:p>
      <w:pPr>
        <w:pStyle w:val="Compact"/>
        <w:numPr>
          <w:ilvl w:val="0"/>
          <w:numId w:val="1058"/>
        </w:numPr>
      </w:pPr>
      <w:r>
        <w:t xml:space="preserve">Until Dr. Amara sets the batch status to "Approved," the stock transfer API endpoint for that production batch returns an error if triggered (per BR-004); the batch cannot enter saleable inventory.</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FR-012-002</w:t>
      </w:r>
    </w:p>
    <w:p>
      <w:r>
        <w:pict>
          <v:rect style="width:0;height:1.5pt" o:hralign="center" o:hrstd="t" o:hr="t"/>
        </w:pict>
      </w:r>
    </w:p>
    <w:bookmarkEnd w:id="84"/>
    <w:bookmarkStart w:id="85" w:name="Xeb575e19fb09bbbbc6fcf0e7fa3e36de1d50fa2"/>
    <w:p>
      <w:pPr>
        <w:pStyle w:val="Heading2"/>
      </w:pPr>
      <w:r>
        <w:t xml:space="preserve">US-058: Generate an Export-Grade CoA for a Specific Market</w:t>
      </w:r>
    </w:p>
    <w:p>
      <w:pPr>
        <w:pStyle w:val="FirstParagraph"/>
      </w:pPr>
      <w:r>
        <w:rPr>
          <w:b/>
          <w:bCs/>
        </w:rPr>
        <w:t xml:space="preserve">US-058:</w:t>
      </w:r>
      <w:r>
        <w:t xml:space="preserve"> </w:t>
      </w:r>
      <w:r>
        <w:t xml:space="preserve">As Dr. Amara, I want to generate an export-grade Certificate of Analysis formatted for the destination market, so that every export shipment is accompanied by the correct documentation.</w:t>
      </w:r>
    </w:p>
    <w:p>
      <w:pPr>
        <w:pStyle w:val="BodyText"/>
      </w:pPr>
      <w:r>
        <w:rPr>
          <w:b/>
          <w:bCs/>
        </w:rPr>
        <w:t xml:space="preserve">Acceptance criteria:</w:t>
      </w:r>
    </w:p>
    <w:p>
      <w:pPr>
        <w:pStyle w:val="Compact"/>
        <w:numPr>
          <w:ilvl w:val="0"/>
          <w:numId w:val="1059"/>
        </w:numPr>
      </w:pPr>
      <w:r>
        <w:t xml:space="preserve">Dr. Amara selects the target export market (South Korea, Saudi Arabia, Qatar, Italy, United States) before generating the export CoA; the system loads the market-specific CoA template with the parameters required by that market's import authority.</w:t>
      </w:r>
    </w:p>
    <w:p>
      <w:pPr>
        <w:pStyle w:val="Compact"/>
        <w:numPr>
          <w:ilvl w:val="0"/>
          <w:numId w:val="1059"/>
        </w:numPr>
      </w:pPr>
      <w:r>
        <w:t xml:space="preserve">A batch with "Approved for Domestic" status cannot generate an export CoA until all additional market-specific parameters are completed and within the destination market's tolerance (per BR-017).</w:t>
      </w:r>
    </w:p>
    <w:p>
      <w:pPr>
        <w:pStyle w:val="Compact"/>
        <w:numPr>
          <w:ilvl w:val="0"/>
          <w:numId w:val="1059"/>
        </w:numPr>
      </w:pPr>
      <w:r>
        <w:t xml:space="preserve">The export CoA is generated in English and is formatted to the layout accepted by the destination market's import authority; the template is configurable by Dr. Amara without developer involvement (per DC-002).</w:t>
      </w:r>
    </w:p>
    <w:p>
      <w:pPr>
        <w:pStyle w:val="Compact"/>
        <w:numPr>
          <w:ilvl w:val="0"/>
          <w:numId w:val="1059"/>
        </w:numPr>
      </w:pPr>
      <w:r>
        <w:t xml:space="preserve">The generated CoA is linked to the production batch, the sales order, and the export invoice, creating a complete traceability chain from farm to export.</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FR-012-003</w:t>
      </w:r>
    </w:p>
    <w:p>
      <w:r>
        <w:pict>
          <v:rect style="width:0;height:1.5pt" o:hralign="center" o:hrstd="t" o:hr="t"/>
        </w:pict>
      </w:r>
    </w:p>
    <w:bookmarkEnd w:id="85"/>
    <w:bookmarkStart w:id="86" w:name="X8587c8cd17dc08c27f3e57fb5ce586ad1cfeba8"/>
    <w:p>
      <w:pPr>
        <w:pStyle w:val="Heading2"/>
      </w:pPr>
      <w:r>
        <w:t xml:space="preserve">US-059: Raise a Non-Conformance Report (NCR)</w:t>
      </w:r>
    </w:p>
    <w:p>
      <w:pPr>
        <w:pStyle w:val="FirstParagraph"/>
      </w:pPr>
      <w:r>
        <w:rPr>
          <w:b/>
          <w:bCs/>
        </w:rPr>
        <w:t xml:space="preserve">US-059:</w:t>
      </w:r>
      <w:r>
        <w:t xml:space="preserve"> </w:t>
      </w:r>
      <w:r>
        <w:t xml:space="preserve">As Dr. Amara, I want to raise an NCR when a quality failure is detected and track the corrective action to closure, so that quality failures are documented and their root causes are eliminated.</w:t>
      </w:r>
    </w:p>
    <w:p>
      <w:pPr>
        <w:pStyle w:val="BodyText"/>
      </w:pPr>
      <w:r>
        <w:rPr>
          <w:b/>
          <w:bCs/>
        </w:rPr>
        <w:t xml:space="preserve">Acceptance criteria:</w:t>
      </w:r>
    </w:p>
    <w:p>
      <w:pPr>
        <w:pStyle w:val="Compact"/>
        <w:numPr>
          <w:ilvl w:val="0"/>
          <w:numId w:val="1060"/>
        </w:numPr>
      </w:pPr>
      <w:r>
        <w:t xml:space="preserve">Dr. Amara raises an NCR from any inspection record by specifying: NCR type (incoming material / in-process / finished product), failure description, affected product and batch, severity (Minor / Major / Critical), and immediate containment action taken.</w:t>
      </w:r>
    </w:p>
    <w:p>
      <w:pPr>
        <w:pStyle w:val="Compact"/>
        <w:numPr>
          <w:ilvl w:val="0"/>
          <w:numId w:val="1060"/>
        </w:numPr>
      </w:pPr>
      <w:r>
        <w:t xml:space="preserve">The NCR is assigned a sequential NCR number and routed to the relevant department head (Production Manager for in-process; Procurement Manager for incoming material) for corrective action assignment.</w:t>
      </w:r>
    </w:p>
    <w:p>
      <w:pPr>
        <w:pStyle w:val="Compact"/>
        <w:numPr>
          <w:ilvl w:val="0"/>
          <w:numId w:val="1060"/>
        </w:numPr>
      </w:pPr>
      <w:r>
        <w:t xml:space="preserve">The corrective action owner records their corrective action steps and target close date; Dr. Amara reviews and closes the NCR when satisfied.</w:t>
      </w:r>
    </w:p>
    <w:p>
      <w:pPr>
        <w:pStyle w:val="Compact"/>
        <w:numPr>
          <w:ilvl w:val="0"/>
          <w:numId w:val="1060"/>
        </w:numPr>
      </w:pPr>
      <w:r>
        <w:t xml:space="preserve">NCRs overdue (past their target close date without closure) appear in Dr. Amara's overdue NCR report and an automated reminder is sent to the corrective action owner.</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FR-012-004</w:t>
      </w:r>
    </w:p>
    <w:p>
      <w:r>
        <w:pict>
          <v:rect style="width:0;height:1.5pt" o:hralign="center" o:hrstd="t" o:hr="t"/>
        </w:pict>
      </w:r>
    </w:p>
    <w:bookmarkEnd w:id="86"/>
    <w:bookmarkStart w:id="87" w:name="Xea34e3fc0be0786b3e837b03201369325fef7e3"/>
    <w:p>
      <w:pPr>
        <w:pStyle w:val="Heading2"/>
      </w:pPr>
      <w:r>
        <w:t xml:space="preserve">US-060: View SPC Control Charts for Key Quality Parameters</w:t>
      </w:r>
    </w:p>
    <w:p>
      <w:pPr>
        <w:pStyle w:val="FirstParagraph"/>
      </w:pPr>
      <w:r>
        <w:rPr>
          <w:b/>
          <w:bCs/>
        </w:rPr>
        <w:t xml:space="preserve">US-060:</w:t>
      </w:r>
      <w:r>
        <w:t xml:space="preserve"> </w:t>
      </w:r>
      <w:r>
        <w:t xml:space="preserve">As Dr. Amara, I want to view X-bar and R-chart control charts for critical quality parameters, so that I can detect process drift before it causes a quality failure.</w:t>
      </w:r>
    </w:p>
    <w:p>
      <w:pPr>
        <w:pStyle w:val="BodyText"/>
      </w:pPr>
      <w:r>
        <w:rPr>
          <w:b/>
          <w:bCs/>
        </w:rPr>
        <w:t xml:space="preserve">Acceptance criteria:</w:t>
      </w:r>
    </w:p>
    <w:p>
      <w:pPr>
        <w:pStyle w:val="Compact"/>
        <w:numPr>
          <w:ilvl w:val="0"/>
          <w:numId w:val="1061"/>
        </w:numPr>
      </w:pPr>
      <w:r>
        <w:t xml:space="preserve">The SPC module displays X-bar and R-charts for any numeric inspection parameter over a configurable time period (7 days, 30 days, 90 days, custom range).</w:t>
      </w:r>
    </w:p>
    <w:p>
      <w:pPr>
        <w:pStyle w:val="Compact"/>
        <w:numPr>
          <w:ilvl w:val="0"/>
          <w:numId w:val="1061"/>
        </w:numPr>
      </w:pPr>
      <w:r>
        <w:t xml:space="preserve">Control limits (Upper Control Limit, Lower Control Limit, Centre Line) are calculated automatically from the first 20 data points and are recalculated when Dr. Amara resets the baseline.</w:t>
      </w:r>
    </w:p>
    <w:p>
      <w:pPr>
        <w:pStyle w:val="Compact"/>
        <w:numPr>
          <w:ilvl w:val="0"/>
          <w:numId w:val="1061"/>
        </w:numPr>
      </w:pPr>
      <w:r>
        <w:t xml:space="preserve">Points outside control limits are displayed in red; the chart triggers an in-app alert to Dr. Amara when 7 or more consecutive points are on the same side of the centre line (Nelson Rule 2).</w:t>
      </w:r>
    </w:p>
    <w:p>
      <w:pPr>
        <w:pStyle w:val="Compact"/>
        <w:numPr>
          <w:ilvl w:val="0"/>
          <w:numId w:val="1061"/>
        </w:numPr>
      </w:pPr>
      <w:r>
        <w:t xml:space="preserve">The system calculates Cp and Cpk capability indices for each parameter with a minimum of 30 data points and displays them beside the chart.</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FR-012-005</w:t>
      </w:r>
    </w:p>
    <w:p>
      <w:r>
        <w:pict>
          <v:rect style="width:0;height:1.5pt" o:hralign="center" o:hrstd="t" o:hr="t"/>
        </w:pict>
      </w:r>
    </w:p>
    <w:bookmarkEnd w:id="87"/>
    <w:bookmarkStart w:id="88" w:name="Xe46ed8e1bfd17b05d56cced4a9dc186d552097c"/>
    <w:p>
      <w:pPr>
        <w:pStyle w:val="Heading2"/>
      </w:pPr>
      <w:r>
        <w:t xml:space="preserve">US-061: Manage Incoming Matooke Quality Grading</w:t>
      </w:r>
    </w:p>
    <w:p>
      <w:pPr>
        <w:pStyle w:val="FirstParagraph"/>
      </w:pPr>
      <w:r>
        <w:rPr>
          <w:b/>
          <w:bCs/>
        </w:rPr>
        <w:t xml:space="preserve">US-061:</w:t>
      </w:r>
      <w:r>
        <w:t xml:space="preserve"> </w:t>
      </w:r>
      <w:r>
        <w:t xml:space="preserve">As Dr. Amara, I want to grade incoming matooke deliveries as Grade A, B, or C at the factory gate, so that each grade receives the correct purchase price and the production team knows the input quality.</w:t>
      </w:r>
    </w:p>
    <w:p>
      <w:pPr>
        <w:pStyle w:val="BodyText"/>
      </w:pPr>
      <w:r>
        <w:rPr>
          <w:b/>
          <w:bCs/>
        </w:rPr>
        <w:t xml:space="preserve">Acceptance criteria:</w:t>
      </w:r>
    </w:p>
    <w:p>
      <w:pPr>
        <w:pStyle w:val="Compact"/>
        <w:numPr>
          <w:ilvl w:val="0"/>
          <w:numId w:val="1062"/>
        </w:numPr>
      </w:pPr>
      <w:r>
        <w:t xml:space="preserve">Dr. Amara or her designee opens the incoming inspection queue, selects the cooperative batch in Stage 2 of the procurement workflow, and records quality grades for the batch using the configured incoming inspection template.</w:t>
      </w:r>
    </w:p>
    <w:p>
      <w:pPr>
        <w:pStyle w:val="Compact"/>
        <w:numPr>
          <w:ilvl w:val="0"/>
          <w:numId w:val="1062"/>
        </w:numPr>
      </w:pPr>
      <w:r>
        <w:t xml:space="preserve">Three quality grades are supported: A (premium), B (standard), C (downgraded). Each grade has a configurable unit price per kilogramme maintained in the procurement configuration table.</w:t>
      </w:r>
    </w:p>
    <w:p>
      <w:pPr>
        <w:pStyle w:val="Compact"/>
        <w:numPr>
          <w:ilvl w:val="0"/>
          <w:numId w:val="1062"/>
        </w:numPr>
      </w:pPr>
      <w:r>
        <w:t xml:space="preserve">The quality grade recorded at inspection is used in the Stage 3 farmer contribution breakdown to calculate each farmer's unit price and net payable.</w:t>
      </w:r>
    </w:p>
    <w:p>
      <w:pPr>
        <w:pStyle w:val="Compact"/>
        <w:numPr>
          <w:ilvl w:val="0"/>
          <w:numId w:val="1062"/>
        </w:numPr>
      </w:pPr>
      <w:r>
        <w:t xml:space="preserve">Batches with &gt; 20% Grade C material generate an automatic alert to the Procurement Manager and Production Supervisor.</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FR-012-006</w:t>
      </w:r>
    </w:p>
    <w:p>
      <w:r>
        <w:pict>
          <v:rect style="width:0;height:1.5pt" o:hralign="center" o:hrstd="t" o:hr="t"/>
        </w:pict>
      </w:r>
    </w:p>
    <w:bookmarkEnd w:id="88"/>
    <w:bookmarkStart w:id="89" w:name="us-062-track-lab-equipment-calibration"/>
    <w:p>
      <w:pPr>
        <w:pStyle w:val="Heading2"/>
      </w:pPr>
      <w:r>
        <w:t xml:space="preserve">US-062: Track Lab Equipment Calibration</w:t>
      </w:r>
    </w:p>
    <w:p>
      <w:pPr>
        <w:pStyle w:val="FirstParagraph"/>
      </w:pPr>
      <w:r>
        <w:rPr>
          <w:b/>
          <w:bCs/>
        </w:rPr>
        <w:t xml:space="preserve">US-062:</w:t>
      </w:r>
      <w:r>
        <w:t xml:space="preserve"> </w:t>
      </w:r>
      <w:r>
        <w:t xml:space="preserve">As Dr. Amara, I want to track calibration due dates for lab equipment and receive reminders before calibration is overdue, so that all measurements are traceable to calibrated instruments.</w:t>
      </w:r>
    </w:p>
    <w:p>
      <w:pPr>
        <w:pStyle w:val="BodyText"/>
      </w:pPr>
      <w:r>
        <w:rPr>
          <w:b/>
          <w:bCs/>
        </w:rPr>
        <w:t xml:space="preserve">Acceptance criteria:</w:t>
      </w:r>
    </w:p>
    <w:p>
      <w:pPr>
        <w:pStyle w:val="Compact"/>
        <w:numPr>
          <w:ilvl w:val="0"/>
          <w:numId w:val="1063"/>
        </w:numPr>
      </w:pPr>
      <w:r>
        <w:t xml:space="preserve">Each lab equipment item has a record with: equipment ID, name, model, serial number, last calibration date, calibration frequency (days), next calibration due date, and calibration certificate attachment.</w:t>
      </w:r>
    </w:p>
    <w:p>
      <w:pPr>
        <w:pStyle w:val="Compact"/>
        <w:numPr>
          <w:ilvl w:val="0"/>
          <w:numId w:val="1063"/>
        </w:numPr>
      </w:pPr>
      <w:r>
        <w:t xml:space="preserve">The system sends Dr. Amara an email and in-app notification 30 days before any equipment's calibration due date.</w:t>
      </w:r>
    </w:p>
    <w:p>
      <w:pPr>
        <w:pStyle w:val="Compact"/>
        <w:numPr>
          <w:ilvl w:val="0"/>
          <w:numId w:val="1063"/>
        </w:numPr>
      </w:pPr>
      <w:r>
        <w:t xml:space="preserve">If a calibration due date passes without a new calibration record being uploaded, the equipment status changes to "Calibration Overdue" and inspection results recorded with that equipment are flagged with a warning: "Instrument [ID] calibration expired. Results may not be valid."</w:t>
      </w:r>
    </w:p>
    <w:p>
      <w:pPr>
        <w:pStyle w:val="Compact"/>
        <w:numPr>
          <w:ilvl w:val="0"/>
          <w:numId w:val="1063"/>
        </w:numPr>
      </w:pPr>
      <w:r>
        <w:t xml:space="preserve">Dr. Amara can upload the new calibration certificate PDF directly to the equipment record; the system records the upload date, certificate number, and calibration lab name.</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FR-012-007</w:t>
      </w:r>
    </w:p>
    <w:bookmarkEnd w:id="89"/>
    <w:bookmarkEnd w:id="90"/>
    <w:bookmarkStart w:id="98" w:name="persona-7-moses--production-supervisor"/>
    <w:p>
      <w:pPr>
        <w:pStyle w:val="Heading1"/>
      </w:pPr>
      <w:r>
        <w:t xml:space="preserve">Persona 7: Moses — Production Supervisor</w:t>
      </w:r>
    </w:p>
    <w:p>
      <w:pPr>
        <w:pStyle w:val="FirstParagraph"/>
      </w:pPr>
      <w:r>
        <w:rPr>
          <w:b/>
          <w:bCs/>
        </w:rPr>
        <w:t xml:space="preserve">Profile:</w:t>
      </w:r>
      <w:r>
        <w:t xml:space="preserve"> </w:t>
      </w:r>
      <w:r>
        <w:t xml:space="preserve">Age 34, HND Mechanical Engineering, basic smartphone user. Manages factory floor operations. Creates production orders, assigns workers, records actual yields, submits daily production reports. Uses the Factory Floor Android app on the production floor (no desktop computer at processing stations).</w:t>
      </w:r>
    </w:p>
    <w:p>
      <w:pPr>
        <w:pStyle w:val="BodyText"/>
      </w:pPr>
      <w:r>
        <w:rPr>
          <w:b/>
          <w:bCs/>
        </w:rPr>
        <w:t xml:space="preserve">Critical requirement:</w:t>
      </w:r>
      <w:r>
        <w:t xml:space="preserve"> </w:t>
      </w:r>
      <w:r>
        <w:t xml:space="preserve">Factory Floor App — offline-capable, barcode scanning, simple data entry for mass balance verification.</w:t>
      </w:r>
    </w:p>
    <w:p>
      <w:r>
        <w:pict>
          <v:rect style="width:0;height:1.5pt" o:hralign="center" o:hrstd="t" o:hr="t"/>
        </w:pict>
      </w:r>
    </w:p>
    <w:bookmarkStart w:id="91" w:name="Xc99e9b795b4aee07ad613a5721ab0bc72d7e9f6"/>
    <w:p>
      <w:pPr>
        <w:pStyle w:val="Heading2"/>
      </w:pPr>
      <w:r>
        <w:t xml:space="preserve">US-063: Create a Production Order from a Recipe</w:t>
      </w:r>
    </w:p>
    <w:p>
      <w:pPr>
        <w:pStyle w:val="FirstParagraph"/>
      </w:pPr>
      <w:r>
        <w:rPr>
          <w:b/>
          <w:bCs/>
        </w:rPr>
        <w:t xml:space="preserve">US-063:</w:t>
      </w:r>
      <w:r>
        <w:t xml:space="preserve"> </w:t>
      </w:r>
      <w:r>
        <w:t xml:space="preserve">As Moses, I want to create a production order from a configured Bill of Materials recipe, so that the required materials are reserved and production is tracked from plan to completion.</w:t>
      </w:r>
    </w:p>
    <w:p>
      <w:pPr>
        <w:pStyle w:val="BodyText"/>
      </w:pPr>
      <w:r>
        <w:rPr>
          <w:b/>
          <w:bCs/>
        </w:rPr>
        <w:t xml:space="preserve">Acceptance criteria:</w:t>
      </w:r>
    </w:p>
    <w:p>
      <w:pPr>
        <w:pStyle w:val="Compact"/>
        <w:numPr>
          <w:ilvl w:val="0"/>
          <w:numId w:val="1064"/>
        </w:numPr>
      </w:pPr>
      <w:r>
        <w:t xml:space="preserve">Moses selects the product to be produced, the recipe version (Bill of Materials), and the planned output quantity; the system calculates the required input materials based on the recipe ratios.</w:t>
      </w:r>
    </w:p>
    <w:p>
      <w:pPr>
        <w:pStyle w:val="Compact"/>
        <w:numPr>
          <w:ilvl w:val="0"/>
          <w:numId w:val="1064"/>
        </w:numPr>
      </w:pPr>
      <w:r>
        <w:t xml:space="preserve">The system checks that sufficient raw material stock is available in the raw materials warehouse before confirming the production order; if any material is insufficient, the system displays: "Insufficient stock: [material name] — required [x] kg, available [y] kg."</w:t>
      </w:r>
    </w:p>
    <w:p>
      <w:pPr>
        <w:pStyle w:val="Compact"/>
        <w:numPr>
          <w:ilvl w:val="0"/>
          <w:numId w:val="1064"/>
        </w:numPr>
      </w:pPr>
      <w:r>
        <w:t xml:space="preserve">Upon confirmation, materials are reserved (status: "committed") in</w:t>
      </w:r>
      <w:r>
        <w:t xml:space="preserve"> </w:t>
      </w:r>
      <w:r>
        <w:rPr>
          <w:rStyle w:val="VerbatimChar"/>
        </w:rPr>
        <w:t xml:space="preserve">tbl_stock_balance</w:t>
      </w:r>
      <w:r>
        <w:t xml:space="preserve"> </w:t>
      </w:r>
      <w:r>
        <w:t xml:space="preserve">and the production order status is set to "Materials Reserved."</w:t>
      </w:r>
    </w:p>
    <w:p>
      <w:pPr>
        <w:pStyle w:val="Compact"/>
        <w:numPr>
          <w:ilvl w:val="0"/>
          <w:numId w:val="1064"/>
        </w:numPr>
      </w:pPr>
      <w:r>
        <w:t xml:space="preserve">The production order is assigned a sequential production order number and appears in the Factory Floor App job queue within 60 seconds of creation.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FR-011-001</w:t>
      </w:r>
    </w:p>
    <w:p>
      <w:r>
        <w:pict>
          <v:rect style="width:0;height:1.5pt" o:hralign="center" o:hrstd="t" o:hr="t"/>
        </w:pict>
      </w:r>
    </w:p>
    <w:bookmarkEnd w:id="91"/>
    <w:bookmarkStart w:id="92" w:name="X4de696afb416de231dd7e431770912d6f8cd664"/>
    <w:p>
      <w:pPr>
        <w:pStyle w:val="Heading2"/>
      </w:pPr>
      <w:r>
        <w:t xml:space="preserve">US-064: Issue Materials to Production (WIP Posting)</w:t>
      </w:r>
    </w:p>
    <w:p>
      <w:pPr>
        <w:pStyle w:val="FirstParagraph"/>
      </w:pPr>
      <w:r>
        <w:rPr>
          <w:b/>
          <w:bCs/>
        </w:rPr>
        <w:t xml:space="preserve">US-064:</w:t>
      </w:r>
      <w:r>
        <w:t xml:space="preserve"> </w:t>
      </w:r>
      <w:r>
        <w:t xml:space="preserve">As Moses, I want to record materials issued from the warehouse to production, so that the WIP account is updated and raw material inventory is reduced.</w:t>
      </w:r>
    </w:p>
    <w:p>
      <w:pPr>
        <w:pStyle w:val="BodyText"/>
      </w:pPr>
      <w:r>
        <w:rPr>
          <w:b/>
          <w:bCs/>
        </w:rPr>
        <w:t xml:space="preserve">Acceptance criteria:</w:t>
      </w:r>
    </w:p>
    <w:p>
      <w:pPr>
        <w:pStyle w:val="Compact"/>
        <w:numPr>
          <w:ilvl w:val="0"/>
          <w:numId w:val="1065"/>
        </w:numPr>
      </w:pPr>
      <w:r>
        <w:t xml:space="preserve">Moses raises a material requisition from the Factory Floor App, specifying the production order, materials, and quantities required.</w:t>
      </w:r>
    </w:p>
    <w:p>
      <w:pPr>
        <w:pStyle w:val="Compact"/>
        <w:numPr>
          <w:ilvl w:val="0"/>
          <w:numId w:val="1065"/>
        </w:numPr>
      </w:pPr>
      <w:r>
        <w:t xml:space="preserve">The system applies FEFO batch selection automatically: the earliest-expiry batch of each material is selected for issue; Moses cannot manually override batch selection to violate FEFO (per BR-007).</w:t>
      </w:r>
    </w:p>
    <w:p>
      <w:pPr>
        <w:pStyle w:val="Compact"/>
        <w:numPr>
          <w:ilvl w:val="0"/>
          <w:numId w:val="1065"/>
        </w:numPr>
      </w:pPr>
      <w:r>
        <w:t xml:space="preserve">Upon Store Manager confirmation in the Warehouse App, the system posts the GL entries: DR Work In Progress (WIP) / CR Raw Material Inventory — with no manual journal entry required.</w:t>
      </w:r>
    </w:p>
    <w:p>
      <w:pPr>
        <w:pStyle w:val="Compact"/>
        <w:numPr>
          <w:ilvl w:val="0"/>
          <w:numId w:val="1065"/>
        </w:numPr>
      </w:pPr>
      <w:r>
        <w:t xml:space="preserve">The production order's "Actual Materials Used" is updated; any variance from the recipe standard is displayed to Moses in real time.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FR-011-002</w:t>
      </w:r>
    </w:p>
    <w:p>
      <w:r>
        <w:pict>
          <v:rect style="width:0;height:1.5pt" o:hralign="center" o:hrstd="t" o:hr="t"/>
        </w:pict>
      </w:r>
    </w:p>
    <w:bookmarkEnd w:id="92"/>
    <w:bookmarkStart w:id="93" w:name="X669f6123f992c6e672b2bfd33045ed7e90f6f6e"/>
    <w:p>
      <w:pPr>
        <w:pStyle w:val="Heading2"/>
      </w:pPr>
      <w:r>
        <w:t xml:space="preserve">US-065: Record Production Output and Verify Mass Balance</w:t>
      </w:r>
    </w:p>
    <w:p>
      <w:pPr>
        <w:pStyle w:val="FirstParagraph"/>
      </w:pPr>
      <w:r>
        <w:rPr>
          <w:b/>
          <w:bCs/>
        </w:rPr>
        <w:t xml:space="preserve">US-065:</w:t>
      </w:r>
      <w:r>
        <w:t xml:space="preserve"> </w:t>
      </w:r>
      <w:r>
        <w:t xml:space="preserve">As Moses, I want to enter the actual quantities of primary products, by-products (biogas, bio-slurry), and waste produced in a production run, so that the circular economy mass balance equation is verified before the order is closed.</w:t>
      </w:r>
    </w:p>
    <w:p>
      <w:pPr>
        <w:pStyle w:val="BodyText"/>
      </w:pPr>
      <w:r>
        <w:rPr>
          <w:b/>
          <w:bCs/>
        </w:rPr>
        <w:t xml:space="preserve">Acceptance criteria:</w:t>
      </w:r>
    </w:p>
    <w:p>
      <w:pPr>
        <w:pStyle w:val="Compact"/>
        <w:numPr>
          <w:ilvl w:val="0"/>
          <w:numId w:val="1066"/>
        </w:numPr>
      </w:pPr>
      <w:r>
        <w:t xml:space="preserve">The Factory Floor App prompts Moses to enter: primary product output (kg), by-product 1 output (biogas — calorific value units), by-product 2 output (bio-slurry — kg), and scrap/waste (kg).</w:t>
      </w:r>
    </w:p>
    <w:p>
      <w:pPr>
        <w:pStyle w:val="Compact"/>
        <w:numPr>
          <w:ilvl w:val="0"/>
          <w:numId w:val="1066"/>
        </w:numPr>
      </w:pPr>
      <w:r>
        <w:t xml:space="preserve">The system calculates: Total Input (kg) minus [Primary Output + By-product equivalents + Scrap] and displays the mass balance variance.</w:t>
      </w:r>
    </w:p>
    <w:p>
      <w:pPr>
        <w:pStyle w:val="Compact"/>
        <w:numPr>
          <w:ilvl w:val="0"/>
          <w:numId w:val="1066"/>
        </w:numPr>
      </w:pPr>
      <w:r>
        <w:t xml:space="preserve">If the variance is within the configured tolerance (±2%, per BR-008), the mass balance is marked "Balanced" and Moses can proceed to submit the production completion.</w:t>
      </w:r>
    </w:p>
    <w:p>
      <w:pPr>
        <w:pStyle w:val="Compact"/>
        <w:numPr>
          <w:ilvl w:val="0"/>
          <w:numId w:val="1066"/>
        </w:numPr>
      </w:pPr>
      <w:r>
        <w:t xml:space="preserve">If the variance exceeds ±2%, the system displays: "Mass balance out of tolerance. Variance: [x]%. Review inputs and outputs before closing." and blocks production order closure until Moses corrects the entries or submits a variance justification (per BR-008).</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FR-011-003</w:t>
      </w:r>
    </w:p>
    <w:p>
      <w:r>
        <w:pict>
          <v:rect style="width:0;height:1.5pt" o:hralign="center" o:hrstd="t" o:hr="t"/>
        </w:pict>
      </w:r>
    </w:p>
    <w:bookmarkEnd w:id="93"/>
    <w:bookmarkStart w:id="94" w:name="Xd1ee9148e5a4476a985c6a3021195ab6c740c3c"/>
    <w:p>
      <w:pPr>
        <w:pStyle w:val="Heading2"/>
      </w:pPr>
      <w:r>
        <w:t xml:space="preserve">US-066: Assign Workers to a Production Order and Record Attendance</w:t>
      </w:r>
    </w:p>
    <w:p>
      <w:pPr>
        <w:pStyle w:val="FirstParagraph"/>
      </w:pPr>
      <w:r>
        <w:rPr>
          <w:b/>
          <w:bCs/>
        </w:rPr>
        <w:t xml:space="preserve">US-066:</w:t>
      </w:r>
      <w:r>
        <w:t xml:space="preserve"> </w:t>
      </w:r>
      <w:r>
        <w:t xml:space="preserve">As Moses, I want to assign factory workers to a production order and record their daily attendance, so that labour costs are tracked per production order and worker productivity is measurable.</w:t>
      </w:r>
    </w:p>
    <w:p>
      <w:pPr>
        <w:pStyle w:val="BodyText"/>
      </w:pPr>
      <w:r>
        <w:rPr>
          <w:b/>
          <w:bCs/>
        </w:rPr>
        <w:t xml:space="preserve">Acceptance criteria:</w:t>
      </w:r>
    </w:p>
    <w:p>
      <w:pPr>
        <w:pStyle w:val="Compact"/>
        <w:numPr>
          <w:ilvl w:val="0"/>
          <w:numId w:val="1067"/>
        </w:numPr>
      </w:pPr>
      <w:r>
        <w:t xml:space="preserve">Moses assigns workers from the registered factory worker registry to a production order on the Factory Floor App, specifying the date and their role (processing, packaging, quality check, cleaning).</w:t>
      </w:r>
    </w:p>
    <w:p>
      <w:pPr>
        <w:pStyle w:val="Compact"/>
        <w:numPr>
          <w:ilvl w:val="0"/>
          <w:numId w:val="1067"/>
        </w:numPr>
      </w:pPr>
      <w:r>
        <w:t xml:space="preserve">Worker assignment generates a direct labour record linked to the production order for production costing.</w:t>
      </w:r>
    </w:p>
    <w:p>
      <w:pPr>
        <w:pStyle w:val="Compact"/>
        <w:numPr>
          <w:ilvl w:val="0"/>
          <w:numId w:val="1067"/>
        </w:numPr>
      </w:pPr>
      <w:r>
        <w:t xml:space="preserve">When ZKTeco biometric attendance records are imported, the system cross-references them against Moses's manual assignment records for the same day; discrepancies are flagged for Finance Manager review (per BR-016).</w:t>
      </w:r>
    </w:p>
    <w:p>
      <w:pPr>
        <w:pStyle w:val="Compact"/>
        <w:numPr>
          <w:ilvl w:val="0"/>
          <w:numId w:val="1067"/>
        </w:numPr>
      </w:pPr>
      <w:r>
        <w:t xml:space="preserve">Moses can view the cumulative labour hours per production order, which feed into the production costing calculation (raw materials + direct labour + absorbed overhead).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FR-011-004</w:t>
      </w:r>
    </w:p>
    <w:p>
      <w:r>
        <w:pict>
          <v:rect style="width:0;height:1.5pt" o:hralign="center" o:hrstd="t" o:hr="t"/>
        </w:pict>
      </w:r>
    </w:p>
    <w:bookmarkEnd w:id="94"/>
    <w:bookmarkStart w:id="95" w:name="X7d07ffd4cf00506febee147c8fd343bd74065ff"/>
    <w:p>
      <w:pPr>
        <w:pStyle w:val="Heading2"/>
      </w:pPr>
      <w:r>
        <w:t xml:space="preserve">US-067: Monitor Active Production Orders on the Factory Floor App</w:t>
      </w:r>
    </w:p>
    <w:p>
      <w:pPr>
        <w:pStyle w:val="FirstParagraph"/>
      </w:pPr>
      <w:r>
        <w:rPr>
          <w:b/>
          <w:bCs/>
        </w:rPr>
        <w:t xml:space="preserve">US-067:</w:t>
      </w:r>
      <w:r>
        <w:t xml:space="preserve"> </w:t>
      </w:r>
      <w:r>
        <w:t xml:space="preserve">As Moses, I want to see all active production orders on my Android phone while walking the factory floor, so that I can monitor multiple production lines simultaneously without returning to an office.</w:t>
      </w:r>
    </w:p>
    <w:p>
      <w:pPr>
        <w:pStyle w:val="BodyText"/>
      </w:pPr>
      <w:r>
        <w:rPr>
          <w:b/>
          <w:bCs/>
        </w:rPr>
        <w:t xml:space="preserve">Acceptance criteria:</w:t>
      </w:r>
    </w:p>
    <w:p>
      <w:pPr>
        <w:pStyle w:val="Compact"/>
        <w:numPr>
          <w:ilvl w:val="0"/>
          <w:numId w:val="1068"/>
        </w:numPr>
      </w:pPr>
      <w:r>
        <w:t xml:space="preserve">The Factory Floor App home screen displays all "In Progress" production orders with: order number, product name, planned output quantity, actual output recorded to date, and progress percentage.</w:t>
      </w:r>
    </w:p>
    <w:p>
      <w:pPr>
        <w:pStyle w:val="Compact"/>
        <w:numPr>
          <w:ilvl w:val="0"/>
          <w:numId w:val="1068"/>
        </w:numPr>
      </w:pPr>
      <w:r>
        <w:t xml:space="preserve">Moses can tap any production order to view its job card: step-by-step instructions, assigned workers, materials issued, output recorded so far, and QC status.</w:t>
      </w:r>
    </w:p>
    <w:p>
      <w:pPr>
        <w:pStyle w:val="Compact"/>
        <w:numPr>
          <w:ilvl w:val="0"/>
          <w:numId w:val="1068"/>
        </w:numPr>
      </w:pPr>
      <w:r>
        <w:t xml:space="preserve">The Factory Floor App works fully offline; Moses's entries are synced to the server when connectivity is restored.</w:t>
      </w:r>
    </w:p>
    <w:p>
      <w:pPr>
        <w:pStyle w:val="Compact"/>
        <w:numPr>
          <w:ilvl w:val="0"/>
          <w:numId w:val="1068"/>
        </w:numPr>
      </w:pPr>
      <w:r>
        <w:t xml:space="preserve">The production order status changes displayed in the app match the status visible in the web ERP within 5 minutes of a sync event.</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FR-011-005</w:t>
      </w:r>
    </w:p>
    <w:p>
      <w:r>
        <w:pict>
          <v:rect style="width:0;height:1.5pt" o:hralign="center" o:hrstd="t" o:hr="t"/>
        </w:pict>
      </w:r>
    </w:p>
    <w:bookmarkEnd w:id="95"/>
    <w:bookmarkStart w:id="96" w:name="us-068-submit-a-daily-production-report"/>
    <w:p>
      <w:pPr>
        <w:pStyle w:val="Heading2"/>
      </w:pPr>
      <w:r>
        <w:t xml:space="preserve">US-068: Submit a Daily Production Report</w:t>
      </w:r>
    </w:p>
    <w:p>
      <w:pPr>
        <w:pStyle w:val="FirstParagraph"/>
      </w:pPr>
      <w:r>
        <w:rPr>
          <w:b/>
          <w:bCs/>
        </w:rPr>
        <w:t xml:space="preserve">US-068:</w:t>
      </w:r>
      <w:r>
        <w:t xml:space="preserve"> </w:t>
      </w:r>
      <w:r>
        <w:t xml:space="preserve">As Moses, I want to submit a daily production report from the Factory Floor App, so that management receives a structured summary of the day's output, input consumption, and yield variance.</w:t>
      </w:r>
    </w:p>
    <w:p>
      <w:pPr>
        <w:pStyle w:val="BodyText"/>
      </w:pPr>
      <w:r>
        <w:rPr>
          <w:b/>
          <w:bCs/>
        </w:rPr>
        <w:t xml:space="preserve">Acceptance criteria:</w:t>
      </w:r>
    </w:p>
    <w:p>
      <w:pPr>
        <w:pStyle w:val="Compact"/>
        <w:numPr>
          <w:ilvl w:val="0"/>
          <w:numId w:val="1069"/>
        </w:numPr>
      </w:pPr>
      <w:r>
        <w:t xml:space="preserve">The daily production report is auto-populated from the day's production order records; Moses reviews and confirms with any additional notes.</w:t>
      </w:r>
    </w:p>
    <w:p>
      <w:pPr>
        <w:pStyle w:val="Compact"/>
        <w:numPr>
          <w:ilvl w:val="0"/>
          <w:numId w:val="1069"/>
        </w:numPr>
      </w:pPr>
      <w:r>
        <w:t xml:space="preserve">The report includes: production orders started, production orders completed, total input matooke (kg), total primary product output (kg), total by-products, total scrap, and aggregate mass balance for the day.</w:t>
      </w:r>
    </w:p>
    <w:p>
      <w:pPr>
        <w:pStyle w:val="Compact"/>
        <w:numPr>
          <w:ilvl w:val="0"/>
          <w:numId w:val="1069"/>
        </w:numPr>
      </w:pPr>
      <w:r>
        <w:t xml:space="preserve">Upon submission, the report is sent automatically to Moses's supervisor (Factory/Production Manager) and the Director via push notification and email.</w:t>
      </w:r>
    </w:p>
    <w:p>
      <w:pPr>
        <w:pStyle w:val="Compact"/>
        <w:numPr>
          <w:ilvl w:val="0"/>
          <w:numId w:val="1069"/>
        </w:numPr>
      </w:pPr>
      <w:r>
        <w:t xml:space="preserve">Moses can view his historical daily production reports from the app for the last 30 days.</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FR-011-006</w:t>
      </w:r>
    </w:p>
    <w:p>
      <w:r>
        <w:pict>
          <v:rect style="width:0;height:1.5pt" o:hralign="center" o:hrstd="t" o:hr="t"/>
        </w:pict>
      </w:r>
    </w:p>
    <w:bookmarkEnd w:id="96"/>
    <w:bookmarkStart w:id="97" w:name="Xd59315d93b24391335d20f0bbc597a8dba8f368"/>
    <w:p>
      <w:pPr>
        <w:pStyle w:val="Heading2"/>
      </w:pPr>
      <w:r>
        <w:t xml:space="preserve">US-069: Record Actual Yield Variance Against Recipe Standard</w:t>
      </w:r>
    </w:p>
    <w:p>
      <w:pPr>
        <w:pStyle w:val="FirstParagraph"/>
      </w:pPr>
      <w:r>
        <w:rPr>
          <w:b/>
          <w:bCs/>
        </w:rPr>
        <w:t xml:space="preserve">US-069:</w:t>
      </w:r>
      <w:r>
        <w:t xml:space="preserve"> </w:t>
      </w:r>
      <w:r>
        <w:t xml:space="preserve">As Moses, I want to see the yield variance between actual output and the recipe standard after each production run, so that I can investigate unexplained losses and improve process efficiency.</w:t>
      </w:r>
    </w:p>
    <w:p>
      <w:pPr>
        <w:pStyle w:val="BodyText"/>
      </w:pPr>
      <w:r>
        <w:rPr>
          <w:b/>
          <w:bCs/>
        </w:rPr>
        <w:t xml:space="preserve">Acceptance criteria:</w:t>
      </w:r>
    </w:p>
    <w:p>
      <w:pPr>
        <w:pStyle w:val="Compact"/>
        <w:numPr>
          <w:ilvl w:val="0"/>
          <w:numId w:val="1070"/>
        </w:numPr>
      </w:pPr>
      <w:r>
        <w:t xml:space="preserve">After production completion is submitted, the system calculates yield variance: actual output (kg) minus recipe standard output (kg based on input quantity) divided by recipe standard output, expressed as a percentage.</w:t>
      </w:r>
    </w:p>
    <w:p>
      <w:pPr>
        <w:pStyle w:val="Compact"/>
        <w:numPr>
          <w:ilvl w:val="0"/>
          <w:numId w:val="1070"/>
        </w:numPr>
      </w:pPr>
      <w:r>
        <w:t xml:space="preserve">The yield variance is displayed on the completed production order record with a traffic-light indicator: green (within ±5%), amber (±5% to ±10%), red (&gt; ±10%).</w:t>
      </w:r>
    </w:p>
    <w:p>
      <w:pPr>
        <w:pStyle w:val="Compact"/>
        <w:numPr>
          <w:ilvl w:val="0"/>
          <w:numId w:val="1070"/>
        </w:numPr>
      </w:pPr>
      <w:r>
        <w:t xml:space="preserve">Red-variance production orders require Moses to enter a variance explanation before the order can be closed.</w:t>
      </w:r>
    </w:p>
    <w:p>
      <w:pPr>
        <w:pStyle w:val="Compact"/>
        <w:numPr>
          <w:ilvl w:val="0"/>
          <w:numId w:val="1070"/>
        </w:numPr>
      </w:pPr>
      <w:r>
        <w:t xml:space="preserve">The system maintains a yield variance trend report per product showing average variance over the last 12 months, accessible to the Production Manager.</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4</w:t>
      </w:r>
    </w:p>
    <w:p>
      <w:pPr>
        <w:pStyle w:val="BodyText"/>
      </w:pPr>
      <w:r>
        <w:rPr>
          <w:b/>
          <w:bCs/>
        </w:rPr>
        <w:t xml:space="preserve">FR Reference:</w:t>
      </w:r>
      <w:r>
        <w:t xml:space="preserve"> </w:t>
      </w:r>
      <w:r>
        <w:t xml:space="preserve">FR-011-007</w:t>
      </w:r>
    </w:p>
    <w:bookmarkEnd w:id="97"/>
    <w:bookmarkEnd w:id="98"/>
    <w:bookmarkStart w:id="107" w:name="Xf85204a65f702a1cc4b879dd218b35ec65bf21e"/>
    <w:p>
      <w:pPr>
        <w:pStyle w:val="Heading1"/>
      </w:pPr>
      <w:r>
        <w:t xml:space="preserve">Persona 8: Patrick — Collections Officer (Cooperative Procurement)</w:t>
      </w:r>
    </w:p>
    <w:p>
      <w:pPr>
        <w:pStyle w:val="FirstParagraph"/>
      </w:pPr>
      <w:r>
        <w:rPr>
          <w:b/>
          <w:bCs/>
        </w:rPr>
        <w:t xml:space="preserve">Profile:</w:t>
      </w:r>
      <w:r>
        <w:t xml:space="preserve"> </w:t>
      </w:r>
      <w:r>
        <w:t xml:space="preserve">Age 28, Certificate in Agriculture, basic smartphone user. Travels to rural collection points 3–4 days per week. Receives matooke from cooperative farmers. Records individual farmer contributions using the Farmer Delivery Android app in areas with no internet. Prints farmer receipts using a Bluetooth printer.</w:t>
      </w:r>
    </w:p>
    <w:p>
      <w:pPr>
        <w:pStyle w:val="BodyText"/>
      </w:pPr>
      <w:r>
        <w:rPr>
          <w:b/>
          <w:bCs/>
        </w:rPr>
        <w:t xml:space="preserve">Critical requirement:</w:t>
      </w:r>
      <w:r>
        <w:t xml:space="preserve"> </w:t>
      </w:r>
      <w:r>
        <w:t xml:space="preserve">Farmer Delivery App — fully offline, GPS coordinates, Bluetooth scale integration, Bluetooth receipt printer.</w:t>
      </w:r>
    </w:p>
    <w:p>
      <w:r>
        <w:pict>
          <v:rect style="width:0;height:1.5pt" o:hralign="center" o:hrstd="t" o:hr="t"/>
        </w:pict>
      </w:r>
    </w:p>
    <w:bookmarkStart w:id="99" w:name="us-070-register-a-new-farmer-offline"/>
    <w:p>
      <w:pPr>
        <w:pStyle w:val="Heading2"/>
      </w:pPr>
      <w:r>
        <w:t xml:space="preserve">US-070: Register a New Farmer Offline</w:t>
      </w:r>
    </w:p>
    <w:p>
      <w:pPr>
        <w:pStyle w:val="FirstParagraph"/>
      </w:pPr>
      <w:r>
        <w:rPr>
          <w:b/>
          <w:bCs/>
        </w:rPr>
        <w:t xml:space="preserve">US-070:</w:t>
      </w:r>
      <w:r>
        <w:t xml:space="preserve"> </w:t>
      </w:r>
      <w:r>
        <w:t xml:space="preserve">As Patrick, I want to register a new farmer in the Farmer Delivery App while at a rural collection point with no internet, so that no farmer is turned away because of connectivity issues.</w:t>
      </w:r>
    </w:p>
    <w:p>
      <w:pPr>
        <w:pStyle w:val="BodyText"/>
      </w:pPr>
      <w:r>
        <w:rPr>
          <w:b/>
          <w:bCs/>
        </w:rPr>
        <w:t xml:space="preserve">Acceptance criteria:</w:t>
      </w:r>
    </w:p>
    <w:p>
      <w:pPr>
        <w:pStyle w:val="Compact"/>
        <w:numPr>
          <w:ilvl w:val="0"/>
          <w:numId w:val="1071"/>
        </w:numPr>
      </w:pPr>
      <w:r>
        <w:t xml:space="preserve">The Farmer Delivery App supports full farmer registration offline: Patrick enters name, NIN, contact number, cooperative, mobile money number, and GPS coordinates (auto-captured by device GPS).</w:t>
      </w:r>
    </w:p>
    <w:p>
      <w:pPr>
        <w:pStyle w:val="Compact"/>
        <w:numPr>
          <w:ilvl w:val="0"/>
          <w:numId w:val="1071"/>
        </w:numPr>
      </w:pPr>
      <w:r>
        <w:t xml:space="preserve">Patrick captures the farmer's photo using the device camera; the photo is stored locally with the farmer record.</w:t>
      </w:r>
    </w:p>
    <w:p>
      <w:pPr>
        <w:pStyle w:val="Compact"/>
        <w:numPr>
          <w:ilvl w:val="0"/>
          <w:numId w:val="1071"/>
        </w:numPr>
      </w:pPr>
      <w:r>
        <w:t xml:space="preserve">The new farmer record is synced to the server when connectivity is restored; the server assigns the farmer's permanent ID and returns it to the app.</w:t>
      </w:r>
    </w:p>
    <w:p>
      <w:pPr>
        <w:pStyle w:val="Compact"/>
        <w:numPr>
          <w:ilvl w:val="0"/>
          <w:numId w:val="1071"/>
        </w:numPr>
      </w:pPr>
      <w:r>
        <w:t xml:space="preserve">Until sync completes, the farmer is assigned a local temporary ID visible to Patrick with a "Pending Sync" indicator; Patrick can continue recording deliveries against the temporary ID.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FR-010-002</w:t>
      </w:r>
    </w:p>
    <w:p>
      <w:r>
        <w:pict>
          <v:rect style="width:0;height:1.5pt" o:hralign="center" o:hrstd="t" o:hr="t"/>
        </w:pict>
      </w:r>
    </w:p>
    <w:bookmarkEnd w:id="99"/>
    <w:bookmarkStart w:id="100" w:name="X342b320d8a527de1123420ee3c4124961b958e6"/>
    <w:p>
      <w:pPr>
        <w:pStyle w:val="Heading2"/>
      </w:pPr>
      <w:r>
        <w:t xml:space="preserve">US-071: Record a Farmer Delivery with Bluetooth Scale Integration</w:t>
      </w:r>
    </w:p>
    <w:p>
      <w:pPr>
        <w:pStyle w:val="FirstParagraph"/>
      </w:pPr>
      <w:r>
        <w:rPr>
          <w:b/>
          <w:bCs/>
        </w:rPr>
        <w:t xml:space="preserve">US-071:</w:t>
      </w:r>
      <w:r>
        <w:t xml:space="preserve"> </w:t>
      </w:r>
      <w:r>
        <w:t xml:space="preserve">As Patrick, I want to record a farmer's matooke delivery by connecting to a Bluetooth weighing scale, so that the weight is captured directly from the scale without manual transcription errors.</w:t>
      </w:r>
    </w:p>
    <w:p>
      <w:pPr>
        <w:pStyle w:val="BodyText"/>
      </w:pPr>
      <w:r>
        <w:rPr>
          <w:b/>
          <w:bCs/>
        </w:rPr>
        <w:t xml:space="preserve">Acceptance criteria:</w:t>
      </w:r>
    </w:p>
    <w:p>
      <w:pPr>
        <w:pStyle w:val="Compact"/>
        <w:numPr>
          <w:ilvl w:val="0"/>
          <w:numId w:val="1072"/>
        </w:numPr>
      </w:pPr>
      <w:r>
        <w:t xml:space="preserve">The Farmer Delivery App scans for and connects to a paired Bluetooth scale; when Patrick taps "Capture Weight," the app reads the current scale reading and populates the weight field automatically.</w:t>
      </w:r>
    </w:p>
    <w:p>
      <w:pPr>
        <w:pStyle w:val="Compact"/>
        <w:numPr>
          <w:ilvl w:val="0"/>
          <w:numId w:val="1072"/>
        </w:numPr>
      </w:pPr>
      <w:r>
        <w:t xml:space="preserve">If the Bluetooth scale is unavailable, Patrick can enter the weight manually; manually entered weights are flagged with an "M" indicator in the delivery record.</w:t>
      </w:r>
    </w:p>
    <w:p>
      <w:pPr>
        <w:pStyle w:val="Compact"/>
        <w:numPr>
          <w:ilvl w:val="0"/>
          <w:numId w:val="1072"/>
        </w:numPr>
      </w:pPr>
      <w:r>
        <w:t xml:space="preserve">Patrick selects the quality grade (A, B, C) as assessed at the collection point; the app displays the applicable unit price per grade from the active Bulk PO.</w:t>
      </w:r>
    </w:p>
    <w:p>
      <w:pPr>
        <w:pStyle w:val="Compact"/>
        <w:numPr>
          <w:ilvl w:val="0"/>
          <w:numId w:val="1072"/>
        </w:numPr>
      </w:pPr>
      <w:r>
        <w:t xml:space="preserve">The delivery record shows the calculated gross payable (weight × unit price) before Patrick confirms, so he can verify the amount verbally with the farmer.</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FR-010-003</w:t>
      </w:r>
    </w:p>
    <w:p>
      <w:r>
        <w:pict>
          <v:rect style="width:0;height:1.5pt" o:hralign="center" o:hrstd="t" o:hr="t"/>
        </w:pict>
      </w:r>
    </w:p>
    <w:bookmarkEnd w:id="100"/>
    <w:bookmarkStart w:id="101" w:name="Xb59f544d92eed3d642644ebfa1cd8853ddcaeec"/>
    <w:p>
      <w:pPr>
        <w:pStyle w:val="Heading2"/>
      </w:pPr>
      <w:r>
        <w:t xml:space="preserve">US-072: Print a Farmer Delivery Receipt via Bluetooth Printer</w:t>
      </w:r>
    </w:p>
    <w:p>
      <w:pPr>
        <w:pStyle w:val="FirstParagraph"/>
      </w:pPr>
      <w:r>
        <w:rPr>
          <w:b/>
          <w:bCs/>
        </w:rPr>
        <w:t xml:space="preserve">US-072:</w:t>
      </w:r>
      <w:r>
        <w:t xml:space="preserve"> </w:t>
      </w:r>
      <w:r>
        <w:t xml:space="preserve">As Patrick, I want to print a delivery receipt for the farmer immediately after recording their delivery, so that the farmer has documented proof of what was received and the amount owed.</w:t>
      </w:r>
    </w:p>
    <w:p>
      <w:pPr>
        <w:pStyle w:val="BodyText"/>
      </w:pPr>
      <w:r>
        <w:rPr>
          <w:b/>
          <w:bCs/>
        </w:rPr>
        <w:t xml:space="preserve">Acceptance criteria:</w:t>
      </w:r>
    </w:p>
    <w:p>
      <w:pPr>
        <w:pStyle w:val="Compact"/>
        <w:numPr>
          <w:ilvl w:val="0"/>
          <w:numId w:val="1073"/>
        </w:numPr>
      </w:pPr>
      <w:r>
        <w:t xml:space="preserve">After confirming a farmer delivery, the Farmer Delivery App sends the print command to the paired Bluetooth 80mm thermal printer within 3 seconds.</w:t>
      </w:r>
    </w:p>
    <w:p>
      <w:pPr>
        <w:pStyle w:val="Compact"/>
        <w:numPr>
          <w:ilvl w:val="0"/>
          <w:numId w:val="1073"/>
        </w:numPr>
      </w:pPr>
      <w:r>
        <w:t xml:space="preserve">The printed receipt includes: BIRDC/PIBID header, collection date, collection point, farmer name and NIN, matooke weight (kg), quality grade, unit price, gross payable (UGX), and transaction reference number.</w:t>
      </w:r>
    </w:p>
    <w:p>
      <w:pPr>
        <w:pStyle w:val="Compact"/>
        <w:numPr>
          <w:ilvl w:val="0"/>
          <w:numId w:val="1073"/>
        </w:numPr>
      </w:pPr>
      <w:r>
        <w:t xml:space="preserve">If the Bluetooth printer is unavailable, the app offers an SMS receipt option: the receipt details are sent as an SMS to the farmer's registered mobile number.</w:t>
      </w:r>
    </w:p>
    <w:p>
      <w:pPr>
        <w:pStyle w:val="Compact"/>
        <w:numPr>
          <w:ilvl w:val="0"/>
          <w:numId w:val="1073"/>
        </w:numPr>
      </w:pPr>
      <w:r>
        <w:t xml:space="preserve">Patrick can reprint any receipt from the current session's delivery list.</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FR-010-004</w:t>
      </w:r>
    </w:p>
    <w:p>
      <w:r>
        <w:pict>
          <v:rect style="width:0;height:1.5pt" o:hralign="center" o:hrstd="t" o:hr="t"/>
        </w:pict>
      </w:r>
    </w:p>
    <w:bookmarkEnd w:id="101"/>
    <w:bookmarkStart w:id="102" w:name="X54d1a83aaa761328d93dbe1c59de6a7b949079d"/>
    <w:p>
      <w:pPr>
        <w:pStyle w:val="Heading2"/>
      </w:pPr>
      <w:r>
        <w:t xml:space="preserve">US-073: Capture GPS Farm Location During Registration</w:t>
      </w:r>
    </w:p>
    <w:p>
      <w:pPr>
        <w:pStyle w:val="FirstParagraph"/>
      </w:pPr>
      <w:r>
        <w:rPr>
          <w:b/>
          <w:bCs/>
        </w:rPr>
        <w:t xml:space="preserve">US-073:</w:t>
      </w:r>
      <w:r>
        <w:t xml:space="preserve"> </w:t>
      </w:r>
      <w:r>
        <w:t xml:space="preserve">As Patrick, I want to record the GPS coordinates of each farmer's farm during field registration, so that BIRDC has accurate spatial data for planning collection routes and zone management.</w:t>
      </w:r>
    </w:p>
    <w:p>
      <w:pPr>
        <w:pStyle w:val="BodyText"/>
      </w:pPr>
      <w:r>
        <w:rPr>
          <w:b/>
          <w:bCs/>
        </w:rPr>
        <w:t xml:space="preserve">Acceptance criteria:</w:t>
      </w:r>
    </w:p>
    <w:p>
      <w:pPr>
        <w:pStyle w:val="Compact"/>
        <w:numPr>
          <w:ilvl w:val="0"/>
          <w:numId w:val="1074"/>
        </w:numPr>
      </w:pPr>
      <w:r>
        <w:t xml:space="preserve">The Farmer Delivery App captures GPS coordinates (latitude and longitude) to ±10 metres accuracy when Patrick is at the farm location and taps "Capture Location."</w:t>
      </w:r>
    </w:p>
    <w:p>
      <w:pPr>
        <w:pStyle w:val="Compact"/>
        <w:numPr>
          <w:ilvl w:val="0"/>
          <w:numId w:val="1074"/>
        </w:numPr>
      </w:pPr>
      <w:r>
        <w:t xml:space="preserve">Patrick can capture multiple farm locations per farmer (a farmer may have several plots); each farm is named and linked to the farmer's profile.</w:t>
      </w:r>
    </w:p>
    <w:p>
      <w:pPr>
        <w:pStyle w:val="Compact"/>
        <w:numPr>
          <w:ilvl w:val="0"/>
          <w:numId w:val="1074"/>
        </w:numPr>
      </w:pPr>
      <w:r>
        <w:t xml:space="preserve">GPS coordinates are stored with the farmer's profile and synced to the server; they are visible in the Farmer Management module (F-010) on the web ERP as a map view.</w:t>
      </w:r>
    </w:p>
    <w:p>
      <w:pPr>
        <w:pStyle w:val="Compact"/>
        <w:numPr>
          <w:ilvl w:val="0"/>
          <w:numId w:val="1074"/>
        </w:numPr>
      </w:pPr>
      <w:r>
        <w:t xml:space="preserve">If GPS signal is unavailable (indoors or under dense canopy), Patrick receives a message: "GPS signal weak. Move to an open area or enter coordinates manually."</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FR-010-005</w:t>
      </w:r>
    </w:p>
    <w:p>
      <w:r>
        <w:pict>
          <v:rect style="width:0;height:1.5pt" o:hralign="center" o:hrstd="t" o:hr="t"/>
        </w:pict>
      </w:r>
    </w:p>
    <w:bookmarkEnd w:id="102"/>
    <w:bookmarkStart w:id="103" w:name="X19372dc9ffc05d5839a792905249654469d8b87"/>
    <w:p>
      <w:pPr>
        <w:pStyle w:val="Heading2"/>
      </w:pPr>
      <w:r>
        <w:t xml:space="preserve">US-074: View the Cooperative Batch Delivery Summary Before Closing</w:t>
      </w:r>
    </w:p>
    <w:p>
      <w:pPr>
        <w:pStyle w:val="FirstParagraph"/>
      </w:pPr>
      <w:r>
        <w:rPr>
          <w:b/>
          <w:bCs/>
        </w:rPr>
        <w:t xml:space="preserve">US-074:</w:t>
      </w:r>
      <w:r>
        <w:t xml:space="preserve"> </w:t>
      </w:r>
      <w:r>
        <w:t xml:space="preserve">As Patrick, I want to see the total weight received per farmer for the current collection session before closing the batch, so that I can identify any missing farmers before I leave the collection point.</w:t>
      </w:r>
    </w:p>
    <w:p>
      <w:pPr>
        <w:pStyle w:val="BodyText"/>
      </w:pPr>
      <w:r>
        <w:rPr>
          <w:b/>
          <w:bCs/>
        </w:rPr>
        <w:t xml:space="preserve">Acceptance criteria:</w:t>
      </w:r>
    </w:p>
    <w:p>
      <w:pPr>
        <w:pStyle w:val="Compact"/>
        <w:numPr>
          <w:ilvl w:val="0"/>
          <w:numId w:val="1075"/>
        </w:numPr>
      </w:pPr>
      <w:r>
        <w:t xml:space="preserve">The batch summary screen shows the current collection session: cooperative name, collection date, list of farmers with individual weights delivered, quality grades, and gross payable amounts.</w:t>
      </w:r>
    </w:p>
    <w:p>
      <w:pPr>
        <w:pStyle w:val="Compact"/>
        <w:numPr>
          <w:ilvl w:val="0"/>
          <w:numId w:val="1075"/>
        </w:numPr>
      </w:pPr>
      <w:r>
        <w:t xml:space="preserve">Patrick can tap any farmer in the list to review or amend their delivery record before batch closure (amendments before closure only).</w:t>
      </w:r>
    </w:p>
    <w:p>
      <w:pPr>
        <w:pStyle w:val="Compact"/>
        <w:numPr>
          <w:ilvl w:val="0"/>
          <w:numId w:val="1075"/>
        </w:numPr>
      </w:pPr>
      <w:r>
        <w:t xml:space="preserve">The batch total weight is displayed prominently at the top of the summary; Patrick compares it against his paper backup count before closing.</w:t>
      </w:r>
    </w:p>
    <w:p>
      <w:pPr>
        <w:pStyle w:val="Compact"/>
        <w:numPr>
          <w:ilvl w:val="0"/>
          <w:numId w:val="1075"/>
        </w:numPr>
      </w:pPr>
      <w:r>
        <w:t xml:space="preserve">When Patrick closes the batch, the status changes to "Stage 2 — Batch Received" and the batch enters the Stage 2 to Stage 3 workflow in the web ERP for individual contribution breakdown approval.</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FR-009-010</w:t>
      </w:r>
    </w:p>
    <w:p>
      <w:r>
        <w:pict>
          <v:rect style="width:0;height:1.5pt" o:hralign="center" o:hrstd="t" o:hr="t"/>
        </w:pict>
      </w:r>
    </w:p>
    <w:bookmarkEnd w:id="103"/>
    <w:bookmarkStart w:id="104" w:name="Xb6b462d6fe2be701b942978976a414f78bdbf7f"/>
    <w:p>
      <w:pPr>
        <w:pStyle w:val="Heading2"/>
      </w:pPr>
      <w:r>
        <w:t xml:space="preserve">US-075: View Farmer Payment Confirmation Notifications</w:t>
      </w:r>
    </w:p>
    <w:p>
      <w:pPr>
        <w:pStyle w:val="FirstParagraph"/>
      </w:pPr>
      <w:r>
        <w:rPr>
          <w:b/>
          <w:bCs/>
        </w:rPr>
        <w:t xml:space="preserve">US-075:</w:t>
      </w:r>
      <w:r>
        <w:t xml:space="preserve"> </w:t>
      </w:r>
      <w:r>
        <w:t xml:space="preserve">As Patrick, I want to see when farmers in my cooperatives have been paid via mobile money, so that I can confirm payment at the next collection and resolve any payment failures.</w:t>
      </w:r>
    </w:p>
    <w:p>
      <w:pPr>
        <w:pStyle w:val="BodyText"/>
      </w:pPr>
      <w:r>
        <w:rPr>
          <w:b/>
          <w:bCs/>
        </w:rPr>
        <w:t xml:space="preserve">Acceptance criteria:</w:t>
      </w:r>
    </w:p>
    <w:p>
      <w:pPr>
        <w:pStyle w:val="Compact"/>
        <w:numPr>
          <w:ilvl w:val="0"/>
          <w:numId w:val="1076"/>
        </w:numPr>
      </w:pPr>
      <w:r>
        <w:t xml:space="preserve">The Farmer Delivery App displays a payment notification feed showing mobile money payment confirmations for farmers in Patrick's assigned cooperative zones.</w:t>
      </w:r>
    </w:p>
    <w:p>
      <w:pPr>
        <w:pStyle w:val="Compact"/>
        <w:numPr>
          <w:ilvl w:val="0"/>
          <w:numId w:val="1076"/>
        </w:numPr>
      </w:pPr>
      <w:r>
        <w:t xml:space="preserve">Each notification shows: farmer name, payment amount (UGX), payment date, and mobile money transaction reference.</w:t>
      </w:r>
    </w:p>
    <w:p>
      <w:pPr>
        <w:pStyle w:val="Compact"/>
        <w:numPr>
          <w:ilvl w:val="0"/>
          <w:numId w:val="1076"/>
        </w:numPr>
      </w:pPr>
      <w:r>
        <w:t xml:space="preserve">Failed payments (invalid number, limit exceeded) are also displayed so Patrick can collect updated mobile money details from the affected farmer at the next collection.</w:t>
      </w:r>
    </w:p>
    <w:p>
      <w:pPr>
        <w:pStyle w:val="Compact"/>
        <w:numPr>
          <w:ilvl w:val="0"/>
          <w:numId w:val="1076"/>
        </w:numPr>
      </w:pPr>
      <w:r>
        <w:t xml:space="preserve">Payment notifications are synced from the server and available offline once downloaded.</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FR-010-006</w:t>
      </w:r>
    </w:p>
    <w:p>
      <w:r>
        <w:pict>
          <v:rect style="width:0;height:1.5pt" o:hralign="center" o:hrstd="t" o:hr="t"/>
        </w:pict>
      </w:r>
    </w:p>
    <w:bookmarkEnd w:id="104"/>
    <w:bookmarkStart w:id="105" w:name="X2f39d63e6b03b8fb5ef4853adc8fbeb3cb3bd37"/>
    <w:p>
      <w:pPr>
        <w:pStyle w:val="Heading2"/>
      </w:pPr>
      <w:r>
        <w:t xml:space="preserve">US-076: View a Farmer's Complete Delivery and Payment History</w:t>
      </w:r>
    </w:p>
    <w:p>
      <w:pPr>
        <w:pStyle w:val="FirstParagraph"/>
      </w:pPr>
      <w:r>
        <w:rPr>
          <w:b/>
          <w:bCs/>
        </w:rPr>
        <w:t xml:space="preserve">US-076:</w:t>
      </w:r>
      <w:r>
        <w:t xml:space="preserve"> </w:t>
      </w:r>
      <w:r>
        <w:t xml:space="preserve">As Patrick, I want to view any registered farmer's delivery history and payment record from the Farmer Delivery App, so that I can answer farmer questions about their earnings in the field without calling the office.</w:t>
      </w:r>
    </w:p>
    <w:p>
      <w:pPr>
        <w:pStyle w:val="BodyText"/>
      </w:pPr>
      <w:r>
        <w:rPr>
          <w:b/>
          <w:bCs/>
        </w:rPr>
        <w:t xml:space="preserve">Acceptance criteria:</w:t>
      </w:r>
    </w:p>
    <w:p>
      <w:pPr>
        <w:pStyle w:val="Compact"/>
        <w:numPr>
          <w:ilvl w:val="0"/>
          <w:numId w:val="1077"/>
        </w:numPr>
      </w:pPr>
      <w:r>
        <w:t xml:space="preserve">Patrick searches for a farmer by name or NIN; the app displays the farmer's profile: photo, cooperative, farm location, and contact.</w:t>
      </w:r>
    </w:p>
    <w:p>
      <w:pPr>
        <w:pStyle w:val="Compact"/>
        <w:numPr>
          <w:ilvl w:val="0"/>
          <w:numId w:val="1077"/>
        </w:numPr>
      </w:pPr>
      <w:r>
        <w:t xml:space="preserve">The history tab shows all deliveries: date, weight (kg), quality grade, unit price, gross payable, deductions, and net paid, sorted by date (most recent first).</w:t>
      </w:r>
    </w:p>
    <w:p>
      <w:pPr>
        <w:pStyle w:val="Compact"/>
        <w:numPr>
          <w:ilvl w:val="0"/>
          <w:numId w:val="1077"/>
        </w:numPr>
      </w:pPr>
      <w:r>
        <w:t xml:space="preserve">The cumulative totals are shown at the top: total matooke delivered (kg) and total net paid (UGX).</w:t>
      </w:r>
    </w:p>
    <w:p>
      <w:pPr>
        <w:pStyle w:val="Compact"/>
        <w:numPr>
          <w:ilvl w:val="0"/>
          <w:numId w:val="1077"/>
        </w:numPr>
      </w:pPr>
      <w:r>
        <w:t xml:space="preserve">Farmer history is available offline based on the most recent sync; Patrick sees a "Data as of [sync date]" notice.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FR-010-007</w:t>
      </w:r>
    </w:p>
    <w:p>
      <w:r>
        <w:pict>
          <v:rect style="width:0;height:1.5pt" o:hralign="center" o:hrstd="t" o:hr="t"/>
        </w:pict>
      </w:r>
    </w:p>
    <w:bookmarkEnd w:id="105"/>
    <w:bookmarkStart w:id="106" w:name="Xb1dfb361454b9891e0da74b35563bb48ead4fed"/>
    <w:p>
      <w:pPr>
        <w:pStyle w:val="Heading2"/>
      </w:pPr>
      <w:r>
        <w:t xml:space="preserve">US-077: Sync All Offline Deliveries When Connectivity Is Restored</w:t>
      </w:r>
    </w:p>
    <w:p>
      <w:pPr>
        <w:pStyle w:val="FirstParagraph"/>
      </w:pPr>
      <w:r>
        <w:rPr>
          <w:b/>
          <w:bCs/>
        </w:rPr>
        <w:t xml:space="preserve">US-077:</w:t>
      </w:r>
      <w:r>
        <w:t xml:space="preserve"> </w:t>
      </w:r>
      <w:r>
        <w:t xml:space="preserve">As Patrick, I want all deliveries I recorded offline to sync automatically when I reach an area with internet, so that I never need to manually upload data or re-enter records.</w:t>
      </w:r>
    </w:p>
    <w:p>
      <w:pPr>
        <w:pStyle w:val="BodyText"/>
      </w:pPr>
      <w:r>
        <w:rPr>
          <w:b/>
          <w:bCs/>
        </w:rPr>
        <w:t xml:space="preserve">Acceptance criteria:</w:t>
      </w:r>
    </w:p>
    <w:p>
      <w:pPr>
        <w:pStyle w:val="Compact"/>
        <w:numPr>
          <w:ilvl w:val="0"/>
          <w:numId w:val="1078"/>
        </w:numPr>
      </w:pPr>
      <w:r>
        <w:t xml:space="preserve">When the Farmer Delivery App detects internet connectivity, it automatically syncs all pending deliveries, farmer registrations, and farm location records without Patrick initiating any action.</w:t>
      </w:r>
    </w:p>
    <w:p>
      <w:pPr>
        <w:pStyle w:val="Compact"/>
        <w:numPr>
          <w:ilvl w:val="0"/>
          <w:numId w:val="1078"/>
        </w:numPr>
      </w:pPr>
      <w:r>
        <w:t xml:space="preserve">The sync completes within 5 minutes for up to 200 pending delivery records.</w:t>
      </w:r>
    </w:p>
    <w:p>
      <w:pPr>
        <w:pStyle w:val="Compact"/>
        <w:numPr>
          <w:ilvl w:val="0"/>
          <w:numId w:val="1078"/>
        </w:numPr>
      </w:pPr>
      <w:r>
        <w:t xml:space="preserve">Patrick receives an in-app notification: "[n] deliveries synced successfully. [m] farmers synced."</w:t>
      </w:r>
    </w:p>
    <w:p>
      <w:pPr>
        <w:pStyle w:val="Compact"/>
        <w:numPr>
          <w:ilvl w:val="0"/>
          <w:numId w:val="1078"/>
        </w:numPr>
      </w:pPr>
      <w:r>
        <w:t xml:space="preserve">If any record fails to sync (e.g., a duplicate farmer NIN detected at the server), the system flags the specific failed record with the reason and keeps the remaining records synced; Patrick is notified of the failure and the corrective action required.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FR-010-008</w:t>
      </w:r>
    </w:p>
    <w:bookmarkEnd w:id="106"/>
    <w:bookmarkEnd w:id="107"/>
    <w:bookmarkStart w:id="115" w:name="persona-9-the-director"/>
    <w:p>
      <w:pPr>
        <w:pStyle w:val="Heading1"/>
      </w:pPr>
      <w:r>
        <w:t xml:space="preserve">Persona 9: The Director</w:t>
      </w:r>
    </w:p>
    <w:p>
      <w:pPr>
        <w:pStyle w:val="FirstParagraph"/>
      </w:pPr>
      <w:r>
        <w:rPr>
          <w:b/>
          <w:bCs/>
        </w:rPr>
        <w:t xml:space="preserve">Profile:</w:t>
      </w:r>
      <w:r>
        <w:t xml:space="preserve"> </w:t>
      </w:r>
      <w:r>
        <w:t xml:space="preserve">Age 52, PhD, basic smartphone user. Reviews management reports, approves strategic decisions, presents to Parliament. Needs a 5-minute daily brief on revenue, cash, agent performance, and production status. Pain point: Finance Director currently takes 2 days to prepare a management report.</w:t>
      </w:r>
    </w:p>
    <w:p>
      <w:pPr>
        <w:pStyle w:val="BodyText"/>
      </w:pPr>
      <w:r>
        <w:rPr>
          <w:b/>
          <w:bCs/>
        </w:rPr>
        <w:t xml:space="preserve">Critical requirement:</w:t>
      </w:r>
      <w:r>
        <w:t xml:space="preserve"> </w:t>
      </w:r>
      <w:r>
        <w:t xml:space="preserve">Executive Dashboard App — real-time KPIs on phone, push alerts for budget over-runs and critical events.</w:t>
      </w:r>
    </w:p>
    <w:p>
      <w:r>
        <w:pict>
          <v:rect style="width:0;height:1.5pt" o:hralign="center" o:hrstd="t" o:hr="t"/>
        </w:pict>
      </w:r>
    </w:p>
    <w:bookmarkStart w:id="108" w:name="Xba716c3b688a14a4ca8504b8055a00182f714d8"/>
    <w:p>
      <w:pPr>
        <w:pStyle w:val="Heading2"/>
      </w:pPr>
      <w:r>
        <w:t xml:space="preserve">US-078: View Real-Time KPIs on the Executive Dashboard App</w:t>
      </w:r>
    </w:p>
    <w:p>
      <w:pPr>
        <w:pStyle w:val="FirstParagraph"/>
      </w:pPr>
      <w:r>
        <w:rPr>
          <w:b/>
          <w:bCs/>
        </w:rPr>
        <w:t xml:space="preserve">US-078:</w:t>
      </w:r>
      <w:r>
        <w:t xml:space="preserve"> </w:t>
      </w:r>
      <w:r>
        <w:t xml:space="preserve">As the Director, I want to open the Executive Dashboard App and see BIRDC's critical KPIs within 10 seconds, so that I have a complete operational picture before any morning meeting without calling the Finance Director.</w:t>
      </w:r>
    </w:p>
    <w:p>
      <w:pPr>
        <w:pStyle w:val="BodyText"/>
      </w:pPr>
      <w:r>
        <w:rPr>
          <w:b/>
          <w:bCs/>
        </w:rPr>
        <w:t xml:space="preserve">Acceptance criteria:</w:t>
      </w:r>
    </w:p>
    <w:p>
      <w:pPr>
        <w:pStyle w:val="Compact"/>
        <w:numPr>
          <w:ilvl w:val="0"/>
          <w:numId w:val="1079"/>
        </w:numPr>
      </w:pPr>
      <w:r>
        <w:t xml:space="preserve">The Executive Dashboard App home screen displays, in a single scrollable view: today's revenue (UGX), month-to-date revenue vs. budget (bar chart), current cash and bank balances (UGX), total agent outstanding balance (UGX), and today's production output (kg).</w:t>
      </w:r>
    </w:p>
    <w:p>
      <w:pPr>
        <w:pStyle w:val="Compact"/>
        <w:numPr>
          <w:ilvl w:val="0"/>
          <w:numId w:val="1079"/>
        </w:numPr>
      </w:pPr>
      <w:r>
        <w:t xml:space="preserve">All figures are live, refreshed every 5 minutes when the app has internet connectivity; the last-refresh timestamp is visible on screen.</w:t>
      </w:r>
    </w:p>
    <w:p>
      <w:pPr>
        <w:pStyle w:val="Compact"/>
        <w:numPr>
          <w:ilvl w:val="0"/>
          <w:numId w:val="1079"/>
        </w:numPr>
      </w:pPr>
      <w:r>
        <w:t xml:space="preserve">The Director can tap any KPI tile to see the underlying breakdown (e.g., tapping "Revenue" shows a split by product category; tapping "Cash" shows individual bank account balances).</w:t>
      </w:r>
    </w:p>
    <w:p>
      <w:pPr>
        <w:pStyle w:val="Compact"/>
        <w:numPr>
          <w:ilvl w:val="0"/>
          <w:numId w:val="1079"/>
        </w:numPr>
      </w:pPr>
      <w:r>
        <w:t xml:space="preserve">The dashboard loads within 10 seconds on a standard 4G connection.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FR-006-004</w:t>
      </w:r>
    </w:p>
    <w:p>
      <w:r>
        <w:pict>
          <v:rect style="width:0;height:1.5pt" o:hralign="center" o:hrstd="t" o:hr="t"/>
        </w:pict>
      </w:r>
    </w:p>
    <w:bookmarkEnd w:id="108"/>
    <w:bookmarkStart w:id="109" w:name="X3f88d6941b3690d47a759260b1126b913f3757c"/>
    <w:p>
      <w:pPr>
        <w:pStyle w:val="Heading2"/>
      </w:pPr>
      <w:r>
        <w:t xml:space="preserve">US-079: Receive a Push Alert When a Budget Vote Approaches Its Limit</w:t>
      </w:r>
    </w:p>
    <w:p>
      <w:pPr>
        <w:pStyle w:val="FirstParagraph"/>
      </w:pPr>
      <w:r>
        <w:rPr>
          <w:b/>
          <w:bCs/>
        </w:rPr>
        <w:t xml:space="preserve">US-079:</w:t>
      </w:r>
      <w:r>
        <w:t xml:space="preserve"> </w:t>
      </w:r>
      <w:r>
        <w:t xml:space="preserve">As the Director, I want to receive a push notification on my phone when any parliamentary budget vote reaches 80% or 95% utilisation, so that I am aware of budget pressures before they become overruns.</w:t>
      </w:r>
    </w:p>
    <w:p>
      <w:pPr>
        <w:pStyle w:val="BodyText"/>
      </w:pPr>
      <w:r>
        <w:rPr>
          <w:b/>
          <w:bCs/>
        </w:rPr>
        <w:t xml:space="preserve">Acceptance criteria:</w:t>
      </w:r>
    </w:p>
    <w:p>
      <w:pPr>
        <w:pStyle w:val="Compact"/>
        <w:numPr>
          <w:ilvl w:val="0"/>
          <w:numId w:val="1080"/>
        </w:numPr>
      </w:pPr>
      <w:r>
        <w:t xml:space="preserve">When any budget vote reaches 80% of its approved amount, the system sends a push notification to the Executive Dashboard App on the Director's device within 5 minutes of the triggering transaction (per BR-014).</w:t>
      </w:r>
    </w:p>
    <w:p>
      <w:pPr>
        <w:pStyle w:val="Compact"/>
        <w:numPr>
          <w:ilvl w:val="0"/>
          <w:numId w:val="1080"/>
        </w:numPr>
      </w:pPr>
      <w:r>
        <w:t xml:space="preserve">The notification message reads: "Budget Alert: [Vote Name] has reached [X]% of its approved allocation. Remaining balance: UGX [amount]."</w:t>
      </w:r>
    </w:p>
    <w:p>
      <w:pPr>
        <w:pStyle w:val="Compact"/>
        <w:numPr>
          <w:ilvl w:val="0"/>
          <w:numId w:val="1080"/>
        </w:numPr>
      </w:pPr>
      <w:r>
        <w:t xml:space="preserve">When the vote reaches 95%, a second push notification is sent with a "Critical" priority flag, causing the notification to appear even if the Director's phone is on silent.</w:t>
      </w:r>
    </w:p>
    <w:p>
      <w:pPr>
        <w:pStyle w:val="Compact"/>
        <w:numPr>
          <w:ilvl w:val="0"/>
          <w:numId w:val="1080"/>
        </w:numPr>
      </w:pPr>
      <w:r>
        <w:t xml:space="preserve">The Director can tap the notification to open the Executive Dashboard App and view the full budget breakdown for the affected vote.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FR-008-002</w:t>
      </w:r>
    </w:p>
    <w:p>
      <w:r>
        <w:pict>
          <v:rect style="width:0;height:1.5pt" o:hralign="center" o:hrstd="t" o:hr="t"/>
        </w:pict>
      </w:r>
    </w:p>
    <w:bookmarkEnd w:id="109"/>
    <w:bookmarkStart w:id="110" w:name="Xd6e1e4a08744092ea076e3b38a2dbc79535c9b7"/>
    <w:p>
      <w:pPr>
        <w:pStyle w:val="Heading2"/>
      </w:pPr>
      <w:r>
        <w:t xml:space="preserve">US-080: Approve a Budget Over-Run with a Logged Justification</w:t>
      </w:r>
    </w:p>
    <w:p>
      <w:pPr>
        <w:pStyle w:val="FirstParagraph"/>
      </w:pPr>
      <w:r>
        <w:rPr>
          <w:b/>
          <w:bCs/>
        </w:rPr>
        <w:t xml:space="preserve">US-080:</w:t>
      </w:r>
      <w:r>
        <w:t xml:space="preserve"> </w:t>
      </w:r>
      <w:r>
        <w:t xml:space="preserve">As the Director, I want to be the only person who can authorise expenditure that exceeds a parliamentary budget vote's approved limit, so that over-runs require explicit accountability.</w:t>
      </w:r>
    </w:p>
    <w:p>
      <w:pPr>
        <w:pStyle w:val="BodyText"/>
      </w:pPr>
      <w:r>
        <w:rPr>
          <w:b/>
          <w:bCs/>
        </w:rPr>
        <w:t xml:space="preserve">Acceptance criteria:</w:t>
      </w:r>
    </w:p>
    <w:p>
      <w:pPr>
        <w:pStyle w:val="Compact"/>
        <w:numPr>
          <w:ilvl w:val="0"/>
          <w:numId w:val="1081"/>
        </w:numPr>
      </w:pPr>
      <w:r>
        <w:t xml:space="preserve">Any transaction that would cause a vote balance to exceed 100% is blocked by the system until the Director approves it (per BR-014).</w:t>
      </w:r>
    </w:p>
    <w:p>
      <w:pPr>
        <w:pStyle w:val="Compact"/>
        <w:numPr>
          <w:ilvl w:val="0"/>
          <w:numId w:val="1081"/>
        </w:numPr>
      </w:pPr>
      <w:r>
        <w:t xml:space="preserve">The Director's approval interface (accessible from the Executive Dashboard App and web ERP) displays: vote name, approved budget, current expenditure, the transaction requesting approval, and the amount by which the vote would be exceeded.</w:t>
      </w:r>
    </w:p>
    <w:p>
      <w:pPr>
        <w:pStyle w:val="Compact"/>
        <w:numPr>
          <w:ilvl w:val="0"/>
          <w:numId w:val="1081"/>
        </w:numPr>
      </w:pPr>
      <w:r>
        <w:t xml:space="preserve">The Director must enter a written justification (minimum 20 characters) before the approval is accepted; the justification, Director's user ID, and timestamp are logged permanently in the audit trail.</w:t>
      </w:r>
    </w:p>
    <w:p>
      <w:pPr>
        <w:pStyle w:val="Compact"/>
        <w:numPr>
          <w:ilvl w:val="0"/>
          <w:numId w:val="1081"/>
        </w:numPr>
      </w:pPr>
      <w:r>
        <w:t xml:space="preserve">After Director approval, the transaction proceeds and the vote utilisation exceeds 100%; the Finance Director is notified of the authorised over-run.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FR-008-003</w:t>
      </w:r>
    </w:p>
    <w:p>
      <w:r>
        <w:pict>
          <v:rect style="width:0;height:1.5pt" o:hralign="center" o:hrstd="t" o:hr="t"/>
        </w:pict>
      </w:r>
    </w:p>
    <w:bookmarkEnd w:id="110"/>
    <w:bookmarkStart w:id="111" w:name="X2231a276a031a6a9a2d8138b26c66ba3e1a1c87"/>
    <w:p>
      <w:pPr>
        <w:pStyle w:val="Heading2"/>
      </w:pPr>
      <w:r>
        <w:t xml:space="preserve">US-081: View Agent Network Performance Summary</w:t>
      </w:r>
    </w:p>
    <w:p>
      <w:pPr>
        <w:pStyle w:val="FirstParagraph"/>
      </w:pPr>
      <w:r>
        <w:rPr>
          <w:b/>
          <w:bCs/>
        </w:rPr>
        <w:t xml:space="preserve">US-081:</w:t>
      </w:r>
      <w:r>
        <w:t xml:space="preserve"> </w:t>
      </w:r>
      <w:r>
        <w:t xml:space="preserve">As the Director, I want to see the top-performing and underperforming agents and their aggregate outstanding cash balances, so that I can hold the Sales Manager accountable for the agent network.</w:t>
      </w:r>
    </w:p>
    <w:p>
      <w:pPr>
        <w:pStyle w:val="BodyText"/>
      </w:pPr>
      <w:r>
        <w:rPr>
          <w:b/>
          <w:bCs/>
        </w:rPr>
        <w:t xml:space="preserve">Acceptance criteria:</w:t>
      </w:r>
    </w:p>
    <w:p>
      <w:pPr>
        <w:pStyle w:val="Compact"/>
        <w:numPr>
          <w:ilvl w:val="0"/>
          <w:numId w:val="1082"/>
        </w:numPr>
      </w:pPr>
      <w:r>
        <w:t xml:space="preserve">The Agent Performance section of the Executive Dashboard App displays: total active agents (count), total agent outstanding balance (UGX), top 5 agents by month-to-date sales, and bottom 5 agents by month-to-date sales.</w:t>
      </w:r>
    </w:p>
    <w:p>
      <w:pPr>
        <w:pStyle w:val="Compact"/>
        <w:numPr>
          <w:ilvl w:val="0"/>
          <w:numId w:val="1082"/>
        </w:numPr>
      </w:pPr>
      <w:r>
        <w:t xml:space="preserve">A "Cash at Risk" figure is displayed: the total outstanding balance of agents who have not remitted in the last 7 days.</w:t>
      </w:r>
    </w:p>
    <w:p>
      <w:pPr>
        <w:pStyle w:val="Compact"/>
        <w:numPr>
          <w:ilvl w:val="0"/>
          <w:numId w:val="1082"/>
        </w:numPr>
      </w:pPr>
      <w:r>
        <w:t xml:space="preserve">The Director can drill down to a territory-level view showing revenue and outstanding balance by territory.</w:t>
      </w:r>
    </w:p>
    <w:p>
      <w:pPr>
        <w:pStyle w:val="Compact"/>
        <w:numPr>
          <w:ilvl w:val="0"/>
          <w:numId w:val="1082"/>
        </w:numPr>
      </w:pPr>
      <w:r>
        <w:t xml:space="preserve">The data shown matches the agent performance report in the web ERP for the same period and filters.</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FR-004-009</w:t>
      </w:r>
    </w:p>
    <w:p>
      <w:r>
        <w:pict>
          <v:rect style="width:0;height:1.5pt" o:hralign="center" o:hrstd="t" o:hr="t"/>
        </w:pict>
      </w:r>
    </w:p>
    <w:bookmarkEnd w:id="111"/>
    <w:bookmarkStart w:id="112" w:name="X2a703b0f0a15f81a7634e3fe9ecb43df8f96f00"/>
    <w:p>
      <w:pPr>
        <w:pStyle w:val="Heading2"/>
      </w:pPr>
      <w:r>
        <w:t xml:space="preserve">US-082: Receive a Daily Summary Push Notification</w:t>
      </w:r>
    </w:p>
    <w:p>
      <w:pPr>
        <w:pStyle w:val="FirstParagraph"/>
      </w:pPr>
      <w:r>
        <w:rPr>
          <w:b/>
          <w:bCs/>
        </w:rPr>
        <w:t xml:space="preserve">US-082:</w:t>
      </w:r>
      <w:r>
        <w:t xml:space="preserve"> </w:t>
      </w:r>
      <w:r>
        <w:t xml:space="preserve">As the Director, I want to receive an automated daily summary notification at 07:00 every morning, so that I start each day informed without having to open the app.</w:t>
      </w:r>
    </w:p>
    <w:p>
      <w:pPr>
        <w:pStyle w:val="BodyText"/>
      </w:pPr>
      <w:r>
        <w:rPr>
          <w:b/>
          <w:bCs/>
        </w:rPr>
        <w:t xml:space="preserve">Acceptance criteria:</w:t>
      </w:r>
    </w:p>
    <w:p>
      <w:pPr>
        <w:pStyle w:val="Compact"/>
        <w:numPr>
          <w:ilvl w:val="0"/>
          <w:numId w:val="1083"/>
        </w:numPr>
      </w:pPr>
      <w:r>
        <w:t xml:space="preserve">The system generates and sends a push notification to the Director's device at 07:00 each morning (configurable time) containing: yesterday's total revenue, yesterday's total production (kg), total agent network outstanding balance, and any critical alerts (budget votes at ≥ 95%, overdue remittances &gt; UGX 10M).</w:t>
      </w:r>
    </w:p>
    <w:p>
      <w:pPr>
        <w:pStyle w:val="Compact"/>
        <w:numPr>
          <w:ilvl w:val="0"/>
          <w:numId w:val="1083"/>
        </w:numPr>
      </w:pPr>
      <w:r>
        <w:t xml:space="preserve">The notification is delivered even if the Executive Dashboard App is not open.</w:t>
      </w:r>
    </w:p>
    <w:p>
      <w:pPr>
        <w:pStyle w:val="Compact"/>
        <w:numPr>
          <w:ilvl w:val="0"/>
          <w:numId w:val="1083"/>
        </w:numPr>
      </w:pPr>
      <w:r>
        <w:t xml:space="preserve">If the Director's device is offline, the notification is delivered the next time the device connects.</w:t>
      </w:r>
    </w:p>
    <w:p>
      <w:pPr>
        <w:pStyle w:val="Compact"/>
        <w:numPr>
          <w:ilvl w:val="0"/>
          <w:numId w:val="1083"/>
        </w:numPr>
      </w:pPr>
      <w:r>
        <w:t xml:space="preserve">The Director can adjust the notification time and content preferences from the app settings.</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FR-001-002</w:t>
      </w:r>
    </w:p>
    <w:p>
      <w:r>
        <w:pict>
          <v:rect style="width:0;height:1.5pt" o:hralign="center" o:hrstd="t" o:hr="t"/>
        </w:pict>
      </w:r>
    </w:p>
    <w:bookmarkEnd w:id="112"/>
    <w:bookmarkStart w:id="113" w:name="X41dbe684e26044749d4fea8ebf026bfae80f8eb"/>
    <w:p>
      <w:pPr>
        <w:pStyle w:val="Heading2"/>
      </w:pPr>
      <w:r>
        <w:t xml:space="preserve">US-083: View the P&amp;L Summary Without Waiting for Month-End Closing</w:t>
      </w:r>
    </w:p>
    <w:p>
      <w:pPr>
        <w:pStyle w:val="FirstParagraph"/>
      </w:pPr>
      <w:r>
        <w:rPr>
          <w:b/>
          <w:bCs/>
        </w:rPr>
        <w:t xml:space="preserve">US-083:</w:t>
      </w:r>
      <w:r>
        <w:t xml:space="preserve"> </w:t>
      </w:r>
      <w:r>
        <w:t xml:space="preserve">As the Director, I want to view the BIRDC Profit and Loss summary for the current period at any time without waiting for month-end closing, so that I can present current financial performance at Board meetings.</w:t>
      </w:r>
    </w:p>
    <w:p>
      <w:pPr>
        <w:pStyle w:val="BodyText"/>
      </w:pPr>
      <w:r>
        <w:rPr>
          <w:b/>
          <w:bCs/>
        </w:rPr>
        <w:t xml:space="preserve">Acceptance criteria:</w:t>
      </w:r>
    </w:p>
    <w:p>
      <w:pPr>
        <w:pStyle w:val="Compact"/>
        <w:numPr>
          <w:ilvl w:val="0"/>
          <w:numId w:val="1084"/>
        </w:numPr>
      </w:pPr>
      <w:r>
        <w:t xml:space="preserve">The Executive Dashboard App provides a "P&amp;L Summary" view showing: month-to-date revenue, month-to-date cost of goods sold, gross profit, and top-3 expense categories — for BIRDC commercial mode.</w:t>
      </w:r>
    </w:p>
    <w:p>
      <w:pPr>
        <w:pStyle w:val="Compact"/>
        <w:numPr>
          <w:ilvl w:val="0"/>
          <w:numId w:val="1084"/>
        </w:numPr>
      </w:pPr>
      <w:r>
        <w:t xml:space="preserve">The P&amp;L summary reflects all posted transactions up to the current day; no period-closing procedure is required to generate a current-period view.</w:t>
      </w:r>
    </w:p>
    <w:p>
      <w:pPr>
        <w:pStyle w:val="Compact"/>
        <w:numPr>
          <w:ilvl w:val="0"/>
          <w:numId w:val="1084"/>
        </w:numPr>
      </w:pPr>
      <w:r>
        <w:t xml:space="preserve">The Director can toggle between the current month and the previous month for comparison.</w:t>
      </w:r>
    </w:p>
    <w:p>
      <w:pPr>
        <w:pStyle w:val="Compact"/>
        <w:numPr>
          <w:ilvl w:val="0"/>
          <w:numId w:val="1084"/>
        </w:numPr>
      </w:pPr>
      <w:r>
        <w:t xml:space="preserve">The P&amp;L summary figures match the full P&amp;L report generated in the web ERP for the same period and mode to within UGX 0.</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FR-005-008</w:t>
      </w:r>
    </w:p>
    <w:p>
      <w:r>
        <w:pict>
          <v:rect style="width:0;height:1.5pt" o:hralign="center" o:hrstd="t" o:hr="t"/>
        </w:pict>
      </w:r>
    </w:p>
    <w:bookmarkEnd w:id="113"/>
    <w:bookmarkStart w:id="114" w:name="X3d1ad8745c8d6e6953948f61fdda276beff815a"/>
    <w:p>
      <w:pPr>
        <w:pStyle w:val="Heading2"/>
      </w:pPr>
      <w:r>
        <w:t xml:space="preserve">US-084: Authorise Large Procurement above PPDA Threshold</w:t>
      </w:r>
    </w:p>
    <w:p>
      <w:pPr>
        <w:pStyle w:val="FirstParagraph"/>
      </w:pPr>
      <w:r>
        <w:rPr>
          <w:b/>
          <w:bCs/>
        </w:rPr>
        <w:t xml:space="preserve">US-084:</w:t>
      </w:r>
      <w:r>
        <w:t xml:space="preserve"> </w:t>
      </w:r>
      <w:r>
        <w:t xml:space="preserve">As the Director, I want to review and approve Large and Restricted category procurement requests, so that BIRDC's high-value expenditures are subject to Director-level oversight as required by the PPDA Act.</w:t>
      </w:r>
    </w:p>
    <w:p>
      <w:pPr>
        <w:pStyle w:val="BodyText"/>
      </w:pPr>
      <w:r>
        <w:rPr>
          <w:b/>
          <w:bCs/>
        </w:rPr>
        <w:t xml:space="preserve">Acceptance criteria:</w:t>
      </w:r>
    </w:p>
    <w:p>
      <w:pPr>
        <w:pStyle w:val="Compact"/>
        <w:numPr>
          <w:ilvl w:val="0"/>
          <w:numId w:val="1085"/>
        </w:numPr>
      </w:pPr>
      <w:r>
        <w:t xml:space="preserve">Large and Restricted procurement approvals are routed to the Director's approval queue in the web ERP and are displayed as a push notification on the Executive Dashboard App.</w:t>
      </w:r>
    </w:p>
    <w:p>
      <w:pPr>
        <w:pStyle w:val="Compact"/>
        <w:numPr>
          <w:ilvl w:val="0"/>
          <w:numId w:val="1085"/>
        </w:numPr>
      </w:pPr>
      <w:r>
        <w:t xml:space="preserve">The approval screen shows: procurement description, vendor(s), total value, PPDA category, all required documents uploaded (checklist), Finance Manager's recommendation, and the LPO draft.</w:t>
      </w:r>
    </w:p>
    <w:p>
      <w:pPr>
        <w:pStyle w:val="Compact"/>
        <w:numPr>
          <w:ilvl w:val="0"/>
          <w:numId w:val="1085"/>
        </w:numPr>
      </w:pPr>
      <w:r>
        <w:t xml:space="preserve">The Director can approve, reject, or send back for revision; all actions are logged with the Director's user ID and timestamp.</w:t>
      </w:r>
    </w:p>
    <w:p>
      <w:pPr>
        <w:pStyle w:val="Compact"/>
        <w:numPr>
          <w:ilvl w:val="0"/>
          <w:numId w:val="1085"/>
        </w:numPr>
      </w:pPr>
      <w:r>
        <w:t xml:space="preserve">No LPO is generated and no payment is initiated for Large or Restricted procurement without the Director's approval record in the system (per BR-005).</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3</w:t>
      </w:r>
    </w:p>
    <w:p>
      <w:pPr>
        <w:pStyle w:val="BodyText"/>
      </w:pPr>
      <w:r>
        <w:rPr>
          <w:b/>
          <w:bCs/>
        </w:rPr>
        <w:t xml:space="preserve">FR Reference:</w:t>
      </w:r>
      <w:r>
        <w:t xml:space="preserve"> </w:t>
      </w:r>
      <w:r>
        <w:t xml:space="preserve">FR-009-011</w:t>
      </w:r>
    </w:p>
    <w:bookmarkEnd w:id="114"/>
    <w:bookmarkEnd w:id="115"/>
    <w:bookmarkStart w:id="139" w:name="cross-cutting-module-user-stories"/>
    <w:p>
      <w:pPr>
        <w:pStyle w:val="Heading1"/>
      </w:pPr>
      <w:r>
        <w:t xml:space="preserve">Cross-Cutting Module User Stories</w:t>
      </w:r>
    </w:p>
    <w:p>
      <w:pPr>
        <w:pStyle w:val="FirstParagraph"/>
      </w:pPr>
      <w:r>
        <w:t xml:space="preserve">This section captures user stories for modules not exclusively owned by a single persona: Human Resources (F-013), Payroll (F-014), Research and Development (F-015), Administration and PPDA Compliance (F-016), System Administration (F-017), and EFRIS Full Integration (F-018). These stories are authored from the perspective of the relevant functional role.</w:t>
      </w:r>
    </w:p>
    <w:p>
      <w:r>
        <w:pict>
          <v:rect style="width:0;height:1.5pt" o:hralign="center" o:hrstd="t" o:hr="t"/>
        </w:pict>
      </w:r>
    </w:p>
    <w:bookmarkStart w:id="116" w:name="hr-module-f-013--hr-manager--all-staff"/>
    <w:p>
      <w:pPr>
        <w:pStyle w:val="Heading2"/>
      </w:pPr>
      <w:r>
        <w:t xml:space="preserve">HR Module (F-013) — HR Manager / All Staff</w:t>
      </w:r>
    </w:p>
    <w:bookmarkEnd w:id="116"/>
    <w:bookmarkStart w:id="117" w:name="Xa202d09f124ef33fbd66867c8a41769faba6a4c"/>
    <w:p>
      <w:pPr>
        <w:pStyle w:val="Heading2"/>
      </w:pPr>
      <w:r>
        <w:t xml:space="preserve">US-085: Import Biometric Attendance Records from ZKTeco Device</w:t>
      </w:r>
    </w:p>
    <w:p>
      <w:pPr>
        <w:pStyle w:val="FirstParagraph"/>
      </w:pPr>
      <w:r>
        <w:rPr>
          <w:b/>
          <w:bCs/>
        </w:rPr>
        <w:t xml:space="preserve">US-085:</w:t>
      </w:r>
      <w:r>
        <w:t xml:space="preserve"> </w:t>
      </w:r>
      <w:r>
        <w:t xml:space="preserve">As the HR Manager, I want to import attendance records directly from the ZKTeco biometric device, so that payroll-period attendance is authoritative and free from manual transcription.</w:t>
      </w:r>
    </w:p>
    <w:p>
      <w:pPr>
        <w:pStyle w:val="BodyText"/>
      </w:pPr>
      <w:r>
        <w:rPr>
          <w:b/>
          <w:bCs/>
        </w:rPr>
        <w:t xml:space="preserve">Acceptance criteria:</w:t>
      </w:r>
    </w:p>
    <w:p>
      <w:pPr>
        <w:pStyle w:val="Compact"/>
        <w:numPr>
          <w:ilvl w:val="0"/>
          <w:numId w:val="1086"/>
        </w:numPr>
      </w:pPr>
      <w:r>
        <w:t xml:space="preserve">The HR module provides a "Import Biometric Attendance" function that connects to the ZKTeco device via direct API or file import (per the device's supported export format) and imports all attendance records for the selected date range.</w:t>
      </w:r>
    </w:p>
    <w:p>
      <w:pPr>
        <w:pStyle w:val="Compact"/>
        <w:numPr>
          <w:ilvl w:val="0"/>
          <w:numId w:val="1086"/>
        </w:numPr>
      </w:pPr>
      <w:r>
        <w:t xml:space="preserve">Imported biometric records are stored as authoritative; any manual override requires Finance Manager approval and a reason logged in the audit trail (per BR-016).</w:t>
      </w:r>
    </w:p>
    <w:p>
      <w:pPr>
        <w:pStyle w:val="Compact"/>
        <w:numPr>
          <w:ilvl w:val="0"/>
          <w:numId w:val="1086"/>
        </w:numPr>
      </w:pPr>
      <w:r>
        <w:t xml:space="preserve">The system displays a post-import summary: total records imported, employees matched, and any unmatched records (biometric ID not found in the employee register).</w:t>
      </w:r>
    </w:p>
    <w:p>
      <w:pPr>
        <w:pStyle w:val="Compact"/>
        <w:numPr>
          <w:ilvl w:val="0"/>
          <w:numId w:val="1086"/>
        </w:numPr>
      </w:pPr>
      <w:r>
        <w:t xml:space="preserve">Manual attendance records accepted during biometric device downtime are flagged "Manual — Pending Biometric Reconciliation" until the corresponding biometric data is imported and verified.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5</w:t>
      </w:r>
    </w:p>
    <w:p>
      <w:pPr>
        <w:pStyle w:val="BodyText"/>
      </w:pPr>
      <w:r>
        <w:rPr>
          <w:b/>
          <w:bCs/>
        </w:rPr>
        <w:t xml:space="preserve">FR Reference:</w:t>
      </w:r>
      <w:r>
        <w:t xml:space="preserve"> </w:t>
      </w:r>
      <w:r>
        <w:t xml:space="preserve">FR-013-001</w:t>
      </w:r>
    </w:p>
    <w:p>
      <w:r>
        <w:pict>
          <v:rect style="width:0;height:1.5pt" o:hralign="center" o:hrstd="t" o:hr="t"/>
        </w:pict>
      </w:r>
    </w:p>
    <w:bookmarkEnd w:id="117"/>
    <w:bookmarkStart w:id="118" w:name="Xe79248df03b376a938298f511be0c3ab73758d1"/>
    <w:p>
      <w:pPr>
        <w:pStyle w:val="Heading2"/>
      </w:pPr>
      <w:r>
        <w:t xml:space="preserve">US-086: Manage Employee Leave Requests via HR Self-Service App</w:t>
      </w:r>
    </w:p>
    <w:p>
      <w:pPr>
        <w:pStyle w:val="FirstParagraph"/>
      </w:pPr>
      <w:r>
        <w:rPr>
          <w:b/>
          <w:bCs/>
        </w:rPr>
        <w:t xml:space="preserve">US-086:</w:t>
      </w:r>
      <w:r>
        <w:t xml:space="preserve"> </w:t>
      </w:r>
      <w:r>
        <w:t xml:space="preserve">As a BIRDC staff member, I want to apply for leave from the HR Self-Service Android app, so that I can submit leave requests and check my leave balance without visiting the HR office.</w:t>
      </w:r>
    </w:p>
    <w:p>
      <w:pPr>
        <w:pStyle w:val="BodyText"/>
      </w:pPr>
      <w:r>
        <w:rPr>
          <w:b/>
          <w:bCs/>
        </w:rPr>
        <w:t xml:space="preserve">Acceptance criteria:</w:t>
      </w:r>
    </w:p>
    <w:p>
      <w:pPr>
        <w:pStyle w:val="Compact"/>
        <w:numPr>
          <w:ilvl w:val="0"/>
          <w:numId w:val="1087"/>
        </w:numPr>
      </w:pPr>
      <w:r>
        <w:t xml:space="preserve">The HR Self-Service App displays the employee's leave balance for each leave type (annual, sick, maternity, paternity, compassionate, study, unpaid), updated in real time.</w:t>
      </w:r>
    </w:p>
    <w:p>
      <w:pPr>
        <w:pStyle w:val="Compact"/>
        <w:numPr>
          <w:ilvl w:val="0"/>
          <w:numId w:val="1087"/>
        </w:numPr>
      </w:pPr>
      <w:r>
        <w:t xml:space="preserve">The employee selects leave type, start date, end date, and reason; the app submits the request and notifies the line manager for approval.</w:t>
      </w:r>
    </w:p>
    <w:p>
      <w:pPr>
        <w:pStyle w:val="Compact"/>
        <w:numPr>
          <w:ilvl w:val="0"/>
          <w:numId w:val="1087"/>
        </w:numPr>
      </w:pPr>
      <w:r>
        <w:t xml:space="preserve">The employee receives a push notification when the line manager approves or rejects the request; the rejection includes the line manager's reason.</w:t>
      </w:r>
    </w:p>
    <w:p>
      <w:pPr>
        <w:pStyle w:val="Compact"/>
        <w:numPr>
          <w:ilvl w:val="0"/>
          <w:numId w:val="1087"/>
        </w:numPr>
      </w:pPr>
      <w:r>
        <w:t xml:space="preserve">Approved leave is reflected in the payroll calculation for the relevant period: unpaid leave deducts the corresponding daily rate from gross pay.</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5</w:t>
      </w:r>
    </w:p>
    <w:p>
      <w:pPr>
        <w:pStyle w:val="BodyText"/>
      </w:pPr>
      <w:r>
        <w:rPr>
          <w:b/>
          <w:bCs/>
        </w:rPr>
        <w:t xml:space="preserve">FR Reference:</w:t>
      </w:r>
      <w:r>
        <w:t xml:space="preserve"> </w:t>
      </w:r>
      <w:r>
        <w:t xml:space="preserve">FR-013-002</w:t>
      </w:r>
    </w:p>
    <w:p>
      <w:r>
        <w:pict>
          <v:rect style="width:0;height:1.5pt" o:hralign="center" o:hrstd="t" o:hr="t"/>
        </w:pict>
      </w:r>
    </w:p>
    <w:bookmarkEnd w:id="118"/>
    <w:bookmarkStart w:id="119" w:name="X09895ddab13a26bc09c30a24aa422a70013de16"/>
    <w:p>
      <w:pPr>
        <w:pStyle w:val="Heading2"/>
      </w:pPr>
      <w:r>
        <w:t xml:space="preserve">US-087: View Payslip from HR Self-Service App</w:t>
      </w:r>
    </w:p>
    <w:p>
      <w:pPr>
        <w:pStyle w:val="FirstParagraph"/>
      </w:pPr>
      <w:r>
        <w:rPr>
          <w:b/>
          <w:bCs/>
        </w:rPr>
        <w:t xml:space="preserve">US-087:</w:t>
      </w:r>
      <w:r>
        <w:t xml:space="preserve"> </w:t>
      </w:r>
      <w:r>
        <w:t xml:space="preserve">As a BIRDC staff member, I want to view and download my payslip from the HR Self-Service App after each payroll run, so that I can verify my pay without collecting a paper payslip.</w:t>
      </w:r>
    </w:p>
    <w:p>
      <w:pPr>
        <w:pStyle w:val="BodyText"/>
      </w:pPr>
      <w:r>
        <w:rPr>
          <w:b/>
          <w:bCs/>
        </w:rPr>
        <w:t xml:space="preserve">Acceptance criteria:</w:t>
      </w:r>
    </w:p>
    <w:p>
      <w:pPr>
        <w:pStyle w:val="Compact"/>
        <w:numPr>
          <w:ilvl w:val="0"/>
          <w:numId w:val="1088"/>
        </w:numPr>
      </w:pPr>
      <w:r>
        <w:t xml:space="preserve">The HR Self-Service App displays the current and last 12 months of payslips for the logged-in employee.</w:t>
      </w:r>
    </w:p>
    <w:p>
      <w:pPr>
        <w:pStyle w:val="Compact"/>
        <w:numPr>
          <w:ilvl w:val="0"/>
          <w:numId w:val="1088"/>
        </w:numPr>
      </w:pPr>
      <w:r>
        <w:t xml:space="preserve">Each payslip shows: gross pay, all deductions itemised (PAYE, NSSF, LST, loans, other), net pay, and bank account credited.</w:t>
      </w:r>
    </w:p>
    <w:p>
      <w:pPr>
        <w:pStyle w:val="Compact"/>
        <w:numPr>
          <w:ilvl w:val="0"/>
          <w:numId w:val="1088"/>
        </w:numPr>
      </w:pPr>
      <w:r>
        <w:t xml:space="preserve">The employee can download the payslip as a PDF or share it via email or WhatsApp from the app.</w:t>
      </w:r>
    </w:p>
    <w:p>
      <w:pPr>
        <w:pStyle w:val="Compact"/>
        <w:numPr>
          <w:ilvl w:val="0"/>
          <w:numId w:val="1088"/>
        </w:numPr>
      </w:pPr>
      <w:r>
        <w:t xml:space="preserve">Payslips are available on the app within 2 hours of the Finance Director locking the payroll run.</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5</w:t>
      </w:r>
    </w:p>
    <w:p>
      <w:pPr>
        <w:pStyle w:val="BodyText"/>
      </w:pPr>
      <w:r>
        <w:rPr>
          <w:b/>
          <w:bCs/>
        </w:rPr>
        <w:t xml:space="preserve">FR Reference:</w:t>
      </w:r>
      <w:r>
        <w:t xml:space="preserve"> </w:t>
      </w:r>
      <w:r>
        <w:t xml:space="preserve">FR-014-004</w:t>
      </w:r>
    </w:p>
    <w:p>
      <w:r>
        <w:pict>
          <v:rect style="width:0;height:1.5pt" o:hralign="center" o:hrstd="t" o:hr="t"/>
        </w:pict>
      </w:r>
    </w:p>
    <w:bookmarkEnd w:id="119"/>
    <w:bookmarkStart w:id="120" w:name="X54e1f9f3af2f7c299f3094cfe3e9cf819916276"/>
    <w:p>
      <w:pPr>
        <w:pStyle w:val="Heading2"/>
      </w:pPr>
      <w:r>
        <w:t xml:space="preserve">US-088: Process a Staff Loan with Automatic Payroll Deduction</w:t>
      </w:r>
    </w:p>
    <w:p>
      <w:pPr>
        <w:pStyle w:val="FirstParagraph"/>
      </w:pPr>
      <w:r>
        <w:rPr>
          <w:b/>
          <w:bCs/>
        </w:rPr>
        <w:t xml:space="preserve">US-088:</w:t>
      </w:r>
      <w:r>
        <w:t xml:space="preserve"> </w:t>
      </w:r>
      <w:r>
        <w:t xml:space="preserve">As the HR Manager, I want to record a staff loan and configure the monthly repayment schedule, so that deductions are applied automatically each payroll period without manual entry.</w:t>
      </w:r>
    </w:p>
    <w:p>
      <w:pPr>
        <w:pStyle w:val="BodyText"/>
      </w:pPr>
      <w:r>
        <w:rPr>
          <w:b/>
          <w:bCs/>
        </w:rPr>
        <w:t xml:space="preserve">Acceptance criteria:</w:t>
      </w:r>
    </w:p>
    <w:p>
      <w:pPr>
        <w:pStyle w:val="Compact"/>
        <w:numPr>
          <w:ilvl w:val="0"/>
          <w:numId w:val="1089"/>
        </w:numPr>
      </w:pPr>
      <w:r>
        <w:t xml:space="preserve">The HR Manager creates a loan record for an employee: loan amount, disbursement date, number of repayment instalments, and monthly instalment amount.</w:t>
      </w:r>
    </w:p>
    <w:p>
      <w:pPr>
        <w:pStyle w:val="Compact"/>
        <w:numPr>
          <w:ilvl w:val="0"/>
          <w:numId w:val="1089"/>
        </w:numPr>
      </w:pPr>
      <w:r>
        <w:t xml:space="preserve">The system calculates and displays the repayment schedule; the loan is linked to the employee's payroll record.</w:t>
      </w:r>
    </w:p>
    <w:p>
      <w:pPr>
        <w:pStyle w:val="Compact"/>
        <w:numPr>
          <w:ilvl w:val="0"/>
          <w:numId w:val="1089"/>
        </w:numPr>
      </w:pPr>
      <w:r>
        <w:t xml:space="preserve">Each payroll run deducts the scheduled instalment from the employee's gross pay automatically; the loan balance is updated after each deduction.</w:t>
      </w:r>
    </w:p>
    <w:p>
      <w:pPr>
        <w:pStyle w:val="Compact"/>
        <w:numPr>
          <w:ilvl w:val="0"/>
          <w:numId w:val="1089"/>
        </w:numPr>
      </w:pPr>
      <w:r>
        <w:t xml:space="preserve">If an employee exits BIRDC with an outstanding loan balance, the exit clearance checklist flags the outstanding loan and the HR Manager is prompted to record the settlement arrangement.</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5</w:t>
      </w:r>
    </w:p>
    <w:p>
      <w:pPr>
        <w:pStyle w:val="BodyText"/>
      </w:pPr>
      <w:r>
        <w:rPr>
          <w:b/>
          <w:bCs/>
        </w:rPr>
        <w:t xml:space="preserve">FR Reference:</w:t>
      </w:r>
      <w:r>
        <w:t xml:space="preserve"> </w:t>
      </w:r>
      <w:r>
        <w:t xml:space="preserve">FR-013-003</w:t>
      </w:r>
    </w:p>
    <w:p>
      <w:r>
        <w:pict>
          <v:rect style="width:0;height:1.5pt" o:hralign="center" o:hrstd="t" o:hr="t"/>
        </w:pict>
      </w:r>
    </w:p>
    <w:bookmarkEnd w:id="120"/>
    <w:bookmarkStart w:id="121" w:name="rd-module-f-015--research-coordinator"/>
    <w:p>
      <w:pPr>
        <w:pStyle w:val="Heading2"/>
      </w:pPr>
      <w:r>
        <w:t xml:space="preserve">R&amp;D Module (F-015) — Research Coordinator</w:t>
      </w:r>
    </w:p>
    <w:bookmarkEnd w:id="121"/>
    <w:bookmarkStart w:id="122" w:name="X3da8b94e12dbce01f894aae7fad9ff60cfed01f"/>
    <w:p>
      <w:pPr>
        <w:pStyle w:val="Heading2"/>
      </w:pPr>
      <w:r>
        <w:t xml:space="preserve">US-089: Record Banana Variety Field Trial Results</w:t>
      </w:r>
    </w:p>
    <w:p>
      <w:pPr>
        <w:pStyle w:val="FirstParagraph"/>
      </w:pPr>
      <w:r>
        <w:rPr>
          <w:b/>
          <w:bCs/>
        </w:rPr>
        <w:t xml:space="preserve">US-089:</w:t>
      </w:r>
      <w:r>
        <w:t xml:space="preserve"> </w:t>
      </w:r>
      <w:r>
        <w:t xml:space="preserve">As the Research Coordinator, I want to record field trial results by plot and variety, so that BIRDC can identify the highest-yielding, best-processing banana cultivars for farmer promotion.</w:t>
      </w:r>
    </w:p>
    <w:p>
      <w:pPr>
        <w:pStyle w:val="BodyText"/>
      </w:pPr>
      <w:r>
        <w:rPr>
          <w:b/>
          <w:bCs/>
        </w:rPr>
        <w:t xml:space="preserve">Acceptance criteria:</w:t>
      </w:r>
    </w:p>
    <w:p>
      <w:pPr>
        <w:pStyle w:val="Compact"/>
        <w:numPr>
          <w:ilvl w:val="0"/>
          <w:numId w:val="1090"/>
        </w:numPr>
      </w:pPr>
      <w:r>
        <w:t xml:space="preserve">The Research module allows trial plots to be registered with: plot ID, farm location (GPS), variety (cultivar name), planting date, treatment (fertiliser, irrigation, pest control), and assigned extension officer.</w:t>
      </w:r>
    </w:p>
    <w:p>
      <w:pPr>
        <w:pStyle w:val="Compact"/>
        <w:numPr>
          <w:ilvl w:val="0"/>
          <w:numId w:val="1090"/>
        </w:numPr>
      </w:pPr>
      <w:r>
        <w:t xml:space="preserve">At each assessment point, the Research Coordinator records: plant height, bunch weight, fingers per bunch, and harvest date; the system stores the record with the plot and assessment date.</w:t>
      </w:r>
    </w:p>
    <w:p>
      <w:pPr>
        <w:pStyle w:val="Compact"/>
        <w:numPr>
          <w:ilvl w:val="0"/>
          <w:numId w:val="1090"/>
        </w:numPr>
      </w:pPr>
      <w:r>
        <w:t xml:space="preserve">The system calculates average yield per variety across all trial plots and ranks varieties by: processing yield (kg flour per kg matooke), quality score, and disease resistance rating.</w:t>
      </w:r>
    </w:p>
    <w:p>
      <w:pPr>
        <w:pStyle w:val="Compact"/>
        <w:numPr>
          <w:ilvl w:val="0"/>
          <w:numId w:val="1090"/>
        </w:numPr>
      </w:pPr>
      <w:r>
        <w:t xml:space="preserve">The Research Coordinator can export the variety performance comparison report as a PDF for presentation at the Board.</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6</w:t>
      </w:r>
    </w:p>
    <w:p>
      <w:pPr>
        <w:pStyle w:val="BodyText"/>
      </w:pPr>
      <w:r>
        <w:rPr>
          <w:b/>
          <w:bCs/>
        </w:rPr>
        <w:t xml:space="preserve">FR Reference:</w:t>
      </w:r>
      <w:r>
        <w:t xml:space="preserve"> </w:t>
      </w:r>
      <w:r>
        <w:t xml:space="preserve">FR-015-001</w:t>
      </w:r>
    </w:p>
    <w:p>
      <w:r>
        <w:pict>
          <v:rect style="width:0;height:1.5pt" o:hralign="center" o:hrstd="t" o:hr="t"/>
        </w:pict>
      </w:r>
    </w:p>
    <w:bookmarkEnd w:id="122"/>
    <w:bookmarkStart w:id="123" w:name="us-090-track-rd-expenditure-linked-to-gl"/>
    <w:p>
      <w:pPr>
        <w:pStyle w:val="Heading2"/>
      </w:pPr>
      <w:r>
        <w:t xml:space="preserve">US-090: Track R&amp;D Expenditure Linked to GL</w:t>
      </w:r>
    </w:p>
    <w:p>
      <w:pPr>
        <w:pStyle w:val="FirstParagraph"/>
      </w:pPr>
      <w:r>
        <w:rPr>
          <w:b/>
          <w:bCs/>
        </w:rPr>
        <w:t xml:space="preserve">US-090:</w:t>
      </w:r>
      <w:r>
        <w:t xml:space="preserve"> </w:t>
      </w:r>
      <w:r>
        <w:t xml:space="preserve">As the Research Coordinator, I want to tag R&amp;D project costs to specific research projects, so that the total R&amp;D expenditure per project is visible and can be reported to funders.</w:t>
      </w:r>
    </w:p>
    <w:p>
      <w:pPr>
        <w:pStyle w:val="BodyText"/>
      </w:pPr>
      <w:r>
        <w:rPr>
          <w:b/>
          <w:bCs/>
        </w:rPr>
        <w:t xml:space="preserve">Acceptance criteria:</w:t>
      </w:r>
    </w:p>
    <w:p>
      <w:pPr>
        <w:pStyle w:val="Compact"/>
        <w:numPr>
          <w:ilvl w:val="0"/>
          <w:numId w:val="1091"/>
        </w:numPr>
      </w:pPr>
      <w:r>
        <w:t xml:space="preserve">Every procurement transaction, staff cost allocation, and direct expense can be tagged with an R&amp;D project code from a configured list.</w:t>
      </w:r>
    </w:p>
    <w:p>
      <w:pPr>
        <w:pStyle w:val="Compact"/>
        <w:numPr>
          <w:ilvl w:val="0"/>
          <w:numId w:val="1091"/>
        </w:numPr>
      </w:pPr>
      <w:r>
        <w:t xml:space="preserve">The R&amp;D Expenditure report shows spending by project: budget allocated, expended to date, remaining budget, and % utilised — sourced from the GL without manual extraction.</w:t>
      </w:r>
    </w:p>
    <w:p>
      <w:pPr>
        <w:pStyle w:val="Compact"/>
        <w:numPr>
          <w:ilvl w:val="0"/>
          <w:numId w:val="1091"/>
        </w:numPr>
      </w:pPr>
      <w:r>
        <w:t xml:space="preserve">The R&amp;D expenditure data is reconciled against the corresponding GL accounts; the report total matches the GL balance for the R&amp;D expense accounts for the same period.</w:t>
      </w:r>
    </w:p>
    <w:p>
      <w:pPr>
        <w:pStyle w:val="Compact"/>
        <w:numPr>
          <w:ilvl w:val="0"/>
          <w:numId w:val="1091"/>
        </w:numPr>
      </w:pPr>
      <w:r>
        <w:t xml:space="preserve">The Research Coordinator can export the R&amp;D expenditure report in a format compatible with external research funder reporting templates.</w:t>
      </w:r>
    </w:p>
    <w:p>
      <w:pPr>
        <w:pStyle w:val="FirstParagraph"/>
      </w:pPr>
      <w:r>
        <w:rPr>
          <w:b/>
          <w:bCs/>
        </w:rPr>
        <w:t xml:space="preserve">MoSCoW Priority:</w:t>
      </w:r>
      <w:r>
        <w:t xml:space="preserve"> </w:t>
      </w:r>
      <w:r>
        <w:t xml:space="preserve">Could Have</w:t>
      </w:r>
    </w:p>
    <w:p>
      <w:pPr>
        <w:pStyle w:val="BodyText"/>
      </w:pPr>
      <w:r>
        <w:rPr>
          <w:b/>
          <w:bCs/>
        </w:rPr>
        <w:t xml:space="preserve">Delivery Phase:</w:t>
      </w:r>
      <w:r>
        <w:t xml:space="preserve"> </w:t>
      </w:r>
      <w:r>
        <w:t xml:space="preserve">Phase 6</w:t>
      </w:r>
    </w:p>
    <w:p>
      <w:pPr>
        <w:pStyle w:val="BodyText"/>
      </w:pPr>
      <w:r>
        <w:rPr>
          <w:b/>
          <w:bCs/>
        </w:rPr>
        <w:t xml:space="preserve">FR Reference:</w:t>
      </w:r>
      <w:r>
        <w:t xml:space="preserve"> </w:t>
      </w:r>
      <w:r>
        <w:t xml:space="preserve">FR-015-002</w:t>
      </w:r>
    </w:p>
    <w:p>
      <w:r>
        <w:pict>
          <v:rect style="width:0;height:1.5pt" o:hralign="center" o:hrstd="t" o:hr="t"/>
        </w:pict>
      </w:r>
    </w:p>
    <w:bookmarkEnd w:id="123"/>
    <w:bookmarkStart w:id="124" w:name="Xa3e6efa94fa5389487ac210a57d3119202cd471"/>
    <w:p>
      <w:pPr>
        <w:pStyle w:val="Heading2"/>
      </w:pPr>
      <w:r>
        <w:t xml:space="preserve">Administration Module (F-016) — Administration Officer</w:t>
      </w:r>
    </w:p>
    <w:bookmarkEnd w:id="124"/>
    <w:bookmarkStart w:id="125" w:name="Xd07d41822132e0cd5288ab11c6b13089739a3d9"/>
    <w:p>
      <w:pPr>
        <w:pStyle w:val="Heading2"/>
      </w:pPr>
      <w:r>
        <w:t xml:space="preserve">US-091: Maintain the Fixed Asset Register with Depreciation</w:t>
      </w:r>
    </w:p>
    <w:p>
      <w:pPr>
        <w:pStyle w:val="FirstParagraph"/>
      </w:pPr>
      <w:r>
        <w:rPr>
          <w:b/>
          <w:bCs/>
        </w:rPr>
        <w:t xml:space="preserve">US-091:</w:t>
      </w:r>
      <w:r>
        <w:t xml:space="preserve"> </w:t>
      </w:r>
      <w:r>
        <w:t xml:space="preserve">As the Administration Officer, I want to register BIRDC's assets and have the system calculate depreciation automatically, so that the asset register is always current and the GL reflects accurate asset values.</w:t>
      </w:r>
    </w:p>
    <w:p>
      <w:pPr>
        <w:pStyle w:val="BodyText"/>
      </w:pPr>
      <w:r>
        <w:rPr>
          <w:b/>
          <w:bCs/>
        </w:rPr>
        <w:t xml:space="preserve">Acceptance criteria:</w:t>
      </w:r>
    </w:p>
    <w:p>
      <w:pPr>
        <w:pStyle w:val="Compact"/>
        <w:numPr>
          <w:ilvl w:val="0"/>
          <w:numId w:val="1092"/>
        </w:numPr>
      </w:pPr>
      <w:r>
        <w:t xml:space="preserve">Each asset is registered with: asset tag number, description, category, acquisition date, acquisition cost (UGX), useful life (years), depreciation method (straight-line or reducing balance), salvage value, and physical location.</w:t>
      </w:r>
    </w:p>
    <w:p>
      <w:pPr>
        <w:pStyle w:val="Compact"/>
        <w:numPr>
          <w:ilvl w:val="0"/>
          <w:numId w:val="1092"/>
        </w:numPr>
      </w:pPr>
      <w:r>
        <w:t xml:space="preserve">The system calculates and posts monthly depreciation to the GL automatically on the last day of each accounting period: DR Depreciation Expense / CR Accumulated Depreciation — without manual journal entries.</w:t>
      </w:r>
    </w:p>
    <w:p>
      <w:pPr>
        <w:pStyle w:val="Compact"/>
        <w:numPr>
          <w:ilvl w:val="0"/>
          <w:numId w:val="1092"/>
        </w:numPr>
      </w:pPr>
      <w:r>
        <w:t xml:space="preserve">The asset register report shows: asset list, current book value, accumulated depreciation to date, and remaining useful life.</w:t>
      </w:r>
    </w:p>
    <w:p>
      <w:pPr>
        <w:pStyle w:val="Compact"/>
        <w:numPr>
          <w:ilvl w:val="0"/>
          <w:numId w:val="1092"/>
        </w:numPr>
      </w:pPr>
      <w:r>
        <w:t xml:space="preserve">When an asset is disposed, the Administration Officer records the disposal date and proceeds; the system posts the disposal entry and removes the asset from the active register.</w:t>
      </w:r>
    </w:p>
    <w:p>
      <w:pPr>
        <w:pStyle w:val="FirstParagraph"/>
      </w:pPr>
      <w:r>
        <w:rPr>
          <w:b/>
          <w:bCs/>
        </w:rPr>
        <w:t xml:space="preserve">MoSCoW Priority:</w:t>
      </w:r>
      <w:r>
        <w:t xml:space="preserve"> </w:t>
      </w:r>
      <w:r>
        <w:t xml:space="preserve">Should Have</w:t>
      </w:r>
    </w:p>
    <w:p>
      <w:pPr>
        <w:pStyle w:val="BodyText"/>
      </w:pPr>
      <w:r>
        <w:rPr>
          <w:b/>
          <w:bCs/>
        </w:rPr>
        <w:t xml:space="preserve">Delivery Phase:</w:t>
      </w:r>
      <w:r>
        <w:t xml:space="preserve"> </w:t>
      </w:r>
      <w:r>
        <w:t xml:space="preserve">Phase 6</w:t>
      </w:r>
    </w:p>
    <w:p>
      <w:pPr>
        <w:pStyle w:val="BodyText"/>
      </w:pPr>
      <w:r>
        <w:rPr>
          <w:b/>
          <w:bCs/>
        </w:rPr>
        <w:t xml:space="preserve">FR Reference:</w:t>
      </w:r>
      <w:r>
        <w:t xml:space="preserve"> </w:t>
      </w:r>
      <w:r>
        <w:t xml:space="preserve">FR-016-002</w:t>
      </w:r>
    </w:p>
    <w:p>
      <w:r>
        <w:pict>
          <v:rect style="width:0;height:1.5pt" o:hralign="center" o:hrstd="t" o:hr="t"/>
        </w:pict>
      </w:r>
    </w:p>
    <w:bookmarkEnd w:id="125"/>
    <w:bookmarkStart w:id="126" w:name="X62fe72f8b9dc5118a121cb3ad1cf1c279f98993"/>
    <w:p>
      <w:pPr>
        <w:pStyle w:val="Heading2"/>
      </w:pPr>
      <w:r>
        <w:t xml:space="preserve">US-092: Maintain the Vehicle and Equipment Logbook</w:t>
      </w:r>
    </w:p>
    <w:p>
      <w:pPr>
        <w:pStyle w:val="FirstParagraph"/>
      </w:pPr>
      <w:r>
        <w:rPr>
          <w:b/>
          <w:bCs/>
        </w:rPr>
        <w:t xml:space="preserve">US-092:</w:t>
      </w:r>
      <w:r>
        <w:t xml:space="preserve"> </w:t>
      </w:r>
      <w:r>
        <w:t xml:space="preserve">As the Administration Officer, I want to record vehicle trip logs and equipment usage, so that BIRDC can account for fuel costs, maintenance, and vehicle utilisation.</w:t>
      </w:r>
    </w:p>
    <w:p>
      <w:pPr>
        <w:pStyle w:val="BodyText"/>
      </w:pPr>
      <w:r>
        <w:rPr>
          <w:b/>
          <w:bCs/>
        </w:rPr>
        <w:t xml:space="preserve">Acceptance criteria:</w:t>
      </w:r>
    </w:p>
    <w:p>
      <w:pPr>
        <w:pStyle w:val="Compact"/>
        <w:numPr>
          <w:ilvl w:val="0"/>
          <w:numId w:val="1093"/>
        </w:numPr>
      </w:pPr>
      <w:r>
        <w:t xml:space="preserve">Each vehicle has a logbook with: vehicle registration, driver, trip date, trip purpose, start odometer, end odometer, kilometres travelled, fuel consumed (litres), and fuel cost (UGX).</w:t>
      </w:r>
    </w:p>
    <w:p>
      <w:pPr>
        <w:pStyle w:val="Compact"/>
        <w:numPr>
          <w:ilvl w:val="0"/>
          <w:numId w:val="1093"/>
        </w:numPr>
      </w:pPr>
      <w:r>
        <w:t xml:space="preserve">The system calculates fuel efficiency (km per litre) per trip and displays a trend over the last 12 months.</w:t>
      </w:r>
    </w:p>
    <w:p>
      <w:pPr>
        <w:pStyle w:val="Compact"/>
        <w:numPr>
          <w:ilvl w:val="0"/>
          <w:numId w:val="1093"/>
        </w:numPr>
      </w:pPr>
      <w:r>
        <w:t xml:space="preserve">Maintenance records are linked to the vehicle: maintenance date, description, cost, and next service due date.</w:t>
      </w:r>
    </w:p>
    <w:p>
      <w:pPr>
        <w:pStyle w:val="Compact"/>
        <w:numPr>
          <w:ilvl w:val="0"/>
          <w:numId w:val="1093"/>
        </w:numPr>
      </w:pPr>
      <w:r>
        <w:t xml:space="preserve">The Administration Officer receives an alert when a vehicle approaches its next service due date (configurable: 500 km before or 30 days before).</w:t>
      </w:r>
    </w:p>
    <w:p>
      <w:pPr>
        <w:pStyle w:val="FirstParagraph"/>
      </w:pPr>
      <w:r>
        <w:rPr>
          <w:b/>
          <w:bCs/>
        </w:rPr>
        <w:t xml:space="preserve">MoSCoW Priority:</w:t>
      </w:r>
      <w:r>
        <w:t xml:space="preserve"> </w:t>
      </w:r>
      <w:r>
        <w:t xml:space="preserve">Could Have</w:t>
      </w:r>
    </w:p>
    <w:p>
      <w:pPr>
        <w:pStyle w:val="BodyText"/>
      </w:pPr>
      <w:r>
        <w:rPr>
          <w:b/>
          <w:bCs/>
        </w:rPr>
        <w:t xml:space="preserve">Delivery Phase:</w:t>
      </w:r>
      <w:r>
        <w:t xml:space="preserve"> </w:t>
      </w:r>
      <w:r>
        <w:t xml:space="preserve">Phase 6</w:t>
      </w:r>
    </w:p>
    <w:p>
      <w:pPr>
        <w:pStyle w:val="BodyText"/>
      </w:pPr>
      <w:r>
        <w:rPr>
          <w:b/>
          <w:bCs/>
        </w:rPr>
        <w:t xml:space="preserve">FR Reference:</w:t>
      </w:r>
      <w:r>
        <w:t xml:space="preserve"> </w:t>
      </w:r>
      <w:r>
        <w:t xml:space="preserve">FR-016-003</w:t>
      </w:r>
    </w:p>
    <w:p>
      <w:r>
        <w:pict>
          <v:rect style="width:0;height:1.5pt" o:hralign="center" o:hrstd="t" o:hr="t"/>
        </w:pict>
      </w:r>
    </w:p>
    <w:bookmarkEnd w:id="126"/>
    <w:bookmarkStart w:id="127" w:name="Xaadbc2512c9608bd8a03b35d863f8fce151907e"/>
    <w:p>
      <w:pPr>
        <w:pStyle w:val="Heading2"/>
      </w:pPr>
      <w:r>
        <w:t xml:space="preserve">System Administration Module (F-017) — IT Administrator</w:t>
      </w:r>
    </w:p>
    <w:bookmarkEnd w:id="127"/>
    <w:bookmarkStart w:id="128" w:name="X6def9c38be05d6093ac38eb4b6800827b4f54e5"/>
    <w:p>
      <w:pPr>
        <w:pStyle w:val="Heading2"/>
      </w:pPr>
      <w:r>
        <w:t xml:space="preserve">US-093: Create User Accounts and Assign Roles</w:t>
      </w:r>
    </w:p>
    <w:p>
      <w:pPr>
        <w:pStyle w:val="FirstParagraph"/>
      </w:pPr>
      <w:r>
        <w:rPr>
          <w:b/>
          <w:bCs/>
        </w:rPr>
        <w:t xml:space="preserve">US-093:</w:t>
      </w:r>
      <w:r>
        <w:t xml:space="preserve"> </w:t>
      </w:r>
      <w:r>
        <w:t xml:space="preserve">As the IT Administrator, I want to create user accounts and assign roles with granular permissions, so that every BIRDC staff member has access only to the functions their role requires.</w:t>
      </w:r>
    </w:p>
    <w:p>
      <w:pPr>
        <w:pStyle w:val="BodyText"/>
      </w:pPr>
      <w:r>
        <w:rPr>
          <w:b/>
          <w:bCs/>
        </w:rPr>
        <w:t xml:space="preserve">Acceptance criteria:</w:t>
      </w:r>
    </w:p>
    <w:p>
      <w:pPr>
        <w:pStyle w:val="Compact"/>
        <w:numPr>
          <w:ilvl w:val="0"/>
          <w:numId w:val="1094"/>
        </w:numPr>
      </w:pPr>
      <w:r>
        <w:t xml:space="preserve">The IT Administrator creates a user account by entering: full name, NIN, email, department, job title, and role(s).</w:t>
      </w:r>
    </w:p>
    <w:p>
      <w:pPr>
        <w:pStyle w:val="Compact"/>
        <w:numPr>
          <w:ilvl w:val="0"/>
          <w:numId w:val="1094"/>
        </w:numPr>
      </w:pPr>
      <w:r>
        <w:t xml:space="preserve">Roles are pre-configured permission bundles; the IT Administrator can assign 1 or more roles to a user.</w:t>
      </w:r>
    </w:p>
    <w:p>
      <w:pPr>
        <w:pStyle w:val="Compact"/>
        <w:numPr>
          <w:ilvl w:val="0"/>
          <w:numId w:val="1094"/>
        </w:numPr>
      </w:pPr>
      <w:r>
        <w:t xml:space="preserve">The permission matrix operates at 8 layers: Role → Page → API endpoint → UI element → Location → Time → Conditional rules → Object ownership; no permission can be granted outside this matrix.</w:t>
      </w:r>
    </w:p>
    <w:p>
      <w:pPr>
        <w:pStyle w:val="Compact"/>
        <w:numPr>
          <w:ilvl w:val="0"/>
          <w:numId w:val="1094"/>
        </w:numPr>
      </w:pPr>
      <w:r>
        <w:t xml:space="preserve">User account creation, role assignment changes, and account deactivation are all recorded in the audit log with the IT Administrator's user ID and timestamp.</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7</w:t>
      </w:r>
    </w:p>
    <w:p>
      <w:pPr>
        <w:pStyle w:val="BodyText"/>
      </w:pPr>
      <w:r>
        <w:rPr>
          <w:b/>
          <w:bCs/>
        </w:rPr>
        <w:t xml:space="preserve">FR Reference:</w:t>
      </w:r>
      <w:r>
        <w:t xml:space="preserve"> </w:t>
      </w:r>
      <w:r>
        <w:t xml:space="preserve">FR-017-001</w:t>
      </w:r>
    </w:p>
    <w:p>
      <w:r>
        <w:pict>
          <v:rect style="width:0;height:1.5pt" o:hralign="center" o:hrstd="t" o:hr="t"/>
        </w:pict>
      </w:r>
    </w:p>
    <w:bookmarkEnd w:id="128"/>
    <w:bookmarkStart w:id="129" w:name="us-094-review-the-system-wide-audit-log"/>
    <w:p>
      <w:pPr>
        <w:pStyle w:val="Heading2"/>
      </w:pPr>
      <w:r>
        <w:t xml:space="preserve">US-094: Review the System-Wide Audit Log</w:t>
      </w:r>
    </w:p>
    <w:p>
      <w:pPr>
        <w:pStyle w:val="FirstParagraph"/>
      </w:pPr>
      <w:r>
        <w:rPr>
          <w:b/>
          <w:bCs/>
        </w:rPr>
        <w:t xml:space="preserve">US-094:</w:t>
      </w:r>
      <w:r>
        <w:t xml:space="preserve"> </w:t>
      </w:r>
      <w:r>
        <w:t xml:space="preserve">As the IT Administrator, I want to search the complete audit log by user, action type, date range, and affected table, so that any suspicious or incorrect activity can be traced immediately.</w:t>
      </w:r>
    </w:p>
    <w:p>
      <w:pPr>
        <w:pStyle w:val="BodyText"/>
      </w:pPr>
      <w:r>
        <w:rPr>
          <w:b/>
          <w:bCs/>
        </w:rPr>
        <w:t xml:space="preserve">Acceptance criteria:</w:t>
      </w:r>
    </w:p>
    <w:p>
      <w:pPr>
        <w:pStyle w:val="Compact"/>
        <w:numPr>
          <w:ilvl w:val="0"/>
          <w:numId w:val="1095"/>
        </w:numPr>
      </w:pPr>
      <w:r>
        <w:t xml:space="preserve">The audit log search accepts filters: user (dropdown), action type (create / update / delete / login / export), date range, and affected database table.</w:t>
      </w:r>
    </w:p>
    <w:p>
      <w:pPr>
        <w:pStyle w:val="Compact"/>
        <w:numPr>
          <w:ilvl w:val="0"/>
          <w:numId w:val="1095"/>
        </w:numPr>
      </w:pPr>
      <w:r>
        <w:t xml:space="preserve">Results are displayed in chronological order with: timestamp, user ID, user name, action type, affected record ID, old value (before change), and new value (after change).</w:t>
      </w:r>
    </w:p>
    <w:p>
      <w:pPr>
        <w:pStyle w:val="Compact"/>
        <w:numPr>
          <w:ilvl w:val="0"/>
          <w:numId w:val="1095"/>
        </w:numPr>
      </w:pPr>
      <w:r>
        <w:t xml:space="preserve">The audit log is read-only; no user, including the IT Administrator, can delete or modify an audit log entry.</w:t>
      </w:r>
    </w:p>
    <w:p>
      <w:pPr>
        <w:pStyle w:val="Compact"/>
        <w:numPr>
          <w:ilvl w:val="0"/>
          <w:numId w:val="1095"/>
        </w:numPr>
      </w:pPr>
      <w:r>
        <w:t xml:space="preserve">The IT Administrator can export the filtered audit log results to a CSV file for submission to the OAG auditor.</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7</w:t>
      </w:r>
    </w:p>
    <w:p>
      <w:pPr>
        <w:pStyle w:val="BodyText"/>
      </w:pPr>
      <w:r>
        <w:rPr>
          <w:b/>
          <w:bCs/>
        </w:rPr>
        <w:t xml:space="preserve">FR Reference:</w:t>
      </w:r>
      <w:r>
        <w:t xml:space="preserve"> </w:t>
      </w:r>
      <w:r>
        <w:t xml:space="preserve">FR-017-002</w:t>
      </w:r>
    </w:p>
    <w:p>
      <w:r>
        <w:pict>
          <v:rect style="width:0;height:1.5pt" o:hralign="center" o:hrstd="t" o:hr="t"/>
        </w:pict>
      </w:r>
    </w:p>
    <w:bookmarkEnd w:id="129"/>
    <w:bookmarkStart w:id="130" w:name="X5e85d7213cf1b58b1a69824c5890f57779a8b1b"/>
    <w:p>
      <w:pPr>
        <w:pStyle w:val="Heading2"/>
      </w:pPr>
      <w:r>
        <w:t xml:space="preserve">US-095: Schedule Automated Database Backups</w:t>
      </w:r>
    </w:p>
    <w:p>
      <w:pPr>
        <w:pStyle w:val="FirstParagraph"/>
      </w:pPr>
      <w:r>
        <w:rPr>
          <w:b/>
          <w:bCs/>
        </w:rPr>
        <w:t xml:space="preserve">US-095:</w:t>
      </w:r>
      <w:r>
        <w:t xml:space="preserve"> </w:t>
      </w:r>
      <w:r>
        <w:t xml:space="preserve">As the IT Administrator, I want to configure automated database backup schedules with retention policies, so that BIRDC's data is protected and recoverable within the 7-year retention requirement.</w:t>
      </w:r>
    </w:p>
    <w:p>
      <w:pPr>
        <w:pStyle w:val="BodyText"/>
      </w:pPr>
      <w:r>
        <w:rPr>
          <w:b/>
          <w:bCs/>
        </w:rPr>
        <w:t xml:space="preserve">Acceptance criteria:</w:t>
      </w:r>
    </w:p>
    <w:p>
      <w:pPr>
        <w:pStyle w:val="Compact"/>
        <w:numPr>
          <w:ilvl w:val="0"/>
          <w:numId w:val="1096"/>
        </w:numPr>
      </w:pPr>
      <w:r>
        <w:t xml:space="preserve">The backup management screen allows the IT Administrator to configure: backup frequency (daily, weekly, monthly), backup time, destination path, and retention period (minimum 7 years in compliance with DC-003).</w:t>
      </w:r>
    </w:p>
    <w:p>
      <w:pPr>
        <w:pStyle w:val="Compact"/>
        <w:numPr>
          <w:ilvl w:val="0"/>
          <w:numId w:val="1096"/>
        </w:numPr>
      </w:pPr>
      <w:r>
        <w:t xml:space="preserve">The system runs backups automatically per the configured schedule and logs each backup: start time, completion time, file size, and success/failure status.</w:t>
      </w:r>
    </w:p>
    <w:p>
      <w:pPr>
        <w:pStyle w:val="Compact"/>
        <w:numPr>
          <w:ilvl w:val="0"/>
          <w:numId w:val="1096"/>
        </w:numPr>
      </w:pPr>
      <w:r>
        <w:t xml:space="preserve">If a scheduled backup fails, the system sends an email and system notification to the IT Administrator within 15 minutes of the failure.</w:t>
      </w:r>
    </w:p>
    <w:p>
      <w:pPr>
        <w:pStyle w:val="Compact"/>
        <w:numPr>
          <w:ilvl w:val="0"/>
          <w:numId w:val="1096"/>
        </w:numPr>
      </w:pPr>
      <w:r>
        <w:t xml:space="preserve">The IT Administrator can trigger a manual backup at any time from the backup management screen; the manual backup does not affect the scheduled backup cycle.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7</w:t>
      </w:r>
    </w:p>
    <w:p>
      <w:pPr>
        <w:pStyle w:val="BodyText"/>
      </w:pPr>
      <w:r>
        <w:rPr>
          <w:b/>
          <w:bCs/>
        </w:rPr>
        <w:t xml:space="preserve">FR Reference:</w:t>
      </w:r>
      <w:r>
        <w:t xml:space="preserve"> </w:t>
      </w:r>
      <w:r>
        <w:t xml:space="preserve">FR-017-003</w:t>
      </w:r>
    </w:p>
    <w:p>
      <w:r>
        <w:pict>
          <v:rect style="width:0;height:1.5pt" o:hralign="center" o:hrstd="t" o:hr="t"/>
        </w:pict>
      </w:r>
    </w:p>
    <w:bookmarkEnd w:id="130"/>
    <w:bookmarkStart w:id="131" w:name="efris-integration-f-018"/>
    <w:p>
      <w:pPr>
        <w:pStyle w:val="Heading2"/>
      </w:pPr>
      <w:r>
        <w:t xml:space="preserve">EFRIS Integration (F-018)</w:t>
      </w:r>
    </w:p>
    <w:bookmarkEnd w:id="131"/>
    <w:bookmarkStart w:id="132" w:name="X4191d3825d5f7b05cf065f55a40cf0c93d77d14"/>
    <w:p>
      <w:pPr>
        <w:pStyle w:val="Heading2"/>
      </w:pPr>
      <w:r>
        <w:t xml:space="preserve">US-096: Submit All Commercial Invoices to URA EFRIS in Real Time</w:t>
      </w:r>
    </w:p>
    <w:p>
      <w:pPr>
        <w:pStyle w:val="FirstParagraph"/>
      </w:pPr>
      <w:r>
        <w:rPr>
          <w:b/>
          <w:bCs/>
        </w:rPr>
        <w:t xml:space="preserve">US-096:</w:t>
      </w:r>
      <w:r>
        <w:t xml:space="preserve"> </w:t>
      </w:r>
      <w:r>
        <w:t xml:space="preserve">As the Finance Director, I want every commercial invoice and POS receipt to be submitted to URA EFRIS automatically, so that BIRDC is always compliant with the URA electronic fiscal receipting requirement without manual submission.</w:t>
      </w:r>
    </w:p>
    <w:p>
      <w:pPr>
        <w:pStyle w:val="BodyText"/>
      </w:pPr>
      <w:r>
        <w:rPr>
          <w:b/>
          <w:bCs/>
        </w:rPr>
        <w:t xml:space="preserve">Acceptance criteria:</w:t>
      </w:r>
    </w:p>
    <w:p>
      <w:pPr>
        <w:pStyle w:val="Compact"/>
        <w:numPr>
          <w:ilvl w:val="0"/>
          <w:numId w:val="1097"/>
        </w:numPr>
      </w:pPr>
      <w:r>
        <w:t xml:space="preserve">When a sales invoice is confirmed in the Sales module (F-001) or a POS sale is completed (F-002), the system automatically submits the fiscal document to EFRIS via the system-to-system API within 30 seconds.</w:t>
      </w:r>
    </w:p>
    <w:p>
      <w:pPr>
        <w:pStyle w:val="Compact"/>
        <w:numPr>
          <w:ilvl w:val="0"/>
          <w:numId w:val="1097"/>
        </w:numPr>
      </w:pPr>
      <w:r>
        <w:t xml:space="preserve">On successful EFRIS submission, the Fiscal Document Number (FDN) and QR code returned by URA are stored on the transaction record and printed on all copies of the invoice or receipt.</w:t>
      </w:r>
    </w:p>
    <w:p>
      <w:pPr>
        <w:pStyle w:val="Compact"/>
        <w:numPr>
          <w:ilvl w:val="0"/>
          <w:numId w:val="1097"/>
        </w:numPr>
      </w:pPr>
      <w:r>
        <w:t xml:space="preserve">If EFRIS submission fails (API error, network timeout), the transaction is added to the failed submission retry queue; the system retries every 5 minutes and sends an alert to the Finance Manager if any document remains unsubmitted for more than 60 minutes.</w:t>
      </w:r>
    </w:p>
    <w:p>
      <w:pPr>
        <w:pStyle w:val="Compact"/>
        <w:numPr>
          <w:ilvl w:val="0"/>
          <w:numId w:val="1097"/>
        </w:numPr>
      </w:pPr>
      <w:r>
        <w:t xml:space="preserve">The EFRIS audit log records every submission attempt with: document reference, submission timestamp, EFRIS response code, and FDN (for successful submissions).</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7</w:t>
      </w:r>
    </w:p>
    <w:p>
      <w:pPr>
        <w:pStyle w:val="BodyText"/>
      </w:pPr>
      <w:r>
        <w:rPr>
          <w:b/>
          <w:bCs/>
        </w:rPr>
        <w:t xml:space="preserve">FR Reference:</w:t>
      </w:r>
      <w:r>
        <w:t xml:space="preserve"> </w:t>
      </w:r>
      <w:r>
        <w:t xml:space="preserve">FR-018-001</w:t>
      </w:r>
    </w:p>
    <w:p>
      <w:r>
        <w:pict>
          <v:rect style="width:0;height:1.5pt" o:hralign="center" o:hrstd="t" o:hr="t"/>
        </w:pict>
      </w:r>
    </w:p>
    <w:bookmarkEnd w:id="132"/>
    <w:bookmarkStart w:id="133" w:name="X0955627ec3063266e701171c486e8c4853ee1b6"/>
    <w:p>
      <w:pPr>
        <w:pStyle w:val="Heading2"/>
      </w:pPr>
      <w:r>
        <w:t xml:space="preserve">US-097: Process a Credit Note and Submit to EFRIS</w:t>
      </w:r>
    </w:p>
    <w:p>
      <w:pPr>
        <w:pStyle w:val="FirstParagraph"/>
      </w:pPr>
      <w:r>
        <w:rPr>
          <w:b/>
          <w:bCs/>
        </w:rPr>
        <w:t xml:space="preserve">US-097:</w:t>
      </w:r>
      <w:r>
        <w:t xml:space="preserve"> </w:t>
      </w:r>
      <w:r>
        <w:t xml:space="preserve">As the Finance Director, I want credit notes to be submitted to EFRIS automatically when issued, so that all reversals are fiscally compliant and BIRDC's EFRIS records match its internal accounting.</w:t>
      </w:r>
    </w:p>
    <w:p>
      <w:pPr>
        <w:pStyle w:val="BodyText"/>
      </w:pPr>
      <w:r>
        <w:rPr>
          <w:b/>
          <w:bCs/>
        </w:rPr>
        <w:t xml:space="preserve">Acceptance criteria:</w:t>
      </w:r>
    </w:p>
    <w:p>
      <w:pPr>
        <w:pStyle w:val="Compact"/>
        <w:numPr>
          <w:ilvl w:val="0"/>
          <w:numId w:val="1098"/>
        </w:numPr>
      </w:pPr>
      <w:r>
        <w:t xml:space="preserve">When a credit note is issued (from a void POS transaction or a sales return), the system submits the credit note to EFRIS via the API within 30 seconds, referencing the original FDN.</w:t>
      </w:r>
    </w:p>
    <w:p>
      <w:pPr>
        <w:pStyle w:val="Compact"/>
        <w:numPr>
          <w:ilvl w:val="0"/>
          <w:numId w:val="1098"/>
        </w:numPr>
      </w:pPr>
      <w:r>
        <w:t xml:space="preserve">EFRIS returns a Credit Note FDN; this is stored on the credit note record and printed on the credit note document.</w:t>
      </w:r>
    </w:p>
    <w:p>
      <w:pPr>
        <w:pStyle w:val="Compact"/>
        <w:numPr>
          <w:ilvl w:val="0"/>
          <w:numId w:val="1098"/>
        </w:numPr>
      </w:pPr>
      <w:r>
        <w:t xml:space="preserve">The credit note is posted to the GL (DR Revenue / CR AR or DR Cash / CR Revenue) automatically; no manual journal entry is required.</w:t>
      </w:r>
    </w:p>
    <w:p>
      <w:pPr>
        <w:pStyle w:val="Compact"/>
        <w:numPr>
          <w:ilvl w:val="0"/>
          <w:numId w:val="1098"/>
        </w:numPr>
      </w:pPr>
      <w:r>
        <w:t xml:space="preserve">Failed credit note EFRIS submissions are queued in the retry queue alongside failed invoice submissions and are treated with equal priority.</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7</w:t>
      </w:r>
    </w:p>
    <w:p>
      <w:pPr>
        <w:pStyle w:val="BodyText"/>
      </w:pPr>
      <w:r>
        <w:rPr>
          <w:b/>
          <w:bCs/>
        </w:rPr>
        <w:t xml:space="preserve">FR Reference:</w:t>
      </w:r>
      <w:r>
        <w:t xml:space="preserve"> </w:t>
      </w:r>
      <w:r>
        <w:t xml:space="preserve">FR-018-002</w:t>
      </w:r>
    </w:p>
    <w:p>
      <w:r>
        <w:pict>
          <v:rect style="width:0;height:1.5pt" o:hralign="center" o:hrstd="t" o:hr="t"/>
        </w:pict>
      </w:r>
    </w:p>
    <w:bookmarkEnd w:id="133"/>
    <w:bookmarkStart w:id="134" w:name="security-and-compliance-f-019"/>
    <w:p>
      <w:pPr>
        <w:pStyle w:val="Heading2"/>
      </w:pPr>
      <w:r>
        <w:t xml:space="preserve">Security and Compliance (F-019)</w:t>
      </w:r>
    </w:p>
    <w:bookmarkEnd w:id="134"/>
    <w:bookmarkStart w:id="135" w:name="X721967dc0d1ebf72cbba7d8d1d4c4212be360e4"/>
    <w:p>
      <w:pPr>
        <w:pStyle w:val="Heading2"/>
      </w:pPr>
      <w:r>
        <w:t xml:space="preserve">US-098: Conduct System Load Testing at Peak Production Scenario</w:t>
      </w:r>
    </w:p>
    <w:p>
      <w:pPr>
        <w:pStyle w:val="FirstParagraph"/>
      </w:pPr>
      <w:r>
        <w:rPr>
          <w:b/>
          <w:bCs/>
        </w:rPr>
        <w:t xml:space="preserve">US-098:</w:t>
      </w:r>
      <w:r>
        <w:t xml:space="preserve"> </w:t>
      </w:r>
      <w:r>
        <w:t xml:space="preserve">As the IT Administrator, I want the system to be load tested against the peak production scenario (140 MT/day throughput) before go-live, so that performance does not degrade under operational peak conditions.</w:t>
      </w:r>
    </w:p>
    <w:p>
      <w:pPr>
        <w:pStyle w:val="BodyText"/>
      </w:pPr>
      <w:r>
        <w:rPr>
          <w:b/>
          <w:bCs/>
        </w:rPr>
        <w:t xml:space="preserve">Acceptance criteria:</w:t>
      </w:r>
    </w:p>
    <w:p>
      <w:pPr>
        <w:pStyle w:val="Compact"/>
        <w:numPr>
          <w:ilvl w:val="0"/>
          <w:numId w:val="1099"/>
        </w:numPr>
      </w:pPr>
      <w:r>
        <w:t xml:space="preserve">The load test simulates: 1,071 concurrent Sales Agent App sessions, 80 Factory Floor App sessions, 15 Warehouse App sessions, and 150 web ERP users simultaneously.</w:t>
      </w:r>
    </w:p>
    <w:p>
      <w:pPr>
        <w:pStyle w:val="Compact"/>
        <w:numPr>
          <w:ilvl w:val="0"/>
          <w:numId w:val="1099"/>
        </w:numPr>
      </w:pPr>
      <w:r>
        <w:t xml:space="preserve">Under full simulated load, all POS transaction confirmations complete within 3 seconds, all dashboard pages load within 5 seconds, and all report generations complete within 30 seconds.</w:t>
      </w:r>
    </w:p>
    <w:p>
      <w:pPr>
        <w:pStyle w:val="Compact"/>
        <w:numPr>
          <w:ilvl w:val="0"/>
          <w:numId w:val="1099"/>
        </w:numPr>
      </w:pPr>
      <w:r>
        <w:t xml:space="preserve">The load test report identifies any bottleneck (database query, API endpoint, or network segment) that degrades response times beyond the above thresholds.</w:t>
      </w:r>
    </w:p>
    <w:p>
      <w:pPr>
        <w:pStyle w:val="Compact"/>
        <w:numPr>
          <w:ilvl w:val="0"/>
          <w:numId w:val="1099"/>
        </w:numPr>
      </w:pPr>
      <w:r>
        <w:t xml:space="preserve">No data loss or transaction duplication occurs during the load test; all test transactions are verifiably recorded and reconciled.</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7</w:t>
      </w:r>
    </w:p>
    <w:p>
      <w:pPr>
        <w:pStyle w:val="BodyText"/>
      </w:pPr>
      <w:r>
        <w:rPr>
          <w:b/>
          <w:bCs/>
        </w:rPr>
        <w:t xml:space="preserve">FR Reference:</w:t>
      </w:r>
      <w:r>
        <w:t xml:space="preserve"> </w:t>
      </w:r>
      <w:r>
        <w:t xml:space="preserve">FR-019-001</w:t>
      </w:r>
    </w:p>
    <w:p>
      <w:r>
        <w:pict>
          <v:rect style="width:0;height:1.5pt" o:hralign="center" o:hrstd="t" o:hr="t"/>
        </w:pict>
      </w:r>
    </w:p>
    <w:bookmarkEnd w:id="135"/>
    <w:bookmarkStart w:id="136" w:name="consolidated-and-reporting-stories"/>
    <w:p>
      <w:pPr>
        <w:pStyle w:val="Heading2"/>
      </w:pPr>
      <w:r>
        <w:t xml:space="preserve">Consolidated and Reporting Stories</w:t>
      </w:r>
    </w:p>
    <w:bookmarkEnd w:id="136"/>
    <w:bookmarkStart w:id="137" w:name="X792e527842b5475bc388d105b656491a9785460"/>
    <w:p>
      <w:pPr>
        <w:pStyle w:val="Heading2"/>
      </w:pPr>
      <w:r>
        <w:t xml:space="preserve">US-099: Export Financial Statements for Parliamentary Reporting</w:t>
      </w:r>
    </w:p>
    <w:p>
      <w:pPr>
        <w:pStyle w:val="FirstParagraph"/>
      </w:pPr>
      <w:r>
        <w:rPr>
          <w:b/>
          <w:bCs/>
        </w:rPr>
        <w:t xml:space="preserve">US-099:</w:t>
      </w:r>
      <w:r>
        <w:t xml:space="preserve"> </w:t>
      </w:r>
      <w:r>
        <w:t xml:space="preserve">As Grace, I want to generate the full set of parliamentary financial statements (Statement of Receipts and Payments, Budget vs. Actual Expenditure by Vote) for submission to Parliament, so that PIBID meets its parliamentary accountability obligations.</w:t>
      </w:r>
    </w:p>
    <w:p>
      <w:pPr>
        <w:pStyle w:val="BodyText"/>
      </w:pPr>
      <w:r>
        <w:rPr>
          <w:b/>
          <w:bCs/>
        </w:rPr>
        <w:t xml:space="preserve">Acceptance criteria:</w:t>
      </w:r>
    </w:p>
    <w:p>
      <w:pPr>
        <w:pStyle w:val="Compact"/>
        <w:numPr>
          <w:ilvl w:val="0"/>
          <w:numId w:val="1100"/>
        </w:numPr>
      </w:pPr>
      <w:r>
        <w:t xml:space="preserve">The PIBID Parliamentary Reports section generates: Statement of Receipts and Payments, Budget vs. Actual by Vote Code, and a Comparative Statement against the prior parliamentary year — all in PIBID parliamentary mode.</w:t>
      </w:r>
    </w:p>
    <w:p>
      <w:pPr>
        <w:pStyle w:val="Compact"/>
        <w:numPr>
          <w:ilvl w:val="0"/>
          <w:numId w:val="1100"/>
        </w:numPr>
      </w:pPr>
      <w:r>
        <w:t xml:space="preserve">Reports are generated for any period within the parliamentary financial year (July–June) without requiring period closing.</w:t>
      </w:r>
    </w:p>
    <w:p>
      <w:pPr>
        <w:pStyle w:val="Compact"/>
        <w:numPr>
          <w:ilvl w:val="0"/>
          <w:numId w:val="1100"/>
        </w:numPr>
      </w:pPr>
      <w:r>
        <w:t xml:space="preserve">The Budget vs. Actual report reconciles to the general ledger for the same period; any variance between the report and GL is highlighted and must be zero for report export to be enabled.</w:t>
      </w:r>
    </w:p>
    <w:p>
      <w:pPr>
        <w:pStyle w:val="Compact"/>
        <w:numPr>
          <w:ilvl w:val="0"/>
          <w:numId w:val="1100"/>
        </w:numPr>
      </w:pPr>
      <w:r>
        <w:t xml:space="preserve">Reports export to PDF with the PIBID letterhead and are formatted according to the OAG Uganda reporting requirements.</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2</w:t>
      </w:r>
    </w:p>
    <w:p>
      <w:pPr>
        <w:pStyle w:val="BodyText"/>
      </w:pPr>
      <w:r>
        <w:rPr>
          <w:b/>
          <w:bCs/>
        </w:rPr>
        <w:t xml:space="preserve">FR Reference:</w:t>
      </w:r>
      <w:r>
        <w:t xml:space="preserve"> </w:t>
      </w:r>
      <w:r>
        <w:t xml:space="preserve">FR-008-004</w:t>
      </w:r>
    </w:p>
    <w:p>
      <w:r>
        <w:pict>
          <v:rect style="width:0;height:1.5pt" o:hralign="center" o:hrstd="t" o:hr="t"/>
        </w:pict>
      </w:r>
    </w:p>
    <w:bookmarkEnd w:id="137"/>
    <w:bookmarkStart w:id="138" w:name="Xc2a1fae788218fdb5a86f08d497adee127d9cab"/>
    <w:p>
      <w:pPr>
        <w:pStyle w:val="Heading2"/>
      </w:pPr>
      <w:r>
        <w:t xml:space="preserve">US-100: Configure Commission Rates by Agent or Territory Without Developer Involvement</w:t>
      </w:r>
    </w:p>
    <w:p>
      <w:pPr>
        <w:pStyle w:val="FirstParagraph"/>
      </w:pPr>
      <w:r>
        <w:rPr>
          <w:b/>
          <w:bCs/>
        </w:rPr>
        <w:t xml:space="preserve">US-100:</w:t>
      </w:r>
      <w:r>
        <w:t xml:space="preserve"> </w:t>
      </w:r>
      <w:r>
        <w:t xml:space="preserve">As the Sales and Marketing Manager, I want to configure commission rates for individual agents or by territory from the ERP UI, so that commission structures can be adjusted as business needs change without IT support.</w:t>
      </w:r>
    </w:p>
    <w:p>
      <w:pPr>
        <w:pStyle w:val="BodyText"/>
      </w:pPr>
      <w:r>
        <w:rPr>
          <w:b/>
          <w:bCs/>
        </w:rPr>
        <w:t xml:space="preserve">Acceptance criteria:</w:t>
      </w:r>
    </w:p>
    <w:p>
      <w:pPr>
        <w:pStyle w:val="Compact"/>
        <w:numPr>
          <w:ilvl w:val="0"/>
          <w:numId w:val="1101"/>
        </w:numPr>
      </w:pPr>
      <w:r>
        <w:t xml:space="preserve">The Agent Configuration screen allows the Sales and Marketing Manager to set the commission rate (%) for each agent individually or apply a rate to all agents in a territory.</w:t>
      </w:r>
    </w:p>
    <w:p>
      <w:pPr>
        <w:pStyle w:val="Compact"/>
        <w:numPr>
          <w:ilvl w:val="0"/>
          <w:numId w:val="1101"/>
        </w:numPr>
      </w:pPr>
      <w:r>
        <w:t xml:space="preserve">Rate changes include an effective date; the system applies the new rate to sales cleared by remittances on or after the effective date (per BR-015).</w:t>
      </w:r>
    </w:p>
    <w:p>
      <w:pPr>
        <w:pStyle w:val="Compact"/>
        <w:numPr>
          <w:ilvl w:val="0"/>
          <w:numId w:val="1101"/>
        </w:numPr>
      </w:pPr>
      <w:r>
        <w:t xml:space="preserve">The previous commission rate is retained in history for audit and retrospective calculation purposes.</w:t>
      </w:r>
    </w:p>
    <w:p>
      <w:pPr>
        <w:pStyle w:val="Compact"/>
        <w:numPr>
          <w:ilvl w:val="0"/>
          <w:numId w:val="1101"/>
        </w:numPr>
      </w:pPr>
      <w:r>
        <w:t xml:space="preserve">After saving a new commission rate, the system displays a confirmation: "Commission rate for [agent/territory] updated to [rate]%, effective [date]. Verified remittances after this date will use the new rate."</w:t>
      </w:r>
    </w:p>
    <w:p>
      <w:pPr>
        <w:pStyle w:val="FirstParagraph"/>
      </w:pPr>
      <w:r>
        <w:rPr>
          <w:b/>
          <w:bCs/>
        </w:rPr>
        <w:t xml:space="preserve">MoSCoW Priority:</w:t>
      </w:r>
      <w:r>
        <w:t xml:space="preserve"> </w:t>
      </w:r>
      <w:r>
        <w:t xml:space="preserve">Must Have</w:t>
      </w:r>
    </w:p>
    <w:p>
      <w:pPr>
        <w:pStyle w:val="BodyText"/>
      </w:pPr>
      <w:r>
        <w:rPr>
          <w:b/>
          <w:bCs/>
        </w:rPr>
        <w:t xml:space="preserve">Delivery Phase:</w:t>
      </w:r>
      <w:r>
        <w:t xml:space="preserve"> </w:t>
      </w:r>
      <w:r>
        <w:t xml:space="preserve">Phase 1</w:t>
      </w:r>
    </w:p>
    <w:p>
      <w:pPr>
        <w:pStyle w:val="BodyText"/>
      </w:pPr>
      <w:r>
        <w:rPr>
          <w:b/>
          <w:bCs/>
        </w:rPr>
        <w:t xml:space="preserve">FR Reference:</w:t>
      </w:r>
      <w:r>
        <w:t xml:space="preserve"> </w:t>
      </w:r>
      <w:r>
        <w:t xml:space="preserve">FR-004-010</w:t>
      </w:r>
    </w:p>
    <w:bookmarkEnd w:id="138"/>
    <w:bookmarkEnd w:id="139"/>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Stories — BIRDC ERP</dc:title>
  <dc:creator>Prepared by Peter Bamuhigire, ICT Consultant (techguypeter.com) for PIBID/BIRDC</dc:creator>
  <cp:keywords/>
  <dcterms:created xsi:type="dcterms:W3CDTF">2026-04-05T16:51:19Z</dcterms:created>
  <dcterms:modified xsi:type="dcterms:W3CDTF">2026-04-05T16:51:19Z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ubtitle">
    <vt:lpwstr>Requirements Engineering | Document 07</vt:lpwstr>
  </property>
  <property fmtid="{D5CDD505-2E9C-101B-9397-08002B2CF9AE}" pid="4" name="version">
    <vt:lpwstr>1.0</vt:lpwstr>
  </property>
</Properties>
</file>