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Design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database-design-document"/>
    <w:p>
      <w:pPr>
        <w:pStyle w:val="Heading1"/>
      </w:pPr>
      <w:r>
        <w:t xml:space="preserve">Database Design Document</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8" w:name="database-platform-overview"/>
    <w:p>
      <w:pPr>
        <w:pStyle w:val="Heading1"/>
      </w:pPr>
      <w:r>
        <w:t xml:space="preserve">Database Platform Overview</w:t>
      </w:r>
    </w:p>
    <w:bookmarkStart w:id="22" w:name="platform-and-engine"/>
    <w:p>
      <w:pPr>
        <w:pStyle w:val="Heading2"/>
      </w:pPr>
      <w:r>
        <w:t xml:space="preserve">Platform and Engine</w:t>
      </w:r>
    </w:p>
    <w:p>
      <w:pPr>
        <w:pStyle w:val="FirstParagraph"/>
      </w:pPr>
      <w:r>
        <w:t xml:space="preserve">Longhorn ERP will use MySQL 9.1 as its relational database management system. All tables will use the InnoDB storage engine, which provides ACID-compliant transactions, row-level locking, crash recovery, and foreign key constraint enforcement. The global character set will be UTF8MB4 with UTF8MB4_unicode_ci collation, ensuring correct storage and sorting of Unicode text including emoji and multi-byte African language characters.</w:t>
      </w:r>
    </w:p>
    <w:bookmarkEnd w:id="22"/>
    <w:bookmarkStart w:id="23" w:name="multi-tenancy-architecture"/>
    <w:p>
      <w:pPr>
        <w:pStyle w:val="Heading2"/>
      </w:pPr>
      <w:r>
        <w:t xml:space="preserve">Multi-Tenancy Architecture</w:t>
      </w:r>
    </w:p>
    <w:p>
      <w:pPr>
        <w:pStyle w:val="FirstParagraph"/>
      </w:pPr>
      <w:r>
        <w:t xml:space="preserve">Longhorn ERP will implement a shared-database, shared-schema multi-tenancy pattern with row-level isolation. A single database instance will serve all tenants. Every operational table will include a</w:t>
      </w:r>
      <w:r>
        <w:t xml:space="preserve"> </w:t>
      </w:r>
      <w:r>
        <w:rPr>
          <w:rStyle w:val="VerbatimChar"/>
        </w:rPr>
        <w:t xml:space="preserve">tenant_id BIGINT UNSIGNED NOT NULL</w:t>
      </w:r>
      <w:r>
        <w:t xml:space="preserve"> </w:t>
      </w:r>
      <w:r>
        <w:t xml:space="preserve">column as a foreign key referencing</w:t>
      </w:r>
      <w:r>
        <w:t xml:space="preserve"> </w:t>
      </w:r>
      <w:r>
        <w:rPr>
          <w:rStyle w:val="VerbatimChar"/>
        </w:rPr>
        <w:t xml:space="preserve">tenants.id</w:t>
      </w:r>
      <w:r>
        <w:t xml:space="preserve">. The application layer will source</w:t>
      </w:r>
      <w:r>
        <w:t xml:space="preserve"> </w:t>
      </w:r>
      <w:r>
        <w:rPr>
          <w:rStyle w:val="VerbatimChar"/>
        </w:rPr>
        <w:t xml:space="preserve">tenant_id</w:t>
      </w:r>
      <w:r>
        <w:t xml:space="preserve"> </w:t>
      </w:r>
      <w:r>
        <w:t xml:space="preserve">exclusively from the authenticated session and will never accept it as a request parameter.</w:t>
      </w:r>
    </w:p>
    <w:p>
      <w:pPr>
        <w:pStyle w:val="BodyText"/>
      </w:pPr>
      <w:r>
        <w:t xml:space="preserve">This pattern is chosen over separate-database-per-tenant because it:</w:t>
      </w:r>
    </w:p>
    <w:p>
      <w:pPr>
        <w:pStyle w:val="Compact"/>
        <w:numPr>
          <w:ilvl w:val="0"/>
          <w:numId w:val="1001"/>
        </w:numPr>
      </w:pPr>
      <w:r>
        <w:t xml:space="preserve">Reduces infrastructure overhead for the initial Uganda market phase.</w:t>
      </w:r>
    </w:p>
    <w:p>
      <w:pPr>
        <w:pStyle w:val="Compact"/>
        <w:numPr>
          <w:ilvl w:val="0"/>
          <w:numId w:val="1001"/>
        </w:numPr>
      </w:pPr>
      <w:r>
        <w:t xml:space="preserve">Allows a single migration run to upgrade all tenants simultaneously.</w:t>
      </w:r>
    </w:p>
    <w:p>
      <w:pPr>
        <w:pStyle w:val="Compact"/>
        <w:numPr>
          <w:ilvl w:val="0"/>
          <w:numId w:val="1001"/>
        </w:numPr>
      </w:pPr>
      <w:r>
        <w:t xml:space="preserve">Enables cross-tenant analytics at the super-admin level without schema federation.</w:t>
      </w:r>
    </w:p>
    <w:p>
      <w:pPr>
        <w:pStyle w:val="FirstParagraph"/>
      </w:pPr>
      <w:r>
        <w:t xml:space="preserve">The trade-off - that a misconfigured query could expose cross-tenant data - is mitigated by the following controls:</w:t>
      </w:r>
    </w:p>
    <w:p>
      <w:pPr>
        <w:pStyle w:val="Compact"/>
        <w:numPr>
          <w:ilvl w:val="0"/>
          <w:numId w:val="1002"/>
        </w:numPr>
      </w:pPr>
      <w:r>
        <w:t xml:space="preserve">All data-access queries will be executed through a</w:t>
      </w:r>
      <w:r>
        <w:t xml:space="preserve"> </w:t>
      </w:r>
      <w:r>
        <w:rPr>
          <w:rStyle w:val="VerbatimChar"/>
        </w:rPr>
        <w:t xml:space="preserve">QueryBuilder</w:t>
      </w:r>
      <w:r>
        <w:t xml:space="preserve"> </w:t>
      </w:r>
      <w:r>
        <w:t xml:space="preserve">base class that automatically appends</w:t>
      </w:r>
      <w:r>
        <w:t xml:space="preserve"> </w:t>
      </w:r>
      <w:r>
        <w:rPr>
          <w:rStyle w:val="VerbatimChar"/>
        </w:rPr>
        <w:t xml:space="preserve">WHERE tenant_id = :tenant_id</w:t>
      </w:r>
      <w:r>
        <w:t xml:space="preserve"> </w:t>
      </w:r>
      <w:r>
        <w:t xml:space="preserve">to every query.</w:t>
      </w:r>
    </w:p>
    <w:p>
      <w:pPr>
        <w:pStyle w:val="Compact"/>
        <w:numPr>
          <w:ilvl w:val="0"/>
          <w:numId w:val="1002"/>
        </w:numPr>
      </w:pPr>
      <w:r>
        <w:t xml:space="preserve">PHPStan static analysis rules will flag any SQL string that contains</w:t>
      </w:r>
      <w:r>
        <w:t xml:space="preserve"> </w:t>
      </w:r>
      <w:r>
        <w:rPr>
          <w:rStyle w:val="VerbatimChar"/>
        </w:rPr>
        <w:t xml:space="preserve">FROM &lt;table&gt;</w:t>
      </w:r>
      <w:r>
        <w:t xml:space="preserve"> </w:t>
      </w:r>
      <w:r>
        <w:t xml:space="preserve">without a corresponding</w:t>
      </w:r>
      <w:r>
        <w:t xml:space="preserve"> </w:t>
      </w:r>
      <w:r>
        <w:rPr>
          <w:rStyle w:val="VerbatimChar"/>
        </w:rPr>
        <w:t xml:space="preserve">tenant_id</w:t>
      </w:r>
      <w:r>
        <w:t xml:space="preserve"> </w:t>
      </w:r>
      <w:r>
        <w:t xml:space="preserve">binding.</w:t>
      </w:r>
    </w:p>
    <w:p>
      <w:pPr>
        <w:pStyle w:val="Compact"/>
        <w:numPr>
          <w:ilvl w:val="0"/>
          <w:numId w:val="1002"/>
        </w:numPr>
      </w:pPr>
      <w:r>
        <w:t xml:space="preserve">Integration tests will assert that a user authenticated as Tenant A cannot retrieve records belonging to Tenant B.</w:t>
      </w:r>
    </w:p>
    <w:bookmarkEnd w:id="23"/>
    <w:bookmarkStart w:id="24" w:name="indexing-baseline"/>
    <w:p>
      <w:pPr>
        <w:pStyle w:val="Heading2"/>
      </w:pPr>
      <w:r>
        <w:t xml:space="preserve">Indexing Baseline</w:t>
      </w:r>
    </w:p>
    <w:p>
      <w:pPr>
        <w:pStyle w:val="FirstParagraph"/>
      </w:pPr>
      <w:r>
        <w:rPr>
          <w:rStyle w:val="VerbatimChar"/>
        </w:rPr>
        <w:t xml:space="preserve">tenant_id</w:t>
      </w:r>
      <w:r>
        <w:t xml:space="preserve"> </w:t>
      </w:r>
      <w:r>
        <w:t xml:space="preserve">will be the first column in every compound index on operational tables. This ensures that the MySQL query planner uses the tenant partition as the primary filter before applying secondary predicates, preventing full-table scans in a multi-tenant dataset.</w:t>
      </w:r>
    </w:p>
    <w:bookmarkEnd w:id="24"/>
    <w:bookmarkStart w:id="25" w:name="connection-and-configuration"/>
    <w:p>
      <w:pPr>
        <w:pStyle w:val="Heading2"/>
      </w:pPr>
      <w:r>
        <w:t xml:space="preserve">Connection and Configuration</w:t>
      </w:r>
    </w:p>
    <w:p>
      <w:pPr>
        <w:pStyle w:val="FirstParagraph"/>
      </w:pPr>
      <w:r>
        <w:t xml:space="preserve">The database connection will be managed via PHP Data Objects (PDO) with prepared statements only. No raw SQL string interpolation will be permitted in application code. Connection credentials will be loaded from environment variables via</w:t>
      </w:r>
      <w:r>
        <w:t xml:space="preserve"> </w:t>
      </w:r>
      <w:r>
        <w:rPr>
          <w:rStyle w:val="VerbatimChar"/>
        </w:rPr>
        <w:t xml:space="preserve">vlucas/phpdotenv</w:t>
      </w:r>
      <w:r>
        <w:t xml:space="preserve"> </w:t>
      </w:r>
      <w:r>
        <w:t xml:space="preserve">and will never be hardcoded.</w:t>
      </w:r>
    </w:p>
    <w:p>
      <w:pPr>
        <w:pStyle w:val="BodyText"/>
      </w:pPr>
      <w:r>
        <w:t xml:space="preserve">Character set and collation will be enforced at the connection level with</w:t>
      </w:r>
      <w:r>
        <w:t xml:space="preserve"> </w:t>
      </w:r>
      <w:r>
        <w:rPr>
          <w:rStyle w:val="VerbatimChar"/>
        </w:rPr>
        <w:t xml:space="preserve">SET NAMES utf8mb4 COLLATE utf8mb4_unicode_ci</w:t>
      </w:r>
      <w:r>
        <w:t xml:space="preserve"> </w:t>
      </w:r>
      <w:r>
        <w:t xml:space="preserve">on every new connection, in addition to the server-level default.</w:t>
      </w:r>
    </w:p>
    <w:bookmarkEnd w:id="25"/>
    <w:bookmarkStart w:id="26" w:name="transaction-boundaries"/>
    <w:p>
      <w:pPr>
        <w:pStyle w:val="Heading2"/>
      </w:pPr>
      <w:r>
        <w:t xml:space="preserve">Transaction Boundaries</w:t>
      </w:r>
    </w:p>
    <w:p>
      <w:pPr>
        <w:pStyle w:val="FirstParagraph"/>
      </w:pPr>
      <w:r>
        <w:t xml:space="preserve">All multi-table write operations - including General Ledger (GL) journal posting, payroll runs, stock movements, invoice generation, engineering release publication, production execution, and freight settlement - will be wrapped in explicit database transactions. Any exception within the transaction boundary will trigger a full rollback, leaving no partial state in the database.</w:t>
      </w:r>
    </w:p>
    <w:bookmarkEnd w:id="26"/>
    <w:bookmarkStart w:id="27" w:name="bounded-context-implications"/>
    <w:p>
      <w:pPr>
        <w:pStyle w:val="Heading2"/>
      </w:pPr>
      <w:r>
        <w:t xml:space="preserve">Bounded Context Implications</w:t>
      </w:r>
    </w:p>
    <w:p>
      <w:pPr>
        <w:pStyle w:val="FirstParagraph"/>
      </w:pPr>
      <w:r>
        <w:t xml:space="preserve">The database shall preserve the separation between engineering truth, execution truth, transport execution, and accounting truth.</w:t>
      </w:r>
    </w:p>
    <w:p>
      <w:pPr>
        <w:pStyle w:val="Compact"/>
        <w:numPr>
          <w:ilvl w:val="0"/>
          <w:numId w:val="1003"/>
        </w:numPr>
      </w:pPr>
      <w:r>
        <w:rPr>
          <w:rStyle w:val="VerbatimChar"/>
        </w:rPr>
        <w:t xml:space="preserve">PLM</w:t>
      </w:r>
      <w:r>
        <w:t xml:space="preserve"> </w:t>
      </w:r>
      <w:r>
        <w:t xml:space="preserve">tables shall own engineering items, revisions, engineering BOMs, effectivity, controlled technical documents, ECR/ECO workflow state, and release publication history.</w:t>
      </w:r>
    </w:p>
    <w:p>
      <w:pPr>
        <w:pStyle w:val="Compact"/>
        <w:numPr>
          <w:ilvl w:val="0"/>
          <w:numId w:val="1003"/>
        </w:numPr>
      </w:pPr>
      <w:r>
        <w:rPr>
          <w:rStyle w:val="VerbatimChar"/>
        </w:rPr>
        <w:t xml:space="preserve">MANUFACTURING</w:t>
      </w:r>
      <w:r>
        <w:t xml:space="preserve"> </w:t>
      </w:r>
      <w:r>
        <w:t xml:space="preserve">tables shall own production orders, routings, work centres, operation events, WIP state, genealogy links, quality execution events, downtime events, and production costing facts.</w:t>
      </w:r>
    </w:p>
    <w:p>
      <w:pPr>
        <w:pStyle w:val="Compact"/>
        <w:numPr>
          <w:ilvl w:val="0"/>
          <w:numId w:val="1003"/>
        </w:numPr>
      </w:pPr>
      <w:r>
        <w:rPr>
          <w:rStyle w:val="VerbatimChar"/>
        </w:rPr>
        <w:t xml:space="preserve">TRANSPORTATION</w:t>
      </w:r>
      <w:r>
        <w:t xml:space="preserve"> </w:t>
      </w:r>
      <w:r>
        <w:t xml:space="preserve">tables shall own shipment orders, loads, routes, stops, dispatch records, trip events, transport exceptions, proof-of-delivery records, and freight-settlement records.</w:t>
      </w:r>
    </w:p>
    <w:p>
      <w:pPr>
        <w:pStyle w:val="Compact"/>
        <w:numPr>
          <w:ilvl w:val="0"/>
          <w:numId w:val="1003"/>
        </w:numPr>
      </w:pPr>
      <w:r>
        <w:rPr>
          <w:rStyle w:val="VerbatimChar"/>
        </w:rPr>
        <w:t xml:space="preserve">ASSETS</w:t>
      </w:r>
      <w:r>
        <w:t xml:space="preserve"> </w:t>
      </w:r>
      <w:r>
        <w:t xml:space="preserve">tables shall continue to own the vehicle as a capital asset, including depreciation, maintenance history, insurance records, and tax treatment.</w:t>
      </w:r>
    </w:p>
    <w:p>
      <w:pPr>
        <w:pStyle w:val="FirstParagraph"/>
      </w:pPr>
      <w:r>
        <w:t xml:space="preserve">Where the same physical object appears in multiple contexts, the schema shall use reference links rather than shared ownership. For example, a transport trip may reference a vehicle asset record, but trip status, dispatch state, and route execution history shall not be stored in the asset tables.</w:t>
      </w:r>
    </w:p>
    <w:bookmarkEnd w:id="27"/>
    <w:bookmarkEnd w:id="28"/>
    <w:bookmarkStart w:id="39" w:name="core-infrastructure-tables"/>
    <w:p>
      <w:pPr>
        <w:pStyle w:val="Heading1"/>
      </w:pPr>
      <w:r>
        <w:t xml:space="preserve">Core Infrastructure Tables</w:t>
      </w:r>
    </w:p>
    <w:p>
      <w:pPr>
        <w:pStyle w:val="FirstParagraph"/>
      </w:pPr>
      <w:r>
        <w:t xml:space="preserve">The tables in this section form the platform foundation shared across all modules. They manage tenant identity, user authentication, role-based access control (RBAC), branch hierarchy, auditing, session management, billing, and module activation.</w:t>
      </w:r>
    </w:p>
    <w:bookmarkStart w:id="29" w:name="tenants"/>
    <w:p>
      <w:pPr>
        <w:pStyle w:val="Heading2"/>
      </w:pPr>
      <w:r>
        <w:rPr>
          <w:rStyle w:val="VerbatimChar"/>
        </w:rPr>
        <w:t xml:space="preserve">tenants</w:t>
      </w:r>
    </w:p>
    <w:p>
      <w:pPr>
        <w:pStyle w:val="FirstParagraph"/>
      </w:pPr>
      <w:r>
        <w:t xml:space="preserve">Stores one record per subscriber organisation. This is the root of the multi-tenancy model; all other operational tables reference</w:t>
      </w:r>
      <w:r>
        <w:t xml:space="preserve"> </w:t>
      </w:r>
      <w:r>
        <w:rPr>
          <w:rStyle w:val="VerbatimChar"/>
        </w:rPr>
        <w:t xml:space="preserve">tenants.id</w:t>
      </w:r>
      <w:r>
        <w:t xml:space="preserve"> </w:t>
      </w:r>
      <w:r>
        <w:t xml:space="preserve">via</w:t>
      </w:r>
      <w:r>
        <w:t xml:space="preserve"> </w:t>
      </w:r>
      <w:r>
        <w:rPr>
          <w:rStyle w:val="VerbatimChar"/>
        </w:rPr>
        <w:t xml:space="preserve">tenant_id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Legal or trading name of the tenant organisation.</w:t>
            </w:r>
          </w:p>
        </w:tc>
      </w:tr>
      <w:tr>
        <w:tc>
          <w:tcPr/>
          <w:p>
            <w:pPr>
              <w:pStyle w:val="Compact"/>
            </w:pPr>
            <w:r>
              <w:rPr>
                <w:rStyle w:val="VerbatimChar"/>
              </w:rPr>
              <w:t xml:space="preserve">slug</w:t>
            </w:r>
          </w:p>
        </w:tc>
        <w:tc>
          <w:tcPr/>
          <w:p>
            <w:pPr>
              <w:pStyle w:val="Compact"/>
            </w:pPr>
            <w:r>
              <w:t xml:space="preserve">VARCHAR(100)</w:t>
            </w:r>
          </w:p>
        </w:tc>
        <w:tc>
          <w:tcPr/>
          <w:p>
            <w:pPr>
              <w:pStyle w:val="Compact"/>
            </w:pPr>
            <w:r>
              <w:t xml:space="preserve">NOT NULL, UNIQUE</w:t>
            </w:r>
          </w:p>
        </w:tc>
        <w:tc>
          <w:tcPr/>
          <w:p>
            <w:pPr>
              <w:pStyle w:val="Compact"/>
            </w:pPr>
            <w:r>
              <w:t xml:space="preserve">URL-safe identifier used in subdomain routing.</w:t>
            </w:r>
          </w:p>
        </w:tc>
      </w:tr>
      <w:tr>
        <w:tc>
          <w:tcPr/>
          <w:p>
            <w:pPr>
              <w:pStyle w:val="Compact"/>
            </w:pPr>
            <w:r>
              <w:rPr>
                <w:rStyle w:val="VerbatimChar"/>
              </w:rPr>
              <w:t xml:space="preserve">status</w:t>
            </w:r>
          </w:p>
        </w:tc>
        <w:tc>
          <w:tcPr/>
          <w:p>
            <w:pPr>
              <w:pStyle w:val="Compact"/>
            </w:pPr>
            <w:r>
              <w:t xml:space="preserve">ENUM('trial','active','overdue','suspended','archived')</w:t>
            </w:r>
          </w:p>
        </w:tc>
        <w:tc>
          <w:tcPr/>
          <w:p>
            <w:pPr>
              <w:pStyle w:val="Compact"/>
            </w:pPr>
            <w:r>
              <w:t xml:space="preserve">NOT NULL, DEFAULT 'trial'</w:t>
            </w:r>
          </w:p>
        </w:tc>
        <w:tc>
          <w:tcPr/>
          <w:p>
            <w:pPr>
              <w:pStyle w:val="Compact"/>
            </w:pPr>
            <w:r>
              <w:t xml:space="preserve">Tenant lifecycle state.</w:t>
            </w:r>
          </w:p>
        </w:tc>
      </w:tr>
      <w:tr>
        <w:tc>
          <w:tcPr/>
          <w:p>
            <w:pPr>
              <w:pStyle w:val="Compact"/>
            </w:pPr>
            <w:r>
              <w:rPr>
                <w:rStyle w:val="VerbatimChar"/>
              </w:rPr>
              <w:t xml:space="preserve">plan</w:t>
            </w:r>
          </w:p>
        </w:tc>
        <w:tc>
          <w:tcPr/>
          <w:p>
            <w:pPr>
              <w:pStyle w:val="Compact"/>
            </w:pPr>
            <w:r>
              <w:t xml:space="preserve">ENUM('starter','small_business','professional','business','enterprise')</w:t>
            </w:r>
          </w:p>
        </w:tc>
        <w:tc>
          <w:tcPr/>
          <w:p>
            <w:pPr>
              <w:pStyle w:val="Compact"/>
            </w:pPr>
            <w:r>
              <w:t xml:space="preserve">NOT NULL</w:t>
            </w:r>
          </w:p>
        </w:tc>
        <w:tc>
          <w:tcPr/>
          <w:p>
            <w:pPr>
              <w:pStyle w:val="Compact"/>
            </w:pPr>
            <w:r>
              <w:t xml:space="preserve">Subscription tier controlling available modules and seat limits.</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when the tenant record was first created.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slug</w:t>
      </w:r>
      <w:r>
        <w:t xml:space="preserve">).</w:t>
      </w:r>
    </w:p>
    <w:p>
      <w:r>
        <w:pict>
          <v:rect style="width:0;height:1.5pt" o:hralign="center" o:hrstd="t" o:hr="t"/>
        </w:pict>
      </w:r>
    </w:p>
    <w:bookmarkEnd w:id="29"/>
    <w:bookmarkStart w:id="30" w:name="users"/>
    <w:p>
      <w:pPr>
        <w:pStyle w:val="Heading2"/>
      </w:pPr>
      <w:r>
        <w:rPr>
          <w:rStyle w:val="VerbatimChar"/>
        </w:rPr>
        <w:t xml:space="preserve">users</w:t>
      </w:r>
    </w:p>
    <w:p>
      <w:pPr>
        <w:pStyle w:val="FirstParagraph"/>
      </w:pPr>
      <w:r>
        <w:t xml:space="preserve">Stores authenticated user accounts scoped to a tenant. A user may belong to one branch and one role. The super-admin panel maintains its own separate user store.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Full display name.</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NOT NULL</w:t>
            </w:r>
          </w:p>
        </w:tc>
        <w:tc>
          <w:tcPr/>
          <w:p>
            <w:pPr>
              <w:pStyle w:val="Compact"/>
            </w:pPr>
            <w:r>
              <w:t xml:space="preserve">Login credential; unique within a tenant.</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NOT NULL</w:t>
            </w:r>
          </w:p>
        </w:tc>
        <w:tc>
          <w:tcPr/>
          <w:p>
            <w:pPr>
              <w:pStyle w:val="Compact"/>
            </w:pPr>
            <w:r>
              <w:t xml:space="preserve">bcrypt hash of the user's password.</w:t>
            </w:r>
          </w:p>
        </w:tc>
      </w:tr>
      <w:tr>
        <w:tc>
          <w:tcPr/>
          <w:p>
            <w:pPr>
              <w:pStyle w:val="Compact"/>
            </w:pPr>
            <w:r>
              <w:rPr>
                <w:rStyle w:val="VerbatimChar"/>
              </w:rPr>
              <w:t xml:space="preserve">role_id</w:t>
            </w:r>
          </w:p>
        </w:tc>
        <w:tc>
          <w:tcPr/>
          <w:p>
            <w:pPr>
              <w:pStyle w:val="Compact"/>
            </w:pPr>
            <w:r>
              <w:t xml:space="preserve">BIGINT UNSIGNED</w:t>
            </w:r>
          </w:p>
        </w:tc>
        <w:tc>
          <w:tcPr/>
          <w:p>
            <w:pPr>
              <w:pStyle w:val="Compact"/>
            </w:pPr>
            <w:r>
              <w:t xml:space="preserve">NOT NULL, FK →</w:t>
            </w:r>
            <w:r>
              <w:t xml:space="preserve"> </w:t>
            </w:r>
            <w:r>
              <w:rPr>
                <w:rStyle w:val="VerbatimChar"/>
              </w:rPr>
              <w:t xml:space="preserve">roles.id</w:t>
            </w:r>
          </w:p>
        </w:tc>
        <w:tc>
          <w:tcPr/>
          <w:p>
            <w:pPr>
              <w:pStyle w:val="Compact"/>
            </w:pPr>
            <w:r>
              <w:t xml:space="preserve">The role assigned to this user.</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NULL, FK →</w:t>
            </w:r>
            <w:r>
              <w:t xml:space="preserve"> </w:t>
            </w:r>
            <w:r>
              <w:rPr>
                <w:rStyle w:val="VerbatimChar"/>
              </w:rPr>
              <w:t xml:space="preserve">branches.id</w:t>
            </w:r>
          </w:p>
        </w:tc>
        <w:tc>
          <w:tcPr/>
          <w:p>
            <w:pPr>
              <w:pStyle w:val="Compact"/>
            </w:pPr>
            <w:r>
              <w:t xml:space="preserve">The branch to which this user is restricted; NULL means all branches.</w:t>
            </w:r>
          </w:p>
        </w:tc>
      </w:tr>
      <w:tr>
        <w:tc>
          <w:tcPr/>
          <w:p>
            <w:pPr>
              <w:pStyle w:val="Compact"/>
            </w:pPr>
            <w:r>
              <w:rPr>
                <w:rStyle w:val="VerbatimChar"/>
              </w:rPr>
              <w:t xml:space="preserve">status</w:t>
            </w:r>
          </w:p>
        </w:tc>
        <w:tc>
          <w:tcPr/>
          <w:p>
            <w:pPr>
              <w:pStyle w:val="Compact"/>
            </w:pPr>
            <w:r>
              <w:t xml:space="preserve">ENUM('active','inactive','locked')</w:t>
            </w:r>
          </w:p>
        </w:tc>
        <w:tc>
          <w:tcPr/>
          <w:p>
            <w:pPr>
              <w:pStyle w:val="Compact"/>
            </w:pPr>
            <w:r>
              <w:t xml:space="preserve">NOT NULL, DEFAULT 'active'</w:t>
            </w:r>
          </w:p>
        </w:tc>
        <w:tc>
          <w:tcPr/>
          <w:p>
            <w:pPr>
              <w:pStyle w:val="Compact"/>
            </w:pPr>
            <w:r>
              <w:t xml:space="preserve">Account state; locked after repeated failed login attempts.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email</w:t>
      </w:r>
      <w:r>
        <w:t xml:space="preserve">), (</w:t>
      </w:r>
      <w:r>
        <w:rPr>
          <w:rStyle w:val="VerbatimChar"/>
        </w:rPr>
        <w:t xml:space="preserve">tenant_id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role_id</w:t>
      </w:r>
      <w:r>
        <w:t xml:space="preserve">).</w:t>
      </w:r>
    </w:p>
    <w:p>
      <w:r>
        <w:pict>
          <v:rect style="width:0;height:1.5pt" o:hralign="center" o:hrstd="t" o:hr="t"/>
        </w:pict>
      </w:r>
    </w:p>
    <w:bookmarkEnd w:id="30"/>
    <w:bookmarkStart w:id="31" w:name="roles"/>
    <w:p>
      <w:pPr>
        <w:pStyle w:val="Heading2"/>
      </w:pPr>
      <w:r>
        <w:rPr>
          <w:rStyle w:val="VerbatimChar"/>
        </w:rPr>
        <w:t xml:space="preserve">roles</w:t>
      </w:r>
    </w:p>
    <w:p>
      <w:pPr>
        <w:pStyle w:val="FirstParagraph"/>
      </w:pPr>
      <w:r>
        <w:t xml:space="preserve">Defines named permission roles within a tenant. Roles are unlimited and fully custom per 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Human-readable role name (e.g., "Accounts Officer").</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Optional explanation of the role's intended responsibilities.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31"/>
    <w:bookmarkStart w:id="32" w:name="role_permissions"/>
    <w:p>
      <w:pPr>
        <w:pStyle w:val="Heading2"/>
      </w:pPr>
      <w:r>
        <w:rPr>
          <w:rStyle w:val="VerbatimChar"/>
        </w:rPr>
        <w:t xml:space="preserve">role_permissions</w:t>
      </w:r>
    </w:p>
    <w:p>
      <w:pPr>
        <w:pStyle w:val="FirstParagraph"/>
      </w:pPr>
      <w:r>
        <w:t xml:space="preserve">Maps a role to a specific permission code and allowed action. The application evaluates this table on every protected request.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role_id</w:t>
            </w:r>
          </w:p>
        </w:tc>
        <w:tc>
          <w:tcPr/>
          <w:p>
            <w:pPr>
              <w:pStyle w:val="Compact"/>
            </w:pPr>
            <w:r>
              <w:t xml:space="preserve">BIGINT UNSIGNED</w:t>
            </w:r>
          </w:p>
        </w:tc>
        <w:tc>
          <w:tcPr/>
          <w:p>
            <w:pPr>
              <w:pStyle w:val="Compact"/>
            </w:pPr>
            <w:r>
              <w:t xml:space="preserve">NOT NULL, FK →</w:t>
            </w:r>
            <w:r>
              <w:t xml:space="preserve"> </w:t>
            </w:r>
            <w:r>
              <w:rPr>
                <w:rStyle w:val="VerbatimChar"/>
              </w:rPr>
              <w:t xml:space="preserve">roles.id</w:t>
            </w:r>
          </w:p>
        </w:tc>
        <w:tc>
          <w:tcPr/>
          <w:p>
            <w:pPr>
              <w:pStyle w:val="Compact"/>
            </w:pPr>
            <w:r>
              <w:t xml:space="preserve">The role being granted the permission.</w:t>
            </w:r>
          </w:p>
        </w:tc>
      </w:tr>
      <w:tr>
        <w:tc>
          <w:tcPr/>
          <w:p>
            <w:pPr>
              <w:pStyle w:val="Compact"/>
            </w:pPr>
            <w:r>
              <w:rPr>
                <w:rStyle w:val="VerbatimChar"/>
              </w:rPr>
              <w:t xml:space="preserve">permission_code</w:t>
            </w:r>
          </w:p>
        </w:tc>
        <w:tc>
          <w:tcPr/>
          <w:p>
            <w:pPr>
              <w:pStyle w:val="Compact"/>
            </w:pPr>
            <w:r>
              <w:t xml:space="preserve">VARCHAR(100)</w:t>
            </w:r>
          </w:p>
        </w:tc>
        <w:tc>
          <w:tcPr/>
          <w:p>
            <w:pPr>
              <w:pStyle w:val="Compact"/>
            </w:pPr>
            <w:r>
              <w:t xml:space="preserve">NOT NULL</w:t>
            </w:r>
          </w:p>
        </w:tc>
        <w:tc>
          <w:tcPr/>
          <w:p>
            <w:pPr>
              <w:pStyle w:val="Compact"/>
            </w:pPr>
            <w:r>
              <w:t xml:space="preserve">Dot-separated permission code (e.g.,</w:t>
            </w:r>
            <w:r>
              <w:t xml:space="preserve"> </w:t>
            </w:r>
            <w:r>
              <w:rPr>
                <w:rStyle w:val="VerbatimChar"/>
              </w:rPr>
              <w:t xml:space="preserve">invoices.create</w:t>
            </w:r>
            <w:r>
              <w:t xml:space="preserve">).</w:t>
            </w:r>
          </w:p>
        </w:tc>
      </w:tr>
      <w:tr>
        <w:tc>
          <w:tcPr/>
          <w:p>
            <w:pPr>
              <w:pStyle w:val="Compact"/>
            </w:pPr>
            <w:r>
              <w:rPr>
                <w:rStyle w:val="VerbatimChar"/>
              </w:rPr>
              <w:t xml:space="preserve">action</w:t>
            </w:r>
          </w:p>
        </w:tc>
        <w:tc>
          <w:tcPr/>
          <w:p>
            <w:pPr>
              <w:pStyle w:val="Compact"/>
            </w:pPr>
            <w:r>
              <w:t xml:space="preserve">ENUM('allow','deny')</w:t>
            </w:r>
          </w:p>
        </w:tc>
        <w:tc>
          <w:tcPr/>
          <w:p>
            <w:pPr>
              <w:pStyle w:val="Compact"/>
            </w:pPr>
            <w:r>
              <w:t xml:space="preserve">NOT NULL, DEFAULT 'allow'</w:t>
            </w:r>
          </w:p>
        </w:tc>
        <w:tc>
          <w:tcPr/>
          <w:p>
            <w:pPr>
              <w:pStyle w:val="Compact"/>
            </w:pPr>
            <w:r>
              <w:t xml:space="preserve">Explicit allow or deny; deny takes precedence if both are present.</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role_id</w:t>
      </w:r>
      <w:r>
        <w:t xml:space="preserve">,</w:t>
      </w:r>
      <w:r>
        <w:t xml:space="preserve"> </w:t>
      </w:r>
      <w:r>
        <w:rPr>
          <w:rStyle w:val="VerbatimChar"/>
        </w:rPr>
        <w:t xml:space="preserve">permission_code</w:t>
      </w:r>
      <w:r>
        <w:t xml:space="preserve">).</w:t>
      </w:r>
    </w:p>
    <w:p>
      <w:r>
        <w:pict>
          <v:rect style="width:0;height:1.5pt" o:hralign="center" o:hrstd="t" o:hr="t"/>
        </w:pict>
      </w:r>
    </w:p>
    <w:bookmarkEnd w:id="32"/>
    <w:bookmarkStart w:id="33" w:name="branches"/>
    <w:p>
      <w:pPr>
        <w:pStyle w:val="Heading2"/>
      </w:pPr>
      <w:r>
        <w:rPr>
          <w:rStyle w:val="VerbatimChar"/>
        </w:rPr>
        <w:t xml:space="preserve">branches</w:t>
      </w:r>
    </w:p>
    <w:p>
      <w:pPr>
        <w:pStyle w:val="FirstParagraph"/>
      </w:pPr>
      <w:r>
        <w:t xml:space="preserve">Represents physical or logical business locations within a tenant organisation.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Branch display name.</w:t>
            </w:r>
          </w:p>
        </w:tc>
      </w:tr>
      <w:tr>
        <w:tc>
          <w:tcPr/>
          <w:p>
            <w:pPr>
              <w:pStyle w:val="Compact"/>
            </w:pPr>
            <w:r>
              <w:rPr>
                <w:rStyle w:val="VerbatimChar"/>
              </w:rPr>
              <w:t xml:space="preserve">address</w:t>
            </w:r>
          </w:p>
        </w:tc>
        <w:tc>
          <w:tcPr/>
          <w:p>
            <w:pPr>
              <w:pStyle w:val="Compact"/>
            </w:pPr>
            <w:r>
              <w:t xml:space="preserve">TEXT</w:t>
            </w:r>
          </w:p>
        </w:tc>
        <w:tc>
          <w:tcPr/>
          <w:p>
            <w:pPr>
              <w:pStyle w:val="Compact"/>
            </w:pPr>
            <w:r>
              <w:t xml:space="preserve">NULL</w:t>
            </w:r>
          </w:p>
        </w:tc>
        <w:tc>
          <w:tcPr/>
          <w:p>
            <w:pPr>
              <w:pStyle w:val="Compact"/>
            </w:pPr>
            <w:r>
              <w:t xml:space="preserve">Physical address of the branch.</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active; 0 = deactivated. Deactivated branches are excluded from new transactions.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is_active</w:t>
      </w:r>
      <w:r>
        <w:t xml:space="preserve">).</w:t>
      </w:r>
    </w:p>
    <w:p>
      <w:r>
        <w:pict>
          <v:rect style="width:0;height:1.5pt" o:hralign="center" o:hrstd="t" o:hr="t"/>
        </w:pict>
      </w:r>
    </w:p>
    <w:bookmarkEnd w:id="33"/>
    <w:bookmarkStart w:id="34" w:name="audit_log"/>
    <w:p>
      <w:pPr>
        <w:pStyle w:val="Heading2"/>
      </w:pPr>
      <w:r>
        <w:rPr>
          <w:rStyle w:val="VerbatimChar"/>
        </w:rPr>
        <w:t xml:space="preserve">audit_log</w:t>
      </w:r>
    </w:p>
    <w:p>
      <w:pPr>
        <w:pStyle w:val="FirstParagraph"/>
      </w:pPr>
      <w:r>
        <w:t xml:space="preserve">Records every create, update, delete, and approval action across all modules. This table is INSERT-only; no UPDATE or DELETE operations are permitted by any application role or database user. Retention is 7 years, enforced by the platform archival job.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NOT NULL</w:t>
            </w:r>
          </w:p>
        </w:tc>
        <w:tc>
          <w:tcPr/>
          <w:p>
            <w:pPr>
              <w:pStyle w:val="Compact"/>
            </w:pPr>
            <w:r>
              <w:t xml:space="preserve">ID of the user who performed the action; denormalised to preserve history if the user record is later deactivated.</w:t>
            </w:r>
          </w:p>
        </w:tc>
      </w:tr>
      <w:tr>
        <w:tc>
          <w:tcPr/>
          <w:p>
            <w:pPr>
              <w:pStyle w:val="Compact"/>
            </w:pPr>
            <w:r>
              <w:rPr>
                <w:rStyle w:val="VerbatimChar"/>
              </w:rPr>
              <w:t xml:space="preserve">module</w:t>
            </w:r>
          </w:p>
        </w:tc>
        <w:tc>
          <w:tcPr/>
          <w:p>
            <w:pPr>
              <w:pStyle w:val="Compact"/>
            </w:pPr>
            <w:r>
              <w:t xml:space="preserve">VARCHAR(50)</w:t>
            </w:r>
          </w:p>
        </w:tc>
        <w:tc>
          <w:tcPr/>
          <w:p>
            <w:pPr>
              <w:pStyle w:val="Compact"/>
            </w:pPr>
            <w:r>
              <w:t xml:space="preserve">NOT NULL</w:t>
            </w:r>
          </w:p>
        </w:tc>
        <w:tc>
          <w:tcPr/>
          <w:p>
            <w:pPr>
              <w:pStyle w:val="Compact"/>
            </w:pPr>
            <w:r>
              <w:t xml:space="preserve">Module code (e.g.,</w:t>
            </w:r>
            <w:r>
              <w:t xml:space="preserve"> </w:t>
            </w:r>
            <w:r>
              <w:rPr>
                <w:rStyle w:val="VerbatimChar"/>
              </w:rPr>
              <w:t xml:space="preserve">ACCOUNTING</w:t>
            </w:r>
            <w:r>
              <w:t xml:space="preserve">,</w:t>
            </w:r>
            <w:r>
              <w:t xml:space="preserve"> </w:t>
            </w:r>
            <w:r>
              <w:rPr>
                <w:rStyle w:val="VerbatimChar"/>
              </w:rPr>
              <w:t xml:space="preserve">INVENTORY</w:t>
            </w:r>
            <w:r>
              <w:t xml:space="preserve">).</w:t>
            </w:r>
          </w:p>
        </w:tc>
      </w:tr>
      <w:tr>
        <w:tc>
          <w:tcPr/>
          <w:p>
            <w:pPr>
              <w:pStyle w:val="Compact"/>
            </w:pPr>
            <w:r>
              <w:rPr>
                <w:rStyle w:val="VerbatimChar"/>
              </w:rPr>
              <w:t xml:space="preserve">action</w:t>
            </w:r>
          </w:p>
        </w:tc>
        <w:tc>
          <w:tcPr/>
          <w:p>
            <w:pPr>
              <w:pStyle w:val="Compact"/>
            </w:pPr>
            <w:r>
              <w:t xml:space="preserve">VARCHAR(50)</w:t>
            </w:r>
          </w:p>
        </w:tc>
        <w:tc>
          <w:tcPr/>
          <w:p>
            <w:pPr>
              <w:pStyle w:val="Compact"/>
            </w:pPr>
            <w:r>
              <w:t xml:space="preserve">NOT NULL</w:t>
            </w:r>
          </w:p>
        </w:tc>
        <w:tc>
          <w:tcPr/>
          <w:p>
            <w:pPr>
              <w:pStyle w:val="Compact"/>
            </w:pPr>
            <w:r>
              <w:t xml:space="preserve">Action type (e.g.,</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p>
        </w:tc>
      </w:tr>
      <w:tr>
        <w:tc>
          <w:tcPr/>
          <w:p>
            <w:pPr>
              <w:pStyle w:val="Compact"/>
            </w:pPr>
            <w:r>
              <w:rPr>
                <w:rStyle w:val="VerbatimChar"/>
              </w:rPr>
              <w:t xml:space="preserve">record_table</w:t>
            </w:r>
          </w:p>
        </w:tc>
        <w:tc>
          <w:tcPr/>
          <w:p>
            <w:pPr>
              <w:pStyle w:val="Compact"/>
            </w:pPr>
            <w:r>
              <w:t xml:space="preserve">VARCHAR(100)</w:t>
            </w:r>
          </w:p>
        </w:tc>
        <w:tc>
          <w:tcPr/>
          <w:p>
            <w:pPr>
              <w:pStyle w:val="Compact"/>
            </w:pPr>
            <w:r>
              <w:t xml:space="preserve">NOT NULL</w:t>
            </w:r>
          </w:p>
        </w:tc>
        <w:tc>
          <w:tcPr/>
          <w:p>
            <w:pPr>
              <w:pStyle w:val="Compact"/>
            </w:pPr>
            <w:r>
              <w:t xml:space="preserve">Name of the table where the affected record lives.</w:t>
            </w:r>
          </w:p>
        </w:tc>
      </w:tr>
      <w:tr>
        <w:tc>
          <w:tcPr/>
          <w:p>
            <w:pPr>
              <w:pStyle w:val="Compact"/>
            </w:pPr>
            <w:r>
              <w:rPr>
                <w:rStyle w:val="VerbatimChar"/>
              </w:rPr>
              <w:t xml:space="preserve">record_id</w:t>
            </w:r>
          </w:p>
        </w:tc>
        <w:tc>
          <w:tcPr/>
          <w:p>
            <w:pPr>
              <w:pStyle w:val="Compact"/>
            </w:pPr>
            <w:r>
              <w:t xml:space="preserve">BIGINT UNSIGNED</w:t>
            </w:r>
          </w:p>
        </w:tc>
        <w:tc>
          <w:tcPr/>
          <w:p>
            <w:pPr>
              <w:pStyle w:val="Compact"/>
            </w:pPr>
            <w:r>
              <w:t xml:space="preserve">NOT NULL</w:t>
            </w:r>
          </w:p>
        </w:tc>
        <w:tc>
          <w:tcPr/>
          <w:p>
            <w:pPr>
              <w:pStyle w:val="Compact"/>
            </w:pPr>
            <w:r>
              <w:t xml:space="preserve">Primary key of the affected record.</w:t>
            </w:r>
          </w:p>
        </w:tc>
      </w:tr>
      <w:tr>
        <w:tc>
          <w:tcPr/>
          <w:p>
            <w:pPr>
              <w:pStyle w:val="Compact"/>
            </w:pPr>
            <w:r>
              <w:rPr>
                <w:rStyle w:val="VerbatimChar"/>
              </w:rPr>
              <w:t xml:space="preserve">old_values</w:t>
            </w:r>
          </w:p>
        </w:tc>
        <w:tc>
          <w:tcPr/>
          <w:p>
            <w:pPr>
              <w:pStyle w:val="Compact"/>
            </w:pPr>
            <w:r>
              <w:t xml:space="preserve">JSON</w:t>
            </w:r>
          </w:p>
        </w:tc>
        <w:tc>
          <w:tcPr/>
          <w:p>
            <w:pPr>
              <w:pStyle w:val="Compact"/>
            </w:pPr>
            <w:r>
              <w:t xml:space="preserve">NULL</w:t>
            </w:r>
          </w:p>
        </w:tc>
        <w:tc>
          <w:tcPr/>
          <w:p>
            <w:pPr>
              <w:pStyle w:val="Compact"/>
            </w:pPr>
            <w:r>
              <w:t xml:space="preserve">Serialised pre-change field values; NULL for CREATE actions.</w:t>
            </w:r>
          </w:p>
        </w:tc>
      </w:tr>
      <w:tr>
        <w:tc>
          <w:tcPr/>
          <w:p>
            <w:pPr>
              <w:pStyle w:val="Compact"/>
            </w:pPr>
            <w:r>
              <w:rPr>
                <w:rStyle w:val="VerbatimChar"/>
              </w:rPr>
              <w:t xml:space="preserve">new_values</w:t>
            </w:r>
          </w:p>
        </w:tc>
        <w:tc>
          <w:tcPr/>
          <w:p>
            <w:pPr>
              <w:pStyle w:val="Compact"/>
            </w:pPr>
            <w:r>
              <w:t xml:space="preserve">JSON</w:t>
            </w:r>
          </w:p>
        </w:tc>
        <w:tc>
          <w:tcPr/>
          <w:p>
            <w:pPr>
              <w:pStyle w:val="Compact"/>
            </w:pPr>
            <w:r>
              <w:t xml:space="preserve">NULL</w:t>
            </w:r>
          </w:p>
        </w:tc>
        <w:tc>
          <w:tcPr/>
          <w:p>
            <w:pPr>
              <w:pStyle w:val="Compact"/>
            </w:pPr>
            <w:r>
              <w:t xml:space="preserve">Serialised post-change field values; NULL for DELETE actions.</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NOT NULL</w:t>
            </w:r>
          </w:p>
        </w:tc>
        <w:tc>
          <w:tcPr/>
          <w:p>
            <w:pPr>
              <w:pStyle w:val="Compact"/>
            </w:pPr>
            <w:r>
              <w:t xml:space="preserve">IPv4 or IPv6 address of the request origin.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of the event; indexed for time-range queries by auditors.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created_at</w:t>
      </w:r>
      <w:r>
        <w:t xml:space="preserve">), (</w:t>
      </w:r>
      <w:r>
        <w:rPr>
          <w:rStyle w:val="VerbatimChar"/>
        </w:rPr>
        <w:t xml:space="preserve">tenant_id</w:t>
      </w:r>
      <w:r>
        <w:t xml:space="preserve">,</w:t>
      </w:r>
      <w:r>
        <w:t xml:space="preserve"> </w:t>
      </w:r>
      <w:r>
        <w:rPr>
          <w:rStyle w:val="VerbatimChar"/>
        </w:rPr>
        <w:t xml:space="preserve">module</w:t>
      </w:r>
      <w:r>
        <w:t xml:space="preserve">,</w:t>
      </w:r>
      <w:r>
        <w:t xml:space="preserve"> </w:t>
      </w:r>
      <w:r>
        <w:rPr>
          <w:rStyle w:val="VerbatimChar"/>
        </w:rPr>
        <w:t xml:space="preserve">created_at</w:t>
      </w:r>
      <w:r>
        <w:t xml:space="preserve">), (</w:t>
      </w:r>
      <w:r>
        <w:rPr>
          <w:rStyle w:val="VerbatimChar"/>
        </w:rPr>
        <w:t xml:space="preserve">tenant_id</w:t>
      </w:r>
      <w:r>
        <w:t xml:space="preserve">,</w:t>
      </w:r>
      <w:r>
        <w:t xml:space="preserve"> </w:t>
      </w:r>
      <w:r>
        <w:rPr>
          <w:rStyle w:val="VerbatimChar"/>
        </w:rPr>
        <w:t xml:space="preserve">record_table</w:t>
      </w:r>
      <w:r>
        <w:t xml:space="preserve">,</w:t>
      </w:r>
      <w:r>
        <w:t xml:space="preserve"> </w:t>
      </w:r>
      <w:r>
        <w:rPr>
          <w:rStyle w:val="VerbatimChar"/>
        </w:rPr>
        <w:t xml:space="preserve">record_id</w:t>
      </w:r>
      <w:r>
        <w:t xml:space="preserve">).</w:t>
      </w:r>
    </w:p>
    <w:p>
      <w:pPr>
        <w:pStyle w:val="BodyText"/>
      </w:pPr>
      <w:r>
        <w:rPr>
          <w:b/>
          <w:bCs/>
        </w:rPr>
        <w:t xml:space="preserve">Constraint:</w:t>
      </w:r>
      <w:r>
        <w:t xml:space="preserve"> </w:t>
      </w:r>
      <w:r>
        <w:t xml:space="preserve">The database user account used by the PHP application will be granted INSERT-only privileges on</w:t>
      </w:r>
      <w:r>
        <w:t xml:space="preserve"> </w:t>
      </w:r>
      <w:r>
        <w:rPr>
          <w:rStyle w:val="VerbatimChar"/>
        </w:rPr>
        <w:t xml:space="preserve">audit_log</w:t>
      </w:r>
      <w:r>
        <w:t xml:space="preserve">. No UPDATE or DELETE grant will be issued.</w:t>
      </w:r>
    </w:p>
    <w:p>
      <w:r>
        <w:pict>
          <v:rect style="width:0;height:1.5pt" o:hralign="center" o:hrstd="t" o:hr="t"/>
        </w:pict>
      </w:r>
    </w:p>
    <w:bookmarkEnd w:id="34"/>
    <w:bookmarkStart w:id="35" w:name="sessions"/>
    <w:p>
      <w:pPr>
        <w:pStyle w:val="Heading2"/>
      </w:pPr>
      <w:r>
        <w:rPr>
          <w:rStyle w:val="VerbatimChar"/>
        </w:rPr>
        <w:t xml:space="preserve">sessions</w:t>
      </w:r>
    </w:p>
    <w:p>
      <w:pPr>
        <w:pStyle w:val="FirstParagraph"/>
      </w:pPr>
      <w:r>
        <w:t xml:space="preserve">Stores active web session tokens. Mobile JWT sessions are stateless and are not stored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users.id</w:t>
            </w:r>
          </w:p>
        </w:tc>
        <w:tc>
          <w:tcPr/>
          <w:p>
            <w:pPr>
              <w:pStyle w:val="Compact"/>
            </w:pPr>
            <w:r>
              <w:t xml:space="preserve">The authenticated user.</w:t>
            </w:r>
          </w:p>
        </w:tc>
      </w:tr>
      <w:tr>
        <w:tc>
          <w:tcPr/>
          <w:p>
            <w:pPr>
              <w:pStyle w:val="Compact"/>
            </w:pPr>
            <w:r>
              <w:rPr>
                <w:rStyle w:val="VerbatimChar"/>
              </w:rPr>
              <w:t xml:space="preserve">token_hash</w:t>
            </w:r>
          </w:p>
        </w:tc>
        <w:tc>
          <w:tcPr/>
          <w:p>
            <w:pPr>
              <w:pStyle w:val="Compact"/>
            </w:pPr>
            <w:r>
              <w:t xml:space="preserve">VARCHAR(255)</w:t>
            </w:r>
          </w:p>
        </w:tc>
        <w:tc>
          <w:tcPr/>
          <w:p>
            <w:pPr>
              <w:pStyle w:val="Compact"/>
            </w:pPr>
            <w:r>
              <w:t xml:space="preserve">NOT NULL, UNIQUE</w:t>
            </w:r>
          </w:p>
        </w:tc>
        <w:tc>
          <w:tcPr/>
          <w:p>
            <w:pPr>
              <w:pStyle w:val="Compact"/>
            </w:pPr>
            <w:r>
              <w:t xml:space="preserve">SHA-256 hash of the session token; the plaintext token lives only in the HttpOnly cookie.</w:t>
            </w:r>
          </w:p>
        </w:tc>
      </w:tr>
      <w:tr>
        <w:tc>
          <w:tcPr/>
          <w:p>
            <w:pPr>
              <w:pStyle w:val="Compact"/>
            </w:pPr>
            <w:r>
              <w:rPr>
                <w:rStyle w:val="VerbatimChar"/>
              </w:rPr>
              <w:t xml:space="preserve">expires_at</w:t>
            </w:r>
          </w:p>
        </w:tc>
        <w:tc>
          <w:tcPr/>
          <w:p>
            <w:pPr>
              <w:pStyle w:val="Compact"/>
            </w:pPr>
            <w:r>
              <w:t xml:space="preserve">DATETIME</w:t>
            </w:r>
          </w:p>
        </w:tc>
        <w:tc>
          <w:tcPr/>
          <w:p>
            <w:pPr>
              <w:pStyle w:val="Compact"/>
            </w:pPr>
            <w:r>
              <w:t xml:space="preserve">NOT NULL</w:t>
            </w:r>
          </w:p>
        </w:tc>
        <w:tc>
          <w:tcPr/>
          <w:p>
            <w:pPr>
              <w:pStyle w:val="Compact"/>
            </w:pPr>
            <w:r>
              <w:t xml:space="preserve">Expiry timestamp; sessions past this value will be rejected and purged.</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NOT NULL</w:t>
            </w:r>
          </w:p>
        </w:tc>
        <w:tc>
          <w:tcPr/>
          <w:p>
            <w:pPr>
              <w:pStyle w:val="Compact"/>
            </w:pPr>
            <w:r>
              <w:t xml:space="preserve">IP address at session creation.</w:t>
            </w:r>
          </w:p>
        </w:tc>
      </w:tr>
      <w:tr>
        <w:tc>
          <w:tcPr/>
          <w:p>
            <w:pPr>
              <w:pStyle w:val="Compact"/>
            </w:pPr>
            <w:r>
              <w:rPr>
                <w:rStyle w:val="VerbatimChar"/>
              </w:rPr>
              <w:t xml:space="preserve">user_agent</w:t>
            </w:r>
          </w:p>
        </w:tc>
        <w:tc>
          <w:tcPr/>
          <w:p>
            <w:pPr>
              <w:pStyle w:val="Compact"/>
            </w:pPr>
            <w:r>
              <w:t xml:space="preserve">VARCHAR(500)</w:t>
            </w:r>
          </w:p>
        </w:tc>
        <w:tc>
          <w:tcPr/>
          <w:p>
            <w:pPr>
              <w:pStyle w:val="Compact"/>
            </w:pPr>
            <w:r>
              <w:t xml:space="preserve">NULL</w:t>
            </w:r>
          </w:p>
        </w:tc>
        <w:tc>
          <w:tcPr/>
          <w:p>
            <w:pPr>
              <w:pStyle w:val="Compact"/>
            </w:pPr>
            <w:r>
              <w:t xml:space="preserve">Browser user-agent string for anomaly detection.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token_hash</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expires_at</w:t>
      </w:r>
      <w:r>
        <w:t xml:space="preserve">).</w:t>
      </w:r>
    </w:p>
    <w:p>
      <w:r>
        <w:pict>
          <v:rect style="width:0;height:1.5pt" o:hralign="center" o:hrstd="t" o:hr="t"/>
        </w:pict>
      </w:r>
    </w:p>
    <w:bookmarkEnd w:id="35"/>
    <w:bookmarkStart w:id="36" w:name="subscriptions"/>
    <w:p>
      <w:pPr>
        <w:pStyle w:val="Heading2"/>
      </w:pPr>
      <w:r>
        <w:rPr>
          <w:rStyle w:val="VerbatimChar"/>
        </w:rPr>
        <w:t xml:space="preserve">subscriptions</w:t>
      </w:r>
    </w:p>
    <w:p>
      <w:pPr>
        <w:pStyle w:val="FirstParagraph"/>
      </w:pPr>
      <w:r>
        <w:t xml:space="preserve">Records the active billing subscription for each tenant. One active subscription per tenant at any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plan</w:t>
            </w:r>
          </w:p>
        </w:tc>
        <w:tc>
          <w:tcPr/>
          <w:p>
            <w:pPr>
              <w:pStyle w:val="Compact"/>
            </w:pPr>
            <w:r>
              <w:t xml:space="preserve">ENUM('starter','small_business','professional','business','enterprise')</w:t>
            </w:r>
          </w:p>
        </w:tc>
        <w:tc>
          <w:tcPr/>
          <w:p>
            <w:pPr>
              <w:pStyle w:val="Compact"/>
            </w:pPr>
            <w:r>
              <w:t xml:space="preserve">NOT NULL</w:t>
            </w:r>
          </w:p>
        </w:tc>
        <w:tc>
          <w:tcPr/>
          <w:p>
            <w:pPr>
              <w:pStyle w:val="Compact"/>
            </w:pPr>
            <w:r>
              <w:t xml:space="preserve">Active plan.</w:t>
            </w:r>
          </w:p>
        </w:tc>
      </w:tr>
      <w:tr>
        <w:tc>
          <w:tcPr/>
          <w:p>
            <w:pPr>
              <w:pStyle w:val="Compact"/>
            </w:pPr>
            <w:r>
              <w:rPr>
                <w:rStyle w:val="VerbatimChar"/>
              </w:rPr>
              <w:t xml:space="preserve">status</w:t>
            </w:r>
          </w:p>
        </w:tc>
        <w:tc>
          <w:tcPr/>
          <w:p>
            <w:pPr>
              <w:pStyle w:val="Compact"/>
            </w:pPr>
            <w:r>
              <w:t xml:space="preserve">ENUM('trial','active','overdue','suspended','cancelled')</w:t>
            </w:r>
          </w:p>
        </w:tc>
        <w:tc>
          <w:tcPr/>
          <w:p>
            <w:pPr>
              <w:pStyle w:val="Compact"/>
            </w:pPr>
            <w:r>
              <w:t xml:space="preserve">NOT NULL</w:t>
            </w:r>
          </w:p>
        </w:tc>
        <w:tc>
          <w:tcPr/>
          <w:p>
            <w:pPr>
              <w:pStyle w:val="Compact"/>
            </w:pPr>
            <w:r>
              <w:t xml:space="preserve">Current billing state.</w:t>
            </w:r>
          </w:p>
        </w:tc>
      </w:tr>
      <w:tr>
        <w:tc>
          <w:tcPr/>
          <w:p>
            <w:pPr>
              <w:pStyle w:val="Compact"/>
            </w:pPr>
            <w:r>
              <w:rPr>
                <w:rStyle w:val="VerbatimChar"/>
              </w:rPr>
              <w:t xml:space="preserve">billing_cycle</w:t>
            </w:r>
          </w:p>
        </w:tc>
        <w:tc>
          <w:tcPr/>
          <w:p>
            <w:pPr>
              <w:pStyle w:val="Compact"/>
            </w:pPr>
            <w:r>
              <w:t xml:space="preserve">ENUM('monthly','annual')</w:t>
            </w:r>
          </w:p>
        </w:tc>
        <w:tc>
          <w:tcPr/>
          <w:p>
            <w:pPr>
              <w:pStyle w:val="Compact"/>
            </w:pPr>
            <w:r>
              <w:t xml:space="preserve">NOT NULL</w:t>
            </w:r>
          </w:p>
        </w:tc>
        <w:tc>
          <w:tcPr/>
          <w:p>
            <w:pPr>
              <w:pStyle w:val="Compact"/>
            </w:pPr>
            <w:r>
              <w:t xml:space="preserve">Determines renewal frequency and discount application.</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Date the subscription period began.</w:t>
            </w:r>
          </w:p>
        </w:tc>
      </w:tr>
      <w:tr>
        <w:tc>
          <w:tcPr/>
          <w:p>
            <w:pPr>
              <w:pStyle w:val="Compact"/>
            </w:pPr>
            <w:r>
              <w:rPr>
                <w:rStyle w:val="VerbatimChar"/>
              </w:rPr>
              <w:t xml:space="preserve">next_billing_date</w:t>
            </w:r>
          </w:p>
        </w:tc>
        <w:tc>
          <w:tcPr/>
          <w:p>
            <w:pPr>
              <w:pStyle w:val="Compact"/>
            </w:pPr>
            <w:r>
              <w:t xml:space="preserve">DATE</w:t>
            </w:r>
          </w:p>
        </w:tc>
        <w:tc>
          <w:tcPr/>
          <w:p>
            <w:pPr>
              <w:pStyle w:val="Compact"/>
            </w:pPr>
            <w:r>
              <w:t xml:space="preserve">NOT NULL</w:t>
            </w:r>
          </w:p>
        </w:tc>
        <w:tc>
          <w:tcPr/>
          <w:p>
            <w:pPr>
              <w:pStyle w:val="Compact"/>
            </w:pPr>
            <w:r>
              <w:t xml:space="preserve">Date the next invoice will be generated.</w:t>
            </w:r>
          </w:p>
        </w:tc>
      </w:tr>
      <w:tr>
        <w:tc>
          <w:tcPr/>
          <w:p>
            <w:pPr>
              <w:pStyle w:val="Compact"/>
            </w:pPr>
            <w:r>
              <w:rPr>
                <w:rStyle w:val="VerbatimChar"/>
              </w:rPr>
              <w:t xml:space="preserve">amount_ugx</w:t>
            </w:r>
          </w:p>
        </w:tc>
        <w:tc>
          <w:tcPr/>
          <w:p>
            <w:pPr>
              <w:pStyle w:val="Compact"/>
            </w:pPr>
            <w:r>
              <w:t xml:space="preserve">DECIMAL(15,2)</w:t>
            </w:r>
          </w:p>
        </w:tc>
        <w:tc>
          <w:tcPr/>
          <w:p>
            <w:pPr>
              <w:pStyle w:val="Compact"/>
            </w:pPr>
            <w:r>
              <w:t xml:space="preserve">NOT NULL</w:t>
            </w:r>
          </w:p>
        </w:tc>
        <w:tc>
          <w:tcPr/>
          <w:p>
            <w:pPr>
              <w:pStyle w:val="Compact"/>
            </w:pPr>
            <w:r>
              <w:t xml:space="preserve">Amount in Ugandan Shillings (UGX) for the current cycle.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p>
    <w:p>
      <w:r>
        <w:pict>
          <v:rect style="width:0;height:1.5pt" o:hralign="center" o:hrstd="t" o:hr="t"/>
        </w:pict>
      </w:r>
    </w:p>
    <w:bookmarkEnd w:id="36"/>
    <w:bookmarkStart w:id="37" w:name="tenant_modules"/>
    <w:p>
      <w:pPr>
        <w:pStyle w:val="Heading2"/>
      </w:pPr>
      <w:r>
        <w:rPr>
          <w:rStyle w:val="VerbatimChar"/>
        </w:rPr>
        <w:t xml:space="preserve">tenant_modules</w:t>
      </w:r>
    </w:p>
    <w:p>
      <w:pPr>
        <w:pStyle w:val="FirstParagraph"/>
      </w:pPr>
      <w:r>
        <w:t xml:space="preserve">Records which add-on modules have been activated for a tenant and when. Core modules do not require a record here; they are always available.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module_code</w:t>
            </w:r>
          </w:p>
        </w:tc>
        <w:tc>
          <w:tcPr/>
          <w:p>
            <w:pPr>
              <w:pStyle w:val="Compact"/>
            </w:pPr>
            <w:r>
              <w:t xml:space="preserve">VARCHAR(50)</w:t>
            </w:r>
          </w:p>
        </w:tc>
        <w:tc>
          <w:tcPr/>
          <w:p>
            <w:pPr>
              <w:pStyle w:val="Compact"/>
            </w:pPr>
            <w:r>
              <w:t xml:space="preserve">NOT NULL</w:t>
            </w:r>
          </w:p>
        </w:tc>
        <w:tc>
          <w:tcPr/>
          <w:p>
            <w:pPr>
              <w:pStyle w:val="Compact"/>
            </w:pPr>
            <w:r>
              <w:t xml:space="preserve">Module code matching</w:t>
            </w:r>
            <w:r>
              <w:t xml:space="preserve"> </w:t>
            </w:r>
            <w:r>
              <w:rPr>
                <w:rStyle w:val="VerbatimChar"/>
              </w:rPr>
              <w:t xml:space="preserve">module_registry.code</w:t>
            </w:r>
            <w:r>
              <w:t xml:space="preserve">.</w:t>
            </w:r>
          </w:p>
        </w:tc>
      </w:tr>
      <w:tr>
        <w:tc>
          <w:tcPr/>
          <w:p>
            <w:pPr>
              <w:pStyle w:val="Compact"/>
            </w:pPr>
            <w:r>
              <w:rPr>
                <w:rStyle w:val="VerbatimChar"/>
              </w:rPr>
              <w:t xml:space="preserve">activated_at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of activation.</w:t>
            </w:r>
          </w:p>
        </w:tc>
      </w:tr>
      <w:tr>
        <w:tc>
          <w:tcPr/>
          <w:p>
            <w:pPr>
              <w:pStyle w:val="Compact"/>
            </w:pPr>
            <w:r>
              <w:rPr>
                <w:rStyle w:val="VerbatimChar"/>
              </w:rPr>
              <w:t xml:space="preserve">activated_by</w:t>
            </w:r>
          </w:p>
        </w:tc>
        <w:tc>
          <w:tcPr/>
          <w:p>
            <w:pPr>
              <w:pStyle w:val="Compact"/>
            </w:pPr>
            <w:r>
              <w:t xml:space="preserve">BIGINT UNSIGNED</w:t>
            </w:r>
          </w:p>
        </w:tc>
        <w:tc>
          <w:tcPr/>
          <w:p>
            <w:pPr>
              <w:pStyle w:val="Compact"/>
            </w:pPr>
            <w:r>
              <w:t xml:space="preserve">NOT NULL</w:t>
            </w:r>
          </w:p>
        </w:tc>
        <w:tc>
          <w:tcPr/>
          <w:p>
            <w:pPr>
              <w:pStyle w:val="Compact"/>
            </w:pPr>
            <w:r>
              <w:t xml:space="preserve">Super-admin user ID who activated the module.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module_code</w:t>
      </w:r>
      <w:r>
        <w:t xml:space="preserve">).</w:t>
      </w:r>
    </w:p>
    <w:p>
      <w:r>
        <w:pict>
          <v:rect style="width:0;height:1.5pt" o:hralign="center" o:hrstd="t" o:hr="t"/>
        </w:pict>
      </w:r>
    </w:p>
    <w:bookmarkEnd w:id="37"/>
    <w:bookmarkStart w:id="38" w:name="module_registry"/>
    <w:p>
      <w:pPr>
        <w:pStyle w:val="Heading2"/>
      </w:pPr>
      <w:r>
        <w:rPr>
          <w:rStyle w:val="VerbatimChar"/>
        </w:rPr>
        <w:t xml:space="preserve">module_registry</w:t>
      </w:r>
    </w:p>
    <w:p>
      <w:pPr>
        <w:pStyle w:val="FirstParagraph"/>
      </w:pPr>
      <w:r>
        <w:t xml:space="preserve">Canonical list of all modules known to the platform. Maintained by the super-admin panel; not editable by tenants.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 UNIQUE</w:t>
            </w:r>
          </w:p>
        </w:tc>
        <w:tc>
          <w:tcPr/>
          <w:p>
            <w:pPr>
              <w:pStyle w:val="Compact"/>
            </w:pPr>
            <w:r>
              <w:t xml:space="preserve">System-wide module identifier (e.g.,</w:t>
            </w:r>
            <w:r>
              <w:t xml:space="preserve"> </w:t>
            </w:r>
            <w:r>
              <w:rPr>
                <w:rStyle w:val="VerbatimChar"/>
              </w:rPr>
              <w:t xml:space="preserve">HR_PAYROLL</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Human-readable module name.</w:t>
            </w:r>
          </w:p>
        </w:tc>
      </w:tr>
      <w:tr>
        <w:tc>
          <w:tcPr/>
          <w:p>
            <w:pPr>
              <w:pStyle w:val="Compact"/>
            </w:pPr>
            <w:r>
              <w:rPr>
                <w:rStyle w:val="VerbatimChar"/>
              </w:rPr>
              <w:t xml:space="preserve">is_core</w:t>
            </w:r>
          </w:p>
        </w:tc>
        <w:tc>
          <w:tcPr/>
          <w:p>
            <w:pPr>
              <w:pStyle w:val="Compact"/>
            </w:pPr>
            <w:r>
              <w:t xml:space="preserve">TINYINT(1)</w:t>
            </w:r>
          </w:p>
        </w:tc>
        <w:tc>
          <w:tcPr/>
          <w:p>
            <w:pPr>
              <w:pStyle w:val="Compact"/>
            </w:pPr>
            <w:r>
              <w:t xml:space="preserve">NOT NULL, DEFAULT 0</w:t>
            </w:r>
          </w:p>
        </w:tc>
        <w:tc>
          <w:tcPr/>
          <w:p>
            <w:pPr>
              <w:pStyle w:val="Compact"/>
            </w:pPr>
            <w:r>
              <w:t xml:space="preserve">1 = core module always active; 0 = add-on requiring activation.</w:t>
            </w:r>
          </w:p>
        </w:tc>
      </w:tr>
      <w:tr>
        <w:tc>
          <w:tcPr/>
          <w:p>
            <w:pPr>
              <w:pStyle w:val="Compact"/>
            </w:pPr>
            <w:r>
              <w:rPr>
                <w:rStyle w:val="VerbatimChar"/>
              </w:rPr>
              <w:t xml:space="preserve">dependencies</w:t>
            </w:r>
          </w:p>
        </w:tc>
        <w:tc>
          <w:tcPr/>
          <w:p>
            <w:pPr>
              <w:pStyle w:val="Compact"/>
            </w:pPr>
            <w:r>
              <w:t xml:space="preserve">JSON</w:t>
            </w:r>
          </w:p>
        </w:tc>
        <w:tc>
          <w:tcPr/>
          <w:p>
            <w:pPr>
              <w:pStyle w:val="Compact"/>
            </w:pPr>
            <w:r>
              <w:t xml:space="preserve">NULL</w:t>
            </w:r>
          </w:p>
        </w:tc>
        <w:tc>
          <w:tcPr/>
          <w:p>
            <w:pPr>
              <w:pStyle w:val="Compact"/>
            </w:pPr>
            <w:r>
              <w:t xml:space="preserve">Array of module codes that must be active before this module can be activated.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bookmarkEnd w:id="38"/>
    <w:bookmarkEnd w:id="39"/>
    <w:bookmarkStart w:id="62" w:name="accounting-module-tables"/>
    <w:p>
      <w:pPr>
        <w:pStyle w:val="Heading1"/>
      </w:pPr>
      <w:r>
        <w:t xml:space="preserve">Accounting Module Tables</w:t>
      </w:r>
    </w:p>
    <w:p>
      <w:pPr>
        <w:pStyle w:val="FirstParagraph"/>
      </w:pPr>
      <w:r>
        <w:t xml:space="preserve">The Accounting and General Ledger (ACCOUNTING) module is a core module active for all tenants. The tables below support double-entry bookkeeping, multi-currency operations, tax compliance (Value Added Tax and Withholding Tax), budget management, bank reconciliation, period close governance, recurring journals, consolidation foundations, approval workflow metadata, and finance control evidence.</w:t>
      </w:r>
    </w:p>
    <w:bookmarkStart w:id="40" w:name="chart_of_accounts"/>
    <w:p>
      <w:pPr>
        <w:pStyle w:val="Heading2"/>
      </w:pPr>
      <w:r>
        <w:rPr>
          <w:rStyle w:val="VerbatimChar"/>
        </w:rPr>
        <w:t xml:space="preserve">chart_of_accounts</w:t>
      </w:r>
    </w:p>
    <w:p>
      <w:pPr>
        <w:pStyle w:val="FirstParagraph"/>
      </w:pPr>
      <w:r>
        <w:t xml:space="preserve">Defines the hierarchical list of accounts used in the General Ledger (GL). Each tenant may customise their chart of accounts; a localisation-specific starter chart is pre-populated at onboarding.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w:t>
            </w:r>
          </w:p>
        </w:tc>
        <w:tc>
          <w:tcPr/>
          <w:p>
            <w:pPr>
              <w:pStyle w:val="Compact"/>
            </w:pPr>
            <w:r>
              <w:t xml:space="preserve">Unique account code within the tenant (e.g.,</w:t>
            </w:r>
            <w:r>
              <w:t xml:space="preserve"> </w:t>
            </w:r>
            <w:r>
              <w:rPr>
                <w:rStyle w:val="VerbatimChar"/>
              </w:rPr>
              <w:t xml:space="preserve">1010</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Account name (e.g., "Cash at Bank — Stanbic UGX").</w:t>
            </w:r>
          </w:p>
        </w:tc>
      </w:tr>
      <w:tr>
        <w:tc>
          <w:tcPr/>
          <w:p>
            <w:pPr>
              <w:pStyle w:val="Compact"/>
            </w:pPr>
            <w:r>
              <w:rPr>
                <w:rStyle w:val="VerbatimChar"/>
              </w:rPr>
              <w:t xml:space="preserve">type</w:t>
            </w:r>
          </w:p>
        </w:tc>
        <w:tc>
          <w:tcPr/>
          <w:p>
            <w:pPr>
              <w:pStyle w:val="Compact"/>
            </w:pPr>
            <w:r>
              <w:t xml:space="preserve">ENUM('ASSET','LIABILITY','EQUITY','REVENUE','EXPENSE')</w:t>
            </w:r>
          </w:p>
        </w:tc>
        <w:tc>
          <w:tcPr/>
          <w:p>
            <w:pPr>
              <w:pStyle w:val="Compact"/>
            </w:pPr>
            <w:r>
              <w:t xml:space="preserve">NOT NULL</w:t>
            </w:r>
          </w:p>
        </w:tc>
        <w:tc>
          <w:tcPr/>
          <w:p>
            <w:pPr>
              <w:pStyle w:val="Compact"/>
            </w:pPr>
            <w:r>
              <w:t xml:space="preserve">Account classification per the accounting equation.</w:t>
            </w:r>
          </w:p>
        </w:tc>
      </w:tr>
      <w:tr>
        <w:tc>
          <w:tcPr/>
          <w:p>
            <w:pPr>
              <w:pStyle w:val="Compact"/>
            </w:pPr>
            <w:r>
              <w:rPr>
                <w:rStyle w:val="VerbatimChar"/>
              </w:rPr>
              <w:t xml:space="preserve">parent_id</w:t>
            </w:r>
          </w:p>
        </w:tc>
        <w:tc>
          <w:tcPr/>
          <w:p>
            <w:pPr>
              <w:pStyle w:val="Compact"/>
            </w:pPr>
            <w:r>
              <w:t xml:space="preserve">BIGINT UNSIGNED</w:t>
            </w:r>
          </w:p>
        </w:tc>
        <w:tc>
          <w:tcPr/>
          <w:p>
            <w:pPr>
              <w:pStyle w:val="Compact"/>
            </w:pPr>
            <w:r>
              <w:t xml:space="preserve">NULL, FK →</w:t>
            </w:r>
            <w:r>
              <w:t xml:space="preserve"> </w:t>
            </w:r>
            <w:r>
              <w:rPr>
                <w:rStyle w:val="VerbatimChar"/>
              </w:rPr>
              <w:t xml:space="preserve">chart_of_accounts.id</w:t>
            </w:r>
          </w:p>
        </w:tc>
        <w:tc>
          <w:tcPr/>
          <w:p>
            <w:pPr>
              <w:pStyle w:val="Compact"/>
            </w:pPr>
            <w:r>
              <w:t xml:space="preserve">Parent account for hierarchical grouping; NULL for root-level accounts.</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account is available for posting; 0 = deactivated.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 (</w:t>
      </w:r>
      <w:r>
        <w:rPr>
          <w:rStyle w:val="VerbatimChar"/>
        </w:rPr>
        <w:t xml:space="preserve">tenant_id</w:t>
      </w:r>
      <w:r>
        <w:t xml:space="preserve">,</w:t>
      </w:r>
      <w:r>
        <w:t xml:space="preserve"> </w:t>
      </w:r>
      <w:r>
        <w:rPr>
          <w:rStyle w:val="VerbatimChar"/>
        </w:rPr>
        <w:t xml:space="preserve">type</w:t>
      </w:r>
      <w:r>
        <w:t xml:space="preserve">,</w:t>
      </w:r>
      <w:r>
        <w:t xml:space="preserve"> </w:t>
      </w:r>
      <w:r>
        <w:rPr>
          <w:rStyle w:val="VerbatimChar"/>
        </w:rPr>
        <w:t xml:space="preserve">is_active</w:t>
      </w:r>
      <w:r>
        <w:t xml:space="preserve">), (</w:t>
      </w:r>
      <w:r>
        <w:rPr>
          <w:rStyle w:val="VerbatimChar"/>
        </w:rPr>
        <w:t xml:space="preserve">tenant_id</w:t>
      </w:r>
      <w:r>
        <w:t xml:space="preserve">,</w:t>
      </w:r>
      <w:r>
        <w:t xml:space="preserve"> </w:t>
      </w:r>
      <w:r>
        <w:rPr>
          <w:rStyle w:val="VerbatimChar"/>
        </w:rPr>
        <w:t xml:space="preserve">parent_id</w:t>
      </w:r>
      <w:r>
        <w:t xml:space="preserve">).</w:t>
      </w:r>
    </w:p>
    <w:p>
      <w:r>
        <w:pict>
          <v:rect style="width:0;height:1.5pt" o:hralign="center" o:hrstd="t" o:hr="t"/>
        </w:pict>
      </w:r>
    </w:p>
    <w:bookmarkEnd w:id="40"/>
    <w:bookmarkStart w:id="41" w:name="account_ledgers"/>
    <w:p>
      <w:pPr>
        <w:pStyle w:val="Heading2"/>
      </w:pPr>
      <w:r>
        <w:rPr>
          <w:rStyle w:val="VerbatimChar"/>
        </w:rPr>
        <w:t xml:space="preserve">account_ledgers</w:t>
      </w:r>
    </w:p>
    <w:p>
      <w:pPr>
        <w:pStyle w:val="FirstParagraph"/>
      </w:pPr>
      <w:r>
        <w:t xml:space="preserve">The running ledger for each account. Each row represents one side of a journal line posting, recording the resulting balance after the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journal_line_id</w:t>
            </w:r>
          </w:p>
        </w:tc>
        <w:tc>
          <w:tcPr/>
          <w:p>
            <w:pPr>
              <w:pStyle w:val="Compact"/>
            </w:pPr>
            <w:r>
              <w:t xml:space="preserve">BIGINT UNSIGNED</w:t>
            </w:r>
          </w:p>
        </w:tc>
        <w:tc>
          <w:tcPr/>
          <w:p>
            <w:pPr>
              <w:pStyle w:val="Compact"/>
            </w:pPr>
            <w:r>
              <w:t xml:space="preserve">NOT NULL, FK →</w:t>
            </w:r>
            <w:r>
              <w:t xml:space="preserve"> </w:t>
            </w:r>
            <w:r>
              <w:rPr>
                <w:rStyle w:val="VerbatimChar"/>
              </w:rPr>
              <w:t xml:space="preserve">gl_journal_lines.id</w:t>
            </w:r>
          </w:p>
        </w:tc>
        <w:tc>
          <w:tcPr/>
          <w:p>
            <w:pPr>
              <w:pStyle w:val="Compact"/>
            </w:pPr>
            <w:r>
              <w:t xml:space="preserve">The journal line that produced this ledger entry.</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account being posted to.</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in the account's base currency.</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in the account's base currency.</w:t>
            </w:r>
          </w:p>
        </w:tc>
      </w:tr>
      <w:tr>
        <w:tc>
          <w:tcPr/>
          <w:p>
            <w:pPr>
              <w:pStyle w:val="Compact"/>
            </w:pPr>
            <w:r>
              <w:rPr>
                <w:rStyle w:val="VerbatimChar"/>
              </w:rPr>
              <w:t xml:space="preserve">balance</w:t>
            </w:r>
          </w:p>
        </w:tc>
        <w:tc>
          <w:tcPr/>
          <w:p>
            <w:pPr>
              <w:pStyle w:val="Compact"/>
            </w:pPr>
            <w:r>
              <w:t xml:space="preserve">DECIMAL(18,4)</w:t>
            </w:r>
          </w:p>
        </w:tc>
        <w:tc>
          <w:tcPr/>
          <w:p>
            <w:pPr>
              <w:pStyle w:val="Compact"/>
            </w:pPr>
            <w:r>
              <w:t xml:space="preserve">NOT NULL</w:t>
            </w:r>
          </w:p>
        </w:tc>
        <w:tc>
          <w:tcPr/>
          <w:p>
            <w:pPr>
              <w:pStyle w:val="Compact"/>
            </w:pPr>
            <w:r>
              <w:t xml:space="preserve">Running balance of the account after this entry.</w:t>
            </w:r>
          </w:p>
        </w:tc>
      </w:tr>
      <w:tr>
        <w:tc>
          <w:tcPr/>
          <w:p>
            <w:pPr>
              <w:pStyle w:val="Compact"/>
            </w:pPr>
            <w:r>
              <w:rPr>
                <w:rStyle w:val="VerbatimChar"/>
              </w:rPr>
              <w:t xml:space="preserve">posting_date</w:t>
            </w:r>
          </w:p>
        </w:tc>
        <w:tc>
          <w:tcPr/>
          <w:p>
            <w:pPr>
              <w:pStyle w:val="Compact"/>
            </w:pPr>
            <w:r>
              <w:t xml:space="preserve">DATE</w:t>
            </w:r>
          </w:p>
        </w:tc>
        <w:tc>
          <w:tcPr/>
          <w:p>
            <w:pPr>
              <w:pStyle w:val="Compact"/>
            </w:pPr>
            <w:r>
              <w:t xml:space="preserve">NOT NULL</w:t>
            </w:r>
          </w:p>
        </w:tc>
        <w:tc>
          <w:tcPr/>
          <w:p>
            <w:pPr>
              <w:pStyle w:val="Compact"/>
            </w:pPr>
            <w:r>
              <w:t xml:space="preserve">Business date of the posting, which may differ from the transaction creation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account_id</w:t>
      </w:r>
      <w:r>
        <w:t xml:space="preserve">,</w:t>
      </w:r>
      <w:r>
        <w:t xml:space="preserve"> </w:t>
      </w:r>
      <w:r>
        <w:rPr>
          <w:rStyle w:val="VerbatimChar"/>
        </w:rPr>
        <w:t xml:space="preserve">posting_date</w:t>
      </w:r>
      <w:r>
        <w:t xml:space="preserve">), (</w:t>
      </w:r>
      <w:r>
        <w:rPr>
          <w:rStyle w:val="VerbatimChar"/>
        </w:rPr>
        <w:t xml:space="preserve">tenant_id</w:t>
      </w:r>
      <w:r>
        <w:t xml:space="preserve">,</w:t>
      </w:r>
      <w:r>
        <w:t xml:space="preserve"> </w:t>
      </w:r>
      <w:r>
        <w:rPr>
          <w:rStyle w:val="VerbatimChar"/>
        </w:rPr>
        <w:t xml:space="preserve">journal_line_id</w:t>
      </w:r>
      <w:r>
        <w:t xml:space="preserve">).</w:t>
      </w:r>
    </w:p>
    <w:p>
      <w:r>
        <w:pict>
          <v:rect style="width:0;height:1.5pt" o:hralign="center" o:hrstd="t" o:hr="t"/>
        </w:pict>
      </w:r>
    </w:p>
    <w:bookmarkEnd w:id="41"/>
    <w:bookmarkStart w:id="42" w:name="gl_journal_entries"/>
    <w:p>
      <w:pPr>
        <w:pStyle w:val="Heading2"/>
      </w:pPr>
      <w:r>
        <w:rPr>
          <w:rStyle w:val="VerbatimChar"/>
        </w:rPr>
        <w:t xml:space="preserve">gl_journal_entries</w:t>
      </w:r>
    </w:p>
    <w:p>
      <w:pPr>
        <w:pStyle w:val="FirstParagraph"/>
      </w:pPr>
      <w:r>
        <w:t xml:space="preserve">The header record for each journal entry. A journal entry groups one or more journal lines that together satisfy the double-entry constraint (total debits = total credits).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entry_number</w:t>
            </w:r>
          </w:p>
        </w:tc>
        <w:tc>
          <w:tcPr/>
          <w:p>
            <w:pPr>
              <w:pStyle w:val="Compact"/>
            </w:pPr>
            <w:r>
              <w:t xml:space="preserve">VARCHAR(30)</w:t>
            </w:r>
          </w:p>
        </w:tc>
        <w:tc>
          <w:tcPr/>
          <w:p>
            <w:pPr>
              <w:pStyle w:val="Compact"/>
            </w:pPr>
            <w:r>
              <w:t xml:space="preserve">NOT NULL</w:t>
            </w:r>
          </w:p>
        </w:tc>
        <w:tc>
          <w:tcPr/>
          <w:p>
            <w:pPr>
              <w:pStyle w:val="Compact"/>
            </w:pPr>
            <w:r>
              <w:t xml:space="preserve">System-generated sequential reference (e.g.,</w:t>
            </w:r>
            <w:r>
              <w:t xml:space="preserve"> </w:t>
            </w:r>
            <w:r>
              <w:rPr>
                <w:rStyle w:val="VerbatimChar"/>
              </w:rPr>
              <w:t xml:space="preserve">JE-2026-000001</w:t>
            </w:r>
            <w:r>
              <w:t xml:space="preserve">); generated by</w:t>
            </w:r>
            <w:r>
              <w:t xml:space="preserve"> </w:t>
            </w:r>
            <w:r>
              <w:rPr>
                <w:rStyle w:val="VerbatimChar"/>
              </w:rPr>
              <w:t xml:space="preserve">sp_generate_entry_number</w:t>
            </w:r>
            <w:r>
              <w:t xml:space="preserve">.</w:t>
            </w:r>
          </w:p>
        </w:tc>
      </w:tr>
      <w:tr>
        <w:tc>
          <w:tcPr/>
          <w:p>
            <w:pPr>
              <w:pStyle w:val="Compact"/>
            </w:pPr>
            <w:r>
              <w:rPr>
                <w:rStyle w:val="VerbatimChar"/>
              </w:rPr>
              <w:t xml:space="preserve">entry_date</w:t>
            </w:r>
          </w:p>
        </w:tc>
        <w:tc>
          <w:tcPr/>
          <w:p>
            <w:pPr>
              <w:pStyle w:val="Compact"/>
            </w:pPr>
            <w:r>
              <w:t xml:space="preserve">DATE</w:t>
            </w:r>
          </w:p>
        </w:tc>
        <w:tc>
          <w:tcPr/>
          <w:p>
            <w:pPr>
              <w:pStyle w:val="Compact"/>
            </w:pPr>
            <w:r>
              <w:t xml:space="preserve">NOT NULL</w:t>
            </w:r>
          </w:p>
        </w:tc>
        <w:tc>
          <w:tcPr/>
          <w:p>
            <w:pPr>
              <w:pStyle w:val="Compact"/>
            </w:pPr>
            <w:r>
              <w:t xml:space="preserve">Business date of the journal entry.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Narrative description of the entry purpose.</w:t>
            </w:r>
          </w:p>
        </w:tc>
      </w:tr>
      <w:tr>
        <w:tc>
          <w:tcPr/>
          <w:p>
            <w:pPr>
              <w:pStyle w:val="Compact"/>
            </w:pPr>
            <w:r>
              <w:rPr>
                <w:rStyle w:val="VerbatimChar"/>
              </w:rPr>
              <w:t xml:space="preserve">status</w:t>
            </w:r>
          </w:p>
        </w:tc>
        <w:tc>
          <w:tcPr/>
          <w:p>
            <w:pPr>
              <w:pStyle w:val="Compact"/>
            </w:pPr>
            <w:r>
              <w:t xml:space="preserve">ENUM('draft','posted','reversed')</w:t>
            </w:r>
          </w:p>
        </w:tc>
        <w:tc>
          <w:tcPr/>
          <w:p>
            <w:pPr>
              <w:pStyle w:val="Compact"/>
            </w:pPr>
            <w:r>
              <w:t xml:space="preserve">NOT NULL, DEFAULT 'draft'</w:t>
            </w:r>
          </w:p>
        </w:tc>
        <w:tc>
          <w:tcPr/>
          <w:p>
            <w:pPr>
              <w:pStyle w:val="Compact"/>
            </w:pPr>
            <w:r>
              <w:t xml:space="preserve">Lifecycle state; only posted entries affect account balances.</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w:t>
            </w:r>
            <w:r>
              <w:t xml:space="preserve"> </w:t>
            </w:r>
            <w:r>
              <w:rPr>
                <w:rStyle w:val="VerbatimChar"/>
              </w:rPr>
              <w:t xml:space="preserve">users.id</w:t>
            </w:r>
          </w:p>
        </w:tc>
        <w:tc>
          <w:tcPr/>
          <w:p>
            <w:pPr>
              <w:pStyle w:val="Compact"/>
            </w:pPr>
            <w:r>
              <w:t xml:space="preserve">User who created the entry.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entry_number</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entry_date</w:t>
      </w:r>
      <w:r>
        <w:t xml:space="preserve">).</w:t>
      </w:r>
    </w:p>
    <w:p>
      <w:r>
        <w:pict>
          <v:rect style="width:0;height:1.5pt" o:hralign="center" o:hrstd="t" o:hr="t"/>
        </w:pict>
      </w:r>
    </w:p>
    <w:bookmarkEnd w:id="42"/>
    <w:bookmarkStart w:id="43" w:name="gl_journal_lines"/>
    <w:p>
      <w:pPr>
        <w:pStyle w:val="Heading2"/>
      </w:pPr>
      <w:r>
        <w:rPr>
          <w:rStyle w:val="VerbatimChar"/>
        </w:rPr>
        <w:t xml:space="preserve">gl_journal_lines</w:t>
      </w:r>
    </w:p>
    <w:p>
      <w:pPr>
        <w:pStyle w:val="FirstParagraph"/>
      </w:pPr>
      <w:r>
        <w:t xml:space="preserve">Individual debit or credit lines within a journal entry. Each line references one account and one cost centre.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journal_id</w:t>
            </w:r>
          </w:p>
        </w:tc>
        <w:tc>
          <w:tcPr/>
          <w:p>
            <w:pPr>
              <w:pStyle w:val="Compact"/>
            </w:pPr>
            <w:r>
              <w:t xml:space="preserve">BIGINT UNSIGNED</w:t>
            </w:r>
          </w:p>
        </w:tc>
        <w:tc>
          <w:tcPr/>
          <w:p>
            <w:pPr>
              <w:pStyle w:val="Compact"/>
            </w:pPr>
            <w:r>
              <w:t xml:space="preserve">NOT NULL, FK →</w:t>
            </w:r>
            <w:r>
              <w:t xml:space="preserve"> </w:t>
            </w:r>
            <w:r>
              <w:rPr>
                <w:rStyle w:val="VerbatimChar"/>
              </w:rPr>
              <w:t xml:space="preserve">gl_journal_entries.id</w:t>
            </w:r>
          </w:p>
        </w:tc>
        <w:tc>
          <w:tcPr/>
          <w:p>
            <w:pPr>
              <w:pStyle w:val="Compact"/>
            </w:pPr>
            <w:r>
              <w:t xml:space="preserve">Parent journal entry.</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debit or credit.</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0 if this line is a credit.</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0 if this line is a debit.</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reference for management accounting segmentation.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journal_id</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43"/>
    <w:bookmarkStart w:id="44" w:name="account_mappings"/>
    <w:p>
      <w:pPr>
        <w:pStyle w:val="Heading2"/>
      </w:pPr>
      <w:r>
        <w:rPr>
          <w:rStyle w:val="VerbatimChar"/>
        </w:rPr>
        <w:t xml:space="preserve">account_mappings</w:t>
      </w:r>
    </w:p>
    <w:p>
      <w:pPr>
        <w:pStyle w:val="FirstParagraph"/>
      </w:pPr>
      <w:r>
        <w:t xml:space="preserve">Configures which GL accounts to debit and credit for each business event type (e.g., sales invoice posting, purchase invoice posting). Supports 3-level resolution: item-level overrides category-level, which overrides the default. The stored procedure</w:t>
      </w:r>
      <w:r>
        <w:t xml:space="preserve"> </w:t>
      </w:r>
      <w:r>
        <w:rPr>
          <w:rStyle w:val="VerbatimChar"/>
        </w:rPr>
        <w:t xml:space="preserve">sp_get_account_mapping</w:t>
      </w:r>
      <w:r>
        <w:t xml:space="preserve"> </w:t>
      </w:r>
      <w:r>
        <w:t xml:space="preserve">implements this resolution.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event_type</w:t>
            </w:r>
          </w:p>
        </w:tc>
        <w:tc>
          <w:tcPr/>
          <w:p>
            <w:pPr>
              <w:pStyle w:val="Compact"/>
            </w:pPr>
            <w:r>
              <w:t xml:space="preserve">VARCHAR(50)</w:t>
            </w:r>
          </w:p>
        </w:tc>
        <w:tc>
          <w:tcPr/>
          <w:p>
            <w:pPr>
              <w:pStyle w:val="Compact"/>
            </w:pPr>
            <w:r>
              <w:t xml:space="preserve">NOT NULL</w:t>
            </w:r>
          </w:p>
        </w:tc>
        <w:tc>
          <w:tcPr/>
          <w:p>
            <w:pPr>
              <w:pStyle w:val="Compact"/>
            </w:pPr>
            <w:r>
              <w:t xml:space="preserve">Business event code (e.g.,</w:t>
            </w:r>
            <w:r>
              <w:t xml:space="preserve"> </w:t>
            </w:r>
            <w:r>
              <w:rPr>
                <w:rStyle w:val="VerbatimChar"/>
              </w:rPr>
              <w:t xml:space="preserve">SALES_INVOICE</w:t>
            </w:r>
            <w:r>
              <w:t xml:space="preserve">,</w:t>
            </w:r>
            <w:r>
              <w:t xml:space="preserve"> </w:t>
            </w:r>
            <w:r>
              <w:rPr>
                <w:rStyle w:val="VerbatimChar"/>
              </w:rPr>
              <w:t xml:space="preserve">PURCHASE_INVOICE</w:t>
            </w:r>
            <w:r>
              <w:t xml:space="preserve">,</w:t>
            </w:r>
            <w:r>
              <w:t xml:space="preserve"> </w:t>
            </w:r>
            <w:r>
              <w:rPr>
                <w:rStyle w:val="VerbatimChar"/>
              </w:rPr>
              <w:t xml:space="preserve">STOCK_ISSUE</w:t>
            </w:r>
            <w:r>
              <w:t xml:space="preserv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NULL, FK →</w:t>
            </w:r>
            <w:r>
              <w:t xml:space="preserve"> </w:t>
            </w:r>
            <w:r>
              <w:rPr>
                <w:rStyle w:val="VerbatimChar"/>
              </w:rPr>
              <w:t xml:space="preserve">stock_items.id</w:t>
            </w:r>
          </w:p>
        </w:tc>
        <w:tc>
          <w:tcPr/>
          <w:p>
            <w:pPr>
              <w:pStyle w:val="Compact"/>
            </w:pPr>
            <w:r>
              <w:t xml:space="preserve">Item-level mapping; NULL if this rule applies at category or default level.</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NULL, FK →</w:t>
            </w:r>
            <w:r>
              <w:t xml:space="preserve"> </w:t>
            </w:r>
            <w:r>
              <w:rPr>
                <w:rStyle w:val="VerbatimChar"/>
              </w:rPr>
              <w:t xml:space="preserve">item_categories.id</w:t>
            </w:r>
          </w:p>
        </w:tc>
        <w:tc>
          <w:tcPr/>
          <w:p>
            <w:pPr>
              <w:pStyle w:val="Compact"/>
            </w:pPr>
            <w:r>
              <w:t xml:space="preserve">Category-level mapping; NULL if item-level or default.</w:t>
            </w:r>
          </w:p>
        </w:tc>
      </w:tr>
      <w:tr>
        <w:tc>
          <w:tcPr/>
          <w:p>
            <w:pPr>
              <w:pStyle w:val="Compact"/>
            </w:pPr>
            <w:r>
              <w:rPr>
                <w:rStyle w:val="VerbatimChar"/>
              </w:rPr>
              <w:t xml:space="preserve">debit_account_id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debit for this event.</w:t>
            </w:r>
          </w:p>
        </w:tc>
      </w:tr>
      <w:tr>
        <w:tc>
          <w:tcPr/>
          <w:p>
            <w:pPr>
              <w:pStyle w:val="Compact"/>
            </w:pPr>
            <w:r>
              <w:rPr>
                <w:rStyle w:val="VerbatimChar"/>
              </w:rPr>
              <w:t xml:space="preserve">credit_account_id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credit for this event.</w:t>
            </w:r>
          </w:p>
        </w:tc>
      </w:tr>
      <w:tr>
        <w:tc>
          <w:tcPr/>
          <w:p>
            <w:pPr>
              <w:pStyle w:val="Compact"/>
            </w:pPr>
            <w:r>
              <w:rPr>
                <w:rStyle w:val="VerbatimChar"/>
              </w:rPr>
              <w:t xml:space="preserve">level</w:t>
            </w:r>
          </w:p>
        </w:tc>
        <w:tc>
          <w:tcPr/>
          <w:p>
            <w:pPr>
              <w:pStyle w:val="Compact"/>
            </w:pPr>
            <w:r>
              <w:t xml:space="preserve">ENUM('ITEM','CATEGORY','DEFAULT')</w:t>
            </w:r>
          </w:p>
        </w:tc>
        <w:tc>
          <w:tcPr/>
          <w:p>
            <w:pPr>
              <w:pStyle w:val="Compact"/>
            </w:pPr>
            <w:r>
              <w:t xml:space="preserve">NOT NULL</w:t>
            </w:r>
          </w:p>
        </w:tc>
        <w:tc>
          <w:tcPr/>
          <w:p>
            <w:pPr>
              <w:pStyle w:val="Compact"/>
            </w:pPr>
            <w:r>
              <w:t xml:space="preserve">Explicit resolution level; used by</w:t>
            </w:r>
            <w:r>
              <w:t xml:space="preserve"> </w:t>
            </w:r>
            <w:r>
              <w:rPr>
                <w:rStyle w:val="VerbatimChar"/>
              </w:rPr>
              <w:t xml:space="preserve">sp_get_account_mapping</w:t>
            </w:r>
            <w:r>
              <w:t xml:space="preserve"> </w:t>
            </w:r>
            <w:r>
              <w:t xml:space="preserve">to order lookups.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level</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item_id</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category_id</w:t>
      </w:r>
      <w:r>
        <w:t xml:space="preserve">).</w:t>
      </w:r>
    </w:p>
    <w:p>
      <w:r>
        <w:pict>
          <v:rect style="width:0;height:1.5pt" o:hralign="center" o:hrstd="t" o:hr="t"/>
        </w:pict>
      </w:r>
    </w:p>
    <w:bookmarkEnd w:id="44"/>
    <w:bookmarkStart w:id="45" w:name="tax_codes"/>
    <w:p>
      <w:pPr>
        <w:pStyle w:val="Heading2"/>
      </w:pPr>
      <w:r>
        <w:rPr>
          <w:rStyle w:val="VerbatimChar"/>
        </w:rPr>
        <w:t xml:space="preserve">tax_codes</w:t>
      </w:r>
    </w:p>
    <w:p>
      <w:pPr>
        <w:pStyle w:val="FirstParagraph"/>
      </w:pPr>
      <w:r>
        <w:t xml:space="preserve">Defines Value Added Tax (VAT) and Withholding Tax (WHT) codes applicable to the tenant's jurisdiction.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w:t>
            </w:r>
          </w:p>
        </w:tc>
        <w:tc>
          <w:tcPr/>
          <w:p>
            <w:pPr>
              <w:pStyle w:val="Compact"/>
            </w:pPr>
            <w:r>
              <w:t xml:space="preserve">Short code (e.g.,</w:t>
            </w:r>
            <w:r>
              <w:t xml:space="preserve"> </w:t>
            </w:r>
            <w:r>
              <w:rPr>
                <w:rStyle w:val="VerbatimChar"/>
              </w:rPr>
              <w:t xml:space="preserve">VAT18</w:t>
            </w:r>
            <w:r>
              <w:t xml:space="preserve">,</w:t>
            </w:r>
            <w:r>
              <w:t xml:space="preserve"> </w:t>
            </w:r>
            <w:r>
              <w:rPr>
                <w:rStyle w:val="VerbatimChar"/>
              </w:rPr>
              <w:t xml:space="preserve">WHT6</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Descriptive name (e.g., "VAT 18%", "WHT on Services 6%").</w:t>
            </w:r>
          </w:p>
        </w:tc>
      </w:tr>
      <w:tr>
        <w:tc>
          <w:tcPr/>
          <w:p>
            <w:pPr>
              <w:pStyle w:val="Compact"/>
            </w:pPr>
            <w:r>
              <w:rPr>
                <w:rStyle w:val="VerbatimChar"/>
              </w:rPr>
              <w:t xml:space="preserve">rate_percent</w:t>
            </w:r>
          </w:p>
        </w:tc>
        <w:tc>
          <w:tcPr/>
          <w:p>
            <w:pPr>
              <w:pStyle w:val="Compact"/>
            </w:pPr>
            <w:r>
              <w:t xml:space="preserve">DECIMAL(7,4)</w:t>
            </w:r>
          </w:p>
        </w:tc>
        <w:tc>
          <w:tcPr/>
          <w:p>
            <w:pPr>
              <w:pStyle w:val="Compact"/>
            </w:pPr>
            <w:r>
              <w:t xml:space="preserve">NOT NULL</w:t>
            </w:r>
          </w:p>
        </w:tc>
        <w:tc>
          <w:tcPr/>
          <w:p>
            <w:pPr>
              <w:pStyle w:val="Compact"/>
            </w:pPr>
            <w:r>
              <w:t xml:space="preserve">Tax rate as a percentage (e.g., 18.0000 for 18%).</w:t>
            </w:r>
          </w:p>
        </w:tc>
      </w:tr>
      <w:tr>
        <w:tc>
          <w:tcPr/>
          <w:p>
            <w:pPr>
              <w:pStyle w:val="Compact"/>
            </w:pPr>
            <w:r>
              <w:rPr>
                <w:rStyle w:val="VerbatimChar"/>
              </w:rPr>
              <w:t xml:space="preserve">type</w:t>
            </w:r>
          </w:p>
        </w:tc>
        <w:tc>
          <w:tcPr/>
          <w:p>
            <w:pPr>
              <w:pStyle w:val="Compact"/>
            </w:pPr>
            <w:r>
              <w:t xml:space="preserve">ENUM('VAT','WHT')</w:t>
            </w:r>
          </w:p>
        </w:tc>
        <w:tc>
          <w:tcPr/>
          <w:p>
            <w:pPr>
              <w:pStyle w:val="Compact"/>
            </w:pPr>
            <w:r>
              <w:t xml:space="preserve">NOT NULL</w:t>
            </w:r>
          </w:p>
        </w:tc>
        <w:tc>
          <w:tcPr/>
          <w:p>
            <w:pPr>
              <w:pStyle w:val="Compact"/>
            </w:pPr>
            <w:r>
              <w:t xml:space="preserve">Tax category.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w:t>
      </w:r>
    </w:p>
    <w:p>
      <w:r>
        <w:pict>
          <v:rect style="width:0;height:1.5pt" o:hralign="center" o:hrstd="t" o:hr="t"/>
        </w:pict>
      </w:r>
    </w:p>
    <w:bookmarkEnd w:id="45"/>
    <w:bookmarkStart w:id="46" w:name="bank_accounts"/>
    <w:p>
      <w:pPr>
        <w:pStyle w:val="Heading2"/>
      </w:pPr>
      <w:r>
        <w:rPr>
          <w:rStyle w:val="VerbatimChar"/>
        </w:rPr>
        <w:t xml:space="preserve">bank_accounts</w:t>
      </w:r>
    </w:p>
    <w:p>
      <w:pPr>
        <w:pStyle w:val="FirstParagraph"/>
      </w:pPr>
      <w:r>
        <w:t xml:space="preserve">Records the bank accounts operated by the tenant, linked to corresponding GL accounts for automated reconciliation.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account_name</w:t>
            </w:r>
          </w:p>
        </w:tc>
        <w:tc>
          <w:tcPr/>
          <w:p>
            <w:pPr>
              <w:pStyle w:val="Compact"/>
            </w:pPr>
            <w:r>
              <w:t xml:space="preserve">VARCHAR(255)</w:t>
            </w:r>
          </w:p>
        </w:tc>
        <w:tc>
          <w:tcPr/>
          <w:p>
            <w:pPr>
              <w:pStyle w:val="Compact"/>
            </w:pPr>
            <w:r>
              <w:t xml:space="preserve">NOT NULL</w:t>
            </w:r>
          </w:p>
        </w:tc>
        <w:tc>
          <w:tcPr/>
          <w:p>
            <w:pPr>
              <w:pStyle w:val="Compact"/>
            </w:pPr>
            <w:r>
              <w:t xml:space="preserve">Descriptive name for the bank account.</w:t>
            </w:r>
          </w:p>
        </w:tc>
      </w:tr>
      <w:tr>
        <w:tc>
          <w:tcPr/>
          <w:p>
            <w:pPr>
              <w:pStyle w:val="Compact"/>
            </w:pPr>
            <w:r>
              <w:rPr>
                <w:rStyle w:val="VerbatimChar"/>
              </w:rPr>
              <w:t xml:space="preserve">bank_name</w:t>
            </w:r>
          </w:p>
        </w:tc>
        <w:tc>
          <w:tcPr/>
          <w:p>
            <w:pPr>
              <w:pStyle w:val="Compact"/>
            </w:pPr>
            <w:r>
              <w:t xml:space="preserve">VARCHAR(255)</w:t>
            </w:r>
          </w:p>
        </w:tc>
        <w:tc>
          <w:tcPr/>
          <w:p>
            <w:pPr>
              <w:pStyle w:val="Compact"/>
            </w:pPr>
            <w:r>
              <w:t xml:space="preserve">NOT NULL</w:t>
            </w:r>
          </w:p>
        </w:tc>
        <w:tc>
          <w:tcPr/>
          <w:p>
            <w:pPr>
              <w:pStyle w:val="Compact"/>
            </w:pPr>
            <w:r>
              <w:t xml:space="preserve">Name of the financial institution.</w:t>
            </w:r>
          </w:p>
        </w:tc>
      </w:tr>
      <w:tr>
        <w:tc>
          <w:tcPr/>
          <w:p>
            <w:pPr>
              <w:pStyle w:val="Compact"/>
            </w:pPr>
            <w:r>
              <w:rPr>
                <w:rStyle w:val="VerbatimChar"/>
              </w:rPr>
              <w:t xml:space="preserve">account_number</w:t>
            </w:r>
          </w:p>
        </w:tc>
        <w:tc>
          <w:tcPr/>
          <w:p>
            <w:pPr>
              <w:pStyle w:val="Compact"/>
            </w:pPr>
            <w:r>
              <w:t xml:space="preserve">VARCHAR(50)</w:t>
            </w:r>
          </w:p>
        </w:tc>
        <w:tc>
          <w:tcPr/>
          <w:p>
            <w:pPr>
              <w:pStyle w:val="Compact"/>
            </w:pPr>
            <w:r>
              <w:t xml:space="preserve">NOT NULL</w:t>
            </w:r>
          </w:p>
        </w:tc>
        <w:tc>
          <w:tcPr/>
          <w:p>
            <w:pPr>
              <w:pStyle w:val="Compact"/>
            </w:pPr>
            <w:r>
              <w:t xml:space="preserve">Bank account number; stored as plain text, not a sensitive credential.</w:t>
            </w:r>
          </w:p>
        </w:tc>
      </w:tr>
      <w:tr>
        <w:tc>
          <w:tcPr/>
          <w:p>
            <w:pPr>
              <w:pStyle w:val="Compact"/>
            </w:pPr>
            <w:r>
              <w:rPr>
                <w:rStyle w:val="VerbatimChar"/>
              </w:rPr>
              <w:t xml:space="preserve">currency_code</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ISO 4217 currency code for this account.</w:t>
            </w:r>
          </w:p>
        </w:tc>
      </w:tr>
      <w:tr>
        <w:tc>
          <w:tcPr/>
          <w:p>
            <w:pPr>
              <w:pStyle w:val="Compact"/>
            </w:pPr>
            <w:r>
              <w:rPr>
                <w:rStyle w:val="VerbatimChar"/>
              </w:rPr>
              <w:t xml:space="preserve">gl_account_id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GL account that mirrors this bank balance.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gl_account_id</w:t>
      </w:r>
      <w:r>
        <w:t xml:space="preserve">).</w:t>
      </w:r>
    </w:p>
    <w:p>
      <w:r>
        <w:pict>
          <v:rect style="width:0;height:1.5pt" o:hralign="center" o:hrstd="t" o:hr="t"/>
        </w:pict>
      </w:r>
    </w:p>
    <w:bookmarkEnd w:id="46"/>
    <w:bookmarkStart w:id="47" w:name="currencies"/>
    <w:p>
      <w:pPr>
        <w:pStyle w:val="Heading2"/>
      </w:pPr>
      <w:r>
        <w:rPr>
          <w:rStyle w:val="VerbatimChar"/>
        </w:rPr>
        <w:t xml:space="preserve">currencies</w:t>
      </w:r>
    </w:p>
    <w:p>
      <w:pPr>
        <w:pStyle w:val="FirstParagraph"/>
      </w:pPr>
      <w:r>
        <w:t xml:space="preserve">Lookup table for all supported ISO 4217 currency codes. Not tenant-scoped; managed by the platform super-admin.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CHAR(3)</w:t>
            </w:r>
          </w:p>
        </w:tc>
        <w:tc>
          <w:tcPr/>
          <w:p>
            <w:pPr>
              <w:pStyle w:val="Compact"/>
            </w:pPr>
            <w:r>
              <w:t xml:space="preserve">NOT NULL, UNIQUE</w:t>
            </w:r>
          </w:p>
        </w:tc>
        <w:tc>
          <w:tcPr/>
          <w:p>
            <w:pPr>
              <w:pStyle w:val="Compact"/>
            </w:pPr>
            <w:r>
              <w:t xml:space="preserve">ISO 4217 three-letter currency code (e.g.,</w:t>
            </w:r>
            <w:r>
              <w:t xml:space="preserve"> </w:t>
            </w:r>
            <w:r>
              <w:rPr>
                <w:rStyle w:val="VerbatimChar"/>
              </w:rPr>
              <w:t xml:space="preserve">UGX</w:t>
            </w:r>
            <w:r>
              <w:t xml:space="preserve">,</w:t>
            </w:r>
            <w:r>
              <w:t xml:space="preserve"> </w:t>
            </w:r>
            <w:r>
              <w:rPr>
                <w:rStyle w:val="VerbatimChar"/>
              </w:rPr>
              <w:t xml:space="preserve">USD</w:t>
            </w:r>
            <w:r>
              <w:t xml:space="preserve">,</w:t>
            </w:r>
            <w:r>
              <w:t xml:space="preserve"> </w:t>
            </w:r>
            <w:r>
              <w:rPr>
                <w:rStyle w:val="VerbatimChar"/>
              </w:rPr>
              <w:t xml:space="preserve">KES</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Full currency name (e.g., "Ugandan Shilling").</w:t>
            </w:r>
          </w:p>
        </w:tc>
      </w:tr>
      <w:tr>
        <w:tc>
          <w:tcPr/>
          <w:p>
            <w:pPr>
              <w:pStyle w:val="Compact"/>
            </w:pPr>
            <w:r>
              <w:rPr>
                <w:rStyle w:val="VerbatimChar"/>
              </w:rPr>
              <w:t xml:space="preserve">symbol</w:t>
            </w:r>
          </w:p>
        </w:tc>
        <w:tc>
          <w:tcPr/>
          <w:p>
            <w:pPr>
              <w:pStyle w:val="Compact"/>
            </w:pPr>
            <w:r>
              <w:t xml:space="preserve">VARCHAR(10)</w:t>
            </w:r>
          </w:p>
        </w:tc>
        <w:tc>
          <w:tcPr/>
          <w:p>
            <w:pPr>
              <w:pStyle w:val="Compact"/>
            </w:pPr>
            <w:r>
              <w:t xml:space="preserve">NOT NULL</w:t>
            </w:r>
          </w:p>
        </w:tc>
        <w:tc>
          <w:tcPr/>
          <w:p>
            <w:pPr>
              <w:pStyle w:val="Compact"/>
            </w:pPr>
            <w:r>
              <w:t xml:space="preserve">Display symbol (e.g., "UGX", "$", "KSh").</w:t>
            </w:r>
          </w:p>
        </w:tc>
      </w:tr>
      <w:tr>
        <w:tc>
          <w:tcPr/>
          <w:p>
            <w:pPr>
              <w:pStyle w:val="Compact"/>
            </w:pPr>
            <w:r>
              <w:rPr>
                <w:rStyle w:val="VerbatimChar"/>
              </w:rPr>
              <w:t xml:space="preserve">decimal_places</w:t>
            </w:r>
          </w:p>
        </w:tc>
        <w:tc>
          <w:tcPr/>
          <w:p>
            <w:pPr>
              <w:pStyle w:val="Compact"/>
            </w:pPr>
            <w:r>
              <w:t xml:space="preserve">TINYINT UNSIGNED</w:t>
            </w:r>
          </w:p>
        </w:tc>
        <w:tc>
          <w:tcPr/>
          <w:p>
            <w:pPr>
              <w:pStyle w:val="Compact"/>
            </w:pPr>
            <w:r>
              <w:t xml:space="preserve">NOT NULL, DEFAULT 2</w:t>
            </w:r>
          </w:p>
        </w:tc>
        <w:tc>
          <w:tcPr/>
          <w:p>
            <w:pPr>
              <w:pStyle w:val="Compact"/>
            </w:pPr>
            <w:r>
              <w:t xml:space="preserve">Number of decimal places for display rounding.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p>
      <w:r>
        <w:pict>
          <v:rect style="width:0;height:1.5pt" o:hralign="center" o:hrstd="t" o:hr="t"/>
        </w:pict>
      </w:r>
    </w:p>
    <w:bookmarkEnd w:id="47"/>
    <w:bookmarkStart w:id="48" w:name="exchange_rates"/>
    <w:p>
      <w:pPr>
        <w:pStyle w:val="Heading2"/>
      </w:pPr>
      <w:r>
        <w:rPr>
          <w:rStyle w:val="VerbatimChar"/>
        </w:rPr>
        <w:t xml:space="preserve">exchange_rates</w:t>
      </w:r>
    </w:p>
    <w:p>
      <w:pPr>
        <w:pStyle w:val="FirstParagraph"/>
      </w:pPr>
      <w:r>
        <w:t xml:space="preserve">Daily exchange rates used for multi-currency invoice conversion and GL reporting. The application will use the rate with the closest</w:t>
      </w:r>
      <w:r>
        <w:t xml:space="preserve"> </w:t>
      </w:r>
      <w:r>
        <w:rPr>
          <w:rStyle w:val="VerbatimChar"/>
        </w:rPr>
        <w:t xml:space="preserve">effective_date</w:t>
      </w:r>
      <w:r>
        <w:t xml:space="preserve"> </w:t>
      </w:r>
      <w:r>
        <w:t xml:space="preserve">not exceeding the transaction 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from_currency</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Source currency.</w:t>
            </w:r>
          </w:p>
        </w:tc>
      </w:tr>
      <w:tr>
        <w:tc>
          <w:tcPr/>
          <w:p>
            <w:pPr>
              <w:pStyle w:val="Compact"/>
            </w:pPr>
            <w:r>
              <w:rPr>
                <w:rStyle w:val="VerbatimChar"/>
              </w:rPr>
              <w:t xml:space="preserve">to_currency</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Target currency.</w:t>
            </w:r>
          </w:p>
        </w:tc>
      </w:tr>
      <w:tr>
        <w:tc>
          <w:tcPr/>
          <w:p>
            <w:pPr>
              <w:pStyle w:val="Compact"/>
            </w:pPr>
            <w:r>
              <w:rPr>
                <w:rStyle w:val="VerbatimChar"/>
              </w:rPr>
              <w:t xml:space="preserve">rate</w:t>
            </w:r>
          </w:p>
        </w:tc>
        <w:tc>
          <w:tcPr/>
          <w:p>
            <w:pPr>
              <w:pStyle w:val="Compact"/>
            </w:pPr>
            <w:r>
              <w:t xml:space="preserve">DECIMAL(18,8)</w:t>
            </w:r>
          </w:p>
        </w:tc>
        <w:tc>
          <w:tcPr/>
          <w:p>
            <w:pPr>
              <w:pStyle w:val="Compact"/>
            </w:pPr>
            <w:r>
              <w:t xml:space="preserve">NOT NULL</w:t>
            </w:r>
          </w:p>
        </w:tc>
        <w:tc>
          <w:tcPr/>
          <w:p>
            <w:pPr>
              <w:pStyle w:val="Compact"/>
            </w:pPr>
            <w:r>
              <w:t xml:space="preserve">Exchange rate: 1 unit of</w:t>
            </w:r>
            <w:r>
              <w:t xml:space="preserve"> </w:t>
            </w:r>
            <w:r>
              <w:rPr>
                <w:rStyle w:val="VerbatimChar"/>
              </w:rPr>
              <w:t xml:space="preserve">from_currency</w:t>
            </w:r>
            <w:r>
              <w:t xml:space="preserve"> </w:t>
            </w:r>
            <w:r>
              <w:t xml:space="preserve">expressed in</w:t>
            </w:r>
            <w:r>
              <w:t xml:space="preserve"> </w:t>
            </w:r>
            <w:r>
              <w:rPr>
                <w:rStyle w:val="VerbatimChar"/>
              </w:rPr>
              <w:t xml:space="preserve">to_currency</w:t>
            </w:r>
            <w:r>
              <w:t xml:space="preserve">.</w:t>
            </w:r>
          </w:p>
        </w:tc>
      </w:tr>
      <w:tr>
        <w:tc>
          <w:tcPr/>
          <w:p>
            <w:pPr>
              <w:pStyle w:val="Compact"/>
            </w:pPr>
            <w:r>
              <w:rPr>
                <w:rStyle w:val="VerbatimChar"/>
              </w:rPr>
              <w:t xml:space="preserve">effective_date</w:t>
            </w:r>
          </w:p>
        </w:tc>
        <w:tc>
          <w:tcPr/>
          <w:p>
            <w:pPr>
              <w:pStyle w:val="Compact"/>
            </w:pPr>
            <w:r>
              <w:t xml:space="preserve">DATE</w:t>
            </w:r>
          </w:p>
        </w:tc>
        <w:tc>
          <w:tcPr/>
          <w:p>
            <w:pPr>
              <w:pStyle w:val="Compact"/>
            </w:pPr>
            <w:r>
              <w:t xml:space="preserve">NOT NULL</w:t>
            </w:r>
          </w:p>
        </w:tc>
        <w:tc>
          <w:tcPr/>
          <w:p>
            <w:pPr>
              <w:pStyle w:val="Compact"/>
            </w:pPr>
            <w:r>
              <w:t xml:space="preserve">Date from which this rate is valid.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from_currency</w:t>
      </w:r>
      <w:r>
        <w:t xml:space="preserve">,</w:t>
      </w:r>
      <w:r>
        <w:t xml:space="preserve"> </w:t>
      </w:r>
      <w:r>
        <w:rPr>
          <w:rStyle w:val="VerbatimChar"/>
        </w:rPr>
        <w:t xml:space="preserve">to_currency</w:t>
      </w:r>
      <w:r>
        <w:t xml:space="preserve">,</w:t>
      </w:r>
      <w:r>
        <w:t xml:space="preserve"> </w:t>
      </w:r>
      <w:r>
        <w:rPr>
          <w:rStyle w:val="VerbatimChar"/>
        </w:rPr>
        <w:t xml:space="preserve">effective_date</w:t>
      </w:r>
      <w:r>
        <w:t xml:space="preserve">).</w:t>
      </w:r>
    </w:p>
    <w:p>
      <w:r>
        <w:pict>
          <v:rect style="width:0;height:1.5pt" o:hralign="center" o:hrstd="t" o:hr="t"/>
        </w:pict>
      </w:r>
    </w:p>
    <w:bookmarkEnd w:id="48"/>
    <w:bookmarkStart w:id="49" w:name="budgets"/>
    <w:p>
      <w:pPr>
        <w:pStyle w:val="Heading2"/>
      </w:pPr>
      <w:r>
        <w:rPr>
          <w:rStyle w:val="VerbatimChar"/>
        </w:rPr>
        <w:t xml:space="preserve">budgets</w:t>
      </w:r>
    </w:p>
    <w:p>
      <w:pPr>
        <w:pStyle w:val="FirstParagraph"/>
      </w:pPr>
      <w:r>
        <w:t xml:space="preserve">Stores monthly budget amounts per account per cost centre. Used by the budget-vs-actual reporting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GL account being budgeted.</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for segmented budgeting.</w:t>
            </w:r>
          </w:p>
        </w:tc>
      </w:tr>
      <w:tr>
        <w:tc>
          <w:tcPr/>
          <w:p>
            <w:pPr>
              <w:pStyle w:val="Compact"/>
            </w:pPr>
            <w:r>
              <w:rPr>
                <w:rStyle w:val="VerbatimChar"/>
              </w:rPr>
              <w:t xml:space="preserve">period_year</w:t>
            </w:r>
          </w:p>
        </w:tc>
        <w:tc>
          <w:tcPr/>
          <w:p>
            <w:pPr>
              <w:pStyle w:val="Compact"/>
            </w:pPr>
            <w:r>
              <w:t xml:space="preserve">SMALLINT UNSIGNED</w:t>
            </w:r>
          </w:p>
        </w:tc>
        <w:tc>
          <w:tcPr/>
          <w:p>
            <w:pPr>
              <w:pStyle w:val="Compact"/>
            </w:pPr>
            <w:r>
              <w:t xml:space="preserve">NOT NULL</w:t>
            </w:r>
          </w:p>
        </w:tc>
        <w:tc>
          <w:tcPr/>
          <w:p>
            <w:pPr>
              <w:pStyle w:val="Compact"/>
            </w:pPr>
            <w:r>
              <w:t xml:space="preserve">Four-digit budget year (e.g., 2026).</w:t>
            </w:r>
          </w:p>
        </w:tc>
      </w:tr>
      <w:tr>
        <w:tc>
          <w:tcPr/>
          <w:p>
            <w:pPr>
              <w:pStyle w:val="Compact"/>
            </w:pPr>
            <w:r>
              <w:rPr>
                <w:rStyle w:val="VerbatimChar"/>
              </w:rPr>
              <w:t xml:space="preserve">period_month</w:t>
            </w:r>
          </w:p>
        </w:tc>
        <w:tc>
          <w:tcPr/>
          <w:p>
            <w:pPr>
              <w:pStyle w:val="Compact"/>
            </w:pPr>
            <w:r>
              <w:t xml:space="preserve">TINYINT UNSIGNED</w:t>
            </w:r>
          </w:p>
        </w:tc>
        <w:tc>
          <w:tcPr/>
          <w:p>
            <w:pPr>
              <w:pStyle w:val="Compact"/>
            </w:pPr>
            <w:r>
              <w:t xml:space="preserve">NOT NULL</w:t>
            </w:r>
          </w:p>
        </w:tc>
        <w:tc>
          <w:tcPr/>
          <w:p>
            <w:pPr>
              <w:pStyle w:val="Compact"/>
            </w:pPr>
            <w:r>
              <w:t xml:space="preserve">Budget month 1–12.</w:t>
            </w:r>
          </w:p>
        </w:tc>
      </w:tr>
      <w:tr>
        <w:tc>
          <w:tcPr/>
          <w:p>
            <w:pPr>
              <w:pStyle w:val="Compact"/>
            </w:pPr>
            <w:r>
              <w:rPr>
                <w:rStyle w:val="VerbatimChar"/>
              </w:rPr>
              <w:t xml:space="preserve">amount</w:t>
            </w:r>
          </w:p>
        </w:tc>
        <w:tc>
          <w:tcPr/>
          <w:p>
            <w:pPr>
              <w:pStyle w:val="Compact"/>
            </w:pPr>
            <w:r>
              <w:t xml:space="preserve">DECIMAL(18,4)</w:t>
            </w:r>
          </w:p>
        </w:tc>
        <w:tc>
          <w:tcPr/>
          <w:p>
            <w:pPr>
              <w:pStyle w:val="Compact"/>
            </w:pPr>
            <w:r>
              <w:t xml:space="preserve">NOT NULL</w:t>
            </w:r>
          </w:p>
        </w:tc>
        <w:tc>
          <w:tcPr/>
          <w:p>
            <w:pPr>
              <w:pStyle w:val="Compact"/>
            </w:pPr>
            <w:r>
              <w:t xml:space="preserve">Budgeted amount in the tenant's base currency.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account_id</w:t>
      </w:r>
      <w:r>
        <w:t xml:space="preserve">,</w:t>
      </w:r>
      <w:r>
        <w:t xml:space="preserve"> </w:t>
      </w:r>
      <w:r>
        <w:rPr>
          <w:rStyle w:val="VerbatimChar"/>
        </w:rPr>
        <w:t xml:space="preserve">cost_centre_id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 (</w:t>
      </w:r>
      <w:r>
        <w:rPr>
          <w:rStyle w:val="VerbatimChar"/>
        </w:rPr>
        <w:t xml:space="preserve">tenant_id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w:t>
      </w:r>
    </w:p>
    <w:p>
      <w:r>
        <w:pict>
          <v:rect style="width:0;height:1.5pt" o:hralign="center" o:hrstd="t" o:hr="t"/>
        </w:pict>
      </w:r>
    </w:p>
    <w:bookmarkEnd w:id="49"/>
    <w:bookmarkStart w:id="50" w:name="accounting_periods"/>
    <w:p>
      <w:pPr>
        <w:pStyle w:val="Heading2"/>
      </w:pPr>
      <w:r>
        <w:rPr>
          <w:rStyle w:val="VerbatimChar"/>
        </w:rPr>
        <w:t xml:space="preserve">accounting_periods</w:t>
      </w:r>
    </w:p>
    <w:p>
      <w:pPr>
        <w:pStyle w:val="FirstParagraph"/>
      </w:pPr>
      <w:r>
        <w:t xml:space="preserve">Defines the accounting calendar used for period opening, soft close, hard close, and reopening controls. This table is the anchor for period-close orchestration and for preventing postings into locked periods.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Reporting entity or legal-entity code within the tenant's finance structure.</w:t>
            </w:r>
          </w:p>
        </w:tc>
      </w:tr>
      <w:tr>
        <w:tc>
          <w:tcPr/>
          <w:p>
            <w:pPr>
              <w:pStyle w:val="Compact"/>
            </w:pPr>
            <w:r>
              <w:rPr>
                <w:rStyle w:val="VerbatimChar"/>
              </w:rPr>
              <w:t xml:space="preserve">period_code</w:t>
            </w:r>
          </w:p>
        </w:tc>
        <w:tc>
          <w:tcPr/>
          <w:p>
            <w:pPr>
              <w:pStyle w:val="Compact"/>
            </w:pPr>
            <w:r>
              <w:t xml:space="preserve">VARCHAR(20)</w:t>
            </w:r>
          </w:p>
        </w:tc>
        <w:tc>
          <w:tcPr/>
          <w:p>
            <w:pPr>
              <w:pStyle w:val="Compact"/>
            </w:pPr>
            <w:r>
              <w:t xml:space="preserve">NOT NULL</w:t>
            </w:r>
          </w:p>
        </w:tc>
        <w:tc>
          <w:tcPr/>
          <w:p>
            <w:pPr>
              <w:pStyle w:val="Compact"/>
            </w:pPr>
            <w:r>
              <w:t xml:space="preserve">Human-readable period code (e.g.,</w:t>
            </w:r>
            <w:r>
              <w:t xml:space="preserve"> </w:t>
            </w:r>
            <w:r>
              <w:rPr>
                <w:rStyle w:val="VerbatimChar"/>
              </w:rPr>
              <w:t xml:space="preserve">2026-04</w:t>
            </w:r>
            <w:r>
              <w:t xml:space="preserve">).</w:t>
            </w:r>
          </w:p>
        </w:tc>
      </w:tr>
      <w:tr>
        <w:tc>
          <w:tcPr/>
          <w:p>
            <w:pPr>
              <w:pStyle w:val="Compact"/>
            </w:pPr>
            <w:r>
              <w:rPr>
                <w:rStyle w:val="VerbatimChar"/>
              </w:rPr>
              <w:t xml:space="preserve">fiscal_year</w:t>
            </w:r>
          </w:p>
        </w:tc>
        <w:tc>
          <w:tcPr/>
          <w:p>
            <w:pPr>
              <w:pStyle w:val="Compact"/>
            </w:pPr>
            <w:r>
              <w:t xml:space="preserve">SMALLINT UNSIGNED</w:t>
            </w:r>
          </w:p>
        </w:tc>
        <w:tc>
          <w:tcPr/>
          <w:p>
            <w:pPr>
              <w:pStyle w:val="Compact"/>
            </w:pPr>
            <w:r>
              <w:t xml:space="preserve">NOT NULL</w:t>
            </w:r>
          </w:p>
        </w:tc>
        <w:tc>
          <w:tcPr/>
          <w:p>
            <w:pPr>
              <w:pStyle w:val="Compact"/>
            </w:pPr>
            <w:r>
              <w:t xml:space="preserve">Fiscal year of the period.</w:t>
            </w:r>
          </w:p>
        </w:tc>
      </w:tr>
      <w:tr>
        <w:tc>
          <w:tcPr/>
          <w:p>
            <w:pPr>
              <w:pStyle w:val="Compact"/>
            </w:pPr>
            <w:r>
              <w:rPr>
                <w:rStyle w:val="VerbatimChar"/>
              </w:rPr>
              <w:t xml:space="preserve">fiscal_period</w:t>
            </w:r>
          </w:p>
        </w:tc>
        <w:tc>
          <w:tcPr/>
          <w:p>
            <w:pPr>
              <w:pStyle w:val="Compact"/>
            </w:pPr>
            <w:r>
              <w:t xml:space="preserve">TINYINT UNSIGNED</w:t>
            </w:r>
          </w:p>
        </w:tc>
        <w:tc>
          <w:tcPr/>
          <w:p>
            <w:pPr>
              <w:pStyle w:val="Compact"/>
            </w:pPr>
            <w:r>
              <w:t xml:space="preserve">NOT NULL</w:t>
            </w:r>
          </w:p>
        </w:tc>
        <w:tc>
          <w:tcPr/>
          <w:p>
            <w:pPr>
              <w:pStyle w:val="Compact"/>
            </w:pPr>
            <w:r>
              <w:t xml:space="preserve">Fiscal period number within the year.</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Inclusive period start 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w:t>
            </w:r>
          </w:p>
        </w:tc>
        <w:tc>
          <w:tcPr/>
          <w:p>
            <w:pPr>
              <w:pStyle w:val="Compact"/>
            </w:pPr>
            <w:r>
              <w:t xml:space="preserve">Inclusive period end date.</w:t>
            </w:r>
          </w:p>
        </w:tc>
      </w:tr>
      <w:tr>
        <w:tc>
          <w:tcPr/>
          <w:p>
            <w:pPr>
              <w:pStyle w:val="Compact"/>
            </w:pPr>
            <w:r>
              <w:rPr>
                <w:rStyle w:val="VerbatimChar"/>
              </w:rPr>
              <w:t xml:space="preserve">status</w:t>
            </w:r>
          </w:p>
        </w:tc>
        <w:tc>
          <w:tcPr/>
          <w:p>
            <w:pPr>
              <w:pStyle w:val="Compact"/>
            </w:pPr>
            <w:r>
              <w:t xml:space="preserve">ENUM('open','soft_closed','hard_closed','reopened')</w:t>
            </w:r>
          </w:p>
        </w:tc>
        <w:tc>
          <w:tcPr/>
          <w:p>
            <w:pPr>
              <w:pStyle w:val="Compact"/>
            </w:pPr>
            <w:r>
              <w:t xml:space="preserve">NOT NULL, DEFAULT 'open'</w:t>
            </w:r>
          </w:p>
        </w:tc>
        <w:tc>
          <w:tcPr/>
          <w:p>
            <w:pPr>
              <w:pStyle w:val="Compact"/>
            </w:pPr>
            <w:r>
              <w:t xml:space="preserve">Period control status.</w:t>
            </w:r>
          </w:p>
        </w:tc>
      </w:tr>
      <w:tr>
        <w:tc>
          <w:tcPr/>
          <w:p>
            <w:pPr>
              <w:pStyle w:val="Compact"/>
            </w:pPr>
            <w:r>
              <w:rPr>
                <w:rStyle w:val="VerbatimChar"/>
              </w:rPr>
              <w:t xml:space="preserve">closed_by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last changed the period into a closed state.</w:t>
            </w:r>
          </w:p>
        </w:tc>
      </w:tr>
      <w:tr>
        <w:tc>
          <w:tcPr/>
          <w:p>
            <w:pPr>
              <w:pStyle w:val="Compact"/>
            </w:pPr>
            <w:r>
              <w:rPr>
                <w:rStyle w:val="VerbatimChar"/>
              </w:rPr>
              <w:t xml:space="preserve">closed_at</w:t>
            </w:r>
          </w:p>
        </w:tc>
        <w:tc>
          <w:tcPr/>
          <w:p>
            <w:pPr>
              <w:pStyle w:val="Compact"/>
            </w:pPr>
            <w:r>
              <w:t xml:space="preserve">DATETIME</w:t>
            </w:r>
          </w:p>
        </w:tc>
        <w:tc>
          <w:tcPr/>
          <w:p>
            <w:pPr>
              <w:pStyle w:val="Compact"/>
            </w:pPr>
            <w:r>
              <w:t xml:space="preserve">NULL</w:t>
            </w:r>
          </w:p>
        </w:tc>
        <w:tc>
          <w:tcPr/>
          <w:p>
            <w:pPr>
              <w:pStyle w:val="Compact"/>
            </w:pPr>
            <w:r>
              <w:t xml:space="preserve">Timestamp of the latest close action.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entity_code</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end_date</w:t>
      </w:r>
      <w:r>
        <w:t xml:space="preserve">).</w:t>
      </w:r>
    </w:p>
    <w:p>
      <w:r>
        <w:pict>
          <v:rect style="width:0;height:1.5pt" o:hralign="center" o:hrstd="t" o:hr="t"/>
        </w:pict>
      </w:r>
    </w:p>
    <w:bookmarkEnd w:id="50"/>
    <w:bookmarkStart w:id="51" w:name="finance_close_checklists"/>
    <w:p>
      <w:pPr>
        <w:pStyle w:val="Heading2"/>
      </w:pPr>
      <w:r>
        <w:rPr>
          <w:rStyle w:val="VerbatimChar"/>
        </w:rPr>
        <w:t xml:space="preserve">finance_close_checklists</w:t>
      </w:r>
    </w:p>
    <w:p>
      <w:pPr>
        <w:pStyle w:val="FirstParagraph"/>
      </w:pPr>
      <w:r>
        <w:t xml:space="preserve">Represents a named close checklist for a specific accounting period and entity. A checklist groups all close tasks needed before a period may be declared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accounting_period_id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accounting_periods.id</w:t>
            </w:r>
          </w:p>
        </w:tc>
        <w:tc>
          <w:tcPr/>
          <w:p>
            <w:pPr>
              <w:pStyle w:val="Compact"/>
            </w:pPr>
            <w:r>
              <w:t xml:space="preserve">Period governed by this checklist.</w:t>
            </w:r>
          </w:p>
        </w:tc>
      </w:tr>
      <w:tr>
        <w:tc>
          <w:tcPr/>
          <w:p>
            <w:pPr>
              <w:pStyle w:val="Compact"/>
            </w:pPr>
            <w:r>
              <w:rPr>
                <w:rStyle w:val="VerbatimChar"/>
              </w:rPr>
              <w:t xml:space="preserve">checklist_code</w:t>
            </w:r>
          </w:p>
        </w:tc>
        <w:tc>
          <w:tcPr/>
          <w:p>
            <w:pPr>
              <w:pStyle w:val="Compact"/>
            </w:pPr>
            <w:r>
              <w:t xml:space="preserve">VARCHAR(30)</w:t>
            </w:r>
          </w:p>
        </w:tc>
        <w:tc>
          <w:tcPr/>
          <w:p>
            <w:pPr>
              <w:pStyle w:val="Compact"/>
            </w:pPr>
            <w:r>
              <w:t xml:space="preserve">NOT NULL</w:t>
            </w:r>
          </w:p>
        </w:tc>
        <w:tc>
          <w:tcPr/>
          <w:p>
            <w:pPr>
              <w:pStyle w:val="Compact"/>
            </w:pPr>
            <w:r>
              <w:t xml:space="preserve">System or template-derived checklist reference.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Checklist name (e.g.,</w:t>
            </w:r>
            <w:r>
              <w:t xml:space="preserve"> </w:t>
            </w:r>
            <w:r>
              <w:rPr>
                <w:rStyle w:val="VerbatimChar"/>
              </w:rPr>
              <w:t xml:space="preserve">April 2026 Month-End Close</w:t>
            </w:r>
            <w:r>
              <w:t xml:space="preserve">).</w:t>
            </w:r>
          </w:p>
        </w:tc>
      </w:tr>
      <w:tr>
        <w:tc>
          <w:tcPr/>
          <w:p>
            <w:pPr>
              <w:pStyle w:val="Compact"/>
            </w:pPr>
            <w:r>
              <w:rPr>
                <w:rStyle w:val="VerbatimChar"/>
              </w:rPr>
              <w:t xml:space="preserve">status</w:t>
            </w:r>
          </w:p>
        </w:tc>
        <w:tc>
          <w:tcPr/>
          <w:p>
            <w:pPr>
              <w:pStyle w:val="Compact"/>
            </w:pPr>
            <w:r>
              <w:t xml:space="preserve">ENUM('draft','in_progress','blocked','completed','approved')</w:t>
            </w:r>
          </w:p>
        </w:tc>
        <w:tc>
          <w:tcPr/>
          <w:p>
            <w:pPr>
              <w:pStyle w:val="Compact"/>
            </w:pPr>
            <w:r>
              <w:t xml:space="preserve">NOT NULL, DEFAULT 'draft'</w:t>
            </w:r>
          </w:p>
        </w:tc>
        <w:tc>
          <w:tcPr/>
          <w:p>
            <w:pPr>
              <w:pStyle w:val="Compact"/>
            </w:pPr>
            <w:r>
              <w:t xml:space="preserve">Current close-governance status.</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Finance lead responsible for the checklist.</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Timestamp when close execution began.</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all required tasks were completed.</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Timestamp when the close was formally approved.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accounting_period_id</w:t>
      </w:r>
      <w:r>
        <w:t xml:space="preserve">,</w:t>
      </w:r>
      <w:r>
        <w:t xml:space="preserve"> </w:t>
      </w:r>
      <w:r>
        <w:rPr>
          <w:rStyle w:val="VerbatimChar"/>
        </w:rPr>
        <w:t xml:space="preserve">checklist_code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owner_user_id</w:t>
      </w:r>
      <w:r>
        <w:t xml:space="preserve">).</w:t>
      </w:r>
    </w:p>
    <w:p>
      <w:r>
        <w:pict>
          <v:rect style="width:0;height:1.5pt" o:hralign="center" o:hrstd="t" o:hr="t"/>
        </w:pict>
      </w:r>
    </w:p>
    <w:bookmarkEnd w:id="51"/>
    <w:bookmarkStart w:id="52" w:name="finance_close_tasks"/>
    <w:p>
      <w:pPr>
        <w:pStyle w:val="Heading2"/>
      </w:pPr>
      <w:r>
        <w:rPr>
          <w:rStyle w:val="VerbatimChar"/>
        </w:rPr>
        <w:t xml:space="preserve">finance_close_tasks</w:t>
      </w:r>
    </w:p>
    <w:p>
      <w:pPr>
        <w:pStyle w:val="FirstParagraph"/>
      </w:pPr>
      <w:r>
        <w:t xml:space="preserve">Stores individual tasks within a close checklist, including dependencies, assignments, review state, and evidence requirements. This supports a disciplined, auditable period-close process.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checklist_id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finance_close_checklists.id</w:t>
            </w:r>
          </w:p>
        </w:tc>
        <w:tc>
          <w:tcPr/>
          <w:p>
            <w:pPr>
              <w:pStyle w:val="Compact"/>
            </w:pPr>
            <w:r>
              <w:t xml:space="preserve">Parent close checklist.</w:t>
            </w:r>
          </w:p>
        </w:tc>
      </w:tr>
      <w:tr>
        <w:tc>
          <w:tcPr/>
          <w:p>
            <w:pPr>
              <w:pStyle w:val="Compact"/>
            </w:pPr>
            <w:r>
              <w:rPr>
                <w:rStyle w:val="VerbatimChar"/>
              </w:rPr>
              <w:t xml:space="preserve">task_code</w:t>
            </w:r>
          </w:p>
        </w:tc>
        <w:tc>
          <w:tcPr/>
          <w:p>
            <w:pPr>
              <w:pStyle w:val="Compact"/>
            </w:pPr>
            <w:r>
              <w:t xml:space="preserve">VARCHAR(30)</w:t>
            </w:r>
          </w:p>
        </w:tc>
        <w:tc>
          <w:tcPr/>
          <w:p>
            <w:pPr>
              <w:pStyle w:val="Compact"/>
            </w:pPr>
            <w:r>
              <w:t xml:space="preserve">NOT NULL</w:t>
            </w:r>
          </w:p>
        </w:tc>
        <w:tc>
          <w:tcPr/>
          <w:p>
            <w:pPr>
              <w:pStyle w:val="Compact"/>
            </w:pPr>
            <w:r>
              <w:t xml:space="preserve">Task reference within the checklist.</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Short task title.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Detailed close instruction or expected output.</w:t>
            </w:r>
          </w:p>
        </w:tc>
      </w:tr>
      <w:tr>
        <w:tc>
          <w:tcPr/>
          <w:p>
            <w:pPr>
              <w:pStyle w:val="Compact"/>
            </w:pPr>
            <w:r>
              <w:rPr>
                <w:rStyle w:val="VerbatimChar"/>
              </w:rPr>
              <w:t xml:space="preserve">depends_on_task_id</w:t>
            </w:r>
          </w:p>
        </w:tc>
        <w:tc>
          <w:tcPr/>
          <w:p>
            <w:pPr>
              <w:pStyle w:val="Compact"/>
            </w:pPr>
            <w:r>
              <w:t xml:space="preserve">BIGINT UNSIGNED</w:t>
            </w:r>
          </w:p>
        </w:tc>
        <w:tc>
          <w:tcPr/>
          <w:p>
            <w:pPr>
              <w:pStyle w:val="Compact"/>
            </w:pPr>
            <w:r>
              <w:t xml:space="preserve">NULL, FK -&gt;</w:t>
            </w:r>
            <w:r>
              <w:t xml:space="preserve"> </w:t>
            </w:r>
            <w:r>
              <w:rPr>
                <w:rStyle w:val="VerbatimChar"/>
              </w:rPr>
              <w:t xml:space="preserve">finance_close_tasks.id</w:t>
            </w:r>
          </w:p>
        </w:tc>
        <w:tc>
          <w:tcPr/>
          <w:p>
            <w:pPr>
              <w:pStyle w:val="Compact"/>
            </w:pPr>
            <w:r>
              <w:t xml:space="preserve">Optional predecessor task.</w:t>
            </w:r>
          </w:p>
        </w:tc>
      </w:tr>
      <w:tr>
        <w:tc>
          <w:tcPr/>
          <w:p>
            <w:pPr>
              <w:pStyle w:val="Compact"/>
            </w:pPr>
            <w:r>
              <w:rPr>
                <w:rStyle w:val="VerbatimChar"/>
              </w:rPr>
              <w:t xml:space="preserve">assigned_user_id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perform the task.</w:t>
            </w:r>
          </w:p>
        </w:tc>
      </w:tr>
      <w:tr>
        <w:tc>
          <w:tcPr/>
          <w:p>
            <w:pPr>
              <w:pStyle w:val="Compact"/>
            </w:pPr>
            <w:r>
              <w:rPr>
                <w:rStyle w:val="VerbatimChar"/>
              </w:rPr>
              <w:t xml:space="preserve">reviewer_user_id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review or sign off the task.</w:t>
            </w:r>
          </w:p>
        </w:tc>
      </w:tr>
      <w:tr>
        <w:tc>
          <w:tcPr/>
          <w:p>
            <w:pPr>
              <w:pStyle w:val="Compact"/>
            </w:pPr>
            <w:r>
              <w:rPr>
                <w:rStyle w:val="VerbatimChar"/>
              </w:rPr>
              <w:t xml:space="preserve">status</w:t>
            </w:r>
          </w:p>
        </w:tc>
        <w:tc>
          <w:tcPr/>
          <w:p>
            <w:pPr>
              <w:pStyle w:val="Compact"/>
            </w:pPr>
            <w:r>
              <w:t xml:space="preserve">ENUM('not_started','in_progress','completed','approved','waived')</w:t>
            </w:r>
          </w:p>
        </w:tc>
        <w:tc>
          <w:tcPr/>
          <w:p>
            <w:pPr>
              <w:pStyle w:val="Compact"/>
            </w:pPr>
            <w:r>
              <w:t xml:space="preserve">NOT NULL, DEFAULT 'not_started'</w:t>
            </w:r>
          </w:p>
        </w:tc>
        <w:tc>
          <w:tcPr/>
          <w:p>
            <w:pPr>
              <w:pStyle w:val="Compact"/>
            </w:pPr>
            <w:r>
              <w:t xml:space="preserve">Task execution status.</w:t>
            </w:r>
          </w:p>
        </w:tc>
      </w:tr>
      <w:tr>
        <w:tc>
          <w:tcPr/>
          <w:p>
            <w:pPr>
              <w:pStyle w:val="Compact"/>
            </w:pPr>
            <w:r>
              <w:rPr>
                <w:rStyle w:val="VerbatimChar"/>
              </w:rPr>
              <w:t xml:space="preserve">due_at</w:t>
            </w:r>
          </w:p>
        </w:tc>
        <w:tc>
          <w:tcPr/>
          <w:p>
            <w:pPr>
              <w:pStyle w:val="Compact"/>
            </w:pPr>
            <w:r>
              <w:t xml:space="preserve">DATETIME</w:t>
            </w:r>
          </w:p>
        </w:tc>
        <w:tc>
          <w:tcPr/>
          <w:p>
            <w:pPr>
              <w:pStyle w:val="Compact"/>
            </w:pPr>
            <w:r>
              <w:t xml:space="preserve">NULL</w:t>
            </w:r>
          </w:p>
        </w:tc>
        <w:tc>
          <w:tcPr/>
          <w:p>
            <w:pPr>
              <w:pStyle w:val="Compact"/>
            </w:pPr>
            <w:r>
              <w:t xml:space="preserve">Expected completion deadline.</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the task performer marked it complete.</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Timestamp when reviewer approval was recorded.</w:t>
            </w:r>
          </w:p>
        </w:tc>
      </w:tr>
      <w:tr>
        <w:tc>
          <w:tcPr/>
          <w:p>
            <w:pPr>
              <w:pStyle w:val="Compact"/>
            </w:pPr>
            <w:r>
              <w:rPr>
                <w:rStyle w:val="VerbatimChar"/>
              </w:rPr>
              <w:t xml:space="preserve">evidence_required</w:t>
            </w:r>
          </w:p>
        </w:tc>
        <w:tc>
          <w:tcPr/>
          <w:p>
            <w:pPr>
              <w:pStyle w:val="Compact"/>
            </w:pPr>
            <w:r>
              <w:t xml:space="preserve">TINYINT(1)</w:t>
            </w:r>
          </w:p>
        </w:tc>
        <w:tc>
          <w:tcPr/>
          <w:p>
            <w:pPr>
              <w:pStyle w:val="Compact"/>
            </w:pPr>
            <w:r>
              <w:t xml:space="preserve">NOT NULL, DEFAULT 0</w:t>
            </w:r>
          </w:p>
        </w:tc>
        <w:tc>
          <w:tcPr/>
          <w:p>
            <w:pPr>
              <w:pStyle w:val="Compact"/>
            </w:pPr>
            <w:r>
              <w:t xml:space="preserve">1 = supporting control evidence is mandatory before task approval.</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checklist_id</w:t>
      </w:r>
      <w:r>
        <w:t xml:space="preserve">,</w:t>
      </w:r>
      <w:r>
        <w:t xml:space="preserve"> </w:t>
      </w:r>
      <w:r>
        <w:rPr>
          <w:rStyle w:val="VerbatimChar"/>
        </w:rPr>
        <w:t xml:space="preserve">task_code</w:t>
      </w:r>
      <w:r>
        <w:t xml:space="preserve">), (</w:t>
      </w:r>
      <w:r>
        <w:rPr>
          <w:rStyle w:val="VerbatimChar"/>
        </w:rPr>
        <w:t xml:space="preserve">tenant_id</w:t>
      </w:r>
      <w:r>
        <w:t xml:space="preserve">,</w:t>
      </w:r>
      <w:r>
        <w:t xml:space="preserve"> </w:t>
      </w:r>
      <w:r>
        <w:rPr>
          <w:rStyle w:val="VerbatimChar"/>
        </w:rPr>
        <w:t xml:space="preserve">assigned_user_id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reviewer_user_id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depends_on_task_id</w:t>
      </w:r>
      <w:r>
        <w:t xml:space="preserve">).</w:t>
      </w:r>
    </w:p>
    <w:p>
      <w:r>
        <w:pict>
          <v:rect style="width:0;height:1.5pt" o:hralign="center" o:hrstd="t" o:hr="t"/>
        </w:pict>
      </w:r>
    </w:p>
    <w:bookmarkEnd w:id="52"/>
    <w:bookmarkStart w:id="53" w:name="recurring_journal_templates"/>
    <w:p>
      <w:pPr>
        <w:pStyle w:val="Heading2"/>
      </w:pPr>
      <w:r>
        <w:rPr>
          <w:rStyle w:val="VerbatimChar"/>
        </w:rPr>
        <w:t xml:space="preserve">recurring_journal_templates</w:t>
      </w:r>
    </w:p>
    <w:p>
      <w:pPr>
        <w:pStyle w:val="FirstParagraph"/>
      </w:pPr>
      <w:r>
        <w:t xml:space="preserve">Defines reusable journal-entry templates for accruals, amortisation, allocations, lease schedules, and other repeatable postings. Each template governs generation frequency and approval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template_code</w:t>
            </w:r>
          </w:p>
        </w:tc>
        <w:tc>
          <w:tcPr/>
          <w:p>
            <w:pPr>
              <w:pStyle w:val="Compact"/>
            </w:pPr>
            <w:r>
              <w:t xml:space="preserve">VARCHAR(30)</w:t>
            </w:r>
          </w:p>
        </w:tc>
        <w:tc>
          <w:tcPr/>
          <w:p>
            <w:pPr>
              <w:pStyle w:val="Compact"/>
            </w:pPr>
            <w:r>
              <w:t xml:space="preserve">NOT NULL</w:t>
            </w:r>
          </w:p>
        </w:tc>
        <w:tc>
          <w:tcPr/>
          <w:p>
            <w:pPr>
              <w:pStyle w:val="Compact"/>
            </w:pPr>
            <w:r>
              <w:t xml:space="preserve">Unique recurring-journal code (e.g.,</w:t>
            </w:r>
            <w:r>
              <w:t xml:space="preserve"> </w:t>
            </w:r>
            <w:r>
              <w:rPr>
                <w:rStyle w:val="VerbatimChar"/>
              </w:rPr>
              <w:t xml:space="preserve">RJ-ACCRUAL-RENT</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Template name.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Reporting entity to which the template applies.</w:t>
            </w:r>
          </w:p>
        </w:tc>
      </w:tr>
      <w:tr>
        <w:tc>
          <w:tcPr/>
          <w:p>
            <w:pPr>
              <w:pStyle w:val="Compact"/>
            </w:pPr>
            <w:r>
              <w:rPr>
                <w:rStyle w:val="VerbatimChar"/>
              </w:rPr>
              <w:t xml:space="preserve">frequency</w:t>
            </w:r>
          </w:p>
        </w:tc>
        <w:tc>
          <w:tcPr/>
          <w:p>
            <w:pPr>
              <w:pStyle w:val="Compact"/>
            </w:pPr>
            <w:r>
              <w:t xml:space="preserve">ENUM('daily','weekly','monthly','quarterly','yearly')</w:t>
            </w:r>
          </w:p>
        </w:tc>
        <w:tc>
          <w:tcPr/>
          <w:p>
            <w:pPr>
              <w:pStyle w:val="Compact"/>
            </w:pPr>
            <w:r>
              <w:t xml:space="preserve">NOT NULL</w:t>
            </w:r>
          </w:p>
        </w:tc>
        <w:tc>
          <w:tcPr/>
          <w:p>
            <w:pPr>
              <w:pStyle w:val="Compact"/>
            </w:pPr>
            <w:r>
              <w:t xml:space="preserve">Recurrence cadence.</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eligible generation 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NULL</w:t>
            </w:r>
          </w:p>
        </w:tc>
        <w:tc>
          <w:tcPr/>
          <w:p>
            <w:pPr>
              <w:pStyle w:val="Compact"/>
            </w:pPr>
            <w:r>
              <w:t xml:space="preserve">Optional generation end date.</w:t>
            </w:r>
          </w:p>
        </w:tc>
      </w:tr>
      <w:tr>
        <w:tc>
          <w:tcPr/>
          <w:p>
            <w:pPr>
              <w:pStyle w:val="Compact"/>
            </w:pPr>
            <w:r>
              <w:rPr>
                <w:rStyle w:val="VerbatimChar"/>
              </w:rPr>
              <w:t xml:space="preserve">next_run_date</w:t>
            </w:r>
          </w:p>
        </w:tc>
        <w:tc>
          <w:tcPr/>
          <w:p>
            <w:pPr>
              <w:pStyle w:val="Compact"/>
            </w:pPr>
            <w:r>
              <w:t xml:space="preserve">DATE</w:t>
            </w:r>
          </w:p>
        </w:tc>
        <w:tc>
          <w:tcPr/>
          <w:p>
            <w:pPr>
              <w:pStyle w:val="Compact"/>
            </w:pPr>
            <w:r>
              <w:t xml:space="preserve">NOT NULL</w:t>
            </w:r>
          </w:p>
        </w:tc>
        <w:tc>
          <w:tcPr/>
          <w:p>
            <w:pPr>
              <w:pStyle w:val="Compact"/>
            </w:pPr>
            <w:r>
              <w:t xml:space="preserve">Next scheduled generation date.</w:t>
            </w:r>
          </w:p>
        </w:tc>
      </w:tr>
      <w:tr>
        <w:tc>
          <w:tcPr/>
          <w:p>
            <w:pPr>
              <w:pStyle w:val="Compact"/>
            </w:pPr>
            <w:r>
              <w:rPr>
                <w:rStyle w:val="VerbatimChar"/>
              </w:rPr>
              <w:t xml:space="preserve">auto_generate_mode</w:t>
            </w:r>
          </w:p>
        </w:tc>
        <w:tc>
          <w:tcPr/>
          <w:p>
            <w:pPr>
              <w:pStyle w:val="Compact"/>
            </w:pPr>
            <w:r>
              <w:t xml:space="preserve">ENUM('draft_only','submit_for_approval','disabled')</w:t>
            </w:r>
          </w:p>
        </w:tc>
        <w:tc>
          <w:tcPr/>
          <w:p>
            <w:pPr>
              <w:pStyle w:val="Compact"/>
            </w:pPr>
            <w:r>
              <w:t xml:space="preserve">NOT NULL, DEFAULT 'draft_only'</w:t>
            </w:r>
          </w:p>
        </w:tc>
        <w:tc>
          <w:tcPr/>
          <w:p>
            <w:pPr>
              <w:pStyle w:val="Compact"/>
            </w:pPr>
            <w:r>
              <w:t xml:space="preserve">Generation behaviour when the schedule runs.</w:t>
            </w:r>
          </w:p>
        </w:tc>
      </w:tr>
      <w:tr>
        <w:tc>
          <w:tcPr/>
          <w:p>
            <w:pPr>
              <w:pStyle w:val="Compact"/>
            </w:pPr>
            <w:r>
              <w:rPr>
                <w:rStyle w:val="VerbatimChar"/>
              </w:rPr>
              <w:t xml:space="preserve">approval_policy_code</w:t>
            </w:r>
          </w:p>
        </w:tc>
        <w:tc>
          <w:tcPr/>
          <w:p>
            <w:pPr>
              <w:pStyle w:val="Compact"/>
            </w:pPr>
            <w:r>
              <w:t xml:space="preserve">VARCHAR(50)</w:t>
            </w:r>
          </w:p>
        </w:tc>
        <w:tc>
          <w:tcPr/>
          <w:p>
            <w:pPr>
              <w:pStyle w:val="Compact"/>
            </w:pPr>
            <w:r>
              <w:t xml:space="preserve">NULL</w:t>
            </w:r>
          </w:p>
        </w:tc>
        <w:tc>
          <w:tcPr/>
          <w:p>
            <w:pPr>
              <w:pStyle w:val="Compact"/>
            </w:pPr>
            <w:r>
              <w:t xml:space="preserve">Approval-policy reference applied to journals generated from this template.</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template may continue generating journals.</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created the template.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template_code</w:t>
      </w:r>
      <w:r>
        <w:t xml:space="preserve">), (</w:t>
      </w:r>
      <w:r>
        <w:rPr>
          <w:rStyle w:val="VerbatimChar"/>
        </w:rPr>
        <w:t xml:space="preserve">tenant_id</w:t>
      </w:r>
      <w:r>
        <w:t xml:space="preserve">,</w:t>
      </w:r>
      <w:r>
        <w:t xml:space="preserve"> </w:t>
      </w:r>
      <w:r>
        <w:rPr>
          <w:rStyle w:val="VerbatimChar"/>
        </w:rPr>
        <w:t xml:space="preserve">entity_code</w:t>
      </w:r>
      <w:r>
        <w:t xml:space="preserve">,</w:t>
      </w:r>
      <w:r>
        <w:t xml:space="preserve"> </w:t>
      </w:r>
      <w:r>
        <w:rPr>
          <w:rStyle w:val="VerbatimChar"/>
        </w:rPr>
        <w:t xml:space="preserve">is_active</w:t>
      </w:r>
      <w:r>
        <w:t xml:space="preserve">), (</w:t>
      </w:r>
      <w:r>
        <w:rPr>
          <w:rStyle w:val="VerbatimChar"/>
        </w:rPr>
        <w:t xml:space="preserve">tenant_id</w:t>
      </w:r>
      <w:r>
        <w:t xml:space="preserve">,</w:t>
      </w:r>
      <w:r>
        <w:t xml:space="preserve"> </w:t>
      </w:r>
      <w:r>
        <w:rPr>
          <w:rStyle w:val="VerbatimChar"/>
        </w:rPr>
        <w:t xml:space="preserve">next_run_date</w:t>
      </w:r>
      <w:r>
        <w:t xml:space="preserve">,</w:t>
      </w:r>
      <w:r>
        <w:t xml:space="preserve"> </w:t>
      </w:r>
      <w:r>
        <w:rPr>
          <w:rStyle w:val="VerbatimChar"/>
        </w:rPr>
        <w:t xml:space="preserve">is_active</w:t>
      </w:r>
      <w:r>
        <w:t xml:space="preserve">).</w:t>
      </w:r>
    </w:p>
    <w:p>
      <w:r>
        <w:pict>
          <v:rect style="width:0;height:1.5pt" o:hralign="center" o:hrstd="t" o:hr="t"/>
        </w:pict>
      </w:r>
    </w:p>
    <w:bookmarkEnd w:id="53"/>
    <w:bookmarkStart w:id="54" w:name="recurring_journal_template_lines"/>
    <w:p>
      <w:pPr>
        <w:pStyle w:val="Heading2"/>
      </w:pPr>
      <w:r>
        <w:rPr>
          <w:rStyle w:val="VerbatimChar"/>
        </w:rPr>
        <w:t xml:space="preserve">recurring_journal_template_lines</w:t>
      </w:r>
    </w:p>
    <w:p>
      <w:pPr>
        <w:pStyle w:val="FirstParagraph"/>
      </w:pPr>
      <w:r>
        <w:t xml:space="preserve">Stores the debit and credit line patterns belonging to a recurring journal template. Amounts may be fixed or formula-driven according to application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template_id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recurring_journal_templates.id</w:t>
            </w:r>
          </w:p>
        </w:tc>
        <w:tc>
          <w:tcPr/>
          <w:p>
            <w:pPr>
              <w:pStyle w:val="Compact"/>
            </w:pPr>
            <w:r>
              <w:t xml:space="preserve">Parent recurring journal template.</w:t>
            </w:r>
          </w:p>
        </w:tc>
      </w:tr>
      <w:tr>
        <w:tc>
          <w:tcPr/>
          <w:p>
            <w:pPr>
              <w:pStyle w:val="Compact"/>
            </w:pPr>
            <w:r>
              <w:rPr>
                <w:rStyle w:val="VerbatimChar"/>
              </w:rPr>
              <w:t xml:space="preserve">line_no</w:t>
            </w:r>
          </w:p>
        </w:tc>
        <w:tc>
          <w:tcPr/>
          <w:p>
            <w:pPr>
              <w:pStyle w:val="Compact"/>
            </w:pPr>
            <w:r>
              <w:t xml:space="preserve">INT UNSIGNED</w:t>
            </w:r>
          </w:p>
        </w:tc>
        <w:tc>
          <w:tcPr/>
          <w:p>
            <w:pPr>
              <w:pStyle w:val="Compact"/>
            </w:pPr>
            <w:r>
              <w:t xml:space="preserve">NOT NULL</w:t>
            </w:r>
          </w:p>
        </w:tc>
        <w:tc>
          <w:tcPr/>
          <w:p>
            <w:pPr>
              <w:pStyle w:val="Compact"/>
            </w:pPr>
            <w:r>
              <w:t xml:space="preserve">Display and processing order of the line.</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chart_of_accounts.id</w:t>
            </w:r>
          </w:p>
        </w:tc>
        <w:tc>
          <w:tcPr/>
          <w:p>
            <w:pPr>
              <w:pStyle w:val="Compact"/>
            </w:pPr>
            <w:r>
              <w:t xml:space="preserve">Account to debit or credit.</w:t>
            </w:r>
          </w:p>
        </w:tc>
      </w:tr>
      <w:tr>
        <w:tc>
          <w:tcPr/>
          <w:p>
            <w:pPr>
              <w:pStyle w:val="Compact"/>
            </w:pPr>
            <w:r>
              <w:rPr>
                <w:rStyle w:val="VerbatimChar"/>
              </w:rPr>
              <w:t xml:space="preserve">entry_side</w:t>
            </w:r>
          </w:p>
        </w:tc>
        <w:tc>
          <w:tcPr/>
          <w:p>
            <w:pPr>
              <w:pStyle w:val="Compact"/>
            </w:pPr>
            <w:r>
              <w:t xml:space="preserve">ENUM('debit','credit')</w:t>
            </w:r>
          </w:p>
        </w:tc>
        <w:tc>
          <w:tcPr/>
          <w:p>
            <w:pPr>
              <w:pStyle w:val="Compact"/>
            </w:pPr>
            <w:r>
              <w:t xml:space="preserve">NOT NULL</w:t>
            </w:r>
          </w:p>
        </w:tc>
        <w:tc>
          <w:tcPr/>
          <w:p>
            <w:pPr>
              <w:pStyle w:val="Compact"/>
            </w:pPr>
            <w:r>
              <w:t xml:space="preserve">Posting side for this template line.</w:t>
            </w:r>
          </w:p>
        </w:tc>
      </w:tr>
      <w:tr>
        <w:tc>
          <w:tcPr/>
          <w:p>
            <w:pPr>
              <w:pStyle w:val="Compact"/>
            </w:pPr>
            <w:r>
              <w:rPr>
                <w:rStyle w:val="VerbatimChar"/>
              </w:rPr>
              <w:t xml:space="preserve">amount_type</w:t>
            </w:r>
          </w:p>
        </w:tc>
        <w:tc>
          <w:tcPr/>
          <w:p>
            <w:pPr>
              <w:pStyle w:val="Compact"/>
            </w:pPr>
            <w:r>
              <w:t xml:space="preserve">ENUM('fixed','formula','percentage')</w:t>
            </w:r>
          </w:p>
        </w:tc>
        <w:tc>
          <w:tcPr/>
          <w:p>
            <w:pPr>
              <w:pStyle w:val="Compact"/>
            </w:pPr>
            <w:r>
              <w:t xml:space="preserve">NOT NULL, DEFAULT 'fixed'</w:t>
            </w:r>
          </w:p>
        </w:tc>
        <w:tc>
          <w:tcPr/>
          <w:p>
            <w:pPr>
              <w:pStyle w:val="Compact"/>
            </w:pPr>
            <w:r>
              <w:t xml:space="preserve">How the posting amount is derived.</w:t>
            </w:r>
          </w:p>
        </w:tc>
      </w:tr>
      <w:tr>
        <w:tc>
          <w:tcPr/>
          <w:p>
            <w:pPr>
              <w:pStyle w:val="Compact"/>
            </w:pPr>
            <w:r>
              <w:rPr>
                <w:rStyle w:val="VerbatimChar"/>
              </w:rPr>
              <w:t xml:space="preserve">amount_value</w:t>
            </w:r>
          </w:p>
        </w:tc>
        <w:tc>
          <w:tcPr/>
          <w:p>
            <w:pPr>
              <w:pStyle w:val="Compact"/>
            </w:pPr>
            <w:r>
              <w:t xml:space="preserve">DECIMAL(18,4)</w:t>
            </w:r>
          </w:p>
        </w:tc>
        <w:tc>
          <w:tcPr/>
          <w:p>
            <w:pPr>
              <w:pStyle w:val="Compact"/>
            </w:pPr>
            <w:r>
              <w:t xml:space="preserve">NULL</w:t>
            </w:r>
          </w:p>
        </w:tc>
        <w:tc>
          <w:tcPr/>
          <w:p>
            <w:pPr>
              <w:pStyle w:val="Compact"/>
            </w:pPr>
            <w:r>
              <w:t xml:space="preserve">Fixed amount or parameter value, depending on</w:t>
            </w:r>
            <w:r>
              <w:t xml:space="preserve"> </w:t>
            </w:r>
            <w:r>
              <w:rPr>
                <w:rStyle w:val="VerbatimChar"/>
              </w:rPr>
              <w:t xml:space="preserve">amount_type</w:t>
            </w:r>
            <w:r>
              <w:t xml:space="preserve">.</w:t>
            </w:r>
          </w:p>
        </w:tc>
      </w:tr>
      <w:tr>
        <w:tc>
          <w:tcPr/>
          <w:p>
            <w:pPr>
              <w:pStyle w:val="Compact"/>
            </w:pPr>
            <w:r>
              <w:rPr>
                <w:rStyle w:val="VerbatimChar"/>
              </w:rPr>
              <w:t xml:space="preserve">formula_expression</w:t>
            </w:r>
          </w:p>
        </w:tc>
        <w:tc>
          <w:tcPr/>
          <w:p>
            <w:pPr>
              <w:pStyle w:val="Compact"/>
            </w:pPr>
            <w:r>
              <w:t xml:space="preserve">VARCHAR(500)</w:t>
            </w:r>
          </w:p>
        </w:tc>
        <w:tc>
          <w:tcPr/>
          <w:p>
            <w:pPr>
              <w:pStyle w:val="Compact"/>
            </w:pPr>
            <w:r>
              <w:t xml:space="preserve">NULL</w:t>
            </w:r>
          </w:p>
        </w:tc>
        <w:tc>
          <w:tcPr/>
          <w:p>
            <w:pPr>
              <w:pStyle w:val="Compact"/>
            </w:pPr>
            <w:r>
              <w:t xml:space="preserve">Optional expression interpreted by application logic for generated journals.</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default.</w:t>
            </w:r>
          </w:p>
        </w:tc>
      </w:tr>
      <w:tr>
        <w:tc>
          <w:tcPr/>
          <w:p>
            <w:pPr>
              <w:pStyle w:val="Compact"/>
            </w:pPr>
            <w:r>
              <w:rPr>
                <w:rStyle w:val="VerbatimChar"/>
              </w:rPr>
              <w:t xml:space="preserve">description_template</w:t>
            </w:r>
          </w:p>
        </w:tc>
        <w:tc>
          <w:tcPr/>
          <w:p>
            <w:pPr>
              <w:pStyle w:val="Compact"/>
            </w:pPr>
            <w:r>
              <w:t xml:space="preserve">VARCHAR(255)</w:t>
            </w:r>
          </w:p>
        </w:tc>
        <w:tc>
          <w:tcPr/>
          <w:p>
            <w:pPr>
              <w:pStyle w:val="Compact"/>
            </w:pPr>
            <w:r>
              <w:t xml:space="preserve">NULL</w:t>
            </w:r>
          </w:p>
        </w:tc>
        <w:tc>
          <w:tcPr/>
          <w:p>
            <w:pPr>
              <w:pStyle w:val="Compact"/>
            </w:pPr>
            <w:r>
              <w:t xml:space="preserve">Optional line narration template.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template_id</w:t>
      </w:r>
      <w:r>
        <w:t xml:space="preserve">,</w:t>
      </w:r>
      <w:r>
        <w:t xml:space="preserve"> </w:t>
      </w:r>
      <w:r>
        <w:rPr>
          <w:rStyle w:val="VerbatimChar"/>
        </w:rPr>
        <w:t xml:space="preserve">line_no</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54"/>
    <w:bookmarkStart w:id="55" w:name="journal_approval_requests"/>
    <w:p>
      <w:pPr>
        <w:pStyle w:val="Heading2"/>
      </w:pPr>
      <w:r>
        <w:rPr>
          <w:rStyle w:val="VerbatimChar"/>
        </w:rPr>
        <w:t xml:space="preserve">journal_approval_requests</w:t>
      </w:r>
    </w:p>
    <w:p>
      <w:pPr>
        <w:pStyle w:val="FirstParagraph"/>
      </w:pPr>
      <w:r>
        <w:t xml:space="preserve">Tracks submission of journal entries into approval workflow. This table stores workflow metadata without forcing the core journal tables to carry engine-specific approval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journal_entry_id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gl_journal_entries.id</w:t>
            </w:r>
          </w:p>
        </w:tc>
        <w:tc>
          <w:tcPr/>
          <w:p>
            <w:pPr>
              <w:pStyle w:val="Compact"/>
            </w:pPr>
            <w:r>
              <w:t xml:space="preserve">Journal entry under approval.</w:t>
            </w:r>
          </w:p>
        </w:tc>
      </w:tr>
      <w:tr>
        <w:tc>
          <w:tcPr/>
          <w:p>
            <w:pPr>
              <w:pStyle w:val="Compact"/>
            </w:pPr>
            <w:r>
              <w:rPr>
                <w:rStyle w:val="VerbatimChar"/>
              </w:rPr>
              <w:t xml:space="preserve">approval_policy_code</w:t>
            </w:r>
          </w:p>
        </w:tc>
        <w:tc>
          <w:tcPr/>
          <w:p>
            <w:pPr>
              <w:pStyle w:val="Compact"/>
            </w:pPr>
            <w:r>
              <w:t xml:space="preserve">VARCHAR(50)</w:t>
            </w:r>
          </w:p>
        </w:tc>
        <w:tc>
          <w:tcPr/>
          <w:p>
            <w:pPr>
              <w:pStyle w:val="Compact"/>
            </w:pPr>
            <w:r>
              <w:t xml:space="preserve">NOT NULL</w:t>
            </w:r>
          </w:p>
        </w:tc>
        <w:tc>
          <w:tcPr/>
          <w:p>
            <w:pPr>
              <w:pStyle w:val="Compact"/>
            </w:pPr>
            <w:r>
              <w:t xml:space="preserve">Policy used to determine approver path and thresholds.</w:t>
            </w:r>
          </w:p>
        </w:tc>
      </w:tr>
      <w:tr>
        <w:tc>
          <w:tcPr/>
          <w:p>
            <w:pPr>
              <w:pStyle w:val="Compact"/>
            </w:pPr>
            <w:r>
              <w:rPr>
                <w:rStyle w:val="VerbatimChar"/>
              </w:rPr>
              <w:t xml:space="preserve">submission_status</w:t>
            </w:r>
          </w:p>
        </w:tc>
        <w:tc>
          <w:tcPr/>
          <w:p>
            <w:pPr>
              <w:pStyle w:val="Compact"/>
            </w:pPr>
            <w:r>
              <w:t xml:space="preserve">ENUM('draft','submitted','approved','rejected','cancelled')</w:t>
            </w:r>
          </w:p>
        </w:tc>
        <w:tc>
          <w:tcPr/>
          <w:p>
            <w:pPr>
              <w:pStyle w:val="Compact"/>
            </w:pPr>
            <w:r>
              <w:t xml:space="preserve">NOT NULL, DEFAULT 'draft'</w:t>
            </w:r>
          </w:p>
        </w:tc>
        <w:tc>
          <w:tcPr/>
          <w:p>
            <w:pPr>
              <w:pStyle w:val="Compact"/>
            </w:pPr>
            <w:r>
              <w:t xml:space="preserve">Approval-request state.</w:t>
            </w:r>
          </w:p>
        </w:tc>
      </w:tr>
      <w:tr>
        <w:tc>
          <w:tcPr/>
          <w:p>
            <w:pPr>
              <w:pStyle w:val="Compact"/>
            </w:pPr>
            <w:r>
              <w:rPr>
                <w:rStyle w:val="VerbatimChar"/>
              </w:rPr>
              <w:t xml:space="preserve">submitted_by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submitted the journal.</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NULL</w:t>
            </w:r>
          </w:p>
        </w:tc>
        <w:tc>
          <w:tcPr/>
          <w:p>
            <w:pPr>
              <w:pStyle w:val="Compact"/>
            </w:pPr>
            <w:r>
              <w:t xml:space="preserve">Submission timestamp.</w:t>
            </w:r>
          </w:p>
        </w:tc>
      </w:tr>
      <w:tr>
        <w:tc>
          <w:tcPr/>
          <w:p>
            <w:pPr>
              <w:pStyle w:val="Compact"/>
            </w:pPr>
            <w:r>
              <w:rPr>
                <w:rStyle w:val="VerbatimChar"/>
              </w:rPr>
              <w:t xml:space="preserve">final_decision_by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made the terminal decision.</w:t>
            </w:r>
          </w:p>
        </w:tc>
      </w:tr>
      <w:tr>
        <w:tc>
          <w:tcPr/>
          <w:p>
            <w:pPr>
              <w:pStyle w:val="Compact"/>
            </w:pPr>
            <w:r>
              <w:rPr>
                <w:rStyle w:val="VerbatimChar"/>
              </w:rPr>
              <w:t xml:space="preserve">final_decision_at</w:t>
            </w:r>
          </w:p>
        </w:tc>
        <w:tc>
          <w:tcPr/>
          <w:p>
            <w:pPr>
              <w:pStyle w:val="Compact"/>
            </w:pPr>
            <w:r>
              <w:t xml:space="preserve">DATETIME</w:t>
            </w:r>
          </w:p>
        </w:tc>
        <w:tc>
          <w:tcPr/>
          <w:p>
            <w:pPr>
              <w:pStyle w:val="Compact"/>
            </w:pPr>
            <w:r>
              <w:t xml:space="preserve">NULL</w:t>
            </w:r>
          </w:p>
        </w:tc>
        <w:tc>
          <w:tcPr/>
          <w:p>
            <w:pPr>
              <w:pStyle w:val="Compact"/>
            </w:pPr>
            <w:r>
              <w:t xml:space="preserve">Timestamp of final approval or rejection.</w:t>
            </w:r>
          </w:p>
        </w:tc>
      </w:tr>
      <w:tr>
        <w:tc>
          <w:tcPr/>
          <w:p>
            <w:pPr>
              <w:pStyle w:val="Compact"/>
            </w:pPr>
            <w:r>
              <w:rPr>
                <w:rStyle w:val="VerbatimChar"/>
              </w:rPr>
              <w:t xml:space="preserve">current_step_no</w:t>
            </w:r>
          </w:p>
        </w:tc>
        <w:tc>
          <w:tcPr/>
          <w:p>
            <w:pPr>
              <w:pStyle w:val="Compact"/>
            </w:pPr>
            <w:r>
              <w:t xml:space="preserve">INT UNSIGNED</w:t>
            </w:r>
          </w:p>
        </w:tc>
        <w:tc>
          <w:tcPr/>
          <w:p>
            <w:pPr>
              <w:pStyle w:val="Compact"/>
            </w:pPr>
            <w:r>
              <w:t xml:space="preserve">NULL</w:t>
            </w:r>
          </w:p>
        </w:tc>
        <w:tc>
          <w:tcPr/>
          <w:p>
            <w:pPr>
              <w:pStyle w:val="Compact"/>
            </w:pPr>
            <w:r>
              <w:t xml:space="preserve">Active step number awaiting action.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journal_entry_id</w:t>
      </w:r>
      <w:r>
        <w:t xml:space="preserve">), (</w:t>
      </w:r>
      <w:r>
        <w:rPr>
          <w:rStyle w:val="VerbatimChar"/>
        </w:rPr>
        <w:t xml:space="preserve">tenant_id</w:t>
      </w:r>
      <w:r>
        <w:t xml:space="preserve">,</w:t>
      </w:r>
      <w:r>
        <w:t xml:space="preserve"> </w:t>
      </w:r>
      <w:r>
        <w:rPr>
          <w:rStyle w:val="VerbatimChar"/>
        </w:rPr>
        <w:t xml:space="preserve">submission_status</w:t>
      </w:r>
      <w:r>
        <w:t xml:space="preserve">,</w:t>
      </w:r>
      <w:r>
        <w:t xml:space="preserve"> </w:t>
      </w:r>
      <w:r>
        <w:rPr>
          <w:rStyle w:val="VerbatimChar"/>
        </w:rPr>
        <w:t xml:space="preserve">submitted_at</w:t>
      </w:r>
      <w:r>
        <w:t xml:space="preserve">), (</w:t>
      </w:r>
      <w:r>
        <w:rPr>
          <w:rStyle w:val="VerbatimChar"/>
        </w:rPr>
        <w:t xml:space="preserve">tenant_id</w:t>
      </w:r>
      <w:r>
        <w:t xml:space="preserve">,</w:t>
      </w:r>
      <w:r>
        <w:t xml:space="preserve"> </w:t>
      </w:r>
      <w:r>
        <w:rPr>
          <w:rStyle w:val="VerbatimChar"/>
        </w:rPr>
        <w:t xml:space="preserve">approval_policy_code</w:t>
      </w:r>
      <w:r>
        <w:t xml:space="preserve">,</w:t>
      </w:r>
      <w:r>
        <w:t xml:space="preserve"> </w:t>
      </w:r>
      <w:r>
        <w:rPr>
          <w:rStyle w:val="VerbatimChar"/>
        </w:rPr>
        <w:t xml:space="preserve">submission_status</w:t>
      </w:r>
      <w:r>
        <w:t xml:space="preserve">).</w:t>
      </w:r>
    </w:p>
    <w:p>
      <w:r>
        <w:pict>
          <v:rect style="width:0;height:1.5pt" o:hralign="center" o:hrstd="t" o:hr="t"/>
        </w:pict>
      </w:r>
    </w:p>
    <w:bookmarkEnd w:id="55"/>
    <w:bookmarkStart w:id="56" w:name="journal_approval_steps"/>
    <w:p>
      <w:pPr>
        <w:pStyle w:val="Heading2"/>
      </w:pPr>
      <w:r>
        <w:rPr>
          <w:rStyle w:val="VerbatimChar"/>
        </w:rPr>
        <w:t xml:space="preserve">journal_approval_steps</w:t>
      </w:r>
    </w:p>
    <w:p>
      <w:pPr>
        <w:pStyle w:val="FirstParagraph"/>
      </w:pPr>
      <w:r>
        <w:t xml:space="preserve">Stores the step-by-step approval history and routing metadata for each journal approval request, supporting multi-level approvals and audit 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approval_request_id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journal_approval_requests.id</w:t>
            </w:r>
          </w:p>
        </w:tc>
        <w:tc>
          <w:tcPr/>
          <w:p>
            <w:pPr>
              <w:pStyle w:val="Compact"/>
            </w:pPr>
            <w:r>
              <w:t xml:space="preserve">Parent approval request.</w:t>
            </w:r>
          </w:p>
        </w:tc>
      </w:tr>
      <w:tr>
        <w:tc>
          <w:tcPr/>
          <w:p>
            <w:pPr>
              <w:pStyle w:val="Compact"/>
            </w:pPr>
            <w:r>
              <w:rPr>
                <w:rStyle w:val="VerbatimChar"/>
              </w:rPr>
              <w:t xml:space="preserve">step_no</w:t>
            </w:r>
          </w:p>
        </w:tc>
        <w:tc>
          <w:tcPr/>
          <w:p>
            <w:pPr>
              <w:pStyle w:val="Compact"/>
            </w:pPr>
            <w:r>
              <w:t xml:space="preserve">INT UNSIGNED</w:t>
            </w:r>
          </w:p>
        </w:tc>
        <w:tc>
          <w:tcPr/>
          <w:p>
            <w:pPr>
              <w:pStyle w:val="Compact"/>
            </w:pPr>
            <w:r>
              <w:t xml:space="preserve">NOT NULL</w:t>
            </w:r>
          </w:p>
        </w:tc>
        <w:tc>
          <w:tcPr/>
          <w:p>
            <w:pPr>
              <w:pStyle w:val="Compact"/>
            </w:pPr>
            <w:r>
              <w:t xml:space="preserve">Workflow step sequence number.</w:t>
            </w:r>
          </w:p>
        </w:tc>
      </w:tr>
      <w:tr>
        <w:tc>
          <w:tcPr/>
          <w:p>
            <w:pPr>
              <w:pStyle w:val="Compact"/>
            </w:pPr>
            <w:r>
              <w:rPr>
                <w:rStyle w:val="VerbatimChar"/>
              </w:rPr>
              <w:t xml:space="preserve">approver_user_id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this approval step.</w:t>
            </w:r>
          </w:p>
        </w:tc>
      </w:tr>
      <w:tr>
        <w:tc>
          <w:tcPr/>
          <w:p>
            <w:pPr>
              <w:pStyle w:val="Compact"/>
            </w:pPr>
            <w:r>
              <w:rPr>
                <w:rStyle w:val="VerbatimChar"/>
              </w:rPr>
              <w:t xml:space="preserve">approval_role_code</w:t>
            </w:r>
          </w:p>
        </w:tc>
        <w:tc>
          <w:tcPr/>
          <w:p>
            <w:pPr>
              <w:pStyle w:val="Compact"/>
            </w:pPr>
            <w:r>
              <w:t xml:space="preserve">VARCHAR(50)</w:t>
            </w:r>
          </w:p>
        </w:tc>
        <w:tc>
          <w:tcPr/>
          <w:p>
            <w:pPr>
              <w:pStyle w:val="Compact"/>
            </w:pPr>
            <w:r>
              <w:t xml:space="preserve">NULL</w:t>
            </w:r>
          </w:p>
        </w:tc>
        <w:tc>
          <w:tcPr/>
          <w:p>
            <w:pPr>
              <w:pStyle w:val="Compact"/>
            </w:pPr>
            <w:r>
              <w:t xml:space="preserve">Role-based approval route when approver is determined dynamically.</w:t>
            </w:r>
          </w:p>
        </w:tc>
      </w:tr>
      <w:tr>
        <w:tc>
          <w:tcPr/>
          <w:p>
            <w:pPr>
              <w:pStyle w:val="Compact"/>
            </w:pPr>
            <w:r>
              <w:rPr>
                <w:rStyle w:val="VerbatimChar"/>
              </w:rPr>
              <w:t xml:space="preserve">decision_status</w:t>
            </w:r>
          </w:p>
        </w:tc>
        <w:tc>
          <w:tcPr/>
          <w:p>
            <w:pPr>
              <w:pStyle w:val="Compact"/>
            </w:pPr>
            <w:r>
              <w:t xml:space="preserve">ENUM('pending','approved','rejected','skipped')</w:t>
            </w:r>
          </w:p>
        </w:tc>
        <w:tc>
          <w:tcPr/>
          <w:p>
            <w:pPr>
              <w:pStyle w:val="Compact"/>
            </w:pPr>
            <w:r>
              <w:t xml:space="preserve">NOT NULL, DEFAULT 'pending'</w:t>
            </w:r>
          </w:p>
        </w:tc>
        <w:tc>
          <w:tcPr/>
          <w:p>
            <w:pPr>
              <w:pStyle w:val="Compact"/>
            </w:pPr>
            <w:r>
              <w:t xml:space="preserve">Outcome of the approval step.</w:t>
            </w:r>
          </w:p>
        </w:tc>
      </w:tr>
      <w:tr>
        <w:tc>
          <w:tcPr/>
          <w:p>
            <w:pPr>
              <w:pStyle w:val="Compact"/>
            </w:pPr>
            <w:r>
              <w:rPr>
                <w:rStyle w:val="VerbatimChar"/>
              </w:rPr>
              <w:t xml:space="preserve">decision_note</w:t>
            </w:r>
          </w:p>
        </w:tc>
        <w:tc>
          <w:tcPr/>
          <w:p>
            <w:pPr>
              <w:pStyle w:val="Compact"/>
            </w:pPr>
            <w:r>
              <w:t xml:space="preserve">TEXT</w:t>
            </w:r>
          </w:p>
        </w:tc>
        <w:tc>
          <w:tcPr/>
          <w:p>
            <w:pPr>
              <w:pStyle w:val="Compact"/>
            </w:pPr>
            <w:r>
              <w:t xml:space="preserve">NULL</w:t>
            </w:r>
          </w:p>
        </w:tc>
        <w:tc>
          <w:tcPr/>
          <w:p>
            <w:pPr>
              <w:pStyle w:val="Compact"/>
            </w:pPr>
            <w:r>
              <w:t xml:space="preserve">Reviewer note or rejection reason.</w:t>
            </w:r>
          </w:p>
        </w:tc>
      </w:tr>
      <w:tr>
        <w:tc>
          <w:tcPr/>
          <w:p>
            <w:pPr>
              <w:pStyle w:val="Compact"/>
            </w:pPr>
            <w:r>
              <w:rPr>
                <w:rStyle w:val="VerbatimChar"/>
              </w:rPr>
              <w:t xml:space="preserve">acted_at</w:t>
            </w:r>
          </w:p>
        </w:tc>
        <w:tc>
          <w:tcPr/>
          <w:p>
            <w:pPr>
              <w:pStyle w:val="Compact"/>
            </w:pPr>
            <w:r>
              <w:t xml:space="preserve">DATETIME</w:t>
            </w:r>
          </w:p>
        </w:tc>
        <w:tc>
          <w:tcPr/>
          <w:p>
            <w:pPr>
              <w:pStyle w:val="Compact"/>
            </w:pPr>
            <w:r>
              <w:t xml:space="preserve">NULL</w:t>
            </w:r>
          </w:p>
        </w:tc>
        <w:tc>
          <w:tcPr/>
          <w:p>
            <w:pPr>
              <w:pStyle w:val="Compact"/>
            </w:pPr>
            <w:r>
              <w:t xml:space="preserve">Timestamp of decision.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approval_request_id</w:t>
      </w:r>
      <w:r>
        <w:t xml:space="preserve">,</w:t>
      </w:r>
      <w:r>
        <w:t xml:space="preserve"> </w:t>
      </w:r>
      <w:r>
        <w:rPr>
          <w:rStyle w:val="VerbatimChar"/>
        </w:rPr>
        <w:t xml:space="preserve">step_no</w:t>
      </w:r>
      <w:r>
        <w:t xml:space="preserve">), (</w:t>
      </w:r>
      <w:r>
        <w:rPr>
          <w:rStyle w:val="VerbatimChar"/>
        </w:rPr>
        <w:t xml:space="preserve">tenant_id</w:t>
      </w:r>
      <w:r>
        <w:t xml:space="preserve">,</w:t>
      </w:r>
      <w:r>
        <w:t xml:space="preserve"> </w:t>
      </w:r>
      <w:r>
        <w:rPr>
          <w:rStyle w:val="VerbatimChar"/>
        </w:rPr>
        <w:t xml:space="preserve">approver_user_id</w:t>
      </w:r>
      <w:r>
        <w:t xml:space="preserve">,</w:t>
      </w:r>
      <w:r>
        <w:t xml:space="preserve"> </w:t>
      </w:r>
      <w:r>
        <w:rPr>
          <w:rStyle w:val="VerbatimChar"/>
        </w:rPr>
        <w:t xml:space="preserve">decision_status</w:t>
      </w:r>
      <w:r>
        <w:t xml:space="preserve">), (</w:t>
      </w:r>
      <w:r>
        <w:rPr>
          <w:rStyle w:val="VerbatimChar"/>
        </w:rPr>
        <w:t xml:space="preserve">tenant_id</w:t>
      </w:r>
      <w:r>
        <w:t xml:space="preserve">,</w:t>
      </w:r>
      <w:r>
        <w:t xml:space="preserve"> </w:t>
      </w:r>
      <w:r>
        <w:rPr>
          <w:rStyle w:val="VerbatimChar"/>
        </w:rPr>
        <w:t xml:space="preserve">approval_role_code</w:t>
      </w:r>
      <w:r>
        <w:t xml:space="preserve">,</w:t>
      </w:r>
      <w:r>
        <w:t xml:space="preserve"> </w:t>
      </w:r>
      <w:r>
        <w:rPr>
          <w:rStyle w:val="VerbatimChar"/>
        </w:rPr>
        <w:t xml:space="preserve">decision_status</w:t>
      </w:r>
      <w:r>
        <w:t xml:space="preserve">).</w:t>
      </w:r>
    </w:p>
    <w:p>
      <w:r>
        <w:pict>
          <v:rect style="width:0;height:1.5pt" o:hralign="center" o:hrstd="t" o:hr="t"/>
        </w:pict>
      </w:r>
    </w:p>
    <w:bookmarkEnd w:id="56"/>
    <w:bookmarkStart w:id="57" w:name="consolidation_entities"/>
    <w:p>
      <w:pPr>
        <w:pStyle w:val="Heading2"/>
      </w:pPr>
      <w:r>
        <w:rPr>
          <w:rStyle w:val="VerbatimChar"/>
        </w:rPr>
        <w:t xml:space="preserve">consolidation_entities</w:t>
      </w:r>
    </w:p>
    <w:p>
      <w:pPr>
        <w:pStyle w:val="FirstParagraph"/>
      </w:pPr>
      <w:r>
        <w:t xml:space="preserve">Defines the entities participating in group reporting within a tenant. This table provides the structural basis for consolidation, including ownership percentages and base currency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Unique code for the reporting entity.</w:t>
            </w:r>
          </w:p>
        </w:tc>
      </w:tr>
      <w:tr>
        <w:tc>
          <w:tcPr/>
          <w:p>
            <w:pPr>
              <w:pStyle w:val="Compact"/>
            </w:pPr>
            <w:r>
              <w:rPr>
                <w:rStyle w:val="VerbatimChar"/>
              </w:rPr>
              <w:t xml:space="preserve">entity_name</w:t>
            </w:r>
          </w:p>
        </w:tc>
        <w:tc>
          <w:tcPr/>
          <w:p>
            <w:pPr>
              <w:pStyle w:val="Compact"/>
            </w:pPr>
            <w:r>
              <w:t xml:space="preserve">VARCHAR(255)</w:t>
            </w:r>
          </w:p>
        </w:tc>
        <w:tc>
          <w:tcPr/>
          <w:p>
            <w:pPr>
              <w:pStyle w:val="Compact"/>
            </w:pPr>
            <w:r>
              <w:t xml:space="preserve">NOT NULL</w:t>
            </w:r>
          </w:p>
        </w:tc>
        <w:tc>
          <w:tcPr/>
          <w:p>
            <w:pPr>
              <w:pStyle w:val="Compact"/>
            </w:pPr>
            <w:r>
              <w:t xml:space="preserve">Legal or management-reporting entity name.</w:t>
            </w:r>
          </w:p>
        </w:tc>
      </w:tr>
      <w:tr>
        <w:tc>
          <w:tcPr/>
          <w:p>
            <w:pPr>
              <w:pStyle w:val="Compact"/>
            </w:pPr>
            <w:r>
              <w:rPr>
                <w:rStyle w:val="VerbatimChar"/>
              </w:rPr>
              <w:t xml:space="preserve">parent_entity_id</w:t>
            </w:r>
          </w:p>
        </w:tc>
        <w:tc>
          <w:tcPr/>
          <w:p>
            <w:pPr>
              <w:pStyle w:val="Compact"/>
            </w:pPr>
            <w:r>
              <w:t xml:space="preserve">BIGINT UNSIGNED</w:t>
            </w:r>
          </w:p>
        </w:tc>
        <w:tc>
          <w:tcPr/>
          <w:p>
            <w:pPr>
              <w:pStyle w:val="Compact"/>
            </w:pPr>
            <w:r>
              <w:t xml:space="preserve">NULL, FK -&gt;</w:t>
            </w:r>
            <w:r>
              <w:t xml:space="preserve"> </w:t>
            </w:r>
            <w:r>
              <w:rPr>
                <w:rStyle w:val="VerbatimChar"/>
              </w:rPr>
              <w:t xml:space="preserve">consolidation_entities.id</w:t>
            </w:r>
          </w:p>
        </w:tc>
        <w:tc>
          <w:tcPr/>
          <w:p>
            <w:pPr>
              <w:pStyle w:val="Compact"/>
            </w:pPr>
            <w:r>
              <w:t xml:space="preserve">Parent group entity; NULL for the top-level entity.</w:t>
            </w:r>
          </w:p>
        </w:tc>
      </w:tr>
      <w:tr>
        <w:tc>
          <w:tcPr/>
          <w:p>
            <w:pPr>
              <w:pStyle w:val="Compact"/>
            </w:pPr>
            <w:r>
              <w:rPr>
                <w:rStyle w:val="VerbatimChar"/>
              </w:rPr>
              <w:t xml:space="preserve">base_currency_code</w:t>
            </w:r>
          </w:p>
        </w:tc>
        <w:tc>
          <w:tcPr/>
          <w:p>
            <w:pPr>
              <w:pStyle w:val="Compact"/>
            </w:pPr>
            <w:r>
              <w:t xml:space="preserve">CHAR(3)</w:t>
            </w:r>
          </w:p>
        </w:tc>
        <w:tc>
          <w:tcPr/>
          <w:p>
            <w:pPr>
              <w:pStyle w:val="Compact"/>
            </w:pPr>
            <w:r>
              <w:t xml:space="preserve">NOT NULL, FK -&gt;</w:t>
            </w:r>
            <w:r>
              <w:t xml:space="preserve"> </w:t>
            </w:r>
            <w:r>
              <w:rPr>
                <w:rStyle w:val="VerbatimChar"/>
              </w:rPr>
              <w:t xml:space="preserve">currencies.code</w:t>
            </w:r>
          </w:p>
        </w:tc>
        <w:tc>
          <w:tcPr/>
          <w:p>
            <w:pPr>
              <w:pStyle w:val="Compact"/>
            </w:pPr>
            <w:r>
              <w:t xml:space="preserve">Functional currency of the entity.</w:t>
            </w:r>
          </w:p>
        </w:tc>
      </w:tr>
      <w:tr>
        <w:tc>
          <w:tcPr/>
          <w:p>
            <w:pPr>
              <w:pStyle w:val="Compact"/>
            </w:pPr>
            <w:r>
              <w:rPr>
                <w:rStyle w:val="VerbatimChar"/>
              </w:rPr>
              <w:t xml:space="preserve">ownership_percent</w:t>
            </w:r>
          </w:p>
        </w:tc>
        <w:tc>
          <w:tcPr/>
          <w:p>
            <w:pPr>
              <w:pStyle w:val="Compact"/>
            </w:pPr>
            <w:r>
              <w:t xml:space="preserve">DECIMAL(7,4)</w:t>
            </w:r>
          </w:p>
        </w:tc>
        <w:tc>
          <w:tcPr/>
          <w:p>
            <w:pPr>
              <w:pStyle w:val="Compact"/>
            </w:pPr>
            <w:r>
              <w:t xml:space="preserve">NOT NULL, DEFAULT 100.0000</w:t>
            </w:r>
          </w:p>
        </w:tc>
        <w:tc>
          <w:tcPr/>
          <w:p>
            <w:pPr>
              <w:pStyle w:val="Compact"/>
            </w:pPr>
            <w:r>
              <w:t xml:space="preserve">Ownership share held by the parent or group.</w:t>
            </w:r>
          </w:p>
        </w:tc>
      </w:tr>
      <w:tr>
        <w:tc>
          <w:tcPr/>
          <w:p>
            <w:pPr>
              <w:pStyle w:val="Compact"/>
            </w:pPr>
            <w:r>
              <w:rPr>
                <w:rStyle w:val="VerbatimChar"/>
              </w:rPr>
              <w:t xml:space="preserve">consolidation_method</w:t>
            </w:r>
          </w:p>
        </w:tc>
        <w:tc>
          <w:tcPr/>
          <w:p>
            <w:pPr>
              <w:pStyle w:val="Compact"/>
            </w:pPr>
            <w:r>
              <w:t xml:space="preserve">ENUM('full','equity','proportionate')</w:t>
            </w:r>
          </w:p>
        </w:tc>
        <w:tc>
          <w:tcPr/>
          <w:p>
            <w:pPr>
              <w:pStyle w:val="Compact"/>
            </w:pPr>
            <w:r>
              <w:t xml:space="preserve">NOT NULL, DEFAULT 'full'</w:t>
            </w:r>
          </w:p>
        </w:tc>
        <w:tc>
          <w:tcPr/>
          <w:p>
            <w:pPr>
              <w:pStyle w:val="Compact"/>
            </w:pPr>
            <w:r>
              <w:t xml:space="preserve">Reporting method used when consolidating this entity.</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entity participates in current reporting structures.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entity_code</w:t>
      </w:r>
      <w:r>
        <w:t xml:space="preserve">), (</w:t>
      </w:r>
      <w:r>
        <w:rPr>
          <w:rStyle w:val="VerbatimChar"/>
        </w:rPr>
        <w:t xml:space="preserve">tenant_id</w:t>
      </w:r>
      <w:r>
        <w:t xml:space="preserve">,</w:t>
      </w:r>
      <w:r>
        <w:t xml:space="preserve"> </w:t>
      </w:r>
      <w:r>
        <w:rPr>
          <w:rStyle w:val="VerbatimChar"/>
        </w:rPr>
        <w:t xml:space="preserve">parent_entity_id</w:t>
      </w:r>
      <w:r>
        <w:t xml:space="preserve">), (</w:t>
      </w:r>
      <w:r>
        <w:rPr>
          <w:rStyle w:val="VerbatimChar"/>
        </w:rPr>
        <w:t xml:space="preserve">tenant_id</w:t>
      </w:r>
      <w:r>
        <w:t xml:space="preserve">,</w:t>
      </w:r>
      <w:r>
        <w:t xml:space="preserve"> </w:t>
      </w:r>
      <w:r>
        <w:rPr>
          <w:rStyle w:val="VerbatimChar"/>
        </w:rPr>
        <w:t xml:space="preserve">is_active</w:t>
      </w:r>
      <w:r>
        <w:t xml:space="preserve">,</w:t>
      </w:r>
      <w:r>
        <w:t xml:space="preserve"> </w:t>
      </w:r>
      <w:r>
        <w:rPr>
          <w:rStyle w:val="VerbatimChar"/>
        </w:rPr>
        <w:t xml:space="preserve">consolidation_method</w:t>
      </w:r>
      <w:r>
        <w:t xml:space="preserve">).</w:t>
      </w:r>
    </w:p>
    <w:p>
      <w:r>
        <w:pict>
          <v:rect style="width:0;height:1.5pt" o:hralign="center" o:hrstd="t" o:hr="t"/>
        </w:pict>
      </w:r>
    </w:p>
    <w:bookmarkEnd w:id="57"/>
    <w:bookmarkStart w:id="58" w:name="consolidation_periods"/>
    <w:p>
      <w:pPr>
        <w:pStyle w:val="Heading2"/>
      </w:pPr>
      <w:r>
        <w:rPr>
          <w:rStyle w:val="VerbatimChar"/>
        </w:rPr>
        <w:t xml:space="preserve">consolidation_periods</w:t>
      </w:r>
    </w:p>
    <w:p>
      <w:pPr>
        <w:pStyle w:val="FirstParagraph"/>
      </w:pPr>
      <w:r>
        <w:t xml:space="preserve">Represents the finance team’s group-reporting period for consolidation processing. A consolidation period may aggregate multiple accounting periods from child entities after local close is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group_entity_id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consolidation_entities.id</w:t>
            </w:r>
          </w:p>
        </w:tc>
        <w:tc>
          <w:tcPr/>
          <w:p>
            <w:pPr>
              <w:pStyle w:val="Compact"/>
            </w:pPr>
            <w:r>
              <w:t xml:space="preserve">Top-level or subgroup entity being consolidated.</w:t>
            </w:r>
          </w:p>
        </w:tc>
      </w:tr>
      <w:tr>
        <w:tc>
          <w:tcPr/>
          <w:p>
            <w:pPr>
              <w:pStyle w:val="Compact"/>
            </w:pPr>
            <w:r>
              <w:rPr>
                <w:rStyle w:val="VerbatimChar"/>
              </w:rPr>
              <w:t xml:space="preserve">period_code</w:t>
            </w:r>
          </w:p>
        </w:tc>
        <w:tc>
          <w:tcPr/>
          <w:p>
            <w:pPr>
              <w:pStyle w:val="Compact"/>
            </w:pPr>
            <w:r>
              <w:t xml:space="preserve">VARCHAR(20)</w:t>
            </w:r>
          </w:p>
        </w:tc>
        <w:tc>
          <w:tcPr/>
          <w:p>
            <w:pPr>
              <w:pStyle w:val="Compact"/>
            </w:pPr>
            <w:r>
              <w:t xml:space="preserve">NOT NULL</w:t>
            </w:r>
          </w:p>
        </w:tc>
        <w:tc>
          <w:tcPr/>
          <w:p>
            <w:pPr>
              <w:pStyle w:val="Compact"/>
            </w:pPr>
            <w:r>
              <w:t xml:space="preserve">Consolidation reporting period code.</w:t>
            </w:r>
          </w:p>
        </w:tc>
      </w:tr>
      <w:tr>
        <w:tc>
          <w:tcPr/>
          <w:p>
            <w:pPr>
              <w:pStyle w:val="Compact"/>
            </w:pPr>
            <w:r>
              <w:rPr>
                <w:rStyle w:val="VerbatimChar"/>
              </w:rPr>
              <w:t xml:space="preserve">fiscal_year</w:t>
            </w:r>
          </w:p>
        </w:tc>
        <w:tc>
          <w:tcPr/>
          <w:p>
            <w:pPr>
              <w:pStyle w:val="Compact"/>
            </w:pPr>
            <w:r>
              <w:t xml:space="preserve">SMALLINT UNSIGNED</w:t>
            </w:r>
          </w:p>
        </w:tc>
        <w:tc>
          <w:tcPr/>
          <w:p>
            <w:pPr>
              <w:pStyle w:val="Compact"/>
            </w:pPr>
            <w:r>
              <w:t xml:space="preserve">NOT NULL</w:t>
            </w:r>
          </w:p>
        </w:tc>
        <w:tc>
          <w:tcPr/>
          <w:p>
            <w:pPr>
              <w:pStyle w:val="Compact"/>
            </w:pPr>
            <w:r>
              <w:t xml:space="preserve">Fiscal year of the consolidation period.</w:t>
            </w:r>
          </w:p>
        </w:tc>
      </w:tr>
      <w:tr>
        <w:tc>
          <w:tcPr/>
          <w:p>
            <w:pPr>
              <w:pStyle w:val="Compact"/>
            </w:pPr>
            <w:r>
              <w:rPr>
                <w:rStyle w:val="VerbatimChar"/>
              </w:rPr>
              <w:t xml:space="preserve">fiscal_period</w:t>
            </w:r>
          </w:p>
        </w:tc>
        <w:tc>
          <w:tcPr/>
          <w:p>
            <w:pPr>
              <w:pStyle w:val="Compact"/>
            </w:pPr>
            <w:r>
              <w:t xml:space="preserve">TINYINT UNSIGNED</w:t>
            </w:r>
          </w:p>
        </w:tc>
        <w:tc>
          <w:tcPr/>
          <w:p>
            <w:pPr>
              <w:pStyle w:val="Compact"/>
            </w:pPr>
            <w:r>
              <w:t xml:space="preserve">NOT NULL</w:t>
            </w:r>
          </w:p>
        </w:tc>
        <w:tc>
          <w:tcPr/>
          <w:p>
            <w:pPr>
              <w:pStyle w:val="Compact"/>
            </w:pPr>
            <w:r>
              <w:t xml:space="preserve">Fiscal period number.</w:t>
            </w:r>
          </w:p>
        </w:tc>
      </w:tr>
      <w:tr>
        <w:tc>
          <w:tcPr/>
          <w:p>
            <w:pPr>
              <w:pStyle w:val="Compact"/>
            </w:pPr>
            <w:r>
              <w:rPr>
                <w:rStyle w:val="VerbatimChar"/>
              </w:rPr>
              <w:t xml:space="preserve">status</w:t>
            </w:r>
          </w:p>
        </w:tc>
        <w:tc>
          <w:tcPr/>
          <w:p>
            <w:pPr>
              <w:pStyle w:val="Compact"/>
            </w:pPr>
            <w:r>
              <w:t xml:space="preserve">ENUM('draft','collecting','eliminating','consolidated','locked')</w:t>
            </w:r>
          </w:p>
        </w:tc>
        <w:tc>
          <w:tcPr/>
          <w:p>
            <w:pPr>
              <w:pStyle w:val="Compact"/>
            </w:pPr>
            <w:r>
              <w:t xml:space="preserve">NOT NULL, DEFAULT 'draft'</w:t>
            </w:r>
          </w:p>
        </w:tc>
        <w:tc>
          <w:tcPr/>
          <w:p>
            <w:pPr>
              <w:pStyle w:val="Compact"/>
            </w:pPr>
            <w:r>
              <w:t xml:space="preserve">Consolidation lifecycle state.</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Timestamp when consolidation processing started.</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the consolidation result was finalised.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group_entity_id</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w:t>
      </w:r>
    </w:p>
    <w:p>
      <w:r>
        <w:pict>
          <v:rect style="width:0;height:1.5pt" o:hralign="center" o:hrstd="t" o:hr="t"/>
        </w:pict>
      </w:r>
    </w:p>
    <w:bookmarkEnd w:id="58"/>
    <w:bookmarkStart w:id="59" w:name="consolidation_adjustments"/>
    <w:p>
      <w:pPr>
        <w:pStyle w:val="Heading2"/>
      </w:pPr>
      <w:r>
        <w:rPr>
          <w:rStyle w:val="VerbatimChar"/>
        </w:rPr>
        <w:t xml:space="preserve">consolidation_adjustments</w:t>
      </w:r>
    </w:p>
    <w:p>
      <w:pPr>
        <w:pStyle w:val="FirstParagraph"/>
      </w:pPr>
      <w:r>
        <w:t xml:space="preserve">Stores elimination and top-side adjustments recorded during consolidation. These entries do not replace local ledgers; they exist as group-reporting adjustments applied during consolidated reporting.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consolidation_period_id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consolidation_periods.id</w:t>
            </w:r>
          </w:p>
        </w:tc>
        <w:tc>
          <w:tcPr/>
          <w:p>
            <w:pPr>
              <w:pStyle w:val="Compact"/>
            </w:pPr>
            <w:r>
              <w:t xml:space="preserve">Consolidation period to which the adjustment belongs.</w:t>
            </w:r>
          </w:p>
        </w:tc>
      </w:tr>
      <w:tr>
        <w:tc>
          <w:tcPr/>
          <w:p>
            <w:pPr>
              <w:pStyle w:val="Compact"/>
            </w:pPr>
            <w:r>
              <w:rPr>
                <w:rStyle w:val="VerbatimChar"/>
              </w:rPr>
              <w:t xml:space="preserve">adjustment_number</w:t>
            </w:r>
          </w:p>
        </w:tc>
        <w:tc>
          <w:tcPr/>
          <w:p>
            <w:pPr>
              <w:pStyle w:val="Compact"/>
            </w:pPr>
            <w:r>
              <w:t xml:space="preserve">VARCHAR(30)</w:t>
            </w:r>
          </w:p>
        </w:tc>
        <w:tc>
          <w:tcPr/>
          <w:p>
            <w:pPr>
              <w:pStyle w:val="Compact"/>
            </w:pPr>
            <w:r>
              <w:t xml:space="preserve">NOT NULL</w:t>
            </w:r>
          </w:p>
        </w:tc>
        <w:tc>
          <w:tcPr/>
          <w:p>
            <w:pPr>
              <w:pStyle w:val="Compact"/>
            </w:pPr>
            <w:r>
              <w:t xml:space="preserve">Unique adjustment reference.</w:t>
            </w:r>
          </w:p>
        </w:tc>
      </w:tr>
      <w:tr>
        <w:tc>
          <w:tcPr/>
          <w:p>
            <w:pPr>
              <w:pStyle w:val="Compact"/>
            </w:pPr>
            <w:r>
              <w:rPr>
                <w:rStyle w:val="VerbatimChar"/>
              </w:rPr>
              <w:t xml:space="preserve">adjustment_type</w:t>
            </w:r>
          </w:p>
        </w:tc>
        <w:tc>
          <w:tcPr/>
          <w:p>
            <w:pPr>
              <w:pStyle w:val="Compact"/>
            </w:pPr>
            <w:r>
              <w:t xml:space="preserve">ENUM('elimination','topside','fx_translation','minority_interest')</w:t>
            </w:r>
          </w:p>
        </w:tc>
        <w:tc>
          <w:tcPr/>
          <w:p>
            <w:pPr>
              <w:pStyle w:val="Compact"/>
            </w:pPr>
            <w:r>
              <w:t xml:space="preserve">NOT NULL</w:t>
            </w:r>
          </w:p>
        </w:tc>
        <w:tc>
          <w:tcPr/>
          <w:p>
            <w:pPr>
              <w:pStyle w:val="Compact"/>
            </w:pPr>
            <w:r>
              <w:t xml:space="preserve">Adjustment category.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Narrative explaining the adjustment purpose.</w:t>
            </w:r>
          </w:p>
        </w:tc>
      </w:tr>
      <w:tr>
        <w:tc>
          <w:tcPr/>
          <w:p>
            <w:pPr>
              <w:pStyle w:val="Compact"/>
            </w:pPr>
            <w:r>
              <w:rPr>
                <w:rStyle w:val="VerbatimChar"/>
              </w:rPr>
              <w:t xml:space="preserve">status</w:t>
            </w:r>
          </w:p>
        </w:tc>
        <w:tc>
          <w:tcPr/>
          <w:p>
            <w:pPr>
              <w:pStyle w:val="Compact"/>
            </w:pPr>
            <w:r>
              <w:t xml:space="preserve">ENUM('draft','approved','posted','reversed')</w:t>
            </w:r>
          </w:p>
        </w:tc>
        <w:tc>
          <w:tcPr/>
          <w:p>
            <w:pPr>
              <w:pStyle w:val="Compact"/>
            </w:pPr>
            <w:r>
              <w:t xml:space="preserve">NOT NULL, DEFAULT 'draft'</w:t>
            </w:r>
          </w:p>
        </w:tc>
        <w:tc>
          <w:tcPr/>
          <w:p>
            <w:pPr>
              <w:pStyle w:val="Compact"/>
            </w:pPr>
            <w:r>
              <w:t xml:space="preserve">Lifecycle state of the consolidation adjustment.</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prepared the adjustment.</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approved the adjustment.</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adjustment_number</w:t>
      </w:r>
      <w:r>
        <w:t xml:space="preserve">), (</w:t>
      </w:r>
      <w:r>
        <w:rPr>
          <w:rStyle w:val="VerbatimChar"/>
        </w:rPr>
        <w:t xml:space="preserve">tenant_id</w:t>
      </w:r>
      <w:r>
        <w:t xml:space="preserve">,</w:t>
      </w:r>
      <w:r>
        <w:t xml:space="preserve"> </w:t>
      </w:r>
      <w:r>
        <w:rPr>
          <w:rStyle w:val="VerbatimChar"/>
        </w:rPr>
        <w:t xml:space="preserve">consolidation_period_id</w:t>
      </w:r>
      <w:r>
        <w:t xml:space="preserve">,</w:t>
      </w:r>
      <w:r>
        <w:t xml:space="preserve"> </w:t>
      </w:r>
      <w:r>
        <w:rPr>
          <w:rStyle w:val="VerbatimChar"/>
        </w:rPr>
        <w:t xml:space="preserve">adjustment_type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approved_at</w:t>
      </w:r>
      <w:r>
        <w:t xml:space="preserve">).</w:t>
      </w:r>
    </w:p>
    <w:p>
      <w:r>
        <w:pict>
          <v:rect style="width:0;height:1.5pt" o:hralign="center" o:hrstd="t" o:hr="t"/>
        </w:pict>
      </w:r>
    </w:p>
    <w:bookmarkEnd w:id="59"/>
    <w:bookmarkStart w:id="60" w:name="consolidation_adjustment_lines"/>
    <w:p>
      <w:pPr>
        <w:pStyle w:val="Heading2"/>
      </w:pPr>
      <w:r>
        <w:rPr>
          <w:rStyle w:val="VerbatimChar"/>
        </w:rPr>
        <w:t xml:space="preserve">consolidation_adjustment_lines</w:t>
      </w:r>
    </w:p>
    <w:p>
      <w:pPr>
        <w:pStyle w:val="FirstParagraph"/>
      </w:pPr>
      <w:r>
        <w:t xml:space="preserve">Stores the debit and credit lines for each consolidation adjustment, including optional counterparty entity references for intercompany elimination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adjustment_id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consolidation_adjustments.id</w:t>
            </w:r>
          </w:p>
        </w:tc>
        <w:tc>
          <w:tcPr/>
          <w:p>
            <w:pPr>
              <w:pStyle w:val="Compact"/>
            </w:pPr>
            <w:r>
              <w:t xml:space="preserve">Parent consolidation adjustment.</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chart_of_accounts.id</w:t>
            </w:r>
          </w:p>
        </w:tc>
        <w:tc>
          <w:tcPr/>
          <w:p>
            <w:pPr>
              <w:pStyle w:val="Compact"/>
            </w:pPr>
            <w:r>
              <w:t xml:space="preserve">Group-reporting account affected by the adjustment.</w:t>
            </w:r>
          </w:p>
        </w:tc>
      </w:tr>
      <w:tr>
        <w:tc>
          <w:tcPr/>
          <w:p>
            <w:pPr>
              <w:pStyle w:val="Compact"/>
            </w:pPr>
            <w:r>
              <w:rPr>
                <w:rStyle w:val="VerbatimChar"/>
              </w:rPr>
              <w:t xml:space="preserve">entity_id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consolidation_entities.id</w:t>
            </w:r>
          </w:p>
        </w:tc>
        <w:tc>
          <w:tcPr/>
          <w:p>
            <w:pPr>
              <w:pStyle w:val="Compact"/>
            </w:pPr>
            <w:r>
              <w:t xml:space="preserve">Entity whose balances are being adjusted.</w:t>
            </w:r>
          </w:p>
        </w:tc>
      </w:tr>
      <w:tr>
        <w:tc>
          <w:tcPr/>
          <w:p>
            <w:pPr>
              <w:pStyle w:val="Compact"/>
            </w:pPr>
            <w:r>
              <w:rPr>
                <w:rStyle w:val="VerbatimChar"/>
              </w:rPr>
              <w:t xml:space="preserve">counterparty_entity_id</w:t>
            </w:r>
          </w:p>
        </w:tc>
        <w:tc>
          <w:tcPr/>
          <w:p>
            <w:pPr>
              <w:pStyle w:val="Compact"/>
            </w:pPr>
            <w:r>
              <w:t xml:space="preserve">BIGINT UNSIGNED</w:t>
            </w:r>
          </w:p>
        </w:tc>
        <w:tc>
          <w:tcPr/>
          <w:p>
            <w:pPr>
              <w:pStyle w:val="Compact"/>
            </w:pPr>
            <w:r>
              <w:t xml:space="preserve">NULL, FK -&gt;</w:t>
            </w:r>
            <w:r>
              <w:t xml:space="preserve"> </w:t>
            </w:r>
            <w:r>
              <w:rPr>
                <w:rStyle w:val="VerbatimChar"/>
              </w:rPr>
              <w:t xml:space="preserve">consolidation_entities.id</w:t>
            </w:r>
          </w:p>
        </w:tc>
        <w:tc>
          <w:tcPr/>
          <w:p>
            <w:pPr>
              <w:pStyle w:val="Compact"/>
            </w:pPr>
            <w:r>
              <w:t xml:space="preserve">Counterparty entity for intercompany elimination context.</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in group-reporting currency.</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in group-reporting currency.</w:t>
            </w:r>
          </w:p>
        </w:tc>
      </w:tr>
      <w:tr>
        <w:tc>
          <w:tcPr/>
          <w:p>
            <w:pPr>
              <w:pStyle w:val="Compact"/>
            </w:pPr>
            <w:r>
              <w:rPr>
                <w:rStyle w:val="VerbatimChar"/>
              </w:rPr>
              <w:t xml:space="preserve">description</w:t>
            </w:r>
          </w:p>
        </w:tc>
        <w:tc>
          <w:tcPr/>
          <w:p>
            <w:pPr>
              <w:pStyle w:val="Compact"/>
            </w:pPr>
            <w:r>
              <w:t xml:space="preserve">VARCHAR(255)</w:t>
            </w:r>
          </w:p>
        </w:tc>
        <w:tc>
          <w:tcPr/>
          <w:p>
            <w:pPr>
              <w:pStyle w:val="Compact"/>
            </w:pPr>
            <w:r>
              <w:t xml:space="preserve">NULL</w:t>
            </w:r>
          </w:p>
        </w:tc>
        <w:tc>
          <w:tcPr/>
          <w:p>
            <w:pPr>
              <w:pStyle w:val="Compact"/>
            </w:pPr>
            <w:r>
              <w:t xml:space="preserve">Optional line-level narration.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adjustment_id</w:t>
      </w:r>
      <w:r>
        <w:t xml:space="preserve">), (</w:t>
      </w:r>
      <w:r>
        <w:rPr>
          <w:rStyle w:val="VerbatimChar"/>
        </w:rPr>
        <w:t xml:space="preserve">tenant_id</w:t>
      </w:r>
      <w:r>
        <w:t xml:space="preserve">,</w:t>
      </w:r>
      <w:r>
        <w:t xml:space="preserve"> </w:t>
      </w:r>
      <w:r>
        <w:rPr>
          <w:rStyle w:val="VerbatimChar"/>
        </w:rPr>
        <w:t xml:space="preserve">entity_id</w:t>
      </w:r>
      <w:r>
        <w:t xml:space="preserve">,</w:t>
      </w:r>
      <w:r>
        <w:t xml:space="preserve"> </w:t>
      </w:r>
      <w:r>
        <w:rPr>
          <w:rStyle w:val="VerbatimChar"/>
        </w:rPr>
        <w:t xml:space="preserve">counterparty_entity_id</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60"/>
    <w:bookmarkStart w:id="61" w:name="finance_control_evidence"/>
    <w:p>
      <w:pPr>
        <w:pStyle w:val="Heading2"/>
      </w:pPr>
      <w:r>
        <w:rPr>
          <w:rStyle w:val="VerbatimChar"/>
        </w:rPr>
        <w:t xml:space="preserve">finance_control_evidence</w:t>
      </w:r>
    </w:p>
    <w:p>
      <w:pPr>
        <w:pStyle w:val="FirstParagraph"/>
      </w:pPr>
      <w:r>
        <w:t xml:space="preserve">Stores references to supporting evidence used for finance controls such as account reconciliations, close tasks, journal approvals, consolidation adjustments, and external audit support. Binary files remain in document storage; this table stores metadata and linkage.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evidence_type</w:t>
            </w:r>
          </w:p>
        </w:tc>
        <w:tc>
          <w:tcPr/>
          <w:p>
            <w:pPr>
              <w:pStyle w:val="Compact"/>
            </w:pPr>
            <w:r>
              <w:t xml:space="preserve">ENUM('close_task','reconciliation','journal_approval','consolidation_adjustment','audit_request')</w:t>
            </w:r>
          </w:p>
        </w:tc>
        <w:tc>
          <w:tcPr/>
          <w:p>
            <w:pPr>
              <w:pStyle w:val="Compact"/>
            </w:pPr>
            <w:r>
              <w:t xml:space="preserve">NOT NULL</w:t>
            </w:r>
          </w:p>
        </w:tc>
        <w:tc>
          <w:tcPr/>
          <w:p>
            <w:pPr>
              <w:pStyle w:val="Compact"/>
            </w:pPr>
            <w:r>
              <w:t xml:space="preserve">Finance-control evidence category.</w:t>
            </w:r>
          </w:p>
        </w:tc>
      </w:tr>
      <w:tr>
        <w:tc>
          <w:tcPr/>
          <w:p>
            <w:pPr>
              <w:pStyle w:val="Compact"/>
            </w:pPr>
            <w:r>
              <w:rPr>
                <w:rStyle w:val="VerbatimChar"/>
              </w:rPr>
              <w:t xml:space="preserve">reference_table</w:t>
            </w:r>
          </w:p>
        </w:tc>
        <w:tc>
          <w:tcPr/>
          <w:p>
            <w:pPr>
              <w:pStyle w:val="Compact"/>
            </w:pPr>
            <w:r>
              <w:t xml:space="preserve">VARCHAR(100)</w:t>
            </w:r>
          </w:p>
        </w:tc>
        <w:tc>
          <w:tcPr/>
          <w:p>
            <w:pPr>
              <w:pStyle w:val="Compact"/>
            </w:pPr>
            <w:r>
              <w:t xml:space="preserve">NOT NULL</w:t>
            </w:r>
          </w:p>
        </w:tc>
        <w:tc>
          <w:tcPr/>
          <w:p>
            <w:pPr>
              <w:pStyle w:val="Compact"/>
            </w:pPr>
            <w:r>
              <w:t xml:space="preserve">Table name of the governed record.</w:t>
            </w:r>
          </w:p>
        </w:tc>
      </w:tr>
      <w:tr>
        <w:tc>
          <w:tcPr/>
          <w:p>
            <w:pPr>
              <w:pStyle w:val="Compact"/>
            </w:pPr>
            <w:r>
              <w:rPr>
                <w:rStyle w:val="VerbatimChar"/>
              </w:rPr>
              <w:t xml:space="preserve">reference_id</w:t>
            </w:r>
          </w:p>
        </w:tc>
        <w:tc>
          <w:tcPr/>
          <w:p>
            <w:pPr>
              <w:pStyle w:val="Compact"/>
            </w:pPr>
            <w:r>
              <w:t xml:space="preserve">BIGINT UNSIGNED</w:t>
            </w:r>
          </w:p>
        </w:tc>
        <w:tc>
          <w:tcPr/>
          <w:p>
            <w:pPr>
              <w:pStyle w:val="Compact"/>
            </w:pPr>
            <w:r>
              <w:t xml:space="preserve">NOT NULL</w:t>
            </w:r>
          </w:p>
        </w:tc>
        <w:tc>
          <w:tcPr/>
          <w:p>
            <w:pPr>
              <w:pStyle w:val="Compact"/>
            </w:pPr>
            <w:r>
              <w:t xml:space="preserve">Identifier of the governed record in</w:t>
            </w:r>
            <w:r>
              <w:t xml:space="preserve"> </w:t>
            </w:r>
            <w:r>
              <w:rPr>
                <w:rStyle w:val="VerbatimChar"/>
              </w:rPr>
              <w:t xml:space="preserve">reference_table</w:t>
            </w:r>
            <w:r>
              <w:t xml:space="preserve">.</w:t>
            </w:r>
          </w:p>
        </w:tc>
      </w:tr>
      <w:tr>
        <w:tc>
          <w:tcPr/>
          <w:p>
            <w:pPr>
              <w:pStyle w:val="Compact"/>
            </w:pPr>
            <w:r>
              <w:rPr>
                <w:rStyle w:val="VerbatimChar"/>
              </w:rPr>
              <w:t xml:space="preserve">document_id</w:t>
            </w:r>
          </w:p>
        </w:tc>
        <w:tc>
          <w:tcPr/>
          <w:p>
            <w:pPr>
              <w:pStyle w:val="Compact"/>
            </w:pPr>
            <w:r>
              <w:t xml:space="preserve">BIGINT UNSIGNED</w:t>
            </w:r>
          </w:p>
        </w:tc>
        <w:tc>
          <w:tcPr/>
          <w:p>
            <w:pPr>
              <w:pStyle w:val="Compact"/>
            </w:pPr>
            <w:r>
              <w:t xml:space="preserve">NULL</w:t>
            </w:r>
          </w:p>
        </w:tc>
        <w:tc>
          <w:tcPr/>
          <w:p>
            <w:pPr>
              <w:pStyle w:val="Compact"/>
            </w:pPr>
            <w:r>
              <w:t xml:space="preserve">Optional FK to a future or existing document-management table.</w:t>
            </w:r>
          </w:p>
        </w:tc>
      </w:tr>
      <w:tr>
        <w:tc>
          <w:tcPr/>
          <w:p>
            <w:pPr>
              <w:pStyle w:val="Compact"/>
            </w:pPr>
            <w:r>
              <w:rPr>
                <w:rStyle w:val="VerbatimChar"/>
              </w:rPr>
              <w:t xml:space="preserve">file_name</w:t>
            </w:r>
          </w:p>
        </w:tc>
        <w:tc>
          <w:tcPr/>
          <w:p>
            <w:pPr>
              <w:pStyle w:val="Compact"/>
            </w:pPr>
            <w:r>
              <w:t xml:space="preserve">VARCHAR(255)</w:t>
            </w:r>
          </w:p>
        </w:tc>
        <w:tc>
          <w:tcPr/>
          <w:p>
            <w:pPr>
              <w:pStyle w:val="Compact"/>
            </w:pPr>
            <w:r>
              <w:t xml:space="preserve">NOT NULL</w:t>
            </w:r>
          </w:p>
        </w:tc>
        <w:tc>
          <w:tcPr/>
          <w:p>
            <w:pPr>
              <w:pStyle w:val="Compact"/>
            </w:pPr>
            <w:r>
              <w:t xml:space="preserve">Original or display file name.</w:t>
            </w:r>
          </w:p>
        </w:tc>
      </w:tr>
      <w:tr>
        <w:tc>
          <w:tcPr/>
          <w:p>
            <w:pPr>
              <w:pStyle w:val="Compact"/>
            </w:pPr>
            <w:r>
              <w:rPr>
                <w:rStyle w:val="VerbatimChar"/>
              </w:rPr>
              <w:t xml:space="preserve">storage_uri</w:t>
            </w:r>
          </w:p>
        </w:tc>
        <w:tc>
          <w:tcPr/>
          <w:p>
            <w:pPr>
              <w:pStyle w:val="Compact"/>
            </w:pPr>
            <w:r>
              <w:t xml:space="preserve">VARCHAR(500)</w:t>
            </w:r>
          </w:p>
        </w:tc>
        <w:tc>
          <w:tcPr/>
          <w:p>
            <w:pPr>
              <w:pStyle w:val="Compact"/>
            </w:pPr>
            <w:r>
              <w:t xml:space="preserve">NOT NULL</w:t>
            </w:r>
          </w:p>
        </w:tc>
        <w:tc>
          <w:tcPr/>
          <w:p>
            <w:pPr>
              <w:pStyle w:val="Compact"/>
            </w:pPr>
            <w:r>
              <w:t xml:space="preserve">File location in object storage or document repository.</w:t>
            </w:r>
          </w:p>
        </w:tc>
      </w:tr>
      <w:tr>
        <w:tc>
          <w:tcPr/>
          <w:p>
            <w:pPr>
              <w:pStyle w:val="Compact"/>
            </w:pPr>
            <w:r>
              <w:rPr>
                <w:rStyle w:val="VerbatimChar"/>
              </w:rPr>
              <w:t xml:space="preserve">uploaded_by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attached the evidence.</w:t>
            </w:r>
          </w:p>
        </w:tc>
      </w:tr>
      <w:tr>
        <w:tc>
          <w:tcPr/>
          <w:p>
            <w:pPr>
              <w:pStyle w:val="Compact"/>
            </w:pPr>
            <w:r>
              <w:rPr>
                <w:rStyle w:val="VerbatimChar"/>
              </w:rPr>
              <w:t xml:space="preserve">uploaded_at</w:t>
            </w:r>
          </w:p>
        </w:tc>
        <w:tc>
          <w:tcPr/>
          <w:p>
            <w:pPr>
              <w:pStyle w:val="Compact"/>
            </w:pPr>
            <w:r>
              <w:t xml:space="preserve">DATETIME</w:t>
            </w:r>
          </w:p>
        </w:tc>
        <w:tc>
          <w:tcPr/>
          <w:p>
            <w:pPr>
              <w:pStyle w:val="Compact"/>
            </w:pPr>
            <w:r>
              <w:t xml:space="preserve">NOT NULL</w:t>
            </w:r>
          </w:p>
        </w:tc>
        <w:tc>
          <w:tcPr/>
          <w:p>
            <w:pPr>
              <w:pStyle w:val="Compact"/>
            </w:pPr>
            <w:r>
              <w:t xml:space="preserve">Timestamp of evidence upload.</w:t>
            </w:r>
          </w:p>
        </w:tc>
      </w:tr>
      <w:tr>
        <w:tc>
          <w:tcPr/>
          <w:p>
            <w:pPr>
              <w:pStyle w:val="Compact"/>
            </w:pPr>
            <w:r>
              <w:rPr>
                <w:rStyle w:val="VerbatimChar"/>
              </w:rPr>
              <w:t xml:space="preserve">attested_by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formally attested or reviewed the evidence.</w:t>
            </w:r>
          </w:p>
        </w:tc>
      </w:tr>
      <w:tr>
        <w:tc>
          <w:tcPr/>
          <w:p>
            <w:pPr>
              <w:pStyle w:val="Compact"/>
            </w:pPr>
            <w:r>
              <w:rPr>
                <w:rStyle w:val="VerbatimChar"/>
              </w:rPr>
              <w:t xml:space="preserve">attested_at</w:t>
            </w:r>
          </w:p>
        </w:tc>
        <w:tc>
          <w:tcPr/>
          <w:p>
            <w:pPr>
              <w:pStyle w:val="Compact"/>
            </w:pPr>
            <w:r>
              <w:t xml:space="preserve">DATETIME</w:t>
            </w:r>
          </w:p>
        </w:tc>
        <w:tc>
          <w:tcPr/>
          <w:p>
            <w:pPr>
              <w:pStyle w:val="Compact"/>
            </w:pPr>
            <w:r>
              <w:t xml:space="preserve">NULL</w:t>
            </w:r>
          </w:p>
        </w:tc>
        <w:tc>
          <w:tcPr/>
          <w:p>
            <w:pPr>
              <w:pStyle w:val="Compact"/>
            </w:pPr>
            <w:r>
              <w:t xml:space="preserve">Timestamp of attestation or reviewer sign-off.</w:t>
            </w:r>
          </w:p>
        </w:tc>
      </w:tr>
      <w:tr>
        <w:tc>
          <w:tcPr/>
          <w:p>
            <w:pPr>
              <w:pStyle w:val="Compact"/>
            </w:pPr>
            <w:r>
              <w:rPr>
                <w:rStyle w:val="VerbatimChar"/>
              </w:rPr>
              <w:t xml:space="preserve">integrity_hash</w:t>
            </w:r>
          </w:p>
        </w:tc>
        <w:tc>
          <w:tcPr/>
          <w:p>
            <w:pPr>
              <w:pStyle w:val="Compact"/>
            </w:pPr>
            <w:r>
              <w:t xml:space="preserve">CHAR(64)</w:t>
            </w:r>
          </w:p>
        </w:tc>
        <w:tc>
          <w:tcPr/>
          <w:p>
            <w:pPr>
              <w:pStyle w:val="Compact"/>
            </w:pPr>
            <w:r>
              <w:t xml:space="preserve">NULL</w:t>
            </w:r>
          </w:p>
        </w:tc>
        <w:tc>
          <w:tcPr/>
          <w:p>
            <w:pPr>
              <w:pStyle w:val="Compact"/>
            </w:pPr>
            <w:r>
              <w:t xml:space="preserve">Optional SHA-256 hash for evidential integrity checks.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evidence_type</w:t>
      </w:r>
      <w:r>
        <w:t xml:space="preserve">,</w:t>
      </w:r>
      <w:r>
        <w:t xml:space="preserve"> </w:t>
      </w:r>
      <w:r>
        <w:rPr>
          <w:rStyle w:val="VerbatimChar"/>
        </w:rPr>
        <w:t xml:space="preserve">reference_table</w:t>
      </w:r>
      <w:r>
        <w:t xml:space="preserve">,</w:t>
      </w:r>
      <w:r>
        <w:t xml:space="preserve"> </w:t>
      </w:r>
      <w:r>
        <w:rPr>
          <w:rStyle w:val="VerbatimChar"/>
        </w:rPr>
        <w:t xml:space="preserve">reference_id</w:t>
      </w:r>
      <w:r>
        <w:t xml:space="preserve">), (</w:t>
      </w:r>
      <w:r>
        <w:rPr>
          <w:rStyle w:val="VerbatimChar"/>
        </w:rPr>
        <w:t xml:space="preserve">tenant_id</w:t>
      </w:r>
      <w:r>
        <w:t xml:space="preserve">,</w:t>
      </w:r>
      <w:r>
        <w:t xml:space="preserve"> </w:t>
      </w:r>
      <w:r>
        <w:rPr>
          <w:rStyle w:val="VerbatimChar"/>
        </w:rPr>
        <w:t xml:space="preserve">uploaded_by</w:t>
      </w:r>
      <w:r>
        <w:t xml:space="preserve">,</w:t>
      </w:r>
      <w:r>
        <w:t xml:space="preserve"> </w:t>
      </w:r>
      <w:r>
        <w:rPr>
          <w:rStyle w:val="VerbatimChar"/>
        </w:rPr>
        <w:t xml:space="preserve">uploaded_at</w:t>
      </w:r>
      <w:r>
        <w:t xml:space="preserve">), (</w:t>
      </w:r>
      <w:r>
        <w:rPr>
          <w:rStyle w:val="VerbatimChar"/>
        </w:rPr>
        <w:t xml:space="preserve">tenant_id</w:t>
      </w:r>
      <w:r>
        <w:t xml:space="preserve">,</w:t>
      </w:r>
      <w:r>
        <w:t xml:space="preserve"> </w:t>
      </w:r>
      <w:r>
        <w:rPr>
          <w:rStyle w:val="VerbatimChar"/>
        </w:rPr>
        <w:t xml:space="preserve">attested_by</w:t>
      </w:r>
      <w:r>
        <w:t xml:space="preserve">,</w:t>
      </w:r>
      <w:r>
        <w:t xml:space="preserve"> </w:t>
      </w:r>
      <w:r>
        <w:rPr>
          <w:rStyle w:val="VerbatimChar"/>
        </w:rPr>
        <w:t xml:space="preserve">attested_at</w:t>
      </w:r>
      <w:r>
        <w:t xml:space="preserve">).</w:t>
      </w:r>
    </w:p>
    <w:bookmarkEnd w:id="61"/>
    <w:bookmarkEnd w:id="62"/>
    <w:bookmarkStart w:id="74" w:name="inventory-module-tables"/>
    <w:p>
      <w:pPr>
        <w:pStyle w:val="Heading1"/>
      </w:pPr>
      <w:r>
        <w:t xml:space="preserve">Inventory Module Tables</w:t>
      </w:r>
    </w:p>
    <w:p>
      <w:pPr>
        <w:pStyle w:val="FirstParagraph"/>
      </w:pPr>
      <w:r>
        <w:t xml:space="preserve">The Inventory Management (INVENTORY) module is a core module active for all tenants. The tables below support item catalogue management, unit of measure (UOM) conversions, stock movement journaling, goods receiving, inter-branch transfers, and batch tracking.</w:t>
      </w:r>
    </w:p>
    <w:bookmarkStart w:id="63" w:name="stock_items"/>
    <w:p>
      <w:pPr>
        <w:pStyle w:val="Heading2"/>
      </w:pPr>
      <w:r>
        <w:rPr>
          <w:rStyle w:val="VerbatimChar"/>
        </w:rPr>
        <w:t xml:space="preserve">stock_items</w:t>
      </w:r>
    </w:p>
    <w:p>
      <w:pPr>
        <w:pStyle w:val="FirstParagraph"/>
      </w:pPr>
      <w:r>
        <w:t xml:space="preserve">The master catalogue of all goods and materials managed in inventory. Each item carries its valuation method configuration; the application enforces First-In-First-Out (FIFO) or weighted-average costing accordingly.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item code within the tenant (e.g.,</w:t>
            </w:r>
            <w:r>
              <w:t xml:space="preserve"> </w:t>
            </w:r>
            <w:r>
              <w:rPr>
                <w:rStyle w:val="VerbatimChar"/>
              </w:rPr>
              <w:t xml:space="preserve">ITM-001</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Item description as displayed on invoices and reports.</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NOT NULL, FK →</w:t>
            </w:r>
            <w:r>
              <w:t xml:space="preserve"> </w:t>
            </w:r>
            <w:r>
              <w:rPr>
                <w:rStyle w:val="VerbatimChar"/>
              </w:rPr>
              <w:t xml:space="preserve">item_categories.id</w:t>
            </w:r>
          </w:p>
        </w:tc>
        <w:tc>
          <w:tcPr/>
          <w:p>
            <w:pPr>
              <w:pStyle w:val="Compact"/>
            </w:pPr>
            <w:r>
              <w:t xml:space="preserve">Item category used for GL account mapping and grouping.</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Default stocking unit of measure.</w:t>
            </w:r>
          </w:p>
        </w:tc>
      </w:tr>
      <w:tr>
        <w:tc>
          <w:tcPr/>
          <w:p>
            <w:pPr>
              <w:pStyle w:val="Compact"/>
            </w:pPr>
            <w:r>
              <w:rPr>
                <w:rStyle w:val="VerbatimChar"/>
              </w:rPr>
              <w:t xml:space="preserve">reorder_level</w:t>
            </w:r>
          </w:p>
        </w:tc>
        <w:tc>
          <w:tcPr/>
          <w:p>
            <w:pPr>
              <w:pStyle w:val="Compact"/>
            </w:pPr>
            <w:r>
              <w:t xml:space="preserve">DECIMAL(15,4)</w:t>
            </w:r>
          </w:p>
        </w:tc>
        <w:tc>
          <w:tcPr/>
          <w:p>
            <w:pPr>
              <w:pStyle w:val="Compact"/>
            </w:pPr>
            <w:r>
              <w:t xml:space="preserve">NOT NULL, DEFAULT 0</w:t>
            </w:r>
          </w:p>
        </w:tc>
        <w:tc>
          <w:tcPr/>
          <w:p>
            <w:pPr>
              <w:pStyle w:val="Compact"/>
            </w:pPr>
            <w:r>
              <w:t xml:space="preserve">Quantity threshold that triggers a low-stock alert; 0 disables the alert.</w:t>
            </w:r>
          </w:p>
        </w:tc>
      </w:tr>
      <w:tr>
        <w:tc>
          <w:tcPr/>
          <w:p>
            <w:pPr>
              <w:pStyle w:val="Compact"/>
            </w:pPr>
            <w:r>
              <w:rPr>
                <w:rStyle w:val="VerbatimChar"/>
              </w:rPr>
              <w:t xml:space="preserve">valuation_method</w:t>
            </w:r>
          </w:p>
        </w:tc>
        <w:tc>
          <w:tcPr/>
          <w:p>
            <w:pPr>
              <w:pStyle w:val="Compact"/>
            </w:pPr>
            <w:r>
              <w:t xml:space="preserve">ENUM('FIFO','WA')</w:t>
            </w:r>
          </w:p>
        </w:tc>
        <w:tc>
          <w:tcPr/>
          <w:p>
            <w:pPr>
              <w:pStyle w:val="Compact"/>
            </w:pPr>
            <w:r>
              <w:t xml:space="preserve">NOT NULL, DEFAULT 'WA'</w:t>
            </w:r>
          </w:p>
        </w:tc>
        <w:tc>
          <w:tcPr/>
          <w:p>
            <w:pPr>
              <w:pStyle w:val="Compact"/>
            </w:pPr>
            <w:r>
              <w:t xml:space="preserve">Costing method: FIFO or weighted average (WA).</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item available for transactions; 0 = retired.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 (</w:t>
      </w:r>
      <w:r>
        <w:rPr>
          <w:rStyle w:val="VerbatimChar"/>
        </w:rPr>
        <w:t xml:space="preserve">tenant_id</w:t>
      </w:r>
      <w:r>
        <w:t xml:space="preserve">,</w:t>
      </w:r>
      <w:r>
        <w:t xml:space="preserve"> </w:t>
      </w:r>
      <w:r>
        <w:rPr>
          <w:rStyle w:val="VerbatimChar"/>
        </w:rPr>
        <w:t xml:space="preserve">category_id</w:t>
      </w:r>
      <w:r>
        <w:t xml:space="preserve">,</w:t>
      </w:r>
      <w:r>
        <w:t xml:space="preserve"> </w:t>
      </w:r>
      <w:r>
        <w:rPr>
          <w:rStyle w:val="VerbatimChar"/>
        </w:rPr>
        <w:t xml:space="preserve">is_active</w:t>
      </w:r>
      <w:r>
        <w:t xml:space="preserve">).</w:t>
      </w:r>
    </w:p>
    <w:p>
      <w:r>
        <w:pict>
          <v:rect style="width:0;height:1.5pt" o:hralign="center" o:hrstd="t" o:hr="t"/>
        </w:pict>
      </w:r>
    </w:p>
    <w:bookmarkEnd w:id="63"/>
    <w:bookmarkStart w:id="64" w:name="item_categories"/>
    <w:p>
      <w:pPr>
        <w:pStyle w:val="Heading2"/>
      </w:pPr>
      <w:r>
        <w:rPr>
          <w:rStyle w:val="VerbatimChar"/>
        </w:rPr>
        <w:t xml:space="preserve">item_categories</w:t>
      </w:r>
    </w:p>
    <w:p>
      <w:pPr>
        <w:pStyle w:val="FirstParagraph"/>
      </w:pPr>
      <w:r>
        <w:t xml:space="preserve">Hierarchical grouping of stock items. Categories drive GL account mapping via</w:t>
      </w:r>
      <w:r>
        <w:t xml:space="preserve"> </w:t>
      </w:r>
      <w:r>
        <w:rPr>
          <w:rStyle w:val="VerbatimChar"/>
        </w:rPr>
        <w:t xml:space="preserve">account_mappings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Category name.</w:t>
            </w:r>
          </w:p>
        </w:tc>
      </w:tr>
      <w:tr>
        <w:tc>
          <w:tcPr/>
          <w:p>
            <w:pPr>
              <w:pStyle w:val="Compact"/>
            </w:pPr>
            <w:r>
              <w:rPr>
                <w:rStyle w:val="VerbatimChar"/>
              </w:rPr>
              <w:t xml:space="preserve">parent_id</w:t>
            </w:r>
          </w:p>
        </w:tc>
        <w:tc>
          <w:tcPr/>
          <w:p>
            <w:pPr>
              <w:pStyle w:val="Compact"/>
            </w:pPr>
            <w:r>
              <w:t xml:space="preserve">BIGINT UNSIGNED</w:t>
            </w:r>
          </w:p>
        </w:tc>
        <w:tc>
          <w:tcPr/>
          <w:p>
            <w:pPr>
              <w:pStyle w:val="Compact"/>
            </w:pPr>
            <w:r>
              <w:t xml:space="preserve">NULL, FK →</w:t>
            </w:r>
            <w:r>
              <w:t xml:space="preserve"> </w:t>
            </w:r>
            <w:r>
              <w:rPr>
                <w:rStyle w:val="VerbatimChar"/>
              </w:rPr>
              <w:t xml:space="preserve">item_categories.id</w:t>
            </w:r>
          </w:p>
        </w:tc>
        <w:tc>
          <w:tcPr/>
          <w:p>
            <w:pPr>
              <w:pStyle w:val="Compact"/>
            </w:pPr>
            <w:r>
              <w:t xml:space="preserve">Parent category for hierarchical grouping; NULL for root categories.</w:t>
            </w:r>
          </w:p>
        </w:tc>
      </w:tr>
      <w:tr>
        <w:tc>
          <w:tcPr/>
          <w:p>
            <w:pPr>
              <w:pStyle w:val="Compact"/>
            </w:pPr>
            <w:r>
              <w:rPr>
                <w:rStyle w:val="VerbatimChar"/>
              </w:rPr>
              <w:t xml:space="preserve">gl_account_id</w:t>
            </w:r>
          </w:p>
        </w:tc>
        <w:tc>
          <w:tcPr/>
          <w:p>
            <w:pPr>
              <w:pStyle w:val="Compact"/>
            </w:pPr>
            <w:r>
              <w:t xml:space="preserve">BIGINT UNSIGNED</w:t>
            </w:r>
          </w:p>
        </w:tc>
        <w:tc>
          <w:tcPr/>
          <w:p>
            <w:pPr>
              <w:pStyle w:val="Compact"/>
            </w:pPr>
            <w:r>
              <w:t xml:space="preserve">NULL, FK →</w:t>
            </w:r>
            <w:r>
              <w:t xml:space="preserve"> </w:t>
            </w:r>
            <w:r>
              <w:rPr>
                <w:rStyle w:val="VerbatimChar"/>
              </w:rPr>
              <w:t xml:space="preserve">chart_of_accounts.id</w:t>
            </w:r>
          </w:p>
        </w:tc>
        <w:tc>
          <w:tcPr/>
          <w:p>
            <w:pPr>
              <w:pStyle w:val="Compact"/>
            </w:pPr>
            <w:r>
              <w:t xml:space="preserve">Default inventory GL account for items in this category.</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parent_id</w:t>
      </w:r>
      <w:r>
        <w:t xml:space="preserve">).</w:t>
      </w:r>
    </w:p>
    <w:p>
      <w:r>
        <w:pict>
          <v:rect style="width:0;height:1.5pt" o:hralign="center" o:hrstd="t" o:hr="t"/>
        </w:pict>
      </w:r>
    </w:p>
    <w:bookmarkEnd w:id="64"/>
    <w:bookmarkStart w:id="65" w:name="uom"/>
    <w:p>
      <w:pPr>
        <w:pStyle w:val="Heading2"/>
      </w:pPr>
      <w:r>
        <w:rPr>
          <w:rStyle w:val="VerbatimChar"/>
        </w:rPr>
        <w:t xml:space="preserve">uom</w:t>
      </w:r>
    </w:p>
    <w:p>
      <w:pPr>
        <w:pStyle w:val="FirstParagraph"/>
      </w:pPr>
      <w:r>
        <w:t xml:space="preserve">Lookup table of units of measure (UOM). Not tenant-scoped; shared across the platform. Examples:</w:t>
      </w:r>
      <w:r>
        <w:t xml:space="preserve"> </w:t>
      </w:r>
      <w:r>
        <w:rPr>
          <w:rStyle w:val="VerbatimChar"/>
        </w:rPr>
        <w:t xml:space="preserve">KG</w:t>
      </w:r>
      <w:r>
        <w:t xml:space="preserve">,</w:t>
      </w:r>
      <w:r>
        <w:t xml:space="preserve"> </w:t>
      </w:r>
      <w:r>
        <w:rPr>
          <w:rStyle w:val="VerbatimChar"/>
        </w:rPr>
        <w:t xml:space="preserve">PCS</w:t>
      </w:r>
      <w:r>
        <w:t xml:space="preserve">,</w:t>
      </w:r>
      <w:r>
        <w:t xml:space="preserve"> </w:t>
      </w:r>
      <w:r>
        <w:rPr>
          <w:rStyle w:val="VerbatimChar"/>
        </w:rPr>
        <w:t xml:space="preserve">LTR</w:t>
      </w:r>
      <w:r>
        <w:t xml:space="preserve">,</w:t>
      </w:r>
      <w:r>
        <w:t xml:space="preserve"> </w:t>
      </w:r>
      <w:r>
        <w:rPr>
          <w:rStyle w:val="VerbatimChar"/>
        </w:rPr>
        <w:t xml:space="preserve">BOX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 UNIQUE</w:t>
            </w:r>
          </w:p>
        </w:tc>
        <w:tc>
          <w:tcPr/>
          <w:p>
            <w:pPr>
              <w:pStyle w:val="Compact"/>
            </w:pPr>
            <w:r>
              <w:t xml:space="preserve">Short code (e.g.,</w:t>
            </w:r>
            <w:r>
              <w:t xml:space="preserve"> </w:t>
            </w:r>
            <w:r>
              <w:rPr>
                <w:rStyle w:val="VerbatimChar"/>
              </w:rPr>
              <w:t xml:space="preserve">KG</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Full name (e.g., "Kilogram").</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p>
      <w:r>
        <w:pict>
          <v:rect style="width:0;height:1.5pt" o:hralign="center" o:hrstd="t" o:hr="t"/>
        </w:pict>
      </w:r>
    </w:p>
    <w:bookmarkEnd w:id="65"/>
    <w:bookmarkStart w:id="66" w:name="uom_conversions"/>
    <w:p>
      <w:pPr>
        <w:pStyle w:val="Heading2"/>
      </w:pPr>
      <w:r>
        <w:rPr>
          <w:rStyle w:val="VerbatimChar"/>
        </w:rPr>
        <w:t xml:space="preserve">uom_conversions</w:t>
      </w:r>
    </w:p>
    <w:p>
      <w:pPr>
        <w:pStyle w:val="FirstParagraph"/>
      </w:pPr>
      <w:r>
        <w:t xml:space="preserve">Defines conversion factors between UOM pairs for a specific item. Used when a purchase is received in cases but stocked in pieces, 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to which this conversion applies.</w:t>
            </w:r>
          </w:p>
        </w:tc>
      </w:tr>
      <w:tr>
        <w:tc>
          <w:tcPr/>
          <w:p>
            <w:pPr>
              <w:pStyle w:val="Compact"/>
            </w:pPr>
            <w:r>
              <w:rPr>
                <w:rStyle w:val="VerbatimChar"/>
              </w:rPr>
              <w:t xml:space="preserve">from_uom_id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Source unit of measure.</w:t>
            </w:r>
          </w:p>
        </w:tc>
      </w:tr>
      <w:tr>
        <w:tc>
          <w:tcPr/>
          <w:p>
            <w:pPr>
              <w:pStyle w:val="Compact"/>
            </w:pPr>
            <w:r>
              <w:rPr>
                <w:rStyle w:val="VerbatimChar"/>
              </w:rPr>
              <w:t xml:space="preserve">to_uom_id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Target unit of measure.</w:t>
            </w:r>
          </w:p>
        </w:tc>
      </w:tr>
      <w:tr>
        <w:tc>
          <w:tcPr/>
          <w:p>
            <w:pPr>
              <w:pStyle w:val="Compact"/>
            </w:pPr>
            <w:r>
              <w:rPr>
                <w:rStyle w:val="VerbatimChar"/>
              </w:rPr>
              <w:t xml:space="preserve">conversion_factor</w:t>
            </w:r>
          </w:p>
        </w:tc>
        <w:tc>
          <w:tcPr/>
          <w:p>
            <w:pPr>
              <w:pStyle w:val="Compact"/>
            </w:pPr>
            <w:r>
              <w:t xml:space="preserve">DECIMAL(18,8)</w:t>
            </w:r>
          </w:p>
        </w:tc>
        <w:tc>
          <w:tcPr/>
          <w:p>
            <w:pPr>
              <w:pStyle w:val="Compact"/>
            </w:pPr>
            <w:r>
              <w:t xml:space="preserve">NOT NULL</w:t>
            </w:r>
          </w:p>
        </w:tc>
        <w:tc>
          <w:tcPr/>
          <w:p>
            <w:pPr>
              <w:pStyle w:val="Compact"/>
            </w:pPr>
            <w:r>
              <w:t xml:space="preserve">Multiplier: quantity in</w:t>
            </w:r>
            <w:r>
              <w:t xml:space="preserve"> </w:t>
            </w:r>
            <w:r>
              <w:rPr>
                <w:rStyle w:val="VerbatimChar"/>
              </w:rPr>
              <w:t xml:space="preserve">from_uom</w:t>
            </w:r>
            <w:r>
              <w:t xml:space="preserve"> </w:t>
            </w:r>
            <w:r>
              <w:t xml:space="preserve">×</w:t>
            </w:r>
            <w:r>
              <w:t xml:space="preserve"> </w:t>
            </w:r>
            <w:r>
              <w:rPr>
                <w:rStyle w:val="VerbatimChar"/>
              </w:rPr>
              <w:t xml:space="preserve">conversion_factor</w:t>
            </w:r>
            <w:r>
              <w:t xml:space="preserve"> </w:t>
            </w:r>
            <w:r>
              <w:t xml:space="preserve">= quantity in</w:t>
            </w:r>
            <w:r>
              <w:t xml:space="preserve"> </w:t>
            </w:r>
            <w:r>
              <w:rPr>
                <w:rStyle w:val="VerbatimChar"/>
              </w:rPr>
              <w:t xml:space="preserve">to_uom</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item_id</w:t>
      </w:r>
      <w:r>
        <w:t xml:space="preserve">,</w:t>
      </w:r>
      <w:r>
        <w:t xml:space="preserve"> </w:t>
      </w:r>
      <w:r>
        <w:rPr>
          <w:rStyle w:val="VerbatimChar"/>
        </w:rPr>
        <w:t xml:space="preserve">from_uom_id</w:t>
      </w:r>
      <w:r>
        <w:t xml:space="preserve">,</w:t>
      </w:r>
      <w:r>
        <w:t xml:space="preserve"> </w:t>
      </w:r>
      <w:r>
        <w:rPr>
          <w:rStyle w:val="VerbatimChar"/>
        </w:rPr>
        <w:t xml:space="preserve">to_uom_id</w:t>
      </w:r>
      <w:r>
        <w:t xml:space="preserve">).</w:t>
      </w:r>
    </w:p>
    <w:p>
      <w:r>
        <w:pict>
          <v:rect style="width:0;height:1.5pt" o:hralign="center" o:hrstd="t" o:hr="t"/>
        </w:pict>
      </w:r>
    </w:p>
    <w:bookmarkEnd w:id="66"/>
    <w:bookmarkStart w:id="67" w:name="stock_balance"/>
    <w:p>
      <w:pPr>
        <w:pStyle w:val="Heading2"/>
      </w:pPr>
      <w:r>
        <w:rPr>
          <w:rStyle w:val="VerbatimChar"/>
        </w:rPr>
        <w:t xml:space="preserve">stock_balance</w:t>
      </w:r>
    </w:p>
    <w:p>
      <w:pPr>
        <w:pStyle w:val="FirstParagraph"/>
      </w:pPr>
      <w:r>
        <w:t xml:space="preserve">Stores the current quantity on hand and average cost per item per branch. Updated by the stock posting logic whenever a movement is recorded. This table is the source of truth for the</w:t>
      </w:r>
      <w:r>
        <w:t xml:space="preserve"> </w:t>
      </w:r>
      <w:r>
        <w:rPr>
          <w:rStyle w:val="VerbatimChar"/>
        </w:rPr>
        <w:t xml:space="preserve">v_current_stock</w:t>
      </w:r>
      <w:r>
        <w:t xml:space="preserve"> </w:t>
      </w:r>
      <w:r>
        <w:t xml:space="preserv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stock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The branch location.</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 DEFAULT 0</w:t>
            </w:r>
          </w:p>
        </w:tc>
        <w:tc>
          <w:tcPr/>
          <w:p>
            <w:pPr>
              <w:pStyle w:val="Compact"/>
            </w:pPr>
            <w:r>
              <w:t xml:space="preserve">Current quantity on hand.</w:t>
            </w:r>
          </w:p>
        </w:tc>
      </w:tr>
      <w:tr>
        <w:tc>
          <w:tcPr/>
          <w:p>
            <w:pPr>
              <w:pStyle w:val="Compact"/>
            </w:pPr>
            <w:r>
              <w:rPr>
                <w:rStyle w:val="VerbatimChar"/>
              </w:rPr>
              <w:t xml:space="preserve">avg_cost</w:t>
            </w:r>
          </w:p>
        </w:tc>
        <w:tc>
          <w:tcPr/>
          <w:p>
            <w:pPr>
              <w:pStyle w:val="Compact"/>
            </w:pPr>
            <w:r>
              <w:t xml:space="preserve">DECIMAL(18,4)</w:t>
            </w:r>
          </w:p>
        </w:tc>
        <w:tc>
          <w:tcPr/>
          <w:p>
            <w:pPr>
              <w:pStyle w:val="Compact"/>
            </w:pPr>
            <w:r>
              <w:t xml:space="preserve">NOT NULL, DEFAULT 0</w:t>
            </w:r>
          </w:p>
        </w:tc>
        <w:tc>
          <w:tcPr/>
          <w:p>
            <w:pPr>
              <w:pStyle w:val="Compact"/>
            </w:pPr>
            <w:r>
              <w:t xml:space="preserve">Current weighted-average unit cost in the tenant's base currency.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p>
    <w:p>
      <w:r>
        <w:pict>
          <v:rect style="width:0;height:1.5pt" o:hralign="center" o:hrstd="t" o:hr="t"/>
        </w:pict>
      </w:r>
    </w:p>
    <w:bookmarkEnd w:id="67"/>
    <w:bookmarkStart w:id="68" w:name="stock_ledger"/>
    <w:p>
      <w:pPr>
        <w:pStyle w:val="Heading2"/>
      </w:pPr>
      <w:r>
        <w:rPr>
          <w:rStyle w:val="VerbatimChar"/>
        </w:rPr>
        <w:t xml:space="preserve">stock_ledger</w:t>
      </w:r>
    </w:p>
    <w:p>
      <w:pPr>
        <w:pStyle w:val="FirstParagraph"/>
      </w:pPr>
      <w:r>
        <w:t xml:space="preserve">The immutable movement journal for all stock transactions. Each row represents one quantity movement (inbound or outbound) with its unit cost and the originating business document. No UPDATE or DELETE operations are permitted on this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being moved.</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The branch affected.</w:t>
            </w:r>
          </w:p>
        </w:tc>
      </w:tr>
      <w:tr>
        <w:tc>
          <w:tcPr/>
          <w:p>
            <w:pPr>
              <w:pStyle w:val="Compact"/>
            </w:pPr>
            <w:r>
              <w:rPr>
                <w:rStyle w:val="VerbatimChar"/>
              </w:rPr>
              <w:t xml:space="preserve">movement_type</w:t>
            </w:r>
          </w:p>
        </w:tc>
        <w:tc>
          <w:tcPr/>
          <w:p>
            <w:pPr>
              <w:pStyle w:val="Compact"/>
            </w:pPr>
            <w:r>
              <w:t xml:space="preserve">ENUM('GRN','SALE','RETURN_IN','RETURN_OUT','TRANSFER_OUT','TRANSFER_IN','ADJUSTMENT','PRODUCTION_IN','PRODUCTION_OUT')</w:t>
            </w:r>
          </w:p>
        </w:tc>
        <w:tc>
          <w:tcPr/>
          <w:p>
            <w:pPr>
              <w:pStyle w:val="Compact"/>
            </w:pPr>
            <w:r>
              <w:t xml:space="preserve">NOT NULL</w:t>
            </w:r>
          </w:p>
        </w:tc>
        <w:tc>
          <w:tcPr/>
          <w:p>
            <w:pPr>
              <w:pStyle w:val="Compact"/>
            </w:pPr>
            <w:r>
              <w:t xml:space="preserve">Nature of the stock movement.</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Movement quantity; positive for inbound, negative for outbound.</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Unit cost at the time of the movement.</w:t>
            </w:r>
          </w:p>
        </w:tc>
      </w:tr>
      <w:tr>
        <w:tc>
          <w:tcPr/>
          <w:p>
            <w:pPr>
              <w:pStyle w:val="Compact"/>
            </w:pPr>
            <w:r>
              <w:rPr>
                <w:rStyle w:val="VerbatimChar"/>
              </w:rPr>
              <w:t xml:space="preserve">reference_type</w:t>
            </w:r>
          </w:p>
        </w:tc>
        <w:tc>
          <w:tcPr/>
          <w:p>
            <w:pPr>
              <w:pStyle w:val="Compact"/>
            </w:pPr>
            <w:r>
              <w:t xml:space="preserve">VARCHAR(50)</w:t>
            </w:r>
          </w:p>
        </w:tc>
        <w:tc>
          <w:tcPr/>
          <w:p>
            <w:pPr>
              <w:pStyle w:val="Compact"/>
            </w:pPr>
            <w:r>
              <w:t xml:space="preserve">NOT NULL</w:t>
            </w:r>
          </w:p>
        </w:tc>
        <w:tc>
          <w:tcPr/>
          <w:p>
            <w:pPr>
              <w:pStyle w:val="Compact"/>
            </w:pPr>
            <w:r>
              <w:t xml:space="preserve">Document type that originated the movement (e.g.,</w:t>
            </w:r>
            <w:r>
              <w:t xml:space="preserve"> </w:t>
            </w:r>
            <w:r>
              <w:rPr>
                <w:rStyle w:val="VerbatimChar"/>
              </w:rPr>
              <w:t xml:space="preserve">GRN</w:t>
            </w:r>
            <w:r>
              <w:t xml:space="preserve">,</w:t>
            </w:r>
            <w:r>
              <w:t xml:space="preserve"> </w:t>
            </w:r>
            <w:r>
              <w:rPr>
                <w:rStyle w:val="VerbatimChar"/>
              </w:rPr>
              <w:t xml:space="preserve">INVOICE</w:t>
            </w:r>
            <w:r>
              <w:t xml:space="preserve">).</w:t>
            </w:r>
          </w:p>
        </w:tc>
      </w:tr>
      <w:tr>
        <w:tc>
          <w:tcPr/>
          <w:p>
            <w:pPr>
              <w:pStyle w:val="Compact"/>
            </w:pPr>
            <w:r>
              <w:rPr>
                <w:rStyle w:val="VerbatimChar"/>
              </w:rPr>
              <w:t xml:space="preserve">reference_id</w:t>
            </w:r>
          </w:p>
        </w:tc>
        <w:tc>
          <w:tcPr/>
          <w:p>
            <w:pPr>
              <w:pStyle w:val="Compact"/>
            </w:pPr>
            <w:r>
              <w:t xml:space="preserve">BIGINT UNSIGNED</w:t>
            </w:r>
          </w:p>
        </w:tc>
        <w:tc>
          <w:tcPr/>
          <w:p>
            <w:pPr>
              <w:pStyle w:val="Compact"/>
            </w:pPr>
            <w:r>
              <w:t xml:space="preserve">NOT NULL</w:t>
            </w:r>
          </w:p>
        </w:tc>
        <w:tc>
          <w:tcPr/>
          <w:p>
            <w:pPr>
              <w:pStyle w:val="Compact"/>
            </w:pPr>
            <w:r>
              <w:t xml:space="preserve">Primary key of the originating document.</w:t>
            </w:r>
          </w:p>
        </w:tc>
      </w:tr>
      <w:tr>
        <w:tc>
          <w:tcPr/>
          <w:p>
            <w:pPr>
              <w:pStyle w:val="Compact"/>
            </w:pPr>
            <w:r>
              <w:rPr>
                <w:rStyle w:val="VerbatimChar"/>
              </w:rPr>
              <w:t xml:space="preserve">posting_date</w:t>
            </w:r>
          </w:p>
        </w:tc>
        <w:tc>
          <w:tcPr/>
          <w:p>
            <w:pPr>
              <w:pStyle w:val="Compact"/>
            </w:pPr>
            <w:r>
              <w:t xml:space="preserve">DATE</w:t>
            </w:r>
          </w:p>
        </w:tc>
        <w:tc>
          <w:tcPr/>
          <w:p>
            <w:pPr>
              <w:pStyle w:val="Compact"/>
            </w:pPr>
            <w:r>
              <w:t xml:space="preserve">NOT NULL</w:t>
            </w:r>
          </w:p>
        </w:tc>
        <w:tc>
          <w:tcPr/>
          <w:p>
            <w:pPr>
              <w:pStyle w:val="Compact"/>
            </w:pPr>
            <w:r>
              <w:t xml:space="preserve">Business date of the movement.</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posting_date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item_id</w:t>
      </w:r>
      <w:r>
        <w:t xml:space="preserve">), (</w:t>
      </w:r>
      <w:r>
        <w:rPr>
          <w:rStyle w:val="VerbatimChar"/>
        </w:rPr>
        <w:t xml:space="preserve">tenant_id</w:t>
      </w:r>
      <w:r>
        <w:t xml:space="preserve">,</w:t>
      </w:r>
      <w:r>
        <w:t xml:space="preserve"> </w:t>
      </w:r>
      <w:r>
        <w:rPr>
          <w:rStyle w:val="VerbatimChar"/>
        </w:rPr>
        <w:t xml:space="preserve">reference_type</w:t>
      </w:r>
      <w:r>
        <w:t xml:space="preserve">,</w:t>
      </w:r>
      <w:r>
        <w:t xml:space="preserve"> </w:t>
      </w:r>
      <w:r>
        <w:rPr>
          <w:rStyle w:val="VerbatimChar"/>
        </w:rPr>
        <w:t xml:space="preserve">reference_id</w:t>
      </w:r>
      <w:r>
        <w:t xml:space="preserve">).</w:t>
      </w:r>
    </w:p>
    <w:p>
      <w:r>
        <w:pict>
          <v:rect style="width:0;height:1.5pt" o:hralign="center" o:hrstd="t" o:hr="t"/>
        </w:pict>
      </w:r>
    </w:p>
    <w:bookmarkEnd w:id="68"/>
    <w:bookmarkStart w:id="69" w:name="goods_receipts"/>
    <w:p>
      <w:pPr>
        <w:pStyle w:val="Heading2"/>
      </w:pPr>
      <w:r>
        <w:rPr>
          <w:rStyle w:val="VerbatimChar"/>
        </w:rPr>
        <w:t xml:space="preserve">goods_receipts</w:t>
      </w:r>
    </w:p>
    <w:p>
      <w:pPr>
        <w:pStyle w:val="FirstParagraph"/>
      </w:pPr>
      <w:r>
        <w:t xml:space="preserve">Header record for a Goods Receipt Note (GRN), linking a supplier delivery to a Purchase Order (PO).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grn_number</w:t>
            </w:r>
          </w:p>
        </w:tc>
        <w:tc>
          <w:tcPr/>
          <w:p>
            <w:pPr>
              <w:pStyle w:val="Compact"/>
            </w:pPr>
            <w:r>
              <w:t xml:space="preserve">VARCHAR(30)</w:t>
            </w:r>
          </w:p>
        </w:tc>
        <w:tc>
          <w:tcPr/>
          <w:p>
            <w:pPr>
              <w:pStyle w:val="Compact"/>
            </w:pPr>
            <w:r>
              <w:t xml:space="preserve">NOT NULL</w:t>
            </w:r>
          </w:p>
        </w:tc>
        <w:tc>
          <w:tcPr/>
          <w:p>
            <w:pPr>
              <w:pStyle w:val="Compact"/>
            </w:pPr>
            <w:r>
              <w:t xml:space="preserve">System-generated GRN reference number.</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NULL, FK →</w:t>
            </w:r>
            <w:r>
              <w:t xml:space="preserve"> </w:t>
            </w:r>
            <w:r>
              <w:rPr>
                <w:rStyle w:val="VerbatimChar"/>
              </w:rPr>
              <w:t xml:space="preserve">purchase_orders.id</w:t>
            </w:r>
          </w:p>
        </w:tc>
        <w:tc>
          <w:tcPr/>
          <w:p>
            <w:pPr>
              <w:pStyle w:val="Compact"/>
            </w:pPr>
            <w:r>
              <w:t xml:space="preserve">Linked purchase order; NULL for unplanned direct receipts.</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Supplier from whom goods were received.</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Receiving branch.</w:t>
            </w:r>
          </w:p>
        </w:tc>
      </w:tr>
      <w:tr>
        <w:tc>
          <w:tcPr/>
          <w:p>
            <w:pPr>
              <w:pStyle w:val="Compact"/>
            </w:pPr>
            <w:r>
              <w:rPr>
                <w:rStyle w:val="VerbatimChar"/>
              </w:rPr>
              <w:t xml:space="preserve">receipt_date</w:t>
            </w:r>
          </w:p>
        </w:tc>
        <w:tc>
          <w:tcPr/>
          <w:p>
            <w:pPr>
              <w:pStyle w:val="Compact"/>
            </w:pPr>
            <w:r>
              <w:t xml:space="preserve">DATE</w:t>
            </w:r>
          </w:p>
        </w:tc>
        <w:tc>
          <w:tcPr/>
          <w:p>
            <w:pPr>
              <w:pStyle w:val="Compact"/>
            </w:pPr>
            <w:r>
              <w:t xml:space="preserve">NOT NULL</w:t>
            </w:r>
          </w:p>
        </w:tc>
        <w:tc>
          <w:tcPr/>
          <w:p>
            <w:pPr>
              <w:pStyle w:val="Compact"/>
            </w:pPr>
            <w:r>
              <w:t xml:space="preserve">Date goods were physically received.</w:t>
            </w:r>
          </w:p>
        </w:tc>
      </w:tr>
      <w:tr>
        <w:tc>
          <w:tcPr/>
          <w:p>
            <w:pPr>
              <w:pStyle w:val="Compact"/>
            </w:pPr>
            <w:r>
              <w:rPr>
                <w:rStyle w:val="VerbatimChar"/>
              </w:rPr>
              <w:t xml:space="preserve">status</w:t>
            </w:r>
          </w:p>
        </w:tc>
        <w:tc>
          <w:tcPr/>
          <w:p>
            <w:pPr>
              <w:pStyle w:val="Compact"/>
            </w:pPr>
            <w:r>
              <w:t xml:space="preserve">ENUM('draft','posted','cancelled')</w:t>
            </w:r>
          </w:p>
        </w:tc>
        <w:tc>
          <w:tcPr/>
          <w:p>
            <w:pPr>
              <w:pStyle w:val="Compact"/>
            </w:pPr>
            <w:r>
              <w:t xml:space="preserve">NOT NULL, DEFAULT 'draft'</w:t>
            </w:r>
          </w:p>
        </w:tc>
        <w:tc>
          <w:tcPr/>
          <w:p>
            <w:pPr>
              <w:pStyle w:val="Compact"/>
            </w:pPr>
            <w:r>
              <w:t xml:space="preserve">Lifecycle state; stock is updated only when status transitions to</w:t>
            </w:r>
            <w:r>
              <w:t xml:space="preserve"> </w:t>
            </w:r>
            <w:r>
              <w:rPr>
                <w:rStyle w:val="VerbatimChar"/>
              </w:rPr>
              <w:t xml:space="preserve">posted</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grn_number</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po_id</w:t>
      </w:r>
      <w:r>
        <w:t xml:space="preserve">).</w:t>
      </w:r>
    </w:p>
    <w:p>
      <w:r>
        <w:pict>
          <v:rect style="width:0;height:1.5pt" o:hralign="center" o:hrstd="t" o:hr="t"/>
        </w:pict>
      </w:r>
    </w:p>
    <w:bookmarkEnd w:id="69"/>
    <w:bookmarkStart w:id="70" w:name="goods_receipt_items"/>
    <w:p>
      <w:pPr>
        <w:pStyle w:val="Heading2"/>
      </w:pPr>
      <w:r>
        <w:rPr>
          <w:rStyle w:val="VerbatimChar"/>
        </w:rPr>
        <w:t xml:space="preserve">goods_receipt_items</w:t>
      </w:r>
    </w:p>
    <w:p>
      <w:pPr>
        <w:pStyle w:val="FirstParagraph"/>
      </w:pPr>
      <w:r>
        <w:t xml:space="preserve">Line items for each goods receipt, specifying quantity received and actual unit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grn_id</w:t>
            </w:r>
          </w:p>
        </w:tc>
        <w:tc>
          <w:tcPr/>
          <w:p>
            <w:pPr>
              <w:pStyle w:val="Compact"/>
            </w:pPr>
            <w:r>
              <w:t xml:space="preserve">BIGINT UNSIGNED</w:t>
            </w:r>
          </w:p>
        </w:tc>
        <w:tc>
          <w:tcPr/>
          <w:p>
            <w:pPr>
              <w:pStyle w:val="Compact"/>
            </w:pPr>
            <w:r>
              <w:t xml:space="preserve">NOT NULL, FK →</w:t>
            </w:r>
            <w:r>
              <w:t xml:space="preserve"> </w:t>
            </w:r>
            <w:r>
              <w:rPr>
                <w:rStyle w:val="VerbatimChar"/>
              </w:rPr>
              <w:t xml:space="preserve">goods_receipts.id</w:t>
            </w:r>
          </w:p>
        </w:tc>
        <w:tc>
          <w:tcPr/>
          <w:p>
            <w:pPr>
              <w:pStyle w:val="Compact"/>
            </w:pPr>
            <w:r>
              <w:t xml:space="preserve">Parent GRN.</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received.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received in the item's stocking UOM.</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Actual supplier unit cost for this receipt.</w:t>
            </w:r>
          </w:p>
        </w:tc>
      </w:tr>
      <w:tr>
        <w:tc>
          <w:tcPr/>
          <w:p>
            <w:pPr>
              <w:pStyle w:val="Compact"/>
            </w:pPr>
            <w:r>
              <w:rPr>
                <w:rStyle w:val="VerbatimChar"/>
              </w:rPr>
              <w:t xml:space="preserve">batch_id</w:t>
            </w:r>
          </w:p>
        </w:tc>
        <w:tc>
          <w:tcPr/>
          <w:p>
            <w:pPr>
              <w:pStyle w:val="Compact"/>
            </w:pPr>
            <w:r>
              <w:t xml:space="preserve">BIGINT UNSIGNED</w:t>
            </w:r>
          </w:p>
        </w:tc>
        <w:tc>
          <w:tcPr/>
          <w:p>
            <w:pPr>
              <w:pStyle w:val="Compact"/>
            </w:pPr>
            <w:r>
              <w:t xml:space="preserve">NULL, FK →</w:t>
            </w:r>
            <w:r>
              <w:t xml:space="preserve"> </w:t>
            </w:r>
            <w:r>
              <w:rPr>
                <w:rStyle w:val="VerbatimChar"/>
              </w:rPr>
              <w:t xml:space="preserve">batches.id</w:t>
            </w:r>
          </w:p>
        </w:tc>
        <w:tc>
          <w:tcPr/>
          <w:p>
            <w:pPr>
              <w:pStyle w:val="Compact"/>
            </w:pPr>
            <w:r>
              <w:t xml:space="preserve">Batch reference if the Advanced Inventory module is active and batch tracking is enabled for this item.</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grn_id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0"/>
    <w:bookmarkStart w:id="71" w:name="stock_transfers"/>
    <w:p>
      <w:pPr>
        <w:pStyle w:val="Heading2"/>
      </w:pPr>
      <w:r>
        <w:rPr>
          <w:rStyle w:val="VerbatimChar"/>
        </w:rPr>
        <w:t xml:space="preserve">stock_transfers</w:t>
      </w:r>
    </w:p>
    <w:p>
      <w:pPr>
        <w:pStyle w:val="FirstParagraph"/>
      </w:pPr>
      <w:r>
        <w:t xml:space="preserve">Header record for an inter-branch stock transfer.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from_branch_id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dispatching the stock.</w:t>
            </w:r>
          </w:p>
        </w:tc>
      </w:tr>
      <w:tr>
        <w:tc>
          <w:tcPr/>
          <w:p>
            <w:pPr>
              <w:pStyle w:val="Compact"/>
            </w:pPr>
            <w:r>
              <w:rPr>
                <w:rStyle w:val="VerbatimChar"/>
              </w:rPr>
              <w:t xml:space="preserve">to_branch_id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receiving the stock.</w:t>
            </w:r>
          </w:p>
        </w:tc>
      </w:tr>
      <w:tr>
        <w:tc>
          <w:tcPr/>
          <w:p>
            <w:pPr>
              <w:pStyle w:val="Compact"/>
            </w:pPr>
            <w:r>
              <w:rPr>
                <w:rStyle w:val="VerbatimChar"/>
              </w:rPr>
              <w:t xml:space="preserve">status</w:t>
            </w:r>
          </w:p>
        </w:tc>
        <w:tc>
          <w:tcPr/>
          <w:p>
            <w:pPr>
              <w:pStyle w:val="Compact"/>
            </w:pPr>
            <w:r>
              <w:t xml:space="preserve">ENUM('draft','in_transit','received','cancelled')</w:t>
            </w:r>
          </w:p>
        </w:tc>
        <w:tc>
          <w:tcPr/>
          <w:p>
            <w:pPr>
              <w:pStyle w:val="Compact"/>
            </w:pPr>
            <w:r>
              <w:t xml:space="preserve">NOT NULL, DEFAULT 'draft'</w:t>
            </w:r>
          </w:p>
        </w:tc>
        <w:tc>
          <w:tcPr/>
          <w:p>
            <w:pPr>
              <w:pStyle w:val="Compact"/>
            </w:pPr>
            <w:r>
              <w:t xml:space="preserve">Transfer lifecycle state.</w:t>
            </w:r>
          </w:p>
        </w:tc>
      </w:tr>
      <w:tr>
        <w:tc>
          <w:tcPr/>
          <w:p>
            <w:pPr>
              <w:pStyle w:val="Compact"/>
            </w:pPr>
            <w:r>
              <w:rPr>
                <w:rStyle w:val="VerbatimChar"/>
              </w:rPr>
              <w:t xml:space="preserve">transfer_date</w:t>
            </w:r>
          </w:p>
        </w:tc>
        <w:tc>
          <w:tcPr/>
          <w:p>
            <w:pPr>
              <w:pStyle w:val="Compact"/>
            </w:pPr>
            <w:r>
              <w:t xml:space="preserve">DATE</w:t>
            </w:r>
          </w:p>
        </w:tc>
        <w:tc>
          <w:tcPr/>
          <w:p>
            <w:pPr>
              <w:pStyle w:val="Compact"/>
            </w:pPr>
            <w:r>
              <w:t xml:space="preserve">NOT NULL</w:t>
            </w:r>
          </w:p>
        </w:tc>
        <w:tc>
          <w:tcPr/>
          <w:p>
            <w:pPr>
              <w:pStyle w:val="Compact"/>
            </w:pPr>
            <w:r>
              <w:t xml:space="preserve">Date the transfer was initiated.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from_branch_id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to_branch_id</w:t>
      </w:r>
      <w:r>
        <w:t xml:space="preserve">,</w:t>
      </w:r>
      <w:r>
        <w:t xml:space="preserve"> </w:t>
      </w:r>
      <w:r>
        <w:rPr>
          <w:rStyle w:val="VerbatimChar"/>
        </w:rPr>
        <w:t xml:space="preserve">status</w:t>
      </w:r>
      <w:r>
        <w:t xml:space="preserve">).</w:t>
      </w:r>
    </w:p>
    <w:p>
      <w:r>
        <w:pict>
          <v:rect style="width:0;height:1.5pt" o:hralign="center" o:hrstd="t" o:hr="t"/>
        </w:pict>
      </w:r>
    </w:p>
    <w:bookmarkEnd w:id="71"/>
    <w:bookmarkStart w:id="72" w:name="stock_transfer_items"/>
    <w:p>
      <w:pPr>
        <w:pStyle w:val="Heading2"/>
      </w:pPr>
      <w:r>
        <w:rPr>
          <w:rStyle w:val="VerbatimChar"/>
        </w:rPr>
        <w:t xml:space="preserve">stock_transfer_items</w:t>
      </w:r>
    </w:p>
    <w:p>
      <w:pPr>
        <w:pStyle w:val="FirstParagraph"/>
      </w:pPr>
      <w:r>
        <w:t xml:space="preserve">Line items for a stock transfer, recording quantity and cost of each item being moved.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transfer_id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stock_transfers.id</w:t>
            </w:r>
          </w:p>
        </w:tc>
        <w:tc>
          <w:tcPr/>
          <w:p>
            <w:pPr>
              <w:pStyle w:val="Compact"/>
            </w:pPr>
            <w:r>
              <w:t xml:space="preserve">Parent transfer.</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being transferred.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being transferred.</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Unit cost at the time of dispatch.</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transfer_id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2"/>
    <w:bookmarkStart w:id="73" w:name="batches"/>
    <w:p>
      <w:pPr>
        <w:pStyle w:val="Heading2"/>
      </w:pPr>
      <w:r>
        <w:rPr>
          <w:rStyle w:val="VerbatimChar"/>
        </w:rPr>
        <w:t xml:space="preserve">batches</w:t>
      </w:r>
    </w:p>
    <w:p>
      <w:pPr>
        <w:pStyle w:val="FirstParagraph"/>
      </w:pPr>
      <w:r>
        <w:t xml:space="preserve">Tracks batch or lot numbers for items where the Advanced Inventory module is active. Stores manufacture and expiry dates for First-Expired-First-Out (FEFO) ordering.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this batch belongs to.</w:t>
            </w:r>
          </w:p>
        </w:tc>
      </w:tr>
      <w:tr>
        <w:tc>
          <w:tcPr/>
          <w:p>
            <w:pPr>
              <w:pStyle w:val="Compact"/>
            </w:pPr>
            <w:r>
              <w:rPr>
                <w:rStyle w:val="VerbatimChar"/>
              </w:rPr>
              <w:t xml:space="preserve">batch_number</w:t>
            </w:r>
          </w:p>
        </w:tc>
        <w:tc>
          <w:tcPr/>
          <w:p>
            <w:pPr>
              <w:pStyle w:val="Compact"/>
            </w:pPr>
            <w:r>
              <w:t xml:space="preserve">VARCHAR(100)</w:t>
            </w:r>
          </w:p>
        </w:tc>
        <w:tc>
          <w:tcPr/>
          <w:p>
            <w:pPr>
              <w:pStyle w:val="Compact"/>
            </w:pPr>
            <w:r>
              <w:t xml:space="preserve">NOT NULL</w:t>
            </w:r>
          </w:p>
        </w:tc>
        <w:tc>
          <w:tcPr/>
          <w:p>
            <w:pPr>
              <w:pStyle w:val="Compact"/>
            </w:pPr>
            <w:r>
              <w:t xml:space="preserve">Supplier or internal batch/lot number.</w:t>
            </w:r>
          </w:p>
        </w:tc>
      </w:tr>
      <w:tr>
        <w:tc>
          <w:tcPr/>
          <w:p>
            <w:pPr>
              <w:pStyle w:val="Compact"/>
            </w:pPr>
            <w:r>
              <w:rPr>
                <w:rStyle w:val="VerbatimChar"/>
              </w:rPr>
              <w:t xml:space="preserve">manufacture_date</w:t>
            </w:r>
          </w:p>
        </w:tc>
        <w:tc>
          <w:tcPr/>
          <w:p>
            <w:pPr>
              <w:pStyle w:val="Compact"/>
            </w:pPr>
            <w:r>
              <w:t xml:space="preserve">DATE</w:t>
            </w:r>
          </w:p>
        </w:tc>
        <w:tc>
          <w:tcPr/>
          <w:p>
            <w:pPr>
              <w:pStyle w:val="Compact"/>
            </w:pPr>
            <w:r>
              <w:t xml:space="preserve">NULL</w:t>
            </w:r>
          </w:p>
        </w:tc>
        <w:tc>
          <w:tcPr/>
          <w:p>
            <w:pPr>
              <w:pStyle w:val="Compact"/>
            </w:pPr>
            <w:r>
              <w:t xml:space="preserve">Date of manufacture; NULL if not applicable.</w:t>
            </w:r>
          </w:p>
        </w:tc>
      </w:tr>
      <w:tr>
        <w:tc>
          <w:tcPr/>
          <w:p>
            <w:pPr>
              <w:pStyle w:val="Compact"/>
            </w:pPr>
            <w:r>
              <w:rPr>
                <w:rStyle w:val="VerbatimChar"/>
              </w:rPr>
              <w:t xml:space="preserve">expiry_date</w:t>
            </w:r>
          </w:p>
        </w:tc>
        <w:tc>
          <w:tcPr/>
          <w:p>
            <w:pPr>
              <w:pStyle w:val="Compact"/>
            </w:pPr>
            <w:r>
              <w:t xml:space="preserve">DATE</w:t>
            </w:r>
          </w:p>
        </w:tc>
        <w:tc>
          <w:tcPr/>
          <w:p>
            <w:pPr>
              <w:pStyle w:val="Compact"/>
            </w:pPr>
            <w:r>
              <w:t xml:space="preserve">NULL</w:t>
            </w:r>
          </w:p>
        </w:tc>
        <w:tc>
          <w:tcPr/>
          <w:p>
            <w:pPr>
              <w:pStyle w:val="Compact"/>
            </w:pPr>
            <w:r>
              <w:t xml:space="preserve">Expiry or use-by date; NULL for non-perishable items.</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 DEFAULT 0</w:t>
            </w:r>
          </w:p>
        </w:tc>
        <w:tc>
          <w:tcPr/>
          <w:p>
            <w:pPr>
              <w:pStyle w:val="Compact"/>
            </w:pPr>
            <w:r>
              <w:t xml:space="preserve">Current remaining quantity in this batch.</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batch_number</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expiry_date</w:t>
      </w:r>
      <w:r>
        <w:t xml:space="preserve">).</w:t>
      </w:r>
    </w:p>
    <w:bookmarkEnd w:id="73"/>
    <w:bookmarkEnd w:id="74"/>
    <w:bookmarkStart w:id="83" w:name="sales-and-procurement-module-tables"/>
    <w:p>
      <w:pPr>
        <w:pStyle w:val="Heading1"/>
      </w:pPr>
      <w:r>
        <w:t xml:space="preserve">Sales and Procurement Module Tables</w:t>
      </w:r>
    </w:p>
    <w:p>
      <w:pPr>
        <w:pStyle w:val="FirstParagraph"/>
      </w:pPr>
      <w:r>
        <w:t xml:space="preserve">The Sales (SALES) and Procurement (PROCUREMENT) modules are core modules active for all tenants. The tables below support customer management, invoicing, payment recording, supplier management, purchase orders, goods receipt matching, and supplier invoice processing.</w:t>
      </w:r>
    </w:p>
    <w:bookmarkStart w:id="75" w:name="customers"/>
    <w:p>
      <w:pPr>
        <w:pStyle w:val="Heading2"/>
      </w:pPr>
      <w:r>
        <w:rPr>
          <w:rStyle w:val="VerbatimChar"/>
        </w:rPr>
        <w:t xml:space="preserve">customers</w:t>
      </w:r>
    </w:p>
    <w:p>
      <w:pPr>
        <w:pStyle w:val="FirstParagraph"/>
      </w:pPr>
      <w:r>
        <w:t xml:space="preserve">Master record for each customer of the tenant. Stores credit terms and tax identity information used on invoices and statutory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Customer legal or trading name.</w:t>
            </w:r>
          </w:p>
        </w:tc>
      </w:tr>
      <w:tr>
        <w:tc>
          <w:tcPr/>
          <w:p>
            <w:pPr>
              <w:pStyle w:val="Compact"/>
            </w:pPr>
            <w:r>
              <w:rPr>
                <w:rStyle w:val="VerbatimChar"/>
              </w:rPr>
              <w:t xml:space="preserve">tax_id</w:t>
            </w:r>
          </w:p>
        </w:tc>
        <w:tc>
          <w:tcPr/>
          <w:p>
            <w:pPr>
              <w:pStyle w:val="Compact"/>
            </w:pPr>
            <w:r>
              <w:t xml:space="preserve">VARCHAR(50)</w:t>
            </w:r>
          </w:p>
        </w:tc>
        <w:tc>
          <w:tcPr/>
          <w:p>
            <w:pPr>
              <w:pStyle w:val="Compact"/>
            </w:pPr>
            <w:r>
              <w:t xml:space="preserve">NULL</w:t>
            </w:r>
          </w:p>
        </w:tc>
        <w:tc>
          <w:tcPr/>
          <w:p>
            <w:pPr>
              <w:pStyle w:val="Compact"/>
            </w:pPr>
            <w:r>
              <w:t xml:space="preserve">Customer Tax Identification Number (TIN) or VAT registration number; required for B2B invoicing where tax law mandates it.</w:t>
            </w:r>
          </w:p>
        </w:tc>
      </w:tr>
      <w:tr>
        <w:tc>
          <w:tcPr/>
          <w:p>
            <w:pPr>
              <w:pStyle w:val="Compact"/>
            </w:pPr>
            <w:r>
              <w:rPr>
                <w:rStyle w:val="VerbatimChar"/>
              </w:rPr>
              <w:t xml:space="preserve">credit_limit</w:t>
            </w:r>
          </w:p>
        </w:tc>
        <w:tc>
          <w:tcPr/>
          <w:p>
            <w:pPr>
              <w:pStyle w:val="Compact"/>
            </w:pPr>
            <w:r>
              <w:t xml:space="preserve">DECIMAL(18,4)</w:t>
            </w:r>
          </w:p>
        </w:tc>
        <w:tc>
          <w:tcPr/>
          <w:p>
            <w:pPr>
              <w:pStyle w:val="Compact"/>
            </w:pPr>
            <w:r>
              <w:t xml:space="preserve">NOT NULL, DEFAULT 0</w:t>
            </w:r>
          </w:p>
        </w:tc>
        <w:tc>
          <w:tcPr/>
          <w:p>
            <w:pPr>
              <w:pStyle w:val="Compact"/>
            </w:pPr>
            <w:r>
              <w:t xml:space="preserve">Maximum outstanding balance permitted; 0 means no credit limit enforced.</w:t>
            </w:r>
          </w:p>
        </w:tc>
      </w:tr>
      <w:tr>
        <w:tc>
          <w:tcPr/>
          <w:p>
            <w:pPr>
              <w:pStyle w:val="Compact"/>
            </w:pPr>
            <w:r>
              <w:rPr>
                <w:rStyle w:val="VerbatimChar"/>
              </w:rPr>
              <w:t xml:space="preserve">payment_terms_days</w:t>
            </w:r>
          </w:p>
        </w:tc>
        <w:tc>
          <w:tcPr/>
          <w:p>
            <w:pPr>
              <w:pStyle w:val="Compact"/>
            </w:pPr>
            <w:r>
              <w:t xml:space="preserve">SMALLINT UNSIGNED</w:t>
            </w:r>
          </w:p>
        </w:tc>
        <w:tc>
          <w:tcPr/>
          <w:p>
            <w:pPr>
              <w:pStyle w:val="Compact"/>
            </w:pPr>
            <w:r>
              <w:t xml:space="preserve">NOT NULL, DEFAULT 0</w:t>
            </w:r>
          </w:p>
        </w:tc>
        <w:tc>
          <w:tcPr/>
          <w:p>
            <w:pPr>
              <w:pStyle w:val="Compact"/>
            </w:pPr>
            <w:r>
              <w:t xml:space="preserve">Default payment due period in days from invoice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75"/>
    <w:bookmarkStart w:id="76" w:name="invoices"/>
    <w:p>
      <w:pPr>
        <w:pStyle w:val="Heading2"/>
      </w:pPr>
      <w:r>
        <w:rPr>
          <w:rStyle w:val="VerbatimChar"/>
        </w:rPr>
        <w:t xml:space="preserve">invoices</w:t>
      </w:r>
    </w:p>
    <w:p>
      <w:pPr>
        <w:pStyle w:val="FirstParagraph"/>
      </w:pPr>
      <w:r>
        <w:t xml:space="preserve">Sales invoice header. Each invoice represents a billing document issued to a customer for goods or services delivered.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invoice_number</w:t>
            </w:r>
          </w:p>
        </w:tc>
        <w:tc>
          <w:tcPr/>
          <w:p>
            <w:pPr>
              <w:pStyle w:val="Compact"/>
            </w:pPr>
            <w:r>
              <w:t xml:space="preserve">VARCHAR(30)</w:t>
            </w:r>
          </w:p>
        </w:tc>
        <w:tc>
          <w:tcPr/>
          <w:p>
            <w:pPr>
              <w:pStyle w:val="Compact"/>
            </w:pPr>
            <w:r>
              <w:t xml:space="preserve">NOT NULL</w:t>
            </w:r>
          </w:p>
        </w:tc>
        <w:tc>
          <w:tcPr/>
          <w:p>
            <w:pPr>
              <w:pStyle w:val="Compact"/>
            </w:pPr>
            <w:r>
              <w:t xml:space="preserve">System-generated sequential invoice reference (e.g.,</w:t>
            </w:r>
            <w:r>
              <w:t xml:space="preserve"> </w:t>
            </w:r>
            <w:r>
              <w:rPr>
                <w:rStyle w:val="VerbatimChar"/>
              </w:rPr>
              <w:t xml:space="preserve">INV-2026-000001</w:t>
            </w:r>
            <w:r>
              <w:t xml:space="preserve">).</w:t>
            </w:r>
          </w:p>
        </w:tc>
      </w:tr>
      <w:tr>
        <w:tc>
          <w:tcPr/>
          <w:p>
            <w:pPr>
              <w:pStyle w:val="Compact"/>
            </w:pPr>
            <w:r>
              <w:rPr>
                <w:rStyle w:val="VerbatimChar"/>
              </w:rPr>
              <w:t xml:space="preserve">customer_id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customers.id</w:t>
            </w:r>
          </w:p>
        </w:tc>
        <w:tc>
          <w:tcPr/>
          <w:p>
            <w:pPr>
              <w:pStyle w:val="Compact"/>
            </w:pPr>
            <w:r>
              <w:t xml:space="preserve">The billed customer.</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issuing the invoice.</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NOT NULL</w:t>
            </w:r>
          </w:p>
        </w:tc>
        <w:tc>
          <w:tcPr/>
          <w:p>
            <w:pPr>
              <w:pStyle w:val="Compact"/>
            </w:pPr>
            <w:r>
              <w:t xml:space="preserve">Date the invoice is raised.</w:t>
            </w:r>
          </w:p>
        </w:tc>
      </w:tr>
      <w:tr>
        <w:tc>
          <w:tcPr/>
          <w:p>
            <w:pPr>
              <w:pStyle w:val="Compact"/>
            </w:pPr>
            <w:r>
              <w:rPr>
                <w:rStyle w:val="VerbatimChar"/>
              </w:rPr>
              <w:t xml:space="preserve">due_date</w:t>
            </w:r>
          </w:p>
        </w:tc>
        <w:tc>
          <w:tcPr/>
          <w:p>
            <w:pPr>
              <w:pStyle w:val="Compact"/>
            </w:pPr>
            <w:r>
              <w:t xml:space="preserve">DATE</w:t>
            </w:r>
          </w:p>
        </w:tc>
        <w:tc>
          <w:tcPr/>
          <w:p>
            <w:pPr>
              <w:pStyle w:val="Compact"/>
            </w:pPr>
            <w:r>
              <w:t xml:space="preserve">NOT NULL</w:t>
            </w:r>
          </w:p>
        </w:tc>
        <w:tc>
          <w:tcPr/>
          <w:p>
            <w:pPr>
              <w:pStyle w:val="Compact"/>
            </w:pPr>
            <w:r>
              <w:t xml:space="preserve">Payment due date, calculated from</w:t>
            </w:r>
            <w:r>
              <w:t xml:space="preserve"> </w:t>
            </w:r>
            <w:r>
              <w:rPr>
                <w:rStyle w:val="VerbatimChar"/>
              </w:rPr>
              <w:t xml:space="preserve">invoice_date</w:t>
            </w:r>
            <w:r>
              <w:t xml:space="preserve"> </w:t>
            </w:r>
            <w:r>
              <w:t xml:space="preserve">+</w:t>
            </w:r>
            <w:r>
              <w:t xml:space="preserve"> </w:t>
            </w:r>
            <w:r>
              <w:rPr>
                <w:rStyle w:val="VerbatimChar"/>
              </w:rPr>
              <w:t xml:space="preserve">payment_terms_days</w:t>
            </w:r>
            <w:r>
              <w:t xml:space="preserve">.</w:t>
            </w:r>
          </w:p>
        </w:tc>
      </w:tr>
      <w:tr>
        <w:tc>
          <w:tcPr/>
          <w:p>
            <w:pPr>
              <w:pStyle w:val="Compact"/>
            </w:pPr>
            <w:r>
              <w:rPr>
                <w:rStyle w:val="VerbatimChar"/>
              </w:rPr>
              <w:t xml:space="preserve">subtotal</w:t>
            </w:r>
          </w:p>
        </w:tc>
        <w:tc>
          <w:tcPr/>
          <w:p>
            <w:pPr>
              <w:pStyle w:val="Compact"/>
            </w:pPr>
            <w:r>
              <w:t xml:space="preserve">DECIMAL(18,4)</w:t>
            </w:r>
          </w:p>
        </w:tc>
        <w:tc>
          <w:tcPr/>
          <w:p>
            <w:pPr>
              <w:pStyle w:val="Compact"/>
            </w:pPr>
            <w:r>
              <w:t xml:space="preserve">NOT NULL</w:t>
            </w:r>
          </w:p>
        </w:tc>
        <w:tc>
          <w:tcPr/>
          <w:p>
            <w:pPr>
              <w:pStyle w:val="Compact"/>
            </w:pPr>
            <w:r>
              <w:t xml:space="preserve">Sum of all line totals before tax.</w:t>
            </w:r>
          </w:p>
        </w:tc>
      </w:tr>
      <w:tr>
        <w:tc>
          <w:tcPr/>
          <w:p>
            <w:pPr>
              <w:pStyle w:val="Compact"/>
            </w:pPr>
            <w:r>
              <w:rPr>
                <w:rStyle w:val="VerbatimChar"/>
              </w:rPr>
              <w:t xml:space="preserve">tax_amount</w:t>
            </w:r>
          </w:p>
        </w:tc>
        <w:tc>
          <w:tcPr/>
          <w:p>
            <w:pPr>
              <w:pStyle w:val="Compact"/>
            </w:pPr>
            <w:r>
              <w:t xml:space="preserve">DECIMAL(18,4)</w:t>
            </w:r>
          </w:p>
        </w:tc>
        <w:tc>
          <w:tcPr/>
          <w:p>
            <w:pPr>
              <w:pStyle w:val="Compact"/>
            </w:pPr>
            <w:r>
              <w:t xml:space="preserve">NOT NULL, DEFAULT 0</w:t>
            </w:r>
          </w:p>
        </w:tc>
        <w:tc>
          <w:tcPr/>
          <w:p>
            <w:pPr>
              <w:pStyle w:val="Compact"/>
            </w:pPr>
            <w:r>
              <w:t xml:space="preserve">Total VAT charged on the invoice.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Grand total including tax (</w:t>
            </w:r>
            <w:r>
              <w:rPr>
                <w:rStyle w:val="VerbatimChar"/>
              </w:rPr>
              <w:t xml:space="preserve">subtotal</w:t>
            </w:r>
            <w:r>
              <w:t xml:space="preserve"> </w:t>
            </w:r>
            <w:r>
              <w:t xml:space="preserve">+</w:t>
            </w:r>
            <w:r>
              <w:t xml:space="preserve"> </w:t>
            </w:r>
            <w:r>
              <w:rPr>
                <w:rStyle w:val="VerbatimChar"/>
              </w:rPr>
              <w:t xml:space="preserve">tax_amount</w:t>
            </w:r>
            <w:r>
              <w:t xml:space="preserve">).</w:t>
            </w:r>
          </w:p>
        </w:tc>
      </w:tr>
      <w:tr>
        <w:tc>
          <w:tcPr/>
          <w:p>
            <w:pPr>
              <w:pStyle w:val="Compact"/>
            </w:pPr>
            <w:r>
              <w:rPr>
                <w:rStyle w:val="VerbatimChar"/>
              </w:rPr>
              <w:t xml:space="preserve">status</w:t>
            </w:r>
          </w:p>
        </w:tc>
        <w:tc>
          <w:tcPr/>
          <w:p>
            <w:pPr>
              <w:pStyle w:val="Compact"/>
            </w:pPr>
            <w:r>
              <w:t xml:space="preserve">ENUM('draft','posted','partially_paid','paid','overdue','cancelled')</w:t>
            </w:r>
          </w:p>
        </w:tc>
        <w:tc>
          <w:tcPr/>
          <w:p>
            <w:pPr>
              <w:pStyle w:val="Compact"/>
            </w:pPr>
            <w:r>
              <w:t xml:space="preserve">NOT NULL, DEFAULT 'draft'</w:t>
            </w:r>
          </w:p>
        </w:tc>
        <w:tc>
          <w:tcPr/>
          <w:p>
            <w:pPr>
              <w:pStyle w:val="Compact"/>
            </w:pPr>
            <w:r>
              <w:t xml:space="preserve">Invoice lifecycle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invoice_number</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due_date</w:t>
      </w:r>
      <w:r>
        <w:t xml:space="preserve">).</w:t>
      </w:r>
    </w:p>
    <w:p>
      <w:r>
        <w:pict>
          <v:rect style="width:0;height:1.5pt" o:hralign="center" o:hrstd="t" o:hr="t"/>
        </w:pict>
      </w:r>
    </w:p>
    <w:bookmarkEnd w:id="76"/>
    <w:bookmarkStart w:id="77" w:name="invoice_items"/>
    <w:p>
      <w:pPr>
        <w:pStyle w:val="Heading2"/>
      </w:pPr>
      <w:r>
        <w:rPr>
          <w:rStyle w:val="VerbatimChar"/>
        </w:rPr>
        <w:t xml:space="preserve">invoice_items</w:t>
      </w:r>
    </w:p>
    <w:p>
      <w:pPr>
        <w:pStyle w:val="FirstParagraph"/>
      </w:pPr>
      <w:r>
        <w:t xml:space="preserve">Line items for a sales invoice. Each row represents one item sold with its pricing, discount, and applicable tax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NOT NULL, FK →</w:t>
            </w:r>
            <w:r>
              <w:t xml:space="preserve"> </w:t>
            </w:r>
            <w:r>
              <w:rPr>
                <w:rStyle w:val="VerbatimChar"/>
              </w:rPr>
              <w:t xml:space="preserve">invoices.id</w:t>
            </w:r>
          </w:p>
        </w:tc>
        <w:tc>
          <w:tcPr/>
          <w:p>
            <w:pPr>
              <w:pStyle w:val="Compact"/>
            </w:pPr>
            <w:r>
              <w:t xml:space="preserve">Parent invoice.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sold.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invoiced.</w:t>
            </w:r>
          </w:p>
        </w:tc>
      </w:tr>
      <w:tr>
        <w:tc>
          <w:tcPr/>
          <w:p>
            <w:pPr>
              <w:pStyle w:val="Compact"/>
            </w:pPr>
            <w:r>
              <w:rPr>
                <w:rStyle w:val="VerbatimChar"/>
              </w:rPr>
              <w:t xml:space="preserve">unit_price</w:t>
            </w:r>
          </w:p>
        </w:tc>
        <w:tc>
          <w:tcPr/>
          <w:p>
            <w:pPr>
              <w:pStyle w:val="Compact"/>
            </w:pPr>
            <w:r>
              <w:t xml:space="preserve">DECIMAL(18,4)</w:t>
            </w:r>
          </w:p>
        </w:tc>
        <w:tc>
          <w:tcPr/>
          <w:p>
            <w:pPr>
              <w:pStyle w:val="Compact"/>
            </w:pPr>
            <w:r>
              <w:t xml:space="preserve">NOT NULL</w:t>
            </w:r>
          </w:p>
        </w:tc>
        <w:tc>
          <w:tcPr/>
          <w:p>
            <w:pPr>
              <w:pStyle w:val="Compact"/>
            </w:pPr>
            <w:r>
              <w:t xml:space="preserve">Selling price per unit before discount.</w:t>
            </w:r>
          </w:p>
        </w:tc>
      </w:tr>
      <w:tr>
        <w:tc>
          <w:tcPr/>
          <w:p>
            <w:pPr>
              <w:pStyle w:val="Compact"/>
            </w:pPr>
            <w:r>
              <w:rPr>
                <w:rStyle w:val="VerbatimChar"/>
              </w:rPr>
              <w:t xml:space="preserve">discount_percent</w:t>
            </w:r>
          </w:p>
        </w:tc>
        <w:tc>
          <w:tcPr/>
          <w:p>
            <w:pPr>
              <w:pStyle w:val="Compact"/>
            </w:pPr>
            <w:r>
              <w:t xml:space="preserve">DECIMAL(7,4)</w:t>
            </w:r>
          </w:p>
        </w:tc>
        <w:tc>
          <w:tcPr/>
          <w:p>
            <w:pPr>
              <w:pStyle w:val="Compact"/>
            </w:pPr>
            <w:r>
              <w:t xml:space="preserve">NOT NULL, DEFAULT 0</w:t>
            </w:r>
          </w:p>
        </w:tc>
        <w:tc>
          <w:tcPr/>
          <w:p>
            <w:pPr>
              <w:pStyle w:val="Compact"/>
            </w:pPr>
            <w:r>
              <w:t xml:space="preserve">Line-level discount percentage (0–100).</w:t>
            </w:r>
          </w:p>
        </w:tc>
      </w:tr>
      <w:tr>
        <w:tc>
          <w:tcPr/>
          <w:p>
            <w:pPr>
              <w:pStyle w:val="Compact"/>
            </w:pPr>
            <w:r>
              <w:rPr>
                <w:rStyle w:val="VerbatimChar"/>
              </w:rPr>
              <w:t xml:space="preserve">tax_code_id</w:t>
            </w:r>
          </w:p>
        </w:tc>
        <w:tc>
          <w:tcPr/>
          <w:p>
            <w:pPr>
              <w:pStyle w:val="Compact"/>
            </w:pPr>
            <w:r>
              <w:t xml:space="preserve">BIGINT UNSIGNED</w:t>
            </w:r>
          </w:p>
        </w:tc>
        <w:tc>
          <w:tcPr/>
          <w:p>
            <w:pPr>
              <w:pStyle w:val="Compact"/>
            </w:pPr>
            <w:r>
              <w:t xml:space="preserve">NULL, FK →</w:t>
            </w:r>
            <w:r>
              <w:t xml:space="preserve"> </w:t>
            </w:r>
            <w:r>
              <w:rPr>
                <w:rStyle w:val="VerbatimChar"/>
              </w:rPr>
              <w:t xml:space="preserve">tax_codes.id</w:t>
            </w:r>
          </w:p>
        </w:tc>
        <w:tc>
          <w:tcPr/>
          <w:p>
            <w:pPr>
              <w:pStyle w:val="Compact"/>
            </w:pPr>
            <w:r>
              <w:t xml:space="preserve">Tax code applied to this line; NULL for tax-exempt lines.</w:t>
            </w:r>
          </w:p>
        </w:tc>
      </w:tr>
      <w:tr>
        <w:tc>
          <w:tcPr/>
          <w:p>
            <w:pPr>
              <w:pStyle w:val="Compact"/>
            </w:pPr>
            <w:r>
              <w:rPr>
                <w:rStyle w:val="VerbatimChar"/>
              </w:rPr>
              <w:t xml:space="preserve">line_total</w:t>
            </w:r>
          </w:p>
        </w:tc>
        <w:tc>
          <w:tcPr/>
          <w:p>
            <w:pPr>
              <w:pStyle w:val="Compact"/>
            </w:pPr>
            <w:r>
              <w:t xml:space="preserve">DECIMAL(18,4)</w:t>
            </w:r>
          </w:p>
        </w:tc>
        <w:tc>
          <w:tcPr/>
          <w:p>
            <w:pPr>
              <w:pStyle w:val="Compact"/>
            </w:pPr>
            <w:r>
              <w:t xml:space="preserve">NOT NULL</w:t>
            </w:r>
          </w:p>
        </w:tc>
        <w:tc>
          <w:tcPr/>
          <w:p>
            <w:pPr>
              <w:pStyle w:val="Compact"/>
            </w:pPr>
            <w:r>
              <w:t xml:space="preserve">Computed line total:</w:t>
            </w:r>
            <w:r>
              <w:t xml:space="preserve"> </w:t>
            </w:r>
            <w:r>
              <w:rPr>
                <w:rStyle w:val="VerbatimChar"/>
              </w:rPr>
              <w:t xml:space="preserve">quantity</w:t>
            </w:r>
            <w:r>
              <w:t xml:space="preserve"> </w:t>
            </w:r>
            <w:r>
              <w:t xml:space="preserve">×</w:t>
            </w:r>
            <w:r>
              <w:t xml:space="preserve"> </w:t>
            </w:r>
            <w:r>
              <w:rPr>
                <w:rStyle w:val="VerbatimChar"/>
              </w:rPr>
              <w:t xml:space="preserve">unit_price</w:t>
            </w:r>
            <w:r>
              <w:t xml:space="preserve"> </w:t>
            </w:r>
            <w:r>
              <w:t xml:space="preserve">× (1 −</w:t>
            </w:r>
            <w:r>
              <w:t xml:space="preserve"> </w:t>
            </w:r>
            <w:r>
              <w:rPr>
                <w:rStyle w:val="VerbatimChar"/>
              </w:rPr>
              <w:t xml:space="preserve">discount_percent</w:t>
            </w:r>
            <w:r>
              <w:t xml:space="preserve"> </w:t>
            </w:r>
            <w:r>
              <w:t xml:space="preserve">/ 100), excluding tax.</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invoice_id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7"/>
    <w:bookmarkStart w:id="78" w:name="payments"/>
    <w:p>
      <w:pPr>
        <w:pStyle w:val="Heading2"/>
      </w:pPr>
      <w:r>
        <w:rPr>
          <w:rStyle w:val="VerbatimChar"/>
        </w:rPr>
        <w:t xml:space="preserve">payments</w:t>
      </w:r>
    </w:p>
    <w:p>
      <w:pPr>
        <w:pStyle w:val="FirstParagraph"/>
      </w:pPr>
      <w:r>
        <w:t xml:space="preserve">Records each payment received from a customer against an invoice.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customer_id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customers.id</w:t>
            </w:r>
          </w:p>
        </w:tc>
        <w:tc>
          <w:tcPr/>
          <w:p>
            <w:pPr>
              <w:pStyle w:val="Compact"/>
            </w:pPr>
            <w:r>
              <w:t xml:space="preserve">The paying customer.</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NOT NULL, FK →</w:t>
            </w:r>
            <w:r>
              <w:t xml:space="preserve"> </w:t>
            </w:r>
            <w:r>
              <w:rPr>
                <w:rStyle w:val="VerbatimChar"/>
              </w:rPr>
              <w:t xml:space="preserve">invoices.id</w:t>
            </w:r>
          </w:p>
        </w:tc>
        <w:tc>
          <w:tcPr/>
          <w:p>
            <w:pPr>
              <w:pStyle w:val="Compact"/>
            </w:pPr>
            <w:r>
              <w:t xml:space="preserve">The invoice being settled.</w:t>
            </w:r>
          </w:p>
        </w:tc>
      </w:tr>
      <w:tr>
        <w:tc>
          <w:tcPr/>
          <w:p>
            <w:pPr>
              <w:pStyle w:val="Compact"/>
            </w:pPr>
            <w:r>
              <w:rPr>
                <w:rStyle w:val="VerbatimChar"/>
              </w:rPr>
              <w:t xml:space="preserve">amount</w:t>
            </w:r>
          </w:p>
        </w:tc>
        <w:tc>
          <w:tcPr/>
          <w:p>
            <w:pPr>
              <w:pStyle w:val="Compact"/>
            </w:pPr>
            <w:r>
              <w:t xml:space="preserve">DECIMAL(18,4)</w:t>
            </w:r>
          </w:p>
        </w:tc>
        <w:tc>
          <w:tcPr/>
          <w:p>
            <w:pPr>
              <w:pStyle w:val="Compact"/>
            </w:pPr>
            <w:r>
              <w:t xml:space="preserve">NOT NULL</w:t>
            </w:r>
          </w:p>
        </w:tc>
        <w:tc>
          <w:tcPr/>
          <w:p>
            <w:pPr>
              <w:pStyle w:val="Compact"/>
            </w:pPr>
            <w:r>
              <w:t xml:space="preserve">Amount received in the tenant's base currency.</w:t>
            </w:r>
          </w:p>
        </w:tc>
      </w:tr>
      <w:tr>
        <w:tc>
          <w:tcPr/>
          <w:p>
            <w:pPr>
              <w:pStyle w:val="Compact"/>
            </w:pPr>
            <w:r>
              <w:rPr>
                <w:rStyle w:val="VerbatimChar"/>
              </w:rPr>
              <w:t xml:space="preserve">payment_date</w:t>
            </w:r>
          </w:p>
        </w:tc>
        <w:tc>
          <w:tcPr/>
          <w:p>
            <w:pPr>
              <w:pStyle w:val="Compact"/>
            </w:pPr>
            <w:r>
              <w:t xml:space="preserve">DATE</w:t>
            </w:r>
          </w:p>
        </w:tc>
        <w:tc>
          <w:tcPr/>
          <w:p>
            <w:pPr>
              <w:pStyle w:val="Compact"/>
            </w:pPr>
            <w:r>
              <w:t xml:space="preserve">NOT NULL</w:t>
            </w:r>
          </w:p>
        </w:tc>
        <w:tc>
          <w:tcPr/>
          <w:p>
            <w:pPr>
              <w:pStyle w:val="Compact"/>
            </w:pPr>
            <w:r>
              <w:t xml:space="preserve">Date the payment was received.</w:t>
            </w:r>
          </w:p>
        </w:tc>
      </w:tr>
      <w:tr>
        <w:tc>
          <w:tcPr/>
          <w:p>
            <w:pPr>
              <w:pStyle w:val="Compact"/>
            </w:pPr>
            <w:r>
              <w:rPr>
                <w:rStyle w:val="VerbatimChar"/>
              </w:rPr>
              <w:t xml:space="preserve">payment_method</w:t>
            </w:r>
          </w:p>
        </w:tc>
        <w:tc>
          <w:tcPr/>
          <w:p>
            <w:pPr>
              <w:pStyle w:val="Compact"/>
            </w:pPr>
            <w:r>
              <w:t xml:space="preserve">ENUM('cash','bank_transfer','mobile_money','cheque','card')</w:t>
            </w:r>
          </w:p>
        </w:tc>
        <w:tc>
          <w:tcPr/>
          <w:p>
            <w:pPr>
              <w:pStyle w:val="Compact"/>
            </w:pPr>
            <w:r>
              <w:t xml:space="preserve">NOT NULL</w:t>
            </w:r>
          </w:p>
        </w:tc>
        <w:tc>
          <w:tcPr/>
          <w:p>
            <w:pPr>
              <w:pStyle w:val="Compact"/>
            </w:pPr>
            <w:r>
              <w:t xml:space="preserve">Payment channel.</w:t>
            </w:r>
          </w:p>
        </w:tc>
      </w:tr>
      <w:tr>
        <w:tc>
          <w:tcPr/>
          <w:p>
            <w:pPr>
              <w:pStyle w:val="Compact"/>
            </w:pPr>
            <w:r>
              <w:rPr>
                <w:rStyle w:val="VerbatimChar"/>
              </w:rPr>
              <w:t xml:space="preserve">reference</w:t>
            </w:r>
          </w:p>
        </w:tc>
        <w:tc>
          <w:tcPr/>
          <w:p>
            <w:pPr>
              <w:pStyle w:val="Compact"/>
            </w:pPr>
            <w:r>
              <w:t xml:space="preserve">VARCHAR(100)</w:t>
            </w:r>
          </w:p>
        </w:tc>
        <w:tc>
          <w:tcPr/>
          <w:p>
            <w:pPr>
              <w:pStyle w:val="Compact"/>
            </w:pPr>
            <w:r>
              <w:t xml:space="preserve">NULL</w:t>
            </w:r>
          </w:p>
        </w:tc>
        <w:tc>
          <w:tcPr/>
          <w:p>
            <w:pPr>
              <w:pStyle w:val="Compact"/>
            </w:pPr>
            <w:r>
              <w:t xml:space="preserve">Bank reference, mobile money transaction ID, or cheque number.</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payment_date</w:t>
      </w:r>
      <w:r>
        <w:t xml:space="preserve">), (</w:t>
      </w:r>
      <w:r>
        <w:rPr>
          <w:rStyle w:val="VerbatimChar"/>
        </w:rPr>
        <w:t xml:space="preserve">tenant_id</w:t>
      </w:r>
      <w:r>
        <w:t xml:space="preserve">,</w:t>
      </w:r>
      <w:r>
        <w:t xml:space="preserve"> </w:t>
      </w:r>
      <w:r>
        <w:rPr>
          <w:rStyle w:val="VerbatimChar"/>
        </w:rPr>
        <w:t xml:space="preserve">invoice_id</w:t>
      </w:r>
      <w:r>
        <w:t xml:space="preserve">).</w:t>
      </w:r>
    </w:p>
    <w:p>
      <w:r>
        <w:pict>
          <v:rect style="width:0;height:1.5pt" o:hralign="center" o:hrstd="t" o:hr="t"/>
        </w:pict>
      </w:r>
    </w:p>
    <w:bookmarkEnd w:id="78"/>
    <w:bookmarkStart w:id="79" w:name="suppliers"/>
    <w:p>
      <w:pPr>
        <w:pStyle w:val="Heading2"/>
      </w:pPr>
      <w:r>
        <w:rPr>
          <w:rStyle w:val="VerbatimChar"/>
        </w:rPr>
        <w:t xml:space="preserve">suppliers</w:t>
      </w:r>
    </w:p>
    <w:p>
      <w:pPr>
        <w:pStyle w:val="FirstParagraph"/>
      </w:pPr>
      <w:r>
        <w:t xml:space="preserve">Master record for each supplier. Stores tax and payment terms data used in procurement and statutory Withholding Tax (WHT) processing.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Supplier legal name.</w:t>
            </w:r>
          </w:p>
        </w:tc>
      </w:tr>
      <w:tr>
        <w:tc>
          <w:tcPr/>
          <w:p>
            <w:pPr>
              <w:pStyle w:val="Compact"/>
            </w:pPr>
            <w:r>
              <w:rPr>
                <w:rStyle w:val="VerbatimChar"/>
              </w:rPr>
              <w:t xml:space="preserve">tax_id</w:t>
            </w:r>
          </w:p>
        </w:tc>
        <w:tc>
          <w:tcPr/>
          <w:p>
            <w:pPr>
              <w:pStyle w:val="Compact"/>
            </w:pPr>
            <w:r>
              <w:t xml:space="preserve">VARCHAR(50)</w:t>
            </w:r>
          </w:p>
        </w:tc>
        <w:tc>
          <w:tcPr/>
          <w:p>
            <w:pPr>
              <w:pStyle w:val="Compact"/>
            </w:pPr>
            <w:r>
              <w:t xml:space="preserve">NULL</w:t>
            </w:r>
          </w:p>
        </w:tc>
        <w:tc>
          <w:tcPr/>
          <w:p>
            <w:pPr>
              <w:pStyle w:val="Compact"/>
            </w:pPr>
            <w:r>
              <w:t xml:space="preserve">Supplier TIN; required for WHT returns.</w:t>
            </w:r>
          </w:p>
        </w:tc>
      </w:tr>
      <w:tr>
        <w:tc>
          <w:tcPr/>
          <w:p>
            <w:pPr>
              <w:pStyle w:val="Compact"/>
            </w:pPr>
            <w:r>
              <w:rPr>
                <w:rStyle w:val="VerbatimChar"/>
              </w:rPr>
              <w:t xml:space="preserve">payment_terms_days</w:t>
            </w:r>
          </w:p>
        </w:tc>
        <w:tc>
          <w:tcPr/>
          <w:p>
            <w:pPr>
              <w:pStyle w:val="Compact"/>
            </w:pPr>
            <w:r>
              <w:t xml:space="preserve">SMALLINT UNSIGNED</w:t>
            </w:r>
          </w:p>
        </w:tc>
        <w:tc>
          <w:tcPr/>
          <w:p>
            <w:pPr>
              <w:pStyle w:val="Compact"/>
            </w:pPr>
            <w:r>
              <w:t xml:space="preserve">NOT NULL, DEFAULT 0</w:t>
            </w:r>
          </w:p>
        </w:tc>
        <w:tc>
          <w:tcPr/>
          <w:p>
            <w:pPr>
              <w:pStyle w:val="Compact"/>
            </w:pPr>
            <w:r>
              <w:t xml:space="preserve">Default payment due period in days.</w:t>
            </w:r>
          </w:p>
        </w:tc>
      </w:tr>
      <w:tr>
        <w:tc>
          <w:tcPr/>
          <w:p>
            <w:pPr>
              <w:pStyle w:val="Compact"/>
            </w:pPr>
            <w:r>
              <w:rPr>
                <w:rStyle w:val="VerbatimChar"/>
              </w:rPr>
              <w:t xml:space="preserve">wht_applicable</w:t>
            </w:r>
          </w:p>
        </w:tc>
        <w:tc>
          <w:tcPr/>
          <w:p>
            <w:pPr>
              <w:pStyle w:val="Compact"/>
            </w:pPr>
            <w:r>
              <w:t xml:space="preserve">TINYINT(1)</w:t>
            </w:r>
          </w:p>
        </w:tc>
        <w:tc>
          <w:tcPr/>
          <w:p>
            <w:pPr>
              <w:pStyle w:val="Compact"/>
            </w:pPr>
            <w:r>
              <w:t xml:space="preserve">NOT NULL, DEFAULT 0</w:t>
            </w:r>
          </w:p>
        </w:tc>
        <w:tc>
          <w:tcPr/>
          <w:p>
            <w:pPr>
              <w:pStyle w:val="Compact"/>
            </w:pPr>
            <w:r>
              <w:t xml:space="preserve">1 = WHT must be deducted on payments to this supplier.</w:t>
            </w:r>
          </w:p>
        </w:tc>
      </w:tr>
      <w:tr>
        <w:tc>
          <w:tcPr/>
          <w:p>
            <w:pPr>
              <w:pStyle w:val="Compact"/>
            </w:pPr>
            <w:r>
              <w:rPr>
                <w:rStyle w:val="VerbatimChar"/>
              </w:rPr>
              <w:t xml:space="preserve">bank_account</w:t>
            </w:r>
          </w:p>
        </w:tc>
        <w:tc>
          <w:tcPr/>
          <w:p>
            <w:pPr>
              <w:pStyle w:val="Compact"/>
            </w:pPr>
            <w:r>
              <w:t xml:space="preserve">VARCHAR(100)</w:t>
            </w:r>
          </w:p>
        </w:tc>
        <w:tc>
          <w:tcPr/>
          <w:p>
            <w:pPr>
              <w:pStyle w:val="Compact"/>
            </w:pPr>
            <w:r>
              <w:t xml:space="preserve">NULL</w:t>
            </w:r>
          </w:p>
        </w:tc>
        <w:tc>
          <w:tcPr/>
          <w:p>
            <w:pPr>
              <w:pStyle w:val="Compact"/>
            </w:pPr>
            <w:r>
              <w:t xml:space="preserve">Supplier bank account details for payment instructions.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79"/>
    <w:bookmarkStart w:id="80" w:name="purchase_orders"/>
    <w:p>
      <w:pPr>
        <w:pStyle w:val="Heading2"/>
      </w:pPr>
      <w:r>
        <w:rPr>
          <w:rStyle w:val="VerbatimChar"/>
        </w:rPr>
        <w:t xml:space="preserve">purchase_orders</w:t>
      </w:r>
    </w:p>
    <w:p>
      <w:pPr>
        <w:pStyle w:val="FirstParagraph"/>
      </w:pPr>
      <w:r>
        <w:t xml:space="preserve">Header record for a Local Purchase Order (LPO) raised to a supplier.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po_number</w:t>
            </w:r>
          </w:p>
        </w:tc>
        <w:tc>
          <w:tcPr/>
          <w:p>
            <w:pPr>
              <w:pStyle w:val="Compact"/>
            </w:pPr>
            <w:r>
              <w:t xml:space="preserve">VARCHAR(30)</w:t>
            </w:r>
          </w:p>
        </w:tc>
        <w:tc>
          <w:tcPr/>
          <w:p>
            <w:pPr>
              <w:pStyle w:val="Compact"/>
            </w:pPr>
            <w:r>
              <w:t xml:space="preserve">NOT NULL</w:t>
            </w:r>
          </w:p>
        </w:tc>
        <w:tc>
          <w:tcPr/>
          <w:p>
            <w:pPr>
              <w:pStyle w:val="Compact"/>
            </w:pPr>
            <w:r>
              <w:t xml:space="preserve">System-generated LPO reference number (e.g.,</w:t>
            </w:r>
            <w:r>
              <w:t xml:space="preserve"> </w:t>
            </w:r>
            <w:r>
              <w:rPr>
                <w:rStyle w:val="VerbatimChar"/>
              </w:rPr>
              <w:t xml:space="preserve">LPO-2026-000001</w:t>
            </w:r>
            <w:r>
              <w:t xml:space="preserve">).</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Supplier being ordered from.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for which the order is placed.</w:t>
            </w:r>
          </w:p>
        </w:tc>
      </w:tr>
      <w:tr>
        <w:tc>
          <w:tcPr/>
          <w:p>
            <w:pPr>
              <w:pStyle w:val="Compact"/>
            </w:pPr>
            <w:r>
              <w:rPr>
                <w:rStyle w:val="VerbatimChar"/>
              </w:rPr>
              <w:t xml:space="preserve">order_date</w:t>
            </w:r>
          </w:p>
        </w:tc>
        <w:tc>
          <w:tcPr/>
          <w:p>
            <w:pPr>
              <w:pStyle w:val="Compact"/>
            </w:pPr>
            <w:r>
              <w:t xml:space="preserve">DATE</w:t>
            </w:r>
          </w:p>
        </w:tc>
        <w:tc>
          <w:tcPr/>
          <w:p>
            <w:pPr>
              <w:pStyle w:val="Compact"/>
            </w:pPr>
            <w:r>
              <w:t xml:space="preserve">NOT NULL</w:t>
            </w:r>
          </w:p>
        </w:tc>
        <w:tc>
          <w:tcPr/>
          <w:p>
            <w:pPr>
              <w:pStyle w:val="Compact"/>
            </w:pPr>
            <w:r>
              <w:t xml:space="preserve">Date the LPO was raised.</w:t>
            </w:r>
          </w:p>
        </w:tc>
      </w:tr>
      <w:tr>
        <w:tc>
          <w:tcPr/>
          <w:p>
            <w:pPr>
              <w:pStyle w:val="Compact"/>
            </w:pPr>
            <w:r>
              <w:rPr>
                <w:rStyle w:val="VerbatimChar"/>
              </w:rPr>
              <w:t xml:space="preserve">status</w:t>
            </w:r>
          </w:p>
        </w:tc>
        <w:tc>
          <w:tcPr/>
          <w:p>
            <w:pPr>
              <w:pStyle w:val="Compact"/>
            </w:pPr>
            <w:r>
              <w:t xml:space="preserve">ENUM('draft','approved','partially_received','received','cancelled')</w:t>
            </w:r>
          </w:p>
        </w:tc>
        <w:tc>
          <w:tcPr/>
          <w:p>
            <w:pPr>
              <w:pStyle w:val="Compact"/>
            </w:pPr>
            <w:r>
              <w:t xml:space="preserve">NOT NULL, DEFAULT 'draft'</w:t>
            </w:r>
          </w:p>
        </w:tc>
        <w:tc>
          <w:tcPr/>
          <w:p>
            <w:pPr>
              <w:pStyle w:val="Compact"/>
            </w:pPr>
            <w:r>
              <w:t xml:space="preserve">Order lifecycle state.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Total order value inclusive of all line items.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po_number</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w:t>
      </w:r>
    </w:p>
    <w:p>
      <w:r>
        <w:pict>
          <v:rect style="width:0;height:1.5pt" o:hralign="center" o:hrstd="t" o:hr="t"/>
        </w:pict>
      </w:r>
    </w:p>
    <w:bookmarkEnd w:id="80"/>
    <w:bookmarkStart w:id="81" w:name="purchase_order_items"/>
    <w:p>
      <w:pPr>
        <w:pStyle w:val="Heading2"/>
      </w:pPr>
      <w:r>
        <w:rPr>
          <w:rStyle w:val="VerbatimChar"/>
        </w:rPr>
        <w:t xml:space="preserve">purchase_order_items</w:t>
      </w:r>
    </w:p>
    <w:p>
      <w:pPr>
        <w:pStyle w:val="FirstParagraph"/>
      </w:pPr>
      <w:r>
        <w:t xml:space="preserve">Line items for a purchase order, specifying item, quantity, and agreed unit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NOT NULL, FK →</w:t>
            </w:r>
            <w:r>
              <w:t xml:space="preserve"> </w:t>
            </w:r>
            <w:r>
              <w:rPr>
                <w:rStyle w:val="VerbatimChar"/>
              </w:rPr>
              <w:t xml:space="preserve">purchase_orders.id</w:t>
            </w:r>
          </w:p>
        </w:tc>
        <w:tc>
          <w:tcPr/>
          <w:p>
            <w:pPr>
              <w:pStyle w:val="Compact"/>
            </w:pPr>
            <w:r>
              <w:t xml:space="preserve">Parent purchase order.</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being ordered.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Ordered quantity.</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Agreed unit cost at the time of ordering.</w:t>
            </w:r>
          </w:p>
        </w:tc>
      </w:tr>
      <w:tr>
        <w:tc>
          <w:tcPr/>
          <w:p>
            <w:pPr>
              <w:pStyle w:val="Compact"/>
            </w:pPr>
            <w:r>
              <w:rPr>
                <w:rStyle w:val="VerbatimChar"/>
              </w:rPr>
              <w:t xml:space="preserve">line_total</w:t>
            </w:r>
          </w:p>
        </w:tc>
        <w:tc>
          <w:tcPr/>
          <w:p>
            <w:pPr>
              <w:pStyle w:val="Compact"/>
            </w:pPr>
            <w:r>
              <w:t xml:space="preserve">DECIMAL(18,4)</w:t>
            </w:r>
          </w:p>
        </w:tc>
        <w:tc>
          <w:tcPr/>
          <w:p>
            <w:pPr>
              <w:pStyle w:val="Compact"/>
            </w:pPr>
            <w:r>
              <w:t xml:space="preserve">NOT NULL</w:t>
            </w:r>
          </w:p>
        </w:tc>
        <w:tc>
          <w:tcPr/>
          <w:p>
            <w:pPr>
              <w:pStyle w:val="Compact"/>
            </w:pPr>
            <w:r>
              <w:rPr>
                <w:rStyle w:val="VerbatimChar"/>
              </w:rPr>
              <w:t xml:space="preserve">quantity</w:t>
            </w:r>
            <w:r>
              <w:t xml:space="preserve"> </w:t>
            </w:r>
            <w:r>
              <w:t xml:space="preserve">×</w:t>
            </w:r>
            <w:r>
              <w:t xml:space="preserve"> </w:t>
            </w:r>
            <w:r>
              <w:rPr>
                <w:rStyle w:val="VerbatimChar"/>
              </w:rPr>
              <w:t xml:space="preserve">unit_cost</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po_id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81"/>
    <w:bookmarkStart w:id="82" w:name="purchase_invoices"/>
    <w:p>
      <w:pPr>
        <w:pStyle w:val="Heading2"/>
      </w:pPr>
      <w:r>
        <w:rPr>
          <w:rStyle w:val="VerbatimChar"/>
        </w:rPr>
        <w:t xml:space="preserve">purchase_invoices</w:t>
      </w:r>
    </w:p>
    <w:p>
      <w:pPr>
        <w:pStyle w:val="FirstParagraph"/>
      </w:pPr>
      <w:r>
        <w:t xml:space="preserve">Records the supplier's invoice, linked to the purchase order and Goods Receipt Note (GRN) for three-way matching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Invoicing supplier.</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NULL, FK →</w:t>
            </w:r>
            <w:r>
              <w:t xml:space="preserve"> </w:t>
            </w:r>
            <w:r>
              <w:rPr>
                <w:rStyle w:val="VerbatimChar"/>
              </w:rPr>
              <w:t xml:space="preserve">purchase_orders.id</w:t>
            </w:r>
          </w:p>
        </w:tc>
        <w:tc>
          <w:tcPr/>
          <w:p>
            <w:pPr>
              <w:pStyle w:val="Compact"/>
            </w:pPr>
            <w:r>
              <w:t xml:space="preserve">Linked purchase order; NULL if no prior LPO was raised.</w:t>
            </w:r>
          </w:p>
        </w:tc>
      </w:tr>
      <w:tr>
        <w:tc>
          <w:tcPr/>
          <w:p>
            <w:pPr>
              <w:pStyle w:val="Compact"/>
            </w:pPr>
            <w:r>
              <w:rPr>
                <w:rStyle w:val="VerbatimChar"/>
              </w:rPr>
              <w:t xml:space="preserve">grn_id</w:t>
            </w:r>
          </w:p>
        </w:tc>
        <w:tc>
          <w:tcPr/>
          <w:p>
            <w:pPr>
              <w:pStyle w:val="Compact"/>
            </w:pPr>
            <w:r>
              <w:t xml:space="preserve">BIGINT UNSIGNED</w:t>
            </w:r>
          </w:p>
        </w:tc>
        <w:tc>
          <w:tcPr/>
          <w:p>
            <w:pPr>
              <w:pStyle w:val="Compact"/>
            </w:pPr>
            <w:r>
              <w:t xml:space="preserve">NULL, FK →</w:t>
            </w:r>
            <w:r>
              <w:t xml:space="preserve"> </w:t>
            </w:r>
            <w:r>
              <w:rPr>
                <w:rStyle w:val="VerbatimChar"/>
              </w:rPr>
              <w:t xml:space="preserve">goods_receipts.id</w:t>
            </w:r>
          </w:p>
        </w:tc>
        <w:tc>
          <w:tcPr/>
          <w:p>
            <w:pPr>
              <w:pStyle w:val="Compact"/>
            </w:pPr>
            <w:r>
              <w:t xml:space="preserve">Linked goods receipt; NULL if invoice precedes delivery.</w:t>
            </w:r>
          </w:p>
        </w:tc>
      </w:tr>
      <w:tr>
        <w:tc>
          <w:tcPr/>
          <w:p>
            <w:pPr>
              <w:pStyle w:val="Compact"/>
            </w:pPr>
            <w:r>
              <w:rPr>
                <w:rStyle w:val="VerbatimChar"/>
              </w:rPr>
              <w:t xml:space="preserve">invoice_number</w:t>
            </w:r>
          </w:p>
        </w:tc>
        <w:tc>
          <w:tcPr/>
          <w:p>
            <w:pPr>
              <w:pStyle w:val="Compact"/>
            </w:pPr>
            <w:r>
              <w:t xml:space="preserve">VARCHAR(100)</w:t>
            </w:r>
          </w:p>
        </w:tc>
        <w:tc>
          <w:tcPr/>
          <w:p>
            <w:pPr>
              <w:pStyle w:val="Compact"/>
            </w:pPr>
            <w:r>
              <w:t xml:space="preserve">NOT NULL</w:t>
            </w:r>
          </w:p>
        </w:tc>
        <w:tc>
          <w:tcPr/>
          <w:p>
            <w:pPr>
              <w:pStyle w:val="Compact"/>
            </w:pPr>
            <w:r>
              <w:t xml:space="preserve">Supplier's own invoice reference number.</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NOT NULL</w:t>
            </w:r>
          </w:p>
        </w:tc>
        <w:tc>
          <w:tcPr/>
          <w:p>
            <w:pPr>
              <w:pStyle w:val="Compact"/>
            </w:pPr>
            <w:r>
              <w:t xml:space="preserve">Date on the supplier's invoice.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Total amount payable to the supplier.</w:t>
            </w:r>
          </w:p>
        </w:tc>
      </w:tr>
      <w:tr>
        <w:tc>
          <w:tcPr/>
          <w:p>
            <w:pPr>
              <w:pStyle w:val="Compact"/>
            </w:pPr>
            <w:r>
              <w:rPr>
                <w:rStyle w:val="VerbatimChar"/>
              </w:rPr>
              <w:t xml:space="preserve">status</w:t>
            </w:r>
          </w:p>
        </w:tc>
        <w:tc>
          <w:tcPr/>
          <w:p>
            <w:pPr>
              <w:pStyle w:val="Compact"/>
            </w:pPr>
            <w:r>
              <w:t xml:space="preserve">ENUM('draft','matched','approved','paid','disputed','cancelled')</w:t>
            </w:r>
          </w:p>
        </w:tc>
        <w:tc>
          <w:tcPr/>
          <w:p>
            <w:pPr>
              <w:pStyle w:val="Compact"/>
            </w:pPr>
            <w:r>
              <w:t xml:space="preserve">NOT NULL, DEFAULT 'draft'</w:t>
            </w:r>
          </w:p>
        </w:tc>
        <w:tc>
          <w:tcPr/>
          <w:p>
            <w:pPr>
              <w:pStyle w:val="Compact"/>
            </w:pPr>
            <w:r>
              <w:t xml:space="preserve">Three-way matching and payment lifecycle state.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po_id</w:t>
      </w:r>
      <w:r>
        <w:t xml:space="preserve">), (</w:t>
      </w:r>
      <w:r>
        <w:rPr>
          <w:rStyle w:val="VerbatimChar"/>
        </w:rPr>
        <w:t xml:space="preserve">tenant_id</w:t>
      </w:r>
      <w:r>
        <w:t xml:space="preserve">,</w:t>
      </w:r>
      <w:r>
        <w:t xml:space="preserve"> </w:t>
      </w:r>
      <w:r>
        <w:rPr>
          <w:rStyle w:val="VerbatimChar"/>
        </w:rPr>
        <w:t xml:space="preserve">grn_id</w:t>
      </w:r>
      <w:r>
        <w:t xml:space="preserve">).</w:t>
      </w:r>
    </w:p>
    <w:bookmarkEnd w:id="82"/>
    <w:bookmarkEnd w:id="83"/>
    <w:bookmarkStart w:id="92" w:name="hr-and-payroll-module-tables"/>
    <w:p>
      <w:pPr>
        <w:pStyle w:val="Heading1"/>
      </w:pPr>
      <w:r>
        <w:t xml:space="preserve">HR and Payroll Module Tables</w:t>
      </w:r>
    </w:p>
    <w:p>
      <w:pPr>
        <w:pStyle w:val="FirstParagraph"/>
      </w:pPr>
      <w:r>
        <w:t xml:space="preserve">The HR and Payroll (HR_PAYROLL) module is an add-on module activated per tenant. The tables below support the employee lifecycle, payroll processing, statutory deduction calculation, leave management, and attendance recording.</w:t>
      </w:r>
    </w:p>
    <w:bookmarkStart w:id="84" w:name="employees"/>
    <w:p>
      <w:pPr>
        <w:pStyle w:val="Heading2"/>
      </w:pPr>
      <w:r>
        <w:rPr>
          <w:rStyle w:val="VerbatimChar"/>
        </w:rPr>
        <w:t xml:space="preserve">employees</w:t>
      </w:r>
    </w:p>
    <w:p>
      <w:pPr>
        <w:pStyle w:val="FirstParagraph"/>
      </w:pPr>
      <w:r>
        <w:t xml:space="preserve">Master record for each employee. Holds employment identity, organisational placement, and current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employee_number</w:t>
            </w:r>
          </w:p>
        </w:tc>
        <w:tc>
          <w:tcPr/>
          <w:p>
            <w:pPr>
              <w:pStyle w:val="Compact"/>
            </w:pPr>
            <w:r>
              <w:t xml:space="preserve">VARCHAR(30)</w:t>
            </w:r>
          </w:p>
        </w:tc>
        <w:tc>
          <w:tcPr/>
          <w:p>
            <w:pPr>
              <w:pStyle w:val="Compact"/>
            </w:pPr>
            <w:r>
              <w:t xml:space="preserve">NOT NULL</w:t>
            </w:r>
          </w:p>
        </w:tc>
        <w:tc>
          <w:tcPr/>
          <w:p>
            <w:pPr>
              <w:pStyle w:val="Compact"/>
            </w:pPr>
            <w:r>
              <w:t xml:space="preserve">System-generated unique employee identifier within the tenant.</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Employee full legal name.</w:t>
            </w:r>
          </w:p>
        </w:tc>
      </w:tr>
      <w:tr>
        <w:tc>
          <w:tcPr/>
          <w:p>
            <w:pPr>
              <w:pStyle w:val="Compact"/>
            </w:pPr>
            <w:r>
              <w:rPr>
                <w:rStyle w:val="VerbatimChar"/>
              </w:rPr>
              <w:t xml:space="preserve">nin</w:t>
            </w:r>
          </w:p>
        </w:tc>
        <w:tc>
          <w:tcPr/>
          <w:p>
            <w:pPr>
              <w:pStyle w:val="Compact"/>
            </w:pPr>
            <w:r>
              <w:t xml:space="preserve">VARCHAR(20)</w:t>
            </w:r>
          </w:p>
        </w:tc>
        <w:tc>
          <w:tcPr/>
          <w:p>
            <w:pPr>
              <w:pStyle w:val="Compact"/>
            </w:pPr>
            <w:r>
              <w:t xml:space="preserve">NULL</w:t>
            </w:r>
          </w:p>
        </w:tc>
        <w:tc>
          <w:tcPr/>
          <w:p>
            <w:pPr>
              <w:pStyle w:val="Compact"/>
            </w:pPr>
            <w:r>
              <w:t xml:space="preserve">National Identification Number (NIN); required for statutory reporting in Uganda.</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to which the employee is assigned.</w:t>
            </w:r>
          </w:p>
        </w:tc>
      </w:tr>
      <w:tr>
        <w:tc>
          <w:tcPr/>
          <w:p>
            <w:pPr>
              <w:pStyle w:val="Compact"/>
            </w:pPr>
            <w:r>
              <w:rPr>
                <w:rStyle w:val="VerbatimChar"/>
              </w:rPr>
              <w:t xml:space="preserve">department_id</w:t>
            </w:r>
          </w:p>
        </w:tc>
        <w:tc>
          <w:tcPr/>
          <w:p>
            <w:pPr>
              <w:pStyle w:val="Compact"/>
            </w:pPr>
            <w:r>
              <w:t xml:space="preserve">BIGINT UNSIGNED</w:t>
            </w:r>
          </w:p>
        </w:tc>
        <w:tc>
          <w:tcPr/>
          <w:p>
            <w:pPr>
              <w:pStyle w:val="Compact"/>
            </w:pPr>
            <w:r>
              <w:t xml:space="preserve">NULL</w:t>
            </w:r>
          </w:p>
        </w:tc>
        <w:tc>
          <w:tcPr/>
          <w:p>
            <w:pPr>
              <w:pStyle w:val="Compact"/>
            </w:pPr>
            <w:r>
              <w:t xml:space="preserve">Department reference; links to a cost centre or organisational unit.</w:t>
            </w:r>
          </w:p>
        </w:tc>
      </w:tr>
      <w:tr>
        <w:tc>
          <w:tcPr/>
          <w:p>
            <w:pPr>
              <w:pStyle w:val="Compact"/>
            </w:pPr>
            <w:r>
              <w:rPr>
                <w:rStyle w:val="VerbatimChar"/>
              </w:rPr>
              <w:t xml:space="preserve">job_title</w:t>
            </w:r>
          </w:p>
        </w:tc>
        <w:tc>
          <w:tcPr/>
          <w:p>
            <w:pPr>
              <w:pStyle w:val="Compact"/>
            </w:pPr>
            <w:r>
              <w:t xml:space="preserve">VARCHAR(100)</w:t>
            </w:r>
          </w:p>
        </w:tc>
        <w:tc>
          <w:tcPr/>
          <w:p>
            <w:pPr>
              <w:pStyle w:val="Compact"/>
            </w:pPr>
            <w:r>
              <w:t xml:space="preserve">NULL</w:t>
            </w:r>
          </w:p>
        </w:tc>
        <w:tc>
          <w:tcPr/>
          <w:p>
            <w:pPr>
              <w:pStyle w:val="Compact"/>
            </w:pPr>
            <w:r>
              <w:t xml:space="preserve">Current job title.</w:t>
            </w:r>
          </w:p>
        </w:tc>
      </w:tr>
      <w:tr>
        <w:tc>
          <w:tcPr/>
          <w:p>
            <w:pPr>
              <w:pStyle w:val="Compact"/>
            </w:pPr>
            <w:r>
              <w:rPr>
                <w:rStyle w:val="VerbatimChar"/>
              </w:rPr>
              <w:t xml:space="preserve">hire_date</w:t>
            </w:r>
          </w:p>
        </w:tc>
        <w:tc>
          <w:tcPr/>
          <w:p>
            <w:pPr>
              <w:pStyle w:val="Compact"/>
            </w:pPr>
            <w:r>
              <w:t xml:space="preserve">DATE</w:t>
            </w:r>
          </w:p>
        </w:tc>
        <w:tc>
          <w:tcPr/>
          <w:p>
            <w:pPr>
              <w:pStyle w:val="Compact"/>
            </w:pPr>
            <w:r>
              <w:t xml:space="preserve">NOT NULL</w:t>
            </w:r>
          </w:p>
        </w:tc>
        <w:tc>
          <w:tcPr/>
          <w:p>
            <w:pPr>
              <w:pStyle w:val="Compact"/>
            </w:pPr>
            <w:r>
              <w:t xml:space="preserve">Date the employee commenced employment.</w:t>
            </w:r>
          </w:p>
        </w:tc>
      </w:tr>
      <w:tr>
        <w:tc>
          <w:tcPr/>
          <w:p>
            <w:pPr>
              <w:pStyle w:val="Compact"/>
            </w:pPr>
            <w:r>
              <w:rPr>
                <w:rStyle w:val="VerbatimChar"/>
              </w:rPr>
              <w:t xml:space="preserve">salary_grade_id</w:t>
            </w:r>
          </w:p>
        </w:tc>
        <w:tc>
          <w:tcPr/>
          <w:p>
            <w:pPr>
              <w:pStyle w:val="Compact"/>
            </w:pPr>
            <w:r>
              <w:t xml:space="preserve">BIGINT UNSIGNED</w:t>
            </w:r>
          </w:p>
        </w:tc>
        <w:tc>
          <w:tcPr/>
          <w:p>
            <w:pPr>
              <w:pStyle w:val="Compact"/>
            </w:pPr>
            <w:r>
              <w:t xml:space="preserve">NULL</w:t>
            </w:r>
          </w:p>
        </w:tc>
        <w:tc>
          <w:tcPr/>
          <w:p>
            <w:pPr>
              <w:pStyle w:val="Compact"/>
            </w:pPr>
            <w:r>
              <w:t xml:space="preserve">Salary grade reference controlling base pay range.</w:t>
            </w:r>
          </w:p>
        </w:tc>
      </w:tr>
      <w:tr>
        <w:tc>
          <w:tcPr/>
          <w:p>
            <w:pPr>
              <w:pStyle w:val="Compact"/>
            </w:pPr>
            <w:r>
              <w:rPr>
                <w:rStyle w:val="VerbatimChar"/>
              </w:rPr>
              <w:t xml:space="preserve">status</w:t>
            </w:r>
          </w:p>
        </w:tc>
        <w:tc>
          <w:tcPr/>
          <w:p>
            <w:pPr>
              <w:pStyle w:val="Compact"/>
            </w:pPr>
            <w:r>
              <w:t xml:space="preserve">ENUM('active','on_leave','terminated','suspended')</w:t>
            </w:r>
          </w:p>
        </w:tc>
        <w:tc>
          <w:tcPr/>
          <w:p>
            <w:pPr>
              <w:pStyle w:val="Compact"/>
            </w:pPr>
            <w:r>
              <w:t xml:space="preserve">NOT NULL, DEFAULT 'active'</w:t>
            </w:r>
          </w:p>
        </w:tc>
        <w:tc>
          <w:tcPr/>
          <w:p>
            <w:pPr>
              <w:pStyle w:val="Compact"/>
            </w:pPr>
            <w:r>
              <w:t xml:space="preserve">Employment status; terminated employees are excluded from payroll runs.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employee_number</w:t>
      </w:r>
      <w:r>
        <w:t xml:space="preserve">), (</w:t>
      </w:r>
      <w:r>
        <w:rPr>
          <w:rStyle w:val="VerbatimChar"/>
        </w:rPr>
        <w:t xml:space="preserve">tenant_id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status</w:t>
      </w:r>
      <w:r>
        <w:t xml:space="preserve">).</w:t>
      </w:r>
    </w:p>
    <w:p>
      <w:r>
        <w:pict>
          <v:rect style="width:0;height:1.5pt" o:hralign="center" o:hrstd="t" o:hr="t"/>
        </w:pict>
      </w:r>
    </w:p>
    <w:bookmarkEnd w:id="84"/>
    <w:bookmarkStart w:id="85" w:name="payroll_elements"/>
    <w:p>
      <w:pPr>
        <w:pStyle w:val="Heading2"/>
      </w:pPr>
      <w:r>
        <w:rPr>
          <w:rStyle w:val="VerbatimChar"/>
        </w:rPr>
        <w:t xml:space="preserve">payroll_elements</w:t>
      </w:r>
    </w:p>
    <w:p>
      <w:pPr>
        <w:pStyle w:val="FirstParagraph"/>
      </w:pPr>
      <w:r>
        <w:t xml:space="preserve">Defines the earning, deduction, and statutory components used in payroll calculation. Each element carries a formula string evaluated by the Symfony Expression Language at run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element code within the tenant (e.g.,</w:t>
            </w:r>
            <w:r>
              <w:t xml:space="preserve"> </w:t>
            </w:r>
            <w:r>
              <w:rPr>
                <w:rStyle w:val="VerbatimChar"/>
              </w:rPr>
              <w:t xml:space="preserve">BASIC_SALARY</w:t>
            </w:r>
            <w:r>
              <w:t xml:space="preserve">,</w:t>
            </w:r>
            <w:r>
              <w:t xml:space="preserve"> </w:t>
            </w:r>
            <w:r>
              <w:rPr>
                <w:rStyle w:val="VerbatimChar"/>
              </w:rPr>
              <w:t xml:space="preserve">NSSF_EMP</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Human-readable element name.</w:t>
            </w:r>
          </w:p>
        </w:tc>
      </w:tr>
      <w:tr>
        <w:tc>
          <w:tcPr/>
          <w:p>
            <w:pPr>
              <w:pStyle w:val="Compact"/>
            </w:pPr>
            <w:r>
              <w:rPr>
                <w:rStyle w:val="VerbatimChar"/>
              </w:rPr>
              <w:t xml:space="preserve">type</w:t>
            </w:r>
          </w:p>
        </w:tc>
        <w:tc>
          <w:tcPr/>
          <w:p>
            <w:pPr>
              <w:pStyle w:val="Compact"/>
            </w:pPr>
            <w:r>
              <w:t xml:space="preserve">ENUM('EARNING','DEDUCTION','STATUTORY')</w:t>
            </w:r>
          </w:p>
        </w:tc>
        <w:tc>
          <w:tcPr/>
          <w:p>
            <w:pPr>
              <w:pStyle w:val="Compact"/>
            </w:pPr>
            <w:r>
              <w:t xml:space="preserve">NOT NULL</w:t>
            </w:r>
          </w:p>
        </w:tc>
        <w:tc>
          <w:tcPr/>
          <w:p>
            <w:pPr>
              <w:pStyle w:val="Compact"/>
            </w:pPr>
            <w:r>
              <w:t xml:space="preserve">Element classification for payslip grouping and GL mapping.</w:t>
            </w:r>
          </w:p>
        </w:tc>
      </w:tr>
      <w:tr>
        <w:tc>
          <w:tcPr/>
          <w:p>
            <w:pPr>
              <w:pStyle w:val="Compact"/>
            </w:pPr>
            <w:r>
              <w:rPr>
                <w:rStyle w:val="VerbatimChar"/>
              </w:rPr>
              <w:t xml:space="preserve">is_taxable</w:t>
            </w:r>
          </w:p>
        </w:tc>
        <w:tc>
          <w:tcPr/>
          <w:p>
            <w:pPr>
              <w:pStyle w:val="Compact"/>
            </w:pPr>
            <w:r>
              <w:t xml:space="preserve">TINYINT(1)</w:t>
            </w:r>
          </w:p>
        </w:tc>
        <w:tc>
          <w:tcPr/>
          <w:p>
            <w:pPr>
              <w:pStyle w:val="Compact"/>
            </w:pPr>
            <w:r>
              <w:t xml:space="preserve">NOT NULL, DEFAULT 0</w:t>
            </w:r>
          </w:p>
        </w:tc>
        <w:tc>
          <w:tcPr/>
          <w:p>
            <w:pPr>
              <w:pStyle w:val="Compact"/>
            </w:pPr>
            <w:r>
              <w:t xml:space="preserve">1 = this earning is included in the Pay As You Earn (PAYE) taxable income computation.</w:t>
            </w:r>
          </w:p>
        </w:tc>
      </w:tr>
      <w:tr>
        <w:tc>
          <w:tcPr/>
          <w:p>
            <w:pPr>
              <w:pStyle w:val="Compact"/>
            </w:pPr>
            <w:r>
              <w:rPr>
                <w:rStyle w:val="VerbatimChar"/>
              </w:rPr>
              <w:t xml:space="preserve">formula</w:t>
            </w:r>
          </w:p>
        </w:tc>
        <w:tc>
          <w:tcPr/>
          <w:p>
            <w:pPr>
              <w:pStyle w:val="Compact"/>
            </w:pPr>
            <w:r>
              <w:t xml:space="preserve">TEXT</w:t>
            </w:r>
          </w:p>
        </w:tc>
        <w:tc>
          <w:tcPr/>
          <w:p>
            <w:pPr>
              <w:pStyle w:val="Compact"/>
            </w:pPr>
            <w:r>
              <w:t xml:space="preserve">NULL</w:t>
            </w:r>
          </w:p>
        </w:tc>
        <w:tc>
          <w:tcPr/>
          <w:p>
            <w:pPr>
              <w:pStyle w:val="Compact"/>
            </w:pPr>
            <w:r>
              <w:t xml:space="preserve">Symfony Expression Language formula; NULL for fixed-amount elements entered manually per employee.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w:t>
      </w:r>
    </w:p>
    <w:p>
      <w:r>
        <w:pict>
          <v:rect style="width:0;height:1.5pt" o:hralign="center" o:hrstd="t" o:hr="t"/>
        </w:pict>
      </w:r>
    </w:p>
    <w:bookmarkEnd w:id="85"/>
    <w:bookmarkStart w:id="86" w:name="payroll_runs"/>
    <w:p>
      <w:pPr>
        <w:pStyle w:val="Heading2"/>
      </w:pPr>
      <w:r>
        <w:rPr>
          <w:rStyle w:val="VerbatimChar"/>
        </w:rPr>
        <w:t xml:space="preserve">payroll_runs</w:t>
      </w:r>
    </w:p>
    <w:p>
      <w:pPr>
        <w:pStyle w:val="FirstParagraph"/>
      </w:pPr>
      <w:r>
        <w:t xml:space="preserve">Header record for a payroll processing run covering a specific month and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run_number</w:t>
            </w:r>
          </w:p>
        </w:tc>
        <w:tc>
          <w:tcPr/>
          <w:p>
            <w:pPr>
              <w:pStyle w:val="Compact"/>
            </w:pPr>
            <w:r>
              <w:t xml:space="preserve">VARCHAR(30)</w:t>
            </w:r>
          </w:p>
        </w:tc>
        <w:tc>
          <w:tcPr/>
          <w:p>
            <w:pPr>
              <w:pStyle w:val="Compact"/>
            </w:pPr>
            <w:r>
              <w:t xml:space="preserve">NOT NULL</w:t>
            </w:r>
          </w:p>
        </w:tc>
        <w:tc>
          <w:tcPr/>
          <w:p>
            <w:pPr>
              <w:pStyle w:val="Compact"/>
            </w:pPr>
            <w:r>
              <w:t xml:space="preserve">System-generated payroll run reference (e.g.,</w:t>
            </w:r>
            <w:r>
              <w:t xml:space="preserve"> </w:t>
            </w:r>
            <w:r>
              <w:rPr>
                <w:rStyle w:val="VerbatimChar"/>
              </w:rPr>
              <w:t xml:space="preserve">PAY-2026-04</w:t>
            </w:r>
            <w:r>
              <w:t xml:space="preserve">).</w:t>
            </w:r>
          </w:p>
        </w:tc>
      </w:tr>
      <w:tr>
        <w:tc>
          <w:tcPr/>
          <w:p>
            <w:pPr>
              <w:pStyle w:val="Compact"/>
            </w:pPr>
            <w:r>
              <w:rPr>
                <w:rStyle w:val="VerbatimChar"/>
              </w:rPr>
              <w:t xml:space="preserve">period_month</w:t>
            </w:r>
          </w:p>
        </w:tc>
        <w:tc>
          <w:tcPr/>
          <w:p>
            <w:pPr>
              <w:pStyle w:val="Compact"/>
            </w:pPr>
            <w:r>
              <w:t xml:space="preserve">TINYINT UNSIGNED</w:t>
            </w:r>
          </w:p>
        </w:tc>
        <w:tc>
          <w:tcPr/>
          <w:p>
            <w:pPr>
              <w:pStyle w:val="Compact"/>
            </w:pPr>
            <w:r>
              <w:t xml:space="preserve">NOT NULL</w:t>
            </w:r>
          </w:p>
        </w:tc>
        <w:tc>
          <w:tcPr/>
          <w:p>
            <w:pPr>
              <w:pStyle w:val="Compact"/>
            </w:pPr>
            <w:r>
              <w:t xml:space="preserve">Payroll month 1–12.</w:t>
            </w:r>
          </w:p>
        </w:tc>
      </w:tr>
      <w:tr>
        <w:tc>
          <w:tcPr/>
          <w:p>
            <w:pPr>
              <w:pStyle w:val="Compact"/>
            </w:pPr>
            <w:r>
              <w:rPr>
                <w:rStyle w:val="VerbatimChar"/>
              </w:rPr>
              <w:t xml:space="preserve">period_year</w:t>
            </w:r>
          </w:p>
        </w:tc>
        <w:tc>
          <w:tcPr/>
          <w:p>
            <w:pPr>
              <w:pStyle w:val="Compact"/>
            </w:pPr>
            <w:r>
              <w:t xml:space="preserve">SMALLINT UNSIGNED</w:t>
            </w:r>
          </w:p>
        </w:tc>
        <w:tc>
          <w:tcPr/>
          <w:p>
            <w:pPr>
              <w:pStyle w:val="Compact"/>
            </w:pPr>
            <w:r>
              <w:t xml:space="preserve">NOT NULL</w:t>
            </w:r>
          </w:p>
        </w:tc>
        <w:tc>
          <w:tcPr/>
          <w:p>
            <w:pPr>
              <w:pStyle w:val="Compact"/>
            </w:pPr>
            <w:r>
              <w:t xml:space="preserve">Four-digit payroll year.</w:t>
            </w:r>
          </w:p>
        </w:tc>
      </w:tr>
      <w:tr>
        <w:tc>
          <w:tcPr/>
          <w:p>
            <w:pPr>
              <w:pStyle w:val="Compact"/>
            </w:pPr>
            <w:r>
              <w:rPr>
                <w:rStyle w:val="VerbatimChar"/>
              </w:rPr>
              <w:t xml:space="preserve">status</w:t>
            </w:r>
          </w:p>
        </w:tc>
        <w:tc>
          <w:tcPr/>
          <w:p>
            <w:pPr>
              <w:pStyle w:val="Compact"/>
            </w:pPr>
            <w:r>
              <w:t xml:space="preserve">ENUM('draft','computed','approved','posted','paid')</w:t>
            </w:r>
          </w:p>
        </w:tc>
        <w:tc>
          <w:tcPr/>
          <w:p>
            <w:pPr>
              <w:pStyle w:val="Compact"/>
            </w:pPr>
            <w:r>
              <w:t xml:space="preserve">NOT NULL, DEFAULT 'draft'</w:t>
            </w:r>
          </w:p>
        </w:tc>
        <w:tc>
          <w:tcPr/>
          <w:p>
            <w:pPr>
              <w:pStyle w:val="Compact"/>
            </w:pPr>
            <w:r>
              <w:t xml:space="preserve">Run lifecycle state; GL posting occurs on transition to</w:t>
            </w:r>
            <w:r>
              <w:t xml:space="preserve"> </w:t>
            </w:r>
            <w:r>
              <w:rPr>
                <w:rStyle w:val="VerbatimChar"/>
              </w:rPr>
              <w:t xml:space="preserve">posted</w:t>
            </w:r>
            <w:r>
              <w:t xml:space="preserve">.</w:t>
            </w:r>
          </w:p>
        </w:tc>
      </w:tr>
      <w:tr>
        <w:tc>
          <w:tcPr/>
          <w:p>
            <w:pPr>
              <w:pStyle w:val="Compact"/>
            </w:pPr>
            <w:r>
              <w:rPr>
                <w:rStyle w:val="VerbatimChar"/>
              </w:rPr>
              <w:t xml:space="preserve">run_date</w:t>
            </w:r>
          </w:p>
        </w:tc>
        <w:tc>
          <w:tcPr/>
          <w:p>
            <w:pPr>
              <w:pStyle w:val="Compact"/>
            </w:pPr>
            <w:r>
              <w:t xml:space="preserve">DATE</w:t>
            </w:r>
          </w:p>
        </w:tc>
        <w:tc>
          <w:tcPr/>
          <w:p>
            <w:pPr>
              <w:pStyle w:val="Compact"/>
            </w:pPr>
            <w:r>
              <w:t xml:space="preserve">NOT NULL</w:t>
            </w:r>
          </w:p>
        </w:tc>
        <w:tc>
          <w:tcPr/>
          <w:p>
            <w:pPr>
              <w:pStyle w:val="Compact"/>
            </w:pPr>
            <w:r>
              <w:t xml:space="preserve">Date the payroll run was initiated.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run_number</w:t>
      </w:r>
      <w:r>
        <w:t xml:space="preserve">), UNIQUE (</w:t>
      </w:r>
      <w:r>
        <w:rPr>
          <w:rStyle w:val="VerbatimChar"/>
        </w:rPr>
        <w:t xml:space="preserve">tenant_id</w:t>
      </w:r>
      <w:r>
        <w:t xml:space="preserve">,</w:t>
      </w:r>
      <w:r>
        <w:t xml:space="preserve"> </w:t>
      </w:r>
      <w:r>
        <w:rPr>
          <w:rStyle w:val="VerbatimChar"/>
        </w:rPr>
        <w:t xml:space="preserve">period_month</w:t>
      </w:r>
      <w:r>
        <w:t xml:space="preserve">,</w:t>
      </w:r>
      <w:r>
        <w:t xml:space="preserve"> </w:t>
      </w:r>
      <w:r>
        <w:rPr>
          <w:rStyle w:val="VerbatimChar"/>
        </w:rPr>
        <w:t xml:space="preserve">period_year</w:t>
      </w:r>
      <w:r>
        <w:t xml:space="preserve">).</w:t>
      </w:r>
    </w:p>
    <w:p>
      <w:r>
        <w:pict>
          <v:rect style="width:0;height:1.5pt" o:hralign="center" o:hrstd="t" o:hr="t"/>
        </w:pict>
      </w:r>
    </w:p>
    <w:bookmarkEnd w:id="86"/>
    <w:bookmarkStart w:id="87" w:name="payslips"/>
    <w:p>
      <w:pPr>
        <w:pStyle w:val="Heading2"/>
      </w:pPr>
      <w:r>
        <w:rPr>
          <w:rStyle w:val="VerbatimChar"/>
        </w:rPr>
        <w:t xml:space="preserve">payslips</w:t>
      </w:r>
    </w:p>
    <w:p>
      <w:pPr>
        <w:pStyle w:val="FirstParagraph"/>
      </w:pPr>
      <w:r>
        <w:t xml:space="preserve">Header record for each employee's payslip within a payroll run. Stores the computed summary totals.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payroll_runs.id</w:t>
            </w:r>
          </w:p>
        </w:tc>
        <w:tc>
          <w:tcPr/>
          <w:p>
            <w:pPr>
              <w:pStyle w:val="Compact"/>
            </w:pPr>
            <w:r>
              <w:t xml:space="preserve">Parent payroll run.</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this payslip belongs to.</w:t>
            </w:r>
          </w:p>
        </w:tc>
      </w:tr>
      <w:tr>
        <w:tc>
          <w:tcPr/>
          <w:p>
            <w:pPr>
              <w:pStyle w:val="Compact"/>
            </w:pPr>
            <w:r>
              <w:rPr>
                <w:rStyle w:val="VerbatimChar"/>
              </w:rPr>
              <w:t xml:space="preserve">gross_pay</w:t>
            </w:r>
          </w:p>
        </w:tc>
        <w:tc>
          <w:tcPr/>
          <w:p>
            <w:pPr>
              <w:pStyle w:val="Compact"/>
            </w:pPr>
            <w:r>
              <w:t xml:space="preserve">DECIMAL(15,4)</w:t>
            </w:r>
          </w:p>
        </w:tc>
        <w:tc>
          <w:tcPr/>
          <w:p>
            <w:pPr>
              <w:pStyle w:val="Compact"/>
            </w:pPr>
            <w:r>
              <w:t xml:space="preserve">NOT NULL</w:t>
            </w:r>
          </w:p>
        </w:tc>
        <w:tc>
          <w:tcPr/>
          <w:p>
            <w:pPr>
              <w:pStyle w:val="Compact"/>
            </w:pPr>
            <w:r>
              <w:t xml:space="preserve">Sum of all EARNING elements for the period.</w:t>
            </w:r>
          </w:p>
        </w:tc>
      </w:tr>
      <w:tr>
        <w:tc>
          <w:tcPr/>
          <w:p>
            <w:pPr>
              <w:pStyle w:val="Compact"/>
            </w:pPr>
            <w:r>
              <w:rPr>
                <w:rStyle w:val="VerbatimChar"/>
              </w:rPr>
              <w:t xml:space="preserve">total_deductions</w:t>
            </w:r>
          </w:p>
        </w:tc>
        <w:tc>
          <w:tcPr/>
          <w:p>
            <w:pPr>
              <w:pStyle w:val="Compact"/>
            </w:pPr>
            <w:r>
              <w:t xml:space="preserve">DECIMAL(15,4)</w:t>
            </w:r>
          </w:p>
        </w:tc>
        <w:tc>
          <w:tcPr/>
          <w:p>
            <w:pPr>
              <w:pStyle w:val="Compact"/>
            </w:pPr>
            <w:r>
              <w:t xml:space="preserve">NOT NULL</w:t>
            </w:r>
          </w:p>
        </w:tc>
        <w:tc>
          <w:tcPr/>
          <w:p>
            <w:pPr>
              <w:pStyle w:val="Compact"/>
            </w:pPr>
            <w:r>
              <w:t xml:space="preserve">Sum of all DEDUCTION and STATUTORY elements for the period.</w:t>
            </w:r>
          </w:p>
        </w:tc>
      </w:tr>
      <w:tr>
        <w:tc>
          <w:tcPr/>
          <w:p>
            <w:pPr>
              <w:pStyle w:val="Compact"/>
            </w:pPr>
            <w:r>
              <w:rPr>
                <w:rStyle w:val="VerbatimChar"/>
              </w:rPr>
              <w:t xml:space="preserve">net_pay</w:t>
            </w:r>
          </w:p>
        </w:tc>
        <w:tc>
          <w:tcPr/>
          <w:p>
            <w:pPr>
              <w:pStyle w:val="Compact"/>
            </w:pPr>
            <w:r>
              <w:t xml:space="preserve">DECIMAL(15,4)</w:t>
            </w:r>
          </w:p>
        </w:tc>
        <w:tc>
          <w:tcPr/>
          <w:p>
            <w:pPr>
              <w:pStyle w:val="Compact"/>
            </w:pPr>
            <w:r>
              <w:t xml:space="preserve">NOT NULL</w:t>
            </w:r>
          </w:p>
        </w:tc>
        <w:tc>
          <w:tcPr/>
          <w:p>
            <w:pPr>
              <w:pStyle w:val="Compact"/>
            </w:pPr>
            <w:r>
              <w:rPr>
                <w:rStyle w:val="VerbatimChar"/>
              </w:rPr>
              <w:t xml:space="preserve">gross_pay</w:t>
            </w:r>
            <w:r>
              <w:t xml:space="preserve"> </w:t>
            </w:r>
            <w:r>
              <w:t xml:space="preserve">−</w:t>
            </w:r>
            <w:r>
              <w:t xml:space="preserve"> </w:t>
            </w:r>
            <w:r>
              <w:rPr>
                <w:rStyle w:val="VerbatimChar"/>
              </w:rPr>
              <w:t xml:space="preserve">total_deductions</w:t>
            </w:r>
            <w:r>
              <w:t xml:space="preserve">.</w:t>
            </w:r>
          </w:p>
        </w:tc>
      </w:tr>
      <w:tr>
        <w:tc>
          <w:tcPr/>
          <w:p>
            <w:pPr>
              <w:pStyle w:val="Compact"/>
            </w:pPr>
            <w:r>
              <w:rPr>
                <w:rStyle w:val="VerbatimChar"/>
              </w:rPr>
              <w:t xml:space="preserve">status</w:t>
            </w:r>
          </w:p>
        </w:tc>
        <w:tc>
          <w:tcPr/>
          <w:p>
            <w:pPr>
              <w:pStyle w:val="Compact"/>
            </w:pPr>
            <w:r>
              <w:t xml:space="preserve">ENUM('draft','approved','paid')</w:t>
            </w:r>
          </w:p>
        </w:tc>
        <w:tc>
          <w:tcPr/>
          <w:p>
            <w:pPr>
              <w:pStyle w:val="Compact"/>
            </w:pPr>
            <w:r>
              <w:t xml:space="preserve">NOT NULL, DEFAULT 'draft'</w:t>
            </w:r>
          </w:p>
        </w:tc>
        <w:tc>
          <w:tcPr/>
          <w:p>
            <w:pPr>
              <w:pStyle w:val="Compact"/>
            </w:pPr>
            <w:r>
              <w:t xml:space="preserve">Payslip confirmation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run_id</w:t>
      </w:r>
      <w:r>
        <w:t xml:space="preserve">,</w:t>
      </w:r>
      <w:r>
        <w:t xml:space="preserve"> </w:t>
      </w:r>
      <w:r>
        <w:rPr>
          <w:rStyle w:val="VerbatimChar"/>
        </w:rPr>
        <w:t xml:space="preserve">employee_id</w:t>
      </w:r>
      <w:r>
        <w:t xml:space="preserve">), (</w:t>
      </w:r>
      <w:r>
        <w:rPr>
          <w:rStyle w:val="VerbatimChar"/>
        </w:rPr>
        <w:t xml:space="preserve">tenant_id</w:t>
      </w:r>
      <w:r>
        <w:t xml:space="preserve">,</w:t>
      </w:r>
      <w:r>
        <w:t xml:space="preserve"> </w:t>
      </w:r>
      <w:r>
        <w:rPr>
          <w:rStyle w:val="VerbatimChar"/>
        </w:rPr>
        <w:t xml:space="preserve">employee_id</w:t>
      </w:r>
      <w:r>
        <w:t xml:space="preserve">).</w:t>
      </w:r>
    </w:p>
    <w:p>
      <w:r>
        <w:pict>
          <v:rect style="width:0;height:1.5pt" o:hralign="center" o:hrstd="t" o:hr="t"/>
        </w:pict>
      </w:r>
    </w:p>
    <w:bookmarkEnd w:id="87"/>
    <w:bookmarkStart w:id="88" w:name="payslip_items"/>
    <w:p>
      <w:pPr>
        <w:pStyle w:val="Heading2"/>
      </w:pPr>
      <w:r>
        <w:rPr>
          <w:rStyle w:val="VerbatimChar"/>
        </w:rPr>
        <w:t xml:space="preserve">payslip_items</w:t>
      </w:r>
    </w:p>
    <w:p>
      <w:pPr>
        <w:pStyle w:val="FirstParagraph"/>
      </w:pPr>
      <w:r>
        <w:t xml:space="preserve">Individual payroll element amounts on a payslip. One row per payroll element per payslip.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payslip_id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payslips.id</w:t>
            </w:r>
          </w:p>
        </w:tc>
        <w:tc>
          <w:tcPr/>
          <w:p>
            <w:pPr>
              <w:pStyle w:val="Compact"/>
            </w:pPr>
            <w:r>
              <w:t xml:space="preserve">Parent payslip.</w:t>
            </w:r>
          </w:p>
        </w:tc>
      </w:tr>
      <w:tr>
        <w:tc>
          <w:tcPr/>
          <w:p>
            <w:pPr>
              <w:pStyle w:val="Compact"/>
            </w:pPr>
            <w:r>
              <w:rPr>
                <w:rStyle w:val="VerbatimChar"/>
              </w:rPr>
              <w:t xml:space="preserve">element_id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payroll_elements.id</w:t>
            </w:r>
          </w:p>
        </w:tc>
        <w:tc>
          <w:tcPr/>
          <w:p>
            <w:pPr>
              <w:pStyle w:val="Compact"/>
            </w:pPr>
            <w:r>
              <w:t xml:space="preserve">The payroll element.</w:t>
            </w:r>
          </w:p>
        </w:tc>
      </w:tr>
      <w:tr>
        <w:tc>
          <w:tcPr/>
          <w:p>
            <w:pPr>
              <w:pStyle w:val="Compact"/>
            </w:pPr>
            <w:r>
              <w:rPr>
                <w:rStyle w:val="VerbatimChar"/>
              </w:rPr>
              <w:t xml:space="preserve">amount</w:t>
            </w:r>
          </w:p>
        </w:tc>
        <w:tc>
          <w:tcPr/>
          <w:p>
            <w:pPr>
              <w:pStyle w:val="Compact"/>
            </w:pPr>
            <w:r>
              <w:t xml:space="preserve">DECIMAL(15,4)</w:t>
            </w:r>
          </w:p>
        </w:tc>
        <w:tc>
          <w:tcPr/>
          <w:p>
            <w:pPr>
              <w:pStyle w:val="Compact"/>
            </w:pPr>
            <w:r>
              <w:t xml:space="preserve">NOT NULL</w:t>
            </w:r>
          </w:p>
        </w:tc>
        <w:tc>
          <w:tcPr/>
          <w:p>
            <w:pPr>
              <w:pStyle w:val="Compact"/>
            </w:pPr>
            <w:r>
              <w:t xml:space="preserve">Computed or manually entered amount for this element on this payslip.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payslip_id</w:t>
      </w:r>
      <w:r>
        <w:t xml:space="preserve">), (</w:t>
      </w:r>
      <w:r>
        <w:rPr>
          <w:rStyle w:val="VerbatimChar"/>
        </w:rPr>
        <w:t xml:space="preserve">tenant_id</w:t>
      </w:r>
      <w:r>
        <w:t xml:space="preserve">,</w:t>
      </w:r>
      <w:r>
        <w:t xml:space="preserve"> </w:t>
      </w:r>
      <w:r>
        <w:rPr>
          <w:rStyle w:val="VerbatimChar"/>
        </w:rPr>
        <w:t xml:space="preserve">element_id</w:t>
      </w:r>
      <w:r>
        <w:t xml:space="preserve">).</w:t>
      </w:r>
    </w:p>
    <w:p>
      <w:r>
        <w:pict>
          <v:rect style="width:0;height:1.5pt" o:hralign="center" o:hrstd="t" o:hr="t"/>
        </w:pict>
      </w:r>
    </w:p>
    <w:bookmarkEnd w:id="88"/>
    <w:bookmarkStart w:id="89" w:name="leave_types"/>
    <w:p>
      <w:pPr>
        <w:pStyle w:val="Heading2"/>
      </w:pPr>
      <w:r>
        <w:rPr>
          <w:rStyle w:val="VerbatimChar"/>
        </w:rPr>
        <w:t xml:space="preserve">leave_types</w:t>
      </w:r>
    </w:p>
    <w:p>
      <w:pPr>
        <w:pStyle w:val="FirstParagraph"/>
      </w:pPr>
      <w:r>
        <w:t xml:space="preserve">Defines the categories of leave available within the tenant, with entitlement and carry-forward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Leave type name (e.g., "Annual Leave", "Sick Leave").</w:t>
            </w:r>
          </w:p>
        </w:tc>
      </w:tr>
      <w:tr>
        <w:tc>
          <w:tcPr/>
          <w:p>
            <w:pPr>
              <w:pStyle w:val="Compact"/>
            </w:pPr>
            <w:r>
              <w:rPr>
                <w:rStyle w:val="VerbatimChar"/>
              </w:rPr>
              <w:t xml:space="preserve">days_per_year</w:t>
            </w:r>
          </w:p>
        </w:tc>
        <w:tc>
          <w:tcPr/>
          <w:p>
            <w:pPr>
              <w:pStyle w:val="Compact"/>
            </w:pPr>
            <w:r>
              <w:t xml:space="preserve">DECIMAL(5,1)</w:t>
            </w:r>
          </w:p>
        </w:tc>
        <w:tc>
          <w:tcPr/>
          <w:p>
            <w:pPr>
              <w:pStyle w:val="Compact"/>
            </w:pPr>
            <w:r>
              <w:t xml:space="preserve">NOT NULL</w:t>
            </w:r>
          </w:p>
        </w:tc>
        <w:tc>
          <w:tcPr/>
          <w:p>
            <w:pPr>
              <w:pStyle w:val="Compact"/>
            </w:pPr>
            <w:r>
              <w:t xml:space="preserve">Entitlement in working days per leave year.</w:t>
            </w:r>
          </w:p>
        </w:tc>
      </w:tr>
      <w:tr>
        <w:tc>
          <w:tcPr/>
          <w:p>
            <w:pPr>
              <w:pStyle w:val="Compact"/>
            </w:pPr>
            <w:r>
              <w:rPr>
                <w:rStyle w:val="VerbatimChar"/>
              </w:rPr>
              <w:t xml:space="preserve">carry_forward</w:t>
            </w:r>
          </w:p>
        </w:tc>
        <w:tc>
          <w:tcPr/>
          <w:p>
            <w:pPr>
              <w:pStyle w:val="Compact"/>
            </w:pPr>
            <w:r>
              <w:t xml:space="preserve">TINYINT(1)</w:t>
            </w:r>
          </w:p>
        </w:tc>
        <w:tc>
          <w:tcPr/>
          <w:p>
            <w:pPr>
              <w:pStyle w:val="Compact"/>
            </w:pPr>
            <w:r>
              <w:t xml:space="preserve">NOT NULL, DEFAULT 0</w:t>
            </w:r>
          </w:p>
        </w:tc>
        <w:tc>
          <w:tcPr/>
          <w:p>
            <w:pPr>
              <w:pStyle w:val="Compact"/>
            </w:pPr>
            <w:r>
              <w:t xml:space="preserve">1 = unused days carry forward to the next leave year; 0 = days lapse at year end.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89"/>
    <w:bookmarkStart w:id="90" w:name="leave_requests"/>
    <w:p>
      <w:pPr>
        <w:pStyle w:val="Heading2"/>
      </w:pPr>
      <w:r>
        <w:rPr>
          <w:rStyle w:val="VerbatimChar"/>
        </w:rPr>
        <w:t xml:space="preserve">leave_requests</w:t>
      </w:r>
    </w:p>
    <w:p>
      <w:pPr>
        <w:pStyle w:val="FirstParagraph"/>
      </w:pPr>
      <w:r>
        <w:t xml:space="preserve">Records each employee leave application and its approval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requesting leave.</w:t>
            </w:r>
          </w:p>
        </w:tc>
      </w:tr>
      <w:tr>
        <w:tc>
          <w:tcPr/>
          <w:p>
            <w:pPr>
              <w:pStyle w:val="Compact"/>
            </w:pPr>
            <w:r>
              <w:rPr>
                <w:rStyle w:val="VerbatimChar"/>
              </w:rPr>
              <w:t xml:space="preserve">leave_type_id</w:t>
            </w:r>
          </w:p>
        </w:tc>
        <w:tc>
          <w:tcPr/>
          <w:p>
            <w:pPr>
              <w:pStyle w:val="Compact"/>
            </w:pPr>
            <w:r>
              <w:t xml:space="preserve">BIGINT UNSIGNED</w:t>
            </w:r>
          </w:p>
        </w:tc>
        <w:tc>
          <w:tcPr/>
          <w:p>
            <w:pPr>
              <w:pStyle w:val="Compact"/>
            </w:pPr>
            <w:r>
              <w:t xml:space="preserve">NOT NULL, FK →</w:t>
            </w:r>
            <w:r>
              <w:t xml:space="preserve"> </w:t>
            </w:r>
            <w:r>
              <w:rPr>
                <w:rStyle w:val="VerbatimChar"/>
              </w:rPr>
              <w:t xml:space="preserve">leave_types.id</w:t>
            </w:r>
          </w:p>
        </w:tc>
        <w:tc>
          <w:tcPr/>
          <w:p>
            <w:pPr>
              <w:pStyle w:val="Compact"/>
            </w:pPr>
            <w:r>
              <w:t xml:space="preserve">Type of leave requested.</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day of the leave period.</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w:t>
            </w:r>
          </w:p>
        </w:tc>
        <w:tc>
          <w:tcPr/>
          <w:p>
            <w:pPr>
              <w:pStyle w:val="Compact"/>
            </w:pPr>
            <w:r>
              <w:t xml:space="preserve">Last day of the leave period (inclusive).</w:t>
            </w:r>
          </w:p>
        </w:tc>
      </w:tr>
      <w:tr>
        <w:tc>
          <w:tcPr/>
          <w:p>
            <w:pPr>
              <w:pStyle w:val="Compact"/>
            </w:pPr>
            <w:r>
              <w:rPr>
                <w:rStyle w:val="VerbatimChar"/>
              </w:rPr>
              <w:t xml:space="preserve">status</w:t>
            </w:r>
          </w:p>
        </w:tc>
        <w:tc>
          <w:tcPr/>
          <w:p>
            <w:pPr>
              <w:pStyle w:val="Compact"/>
            </w:pPr>
            <w:r>
              <w:t xml:space="preserve">ENUM('pending','approved','rejected','cancelled')</w:t>
            </w:r>
          </w:p>
        </w:tc>
        <w:tc>
          <w:tcPr/>
          <w:p>
            <w:pPr>
              <w:pStyle w:val="Compact"/>
            </w:pPr>
            <w:r>
              <w:t xml:space="preserve">NOT NULL, DEFAULT 'pending'</w:t>
            </w:r>
          </w:p>
        </w:tc>
        <w:tc>
          <w:tcPr/>
          <w:p>
            <w:pPr>
              <w:pStyle w:val="Compact"/>
            </w:pPr>
            <w:r>
              <w:t xml:space="preserve">Approval lifecycle state.</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w:t>
            </w:r>
            <w:r>
              <w:t xml:space="preserve"> </w:t>
            </w:r>
            <w:r>
              <w:rPr>
                <w:rStyle w:val="VerbatimChar"/>
              </w:rPr>
              <w:t xml:space="preserve">users.id</w:t>
            </w:r>
          </w:p>
        </w:tc>
        <w:tc>
          <w:tcPr/>
          <w:p>
            <w:pPr>
              <w:pStyle w:val="Compact"/>
            </w:pPr>
            <w:r>
              <w:t xml:space="preserve">User who approved or rejected the request; NULL while pending.</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employee_id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status</w:t>
      </w:r>
      <w:r>
        <w:t xml:space="preserve">).</w:t>
      </w:r>
    </w:p>
    <w:p>
      <w:r>
        <w:pict>
          <v:rect style="width:0;height:1.5pt" o:hralign="center" o:hrstd="t" o:hr="t"/>
        </w:pict>
      </w:r>
    </w:p>
    <w:bookmarkEnd w:id="90"/>
    <w:bookmarkStart w:id="91" w:name="employee_attendance"/>
    <w:p>
      <w:pPr>
        <w:pStyle w:val="Heading2"/>
      </w:pPr>
      <w:r>
        <w:rPr>
          <w:rStyle w:val="VerbatimChar"/>
        </w:rPr>
        <w:t xml:space="preserve">employee_attendance</w:t>
      </w:r>
    </w:p>
    <w:p>
      <w:pPr>
        <w:pStyle w:val="FirstParagraph"/>
      </w:pPr>
      <w:r>
        <w:t xml:space="preserve">Records each employee's daily attendance event. Attendance may originate from a biometric device, mobile application check-in, or manual entry by an HR officer.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whose attendance is recorded.</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w:t>
            </w:r>
          </w:p>
        </w:tc>
        <w:tc>
          <w:tcPr/>
          <w:p>
            <w:pPr>
              <w:pStyle w:val="Compact"/>
            </w:pPr>
            <w:r>
              <w:t xml:space="preserve">The working date.</w:t>
            </w:r>
          </w:p>
        </w:tc>
      </w:tr>
      <w:tr>
        <w:tc>
          <w:tcPr/>
          <w:p>
            <w:pPr>
              <w:pStyle w:val="Compact"/>
            </w:pPr>
            <w:r>
              <w:rPr>
                <w:rStyle w:val="VerbatimChar"/>
              </w:rPr>
              <w:t xml:space="preserve">check_in</w:t>
            </w:r>
          </w:p>
        </w:tc>
        <w:tc>
          <w:tcPr/>
          <w:p>
            <w:pPr>
              <w:pStyle w:val="Compact"/>
            </w:pPr>
            <w:r>
              <w:t xml:space="preserve">TIME</w:t>
            </w:r>
          </w:p>
        </w:tc>
        <w:tc>
          <w:tcPr/>
          <w:p>
            <w:pPr>
              <w:pStyle w:val="Compact"/>
            </w:pPr>
            <w:r>
              <w:t xml:space="preserve">NULL</w:t>
            </w:r>
          </w:p>
        </w:tc>
        <w:tc>
          <w:tcPr/>
          <w:p>
            <w:pPr>
              <w:pStyle w:val="Compact"/>
            </w:pPr>
            <w:r>
              <w:t xml:space="preserve">Time of first clock-in for the day; NULL if not yet recorded.</w:t>
            </w:r>
          </w:p>
        </w:tc>
      </w:tr>
      <w:tr>
        <w:tc>
          <w:tcPr/>
          <w:p>
            <w:pPr>
              <w:pStyle w:val="Compact"/>
            </w:pPr>
            <w:r>
              <w:rPr>
                <w:rStyle w:val="VerbatimChar"/>
              </w:rPr>
              <w:t xml:space="preserve">check_out</w:t>
            </w:r>
          </w:p>
        </w:tc>
        <w:tc>
          <w:tcPr/>
          <w:p>
            <w:pPr>
              <w:pStyle w:val="Compact"/>
            </w:pPr>
            <w:r>
              <w:t xml:space="preserve">TIME</w:t>
            </w:r>
          </w:p>
        </w:tc>
        <w:tc>
          <w:tcPr/>
          <w:p>
            <w:pPr>
              <w:pStyle w:val="Compact"/>
            </w:pPr>
            <w:r>
              <w:t xml:space="preserve">NULL</w:t>
            </w:r>
          </w:p>
        </w:tc>
        <w:tc>
          <w:tcPr/>
          <w:p>
            <w:pPr>
              <w:pStyle w:val="Compact"/>
            </w:pPr>
            <w:r>
              <w:t xml:space="preserve">Time of last clock-out for the day; NULL if employee has not yet departed.</w:t>
            </w:r>
          </w:p>
        </w:tc>
      </w:tr>
      <w:tr>
        <w:tc>
          <w:tcPr/>
          <w:p>
            <w:pPr>
              <w:pStyle w:val="Compact"/>
            </w:pPr>
            <w:r>
              <w:rPr>
                <w:rStyle w:val="VerbatimChar"/>
              </w:rPr>
              <w:t xml:space="preserve">source</w:t>
            </w:r>
          </w:p>
        </w:tc>
        <w:tc>
          <w:tcPr/>
          <w:p>
            <w:pPr>
              <w:pStyle w:val="Compact"/>
            </w:pPr>
            <w:r>
              <w:t xml:space="preserve">ENUM('BIOMETRIC','MOBILE','MANUAL')</w:t>
            </w:r>
          </w:p>
        </w:tc>
        <w:tc>
          <w:tcPr/>
          <w:p>
            <w:pPr>
              <w:pStyle w:val="Compact"/>
            </w:pPr>
            <w:r>
              <w:t xml:space="preserve">NOT NULL</w:t>
            </w:r>
          </w:p>
        </w:tc>
        <w:tc>
          <w:tcPr/>
          <w:p>
            <w:pPr>
              <w:pStyle w:val="Compact"/>
            </w:pPr>
            <w:r>
              <w:t xml:space="preserve">Origin of the attendance record for audit trail purposes.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employee_id</w:t>
      </w:r>
      <w:r>
        <w:t xml:space="preserve">,</w:t>
      </w:r>
      <w:r>
        <w:t xml:space="preserve"> </w:t>
      </w:r>
      <w:r>
        <w:rPr>
          <w:rStyle w:val="VerbatimChar"/>
        </w:rPr>
        <w:t xml:space="preserve">date</w:t>
      </w:r>
      <w:r>
        <w:t xml:space="preserve">), (</w:t>
      </w:r>
      <w:r>
        <w:rPr>
          <w:rStyle w:val="VerbatimChar"/>
        </w:rPr>
        <w:t xml:space="preserve">tenant_id</w:t>
      </w:r>
      <w:r>
        <w:t xml:space="preserve">,</w:t>
      </w:r>
      <w:r>
        <w:t xml:space="preserve"> </w:t>
      </w:r>
      <w:r>
        <w:rPr>
          <w:rStyle w:val="VerbatimChar"/>
        </w:rPr>
        <w:t xml:space="preserve">date</w:t>
      </w:r>
      <w:r>
        <w:t xml:space="preserve">).</w:t>
      </w:r>
    </w:p>
    <w:bookmarkEnd w:id="91"/>
    <w:bookmarkEnd w:id="92"/>
    <w:bookmarkStart w:id="123" w:name="stored-procedures-specification"/>
    <w:p>
      <w:pPr>
        <w:pStyle w:val="Heading1"/>
      </w:pPr>
      <w:r>
        <w:t xml:space="preserve">Stored Procedures Specification</w:t>
      </w:r>
    </w:p>
    <w:p>
      <w:pPr>
        <w:pStyle w:val="FirstParagraph"/>
      </w:pPr>
      <w:r>
        <w:t xml:space="preserve">Stored procedures in Longhorn ERP encapsulate business logic that must be atomic and consistent across multiple tables. All procedures are defined with</w:t>
      </w:r>
      <w:r>
        <w:t xml:space="preserve"> </w:t>
      </w:r>
      <w:r>
        <w:rPr>
          <w:rStyle w:val="VerbatimChar"/>
        </w:rPr>
        <w:t xml:space="preserve">DEFINER = 'app_user'@'localhost'</w:t>
      </w:r>
      <w:r>
        <w:t xml:space="preserve"> </w:t>
      </w:r>
      <w:r>
        <w:t xml:space="preserve">and use</w:t>
      </w:r>
      <w:r>
        <w:t xml:space="preserve"> </w:t>
      </w:r>
      <w:r>
        <w:rPr>
          <w:rStyle w:val="VerbatimChar"/>
        </w:rPr>
        <w:t xml:space="preserve">SQL SECURITY DEFINER</w:t>
      </w:r>
      <w:r>
        <w:t xml:space="preserve">. Callers must supply validated, typed parameters; no raw string assembly occurs inside any procedure body.</w:t>
      </w:r>
    </w:p>
    <w:bookmarkStart w:id="98" w:name="X6947eddcda370409143638aecbf332d0babc7a8"/>
    <w:p>
      <w:pPr>
        <w:pStyle w:val="Heading2"/>
      </w:pPr>
      <w:r>
        <w:rPr>
          <w:rStyle w:val="VerbatimChar"/>
        </w:rPr>
        <w:t xml:space="preserve">sp_post_invoice_to_gl(invoice_id BIGINT UNSIGNED)</w:t>
      </w:r>
    </w:p>
    <w:bookmarkStart w:id="93" w:name="purpose"/>
    <w:p>
      <w:pPr>
        <w:pStyle w:val="Heading3"/>
      </w:pPr>
      <w:r>
        <w:t xml:space="preserve">Purpose</w:t>
      </w:r>
    </w:p>
    <w:p>
      <w:pPr>
        <w:pStyle w:val="FirstParagraph"/>
      </w:pPr>
      <w:r>
        <w:t xml:space="preserve">Generates and posts a double-entry General Ledger (GL) journal for a sales invoice. This procedure is the authoritative mechanism for converting a posted sales invoice into GL entries; no other code path is permitted to write accounting entries for sales invoices.</w:t>
      </w:r>
    </w:p>
    <w:bookmarkEnd w:id="93"/>
    <w:bookmarkStart w:id="94" w:name="input-parameters"/>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Primary key of the invoice to be posted. The invoice status must be</w:t>
            </w:r>
            <w:r>
              <w:t xml:space="preserve"> </w:t>
            </w:r>
            <w:r>
              <w:rPr>
                <w:rStyle w:val="VerbatimChar"/>
              </w:rPr>
              <w:t xml:space="preserve">posted</w:t>
            </w:r>
            <w:r>
              <w:t xml:space="preserve"> </w:t>
            </w:r>
            <w:r>
              <w:t xml:space="preserve">before this procedure is called.</w:t>
            </w:r>
          </w:p>
        </w:tc>
      </w:tr>
    </w:tbl>
    <w:bookmarkEnd w:id="94"/>
    <w:bookmarkStart w:id="95" w:name="output"/>
    <w:p>
      <w:pPr>
        <w:pStyle w:val="Heading3"/>
      </w:pPr>
      <w:r>
        <w:t xml:space="preserve">Output</w:t>
      </w:r>
    </w:p>
    <w:p>
      <w:pPr>
        <w:pStyle w:val="FirstParagraph"/>
      </w:pPr>
      <w:r>
        <w:t xml:space="preserve">No result set is returned. On success, the procedure inserts one</w:t>
      </w:r>
      <w:r>
        <w:t xml:space="preserve"> </w:t>
      </w:r>
      <w:r>
        <w:rPr>
          <w:rStyle w:val="VerbatimChar"/>
        </w:rPr>
        <w:t xml:space="preserve">gl_journal_entries</w:t>
      </w:r>
      <w:r>
        <w:t xml:space="preserve"> </w:t>
      </w:r>
      <w:r>
        <w:t xml:space="preserve">row and two or more</w:t>
      </w:r>
      <w:r>
        <w:t xml:space="preserve"> </w:t>
      </w:r>
      <w:r>
        <w:rPr>
          <w:rStyle w:val="VerbatimChar"/>
        </w:rPr>
        <w:t xml:space="preserve">gl_journal_lines</w:t>
      </w:r>
      <w:r>
        <w:t xml:space="preserve"> </w:t>
      </w:r>
      <w:r>
        <w:t xml:space="preserve">rows, and updates the corresponding</w:t>
      </w:r>
      <w:r>
        <w:t xml:space="preserve"> </w:t>
      </w:r>
      <w:r>
        <w:rPr>
          <w:rStyle w:val="VerbatimChar"/>
        </w:rPr>
        <w:t xml:space="preserve">account_ledgers</w:t>
      </w:r>
      <w:r>
        <w:t xml:space="preserve"> </w:t>
      </w:r>
      <w:r>
        <w:t xml:space="preserve">balances. The</w:t>
      </w:r>
      <w:r>
        <w:t xml:space="preserve"> </w:t>
      </w:r>
      <w:r>
        <w:rPr>
          <w:rStyle w:val="VerbatimChar"/>
        </w:rPr>
        <w:t xml:space="preserve">invoice</w:t>
      </w:r>
      <w:r>
        <w:t xml:space="preserve"> </w:t>
      </w:r>
      <w:r>
        <w:t xml:space="preserve">status is not modified by this procedure; status transitions are managed by the application service layer before calling the procedure.</w:t>
      </w:r>
    </w:p>
    <w:bookmarkEnd w:id="95"/>
    <w:bookmarkStart w:id="96" w:name="business-logic-summary"/>
    <w:p>
      <w:pPr>
        <w:pStyle w:val="Heading3"/>
      </w:pPr>
      <w:r>
        <w:t xml:space="preserve">Business Logic Summary</w:t>
      </w:r>
    </w:p>
    <w:p>
      <w:pPr>
        <w:pStyle w:val="Compact"/>
        <w:numPr>
          <w:ilvl w:val="0"/>
          <w:numId w:val="1004"/>
        </w:numPr>
      </w:pPr>
      <w:r>
        <w:t xml:space="preserve">Read the invoice header to obtain</w:t>
      </w:r>
      <w:r>
        <w:t xml:space="preserve"> </w:t>
      </w:r>
      <w:r>
        <w:rPr>
          <w:rStyle w:val="VerbatimChar"/>
        </w:rPr>
        <w:t xml:space="preserve">tenant_id</w:t>
      </w:r>
      <w:r>
        <w:t xml:space="preserve">,</w:t>
      </w:r>
      <w:r>
        <w:t xml:space="preserve"> </w:t>
      </w:r>
      <w:r>
        <w:rPr>
          <w:rStyle w:val="VerbatimChar"/>
        </w:rPr>
        <w:t xml:space="preserve">invoice_date</w:t>
      </w:r>
      <w:r>
        <w:t xml:space="preserve">,</w:t>
      </w:r>
      <w:r>
        <w:t xml:space="preserve"> </w:t>
      </w:r>
      <w:r>
        <w:rPr>
          <w:rStyle w:val="VerbatimChar"/>
        </w:rPr>
        <w:t xml:space="preserve">subtotal</w:t>
      </w:r>
      <w:r>
        <w:t xml:space="preserve">,</w:t>
      </w:r>
      <w:r>
        <w:t xml:space="preserve"> </w:t>
      </w:r>
      <w:r>
        <w:rPr>
          <w:rStyle w:val="VerbatimChar"/>
        </w:rPr>
        <w:t xml:space="preserve">tax_amount</w:t>
      </w:r>
      <w:r>
        <w:t xml:space="preserve">, and</w:t>
      </w:r>
      <w:r>
        <w:t xml:space="preserve"> </w:t>
      </w:r>
      <w:r>
        <w:rPr>
          <w:rStyle w:val="VerbatimChar"/>
        </w:rPr>
        <w:t xml:space="preserve">total</w:t>
      </w:r>
      <w:r>
        <w:t xml:space="preserve">.</w:t>
      </w:r>
    </w:p>
    <w:p>
      <w:pPr>
        <w:pStyle w:val="Compact"/>
        <w:numPr>
          <w:ilvl w:val="0"/>
          <w:numId w:val="1004"/>
        </w:numPr>
      </w:pPr>
      <w:r>
        <w:t xml:space="preserve">Call</w:t>
      </w:r>
      <w:r>
        <w:t xml:space="preserve"> </w:t>
      </w:r>
      <w:r>
        <w:rPr>
          <w:rStyle w:val="VerbatimChar"/>
        </w:rPr>
        <w:t xml:space="preserve">sp_generate_entry_number(tenant_id, 'SALES')</w:t>
      </w:r>
      <w:r>
        <w:t xml:space="preserve"> </w:t>
      </w:r>
      <w:r>
        <w:t xml:space="preserve">to obtain a unique journal entry number.</w:t>
      </w:r>
    </w:p>
    <w:p>
      <w:pPr>
        <w:pStyle w:val="Compact"/>
        <w:numPr>
          <w:ilvl w:val="0"/>
          <w:numId w:val="1004"/>
        </w:numPr>
      </w:pPr>
      <w:r>
        <w:t xml:space="preserve">Insert one</w:t>
      </w:r>
      <w:r>
        <w:t xml:space="preserve"> </w:t>
      </w:r>
      <w:r>
        <w:rPr>
          <w:rStyle w:val="VerbatimChar"/>
        </w:rPr>
        <w:t xml:space="preserve">gl_journal_entries</w:t>
      </w:r>
      <w:r>
        <w:t xml:space="preserve"> </w:t>
      </w:r>
      <w:r>
        <w:t xml:space="preserve">row with status</w:t>
      </w:r>
      <w:r>
        <w:t xml:space="preserve"> </w:t>
      </w:r>
      <w:r>
        <w:rPr>
          <w:rStyle w:val="VerbatimChar"/>
        </w:rPr>
        <w:t xml:space="preserve">posted</w:t>
      </w:r>
      <w:r>
        <w:t xml:space="preserve">.</w:t>
      </w:r>
    </w:p>
    <w:p>
      <w:pPr>
        <w:pStyle w:val="Compact"/>
        <w:numPr>
          <w:ilvl w:val="0"/>
          <w:numId w:val="1004"/>
        </w:numPr>
      </w:pPr>
      <w:r>
        <w:t xml:space="preserve">For each</w:t>
      </w:r>
      <w:r>
        <w:t xml:space="preserve"> </w:t>
      </w:r>
      <w:r>
        <w:rPr>
          <w:rStyle w:val="VerbatimChar"/>
        </w:rPr>
        <w:t xml:space="preserve">invoice_items</w:t>
      </w:r>
      <w:r>
        <w:t xml:space="preserve"> </w:t>
      </w:r>
      <w:r>
        <w:t xml:space="preserve">line:</w:t>
      </w:r>
      <w:r>
        <w:t xml:space="preserve"> </w:t>
      </w:r>
      <w:r>
        <w:t xml:space="preserve">a. Call</w:t>
      </w:r>
      <w:r>
        <w:t xml:space="preserve"> </w:t>
      </w:r>
      <w:r>
        <w:rPr>
          <w:rStyle w:val="VerbatimChar"/>
        </w:rPr>
        <w:t xml:space="preserve">sp_get_account_mapping(tenant_id, 'SALES_INVOICE', item_id, category_id)</w:t>
      </w:r>
      <w:r>
        <w:t xml:space="preserve"> </w:t>
      </w:r>
      <w:r>
        <w:t xml:space="preserve">to resolve the debit (Accounts Receivable) and credit (Revenue or inventory-specific income) accounts.</w:t>
      </w:r>
      <w:r>
        <w:t xml:space="preserve"> </w:t>
      </w:r>
      <w:r>
        <w:t xml:space="preserve">b. Insert a debit line to the Accounts Receivable account for</w:t>
      </w:r>
      <w:r>
        <w:t xml:space="preserve"> </w:t>
      </w:r>
      <w:r>
        <w:rPr>
          <w:rStyle w:val="VerbatimChar"/>
        </w:rPr>
        <w:t xml:space="preserve">line_total</w:t>
      </w:r>
      <w:r>
        <w:t xml:space="preserve">.</w:t>
      </w:r>
      <w:r>
        <w:t xml:space="preserve"> </w:t>
      </w:r>
      <w:r>
        <w:t xml:space="preserve">c. Insert a credit line to the Revenue account for</w:t>
      </w:r>
      <w:r>
        <w:t xml:space="preserve"> </w:t>
      </w:r>
      <w:r>
        <w:rPr>
          <w:rStyle w:val="VerbatimChar"/>
        </w:rPr>
        <w:t xml:space="preserve">line_total</w:t>
      </w:r>
      <w:r>
        <w:t xml:space="preserve">.</w:t>
      </w:r>
    </w:p>
    <w:p>
      <w:pPr>
        <w:pStyle w:val="Compact"/>
        <w:numPr>
          <w:ilvl w:val="0"/>
          <w:numId w:val="1004"/>
        </w:numPr>
      </w:pPr>
      <w:r>
        <w:t xml:space="preserve">If</w:t>
      </w:r>
      <w:r>
        <w:t xml:space="preserve"> </w:t>
      </w:r>
      <w:r>
        <w:rPr>
          <w:rStyle w:val="VerbatimChar"/>
        </w:rPr>
        <w:t xml:space="preserve">tax_amount</w:t>
      </w:r>
      <w:r>
        <w:t xml:space="preserve"> </w:t>
      </w:r>
      <w:r>
        <w:t xml:space="preserve">&gt; 0, insert a debit line to the Accounts Receivable account and a credit line to the VAT Payable account for the total tax amount.</w:t>
      </w:r>
    </w:p>
    <w:p>
      <w:pPr>
        <w:pStyle w:val="Compact"/>
        <w:numPr>
          <w:ilvl w:val="0"/>
          <w:numId w:val="1004"/>
        </w:numPr>
      </w:pPr>
      <w:r>
        <w:t xml:space="preserve">Update</w:t>
      </w:r>
      <w:r>
        <w:t xml:space="preserve"> </w:t>
      </w:r>
      <w:r>
        <w:rPr>
          <w:rStyle w:val="VerbatimChar"/>
        </w:rPr>
        <w:t xml:space="preserve">account_ledgers</w:t>
      </w:r>
      <w:r>
        <w:t xml:space="preserve"> </w:t>
      </w:r>
      <w:r>
        <w:t xml:space="preserve">balances for each affected account.</w:t>
      </w:r>
    </w:p>
    <w:p>
      <w:pPr>
        <w:pStyle w:val="Compact"/>
        <w:numPr>
          <w:ilvl w:val="0"/>
          <w:numId w:val="1004"/>
        </w:numPr>
      </w:pPr>
      <w:r>
        <w:t xml:space="preserve">Commit the transaction.</w:t>
      </w:r>
    </w:p>
    <w:bookmarkEnd w:id="96"/>
    <w:bookmarkStart w:id="97" w:name="error-conditions"/>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Invoice not found</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"Invoice not found"</w:t>
            </w:r>
            <w:r>
              <w:t xml:space="preserve">.</w:t>
            </w:r>
          </w:p>
        </w:tc>
      </w:tr>
      <w:tr>
        <w:tc>
          <w:tcPr/>
          <w:p>
            <w:pPr>
              <w:pStyle w:val="Compact"/>
            </w:pPr>
            <w:r>
              <w:t xml:space="preserve">Invoice status is not</w:t>
            </w:r>
            <w:r>
              <w:t xml:space="preserve"> </w:t>
            </w:r>
            <w:r>
              <w:rPr>
                <w:rStyle w:val="VerbatimChar"/>
              </w:rPr>
              <w:t xml:space="preserve">posted</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"Invoice must be in posted status before GL posting"</w:t>
            </w:r>
            <w:r>
              <w:t xml:space="preserve">.</w:t>
            </w:r>
          </w:p>
        </w:tc>
      </w:tr>
      <w:tr>
        <w:tc>
          <w:tcPr/>
          <w:p>
            <w:pPr>
              <w:pStyle w:val="Compact"/>
            </w:pPr>
            <w:r>
              <w:t xml:space="preserve">Account mapping not resolved for any line</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"Account mapping missing for event SALES_INVOICE"</w:t>
            </w:r>
            <w:r>
              <w:t xml:space="preserve">. Entire transaction is rolled back.</w:t>
            </w:r>
          </w:p>
        </w:tc>
      </w:tr>
      <w:tr>
        <w:tc>
          <w:tcPr/>
          <w:p>
            <w:pPr>
              <w:pStyle w:val="Compact"/>
            </w:pPr>
            <w:r>
              <w:t xml:space="preserve">Debit total ≠ credit total on completion</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"Journal does not balance"</w:t>
            </w:r>
            <w:r>
              <w:t xml:space="preserve">. Entire transaction is rolled back.</w:t>
            </w:r>
          </w:p>
        </w:tc>
      </w:tr>
    </w:tbl>
    <w:p>
      <w:r>
        <w:pict>
          <v:rect style="width:0;height:1.5pt" o:hralign="center" o:hrstd="t" o:hr="t"/>
        </w:pict>
      </w:r>
    </w:p>
    <w:bookmarkEnd w:id="97"/>
    <w:bookmarkEnd w:id="98"/>
    <w:bookmarkStart w:id="104" w:name="Xde09cec50a5221266f26a95d8d51afc53f2af9d"/>
    <w:p>
      <w:pPr>
        <w:pStyle w:val="Heading2"/>
      </w:pPr>
      <w:r>
        <w:rPr>
          <w:rStyle w:val="VerbatimChar"/>
        </w:rPr>
        <w:t xml:space="preserve">sp_post_purchase_to_gl(purchase_invoice_id BIGINT UNSIGNED)</w:t>
      </w:r>
    </w:p>
    <w:bookmarkStart w:id="99" w:name="purpose-1"/>
    <w:p>
      <w:pPr>
        <w:pStyle w:val="Heading3"/>
      </w:pPr>
      <w:r>
        <w:t xml:space="preserve">Purpose</w:t>
      </w:r>
    </w:p>
    <w:p>
      <w:pPr>
        <w:pStyle w:val="FirstParagraph"/>
      </w:pPr>
      <w:r>
        <w:t xml:space="preserve">Generates and posts a GL journal for a supplier purchase invoice. Called after the purchase invoice passes three-way matching verification and is approved for payment.</w:t>
      </w:r>
    </w:p>
    <w:bookmarkEnd w:id="99"/>
    <w:bookmarkStart w:id="100" w:name="input-parameters-1"/>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purchase_invoice_id</w:t>
            </w:r>
          </w:p>
        </w:tc>
        <w:tc>
          <w:tcPr/>
          <w:p>
            <w:pPr>
              <w:pStyle w:val="Compact"/>
            </w:pPr>
            <w:r>
              <w:t xml:space="preserve">BIGINT UNSIGNED</w:t>
            </w:r>
          </w:p>
        </w:tc>
        <w:tc>
          <w:tcPr/>
          <w:p>
            <w:pPr>
              <w:pStyle w:val="Compact"/>
            </w:pPr>
            <w:r>
              <w:t xml:space="preserve">Primary key of the</w:t>
            </w:r>
            <w:r>
              <w:t xml:space="preserve"> </w:t>
            </w:r>
            <w:r>
              <w:rPr>
                <w:rStyle w:val="VerbatimChar"/>
              </w:rPr>
              <w:t xml:space="preserve">purchase_invoices</w:t>
            </w:r>
            <w:r>
              <w:t xml:space="preserve"> </w:t>
            </w:r>
            <w:r>
              <w:t xml:space="preserve">record to be posted.</w:t>
            </w:r>
          </w:p>
        </w:tc>
      </w:tr>
    </w:tbl>
    <w:bookmarkEnd w:id="100"/>
    <w:bookmarkStart w:id="101" w:name="output-1"/>
    <w:p>
      <w:pPr>
        <w:pStyle w:val="Heading3"/>
      </w:pPr>
      <w:r>
        <w:t xml:space="preserve">Output</w:t>
      </w:r>
    </w:p>
    <w:p>
      <w:pPr>
        <w:pStyle w:val="FirstParagraph"/>
      </w:pPr>
      <w:r>
        <w:t xml:space="preserve">No result set is returned. On success, one</w:t>
      </w:r>
      <w:r>
        <w:t xml:space="preserve"> </w:t>
      </w:r>
      <w:r>
        <w:rPr>
          <w:rStyle w:val="VerbatimChar"/>
        </w:rPr>
        <w:t xml:space="preserve">gl_journal_entries</w:t>
      </w:r>
      <w:r>
        <w:t xml:space="preserve"> </w:t>
      </w:r>
      <w:r>
        <w:t xml:space="preserve">row and two or more</w:t>
      </w:r>
      <w:r>
        <w:t xml:space="preserve"> </w:t>
      </w:r>
      <w:r>
        <w:rPr>
          <w:rStyle w:val="VerbatimChar"/>
        </w:rPr>
        <w:t xml:space="preserve">gl_journal_lines</w:t>
      </w:r>
      <w:r>
        <w:t xml:space="preserve"> </w:t>
      </w:r>
      <w:r>
        <w:t xml:space="preserve">rows are inserted, and</w:t>
      </w:r>
      <w:r>
        <w:t xml:space="preserve"> </w:t>
      </w:r>
      <w:r>
        <w:rPr>
          <w:rStyle w:val="VerbatimChar"/>
        </w:rPr>
        <w:t xml:space="preserve">account_ledgers</w:t>
      </w:r>
      <w:r>
        <w:t xml:space="preserve"> </w:t>
      </w:r>
      <w:r>
        <w:t xml:space="preserve">balances are updated.</w:t>
      </w:r>
    </w:p>
    <w:bookmarkEnd w:id="101"/>
    <w:bookmarkStart w:id="102" w:name="business-logic-summary-1"/>
    <w:p>
      <w:pPr>
        <w:pStyle w:val="Heading3"/>
      </w:pPr>
      <w:r>
        <w:t xml:space="preserve">Business Logic Summary</w:t>
      </w:r>
    </w:p>
    <w:p>
      <w:pPr>
        <w:pStyle w:val="Compact"/>
        <w:numPr>
          <w:ilvl w:val="0"/>
          <w:numId w:val="1005"/>
        </w:numPr>
      </w:pPr>
      <w:r>
        <w:t xml:space="preserve">Read the purchase invoice to obtain</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invoice_date</w:t>
      </w:r>
      <w:r>
        <w:t xml:space="preserve">, and</w:t>
      </w:r>
      <w:r>
        <w:t xml:space="preserve"> </w:t>
      </w:r>
      <w:r>
        <w:rPr>
          <w:rStyle w:val="VerbatimChar"/>
        </w:rPr>
        <w:t xml:space="preserve">total</w:t>
      </w:r>
      <w:r>
        <w:t xml:space="preserve">.</w:t>
      </w:r>
    </w:p>
    <w:p>
      <w:pPr>
        <w:pStyle w:val="Compact"/>
        <w:numPr>
          <w:ilvl w:val="0"/>
          <w:numId w:val="1005"/>
        </w:numPr>
      </w:pPr>
      <w:r>
        <w:t xml:space="preserve">Call</w:t>
      </w:r>
      <w:r>
        <w:t xml:space="preserve"> </w:t>
      </w:r>
      <w:r>
        <w:rPr>
          <w:rStyle w:val="VerbatimChar"/>
        </w:rPr>
        <w:t xml:space="preserve">sp_generate_entry_number(tenant_id, 'PURCHASE')</w:t>
      </w:r>
      <w:r>
        <w:t xml:space="preserve"> </w:t>
      </w:r>
      <w:r>
        <w:t xml:space="preserve">for the journal entry number.</w:t>
      </w:r>
    </w:p>
    <w:p>
      <w:pPr>
        <w:pStyle w:val="Compact"/>
        <w:numPr>
          <w:ilvl w:val="0"/>
          <w:numId w:val="1005"/>
        </w:numPr>
      </w:pPr>
      <w:r>
        <w:t xml:space="preserve">Insert one</w:t>
      </w:r>
      <w:r>
        <w:t xml:space="preserve"> </w:t>
      </w:r>
      <w:r>
        <w:rPr>
          <w:rStyle w:val="VerbatimChar"/>
        </w:rPr>
        <w:t xml:space="preserve">gl_journal_entries</w:t>
      </w:r>
      <w:r>
        <w:t xml:space="preserve"> </w:t>
      </w:r>
      <w:r>
        <w:t xml:space="preserve">row with status</w:t>
      </w:r>
      <w:r>
        <w:t xml:space="preserve"> </w:t>
      </w:r>
      <w:r>
        <w:rPr>
          <w:rStyle w:val="VerbatimChar"/>
        </w:rPr>
        <w:t xml:space="preserve">posted</w:t>
      </w:r>
      <w:r>
        <w:t xml:space="preserve">.</w:t>
      </w:r>
    </w:p>
    <w:p>
      <w:pPr>
        <w:pStyle w:val="Compact"/>
        <w:numPr>
          <w:ilvl w:val="0"/>
          <w:numId w:val="1005"/>
        </w:numPr>
      </w:pPr>
      <w:r>
        <w:t xml:space="preserve">For each item line on the linked Goods Receipt Note (GRN):</w:t>
      </w:r>
      <w:r>
        <w:t xml:space="preserve"> </w:t>
      </w:r>
      <w:r>
        <w:t xml:space="preserve">a. Call</w:t>
      </w:r>
      <w:r>
        <w:t xml:space="preserve"> </w:t>
      </w:r>
      <w:r>
        <w:rPr>
          <w:rStyle w:val="VerbatimChar"/>
        </w:rPr>
        <w:t xml:space="preserve">sp_get_account_mapping(tenant_id, 'PURCHASE_INVOICE', item_id, category_id)</w:t>
      </w:r>
      <w:r>
        <w:t xml:space="preserve"> </w:t>
      </w:r>
      <w:r>
        <w:t xml:space="preserve">to resolve the debit (Inventory or Expense account) and credit (Accounts Payable) accounts.</w:t>
      </w:r>
      <w:r>
        <w:t xml:space="preserve"> </w:t>
      </w:r>
      <w:r>
        <w:t xml:space="preserve">b. Insert a debit line to the Inventory or Expense account for the line cost.</w:t>
      </w:r>
      <w:r>
        <w:t xml:space="preserve"> </w:t>
      </w:r>
      <w:r>
        <w:t xml:space="preserve">c. Insert a credit line to the Accounts Payable account for the line cost.</w:t>
      </w:r>
    </w:p>
    <w:p>
      <w:pPr>
        <w:pStyle w:val="Compact"/>
        <w:numPr>
          <w:ilvl w:val="0"/>
          <w:numId w:val="1005"/>
        </w:numPr>
      </w:pPr>
      <w:r>
        <w:t xml:space="preserve">If Withholding Tax (WHT) is applicable (supplier</w:t>
      </w:r>
      <w:r>
        <w:t xml:space="preserve"> </w:t>
      </w:r>
      <w:r>
        <w:rPr>
          <w:rStyle w:val="VerbatimChar"/>
        </w:rPr>
        <w:t xml:space="preserve">wht_applicable = 1</w:t>
      </w:r>
      <w:r>
        <w:t xml:space="preserve">), insert an additional debit to Accounts Payable and credit to WHT Payable for the computed WHT amount.</w:t>
      </w:r>
    </w:p>
    <w:p>
      <w:pPr>
        <w:pStyle w:val="Compact"/>
        <w:numPr>
          <w:ilvl w:val="0"/>
          <w:numId w:val="1005"/>
        </w:numPr>
      </w:pPr>
      <w:r>
        <w:t xml:space="preserve">Update</w:t>
      </w:r>
      <w:r>
        <w:t xml:space="preserve"> </w:t>
      </w:r>
      <w:r>
        <w:rPr>
          <w:rStyle w:val="VerbatimChar"/>
        </w:rPr>
        <w:t xml:space="preserve">account_ledgers</w:t>
      </w:r>
      <w:r>
        <w:t xml:space="preserve"> </w:t>
      </w:r>
      <w:r>
        <w:t xml:space="preserve">balances.</w:t>
      </w:r>
    </w:p>
    <w:p>
      <w:pPr>
        <w:pStyle w:val="Compact"/>
        <w:numPr>
          <w:ilvl w:val="0"/>
          <w:numId w:val="1005"/>
        </w:numPr>
      </w:pPr>
      <w:r>
        <w:t xml:space="preserve">Commit the transaction.</w:t>
      </w:r>
    </w:p>
    <w:bookmarkEnd w:id="102"/>
    <w:bookmarkStart w:id="103" w:name="error-conditions-1"/>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Purchase invoice not found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"Purchase invoice not found"</w:t>
            </w:r>
            <w:r>
              <w:t xml:space="preserve">.</w:t>
            </w:r>
          </w:p>
        </w:tc>
      </w:tr>
      <w:tr>
        <w:tc>
          <w:tcPr/>
          <w:p>
            <w:pPr>
              <w:pStyle w:val="Compact"/>
            </w:pPr>
            <w:r>
              <w:t xml:space="preserve">Purchase invoice not in</w:t>
            </w:r>
            <w:r>
              <w:t xml:space="preserve"> </w:t>
            </w:r>
            <w:r>
              <w:rPr>
                <w:rStyle w:val="VerbatimChar"/>
              </w:rPr>
              <w:t xml:space="preserve">approved</w:t>
            </w:r>
            <w:r>
              <w:t xml:space="preserve"> </w:t>
            </w:r>
            <w:r>
              <w:t xml:space="preserve">status</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"Purchase invoice must be approved before GL posting"</w:t>
            </w:r>
            <w:r>
              <w:t xml:space="preserve">.</w:t>
            </w:r>
          </w:p>
        </w:tc>
      </w:tr>
      <w:tr>
        <w:tc>
          <w:tcPr/>
          <w:p>
            <w:pPr>
              <w:pStyle w:val="Compact"/>
            </w:pPr>
            <w:r>
              <w:t xml:space="preserve">Account mapping missing</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"Account mapping missing for event PURCHASE_INVOICE"</w:t>
            </w:r>
            <w:r>
              <w:t xml:space="preserve">. Transaction rolled back.</w:t>
            </w:r>
          </w:p>
        </w:tc>
      </w:tr>
      <w:tr>
        <w:tc>
          <w:tcPr/>
          <w:p>
            <w:pPr>
              <w:pStyle w:val="Compact"/>
            </w:pPr>
            <w:r>
              <w:t xml:space="preserve">Journal does not balance</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"Journal does not balance"</w:t>
            </w:r>
            <w:r>
              <w:t xml:space="preserve">. Transaction rolled back.</w:t>
            </w:r>
          </w:p>
        </w:tc>
      </w:tr>
    </w:tbl>
    <w:p>
      <w:r>
        <w:pict>
          <v:rect style="width:0;height:1.5pt" o:hralign="center" o:hrstd="t" o:hr="t"/>
        </w:pict>
      </w:r>
    </w:p>
    <w:bookmarkEnd w:id="103"/>
    <w:bookmarkEnd w:id="104"/>
    <w:bookmarkStart w:id="110" w:name="Xd55698ce3051f33a0a3d274135f25196542b742"/>
    <w:p>
      <w:pPr>
        <w:pStyle w:val="Heading2"/>
      </w:pPr>
      <w:r>
        <w:rPr>
          <w:rStyle w:val="VerbatimChar"/>
        </w:rPr>
        <w:t xml:space="preserve">sp_post_return_to_gl(return_id BIGINT UNSIGNED)</w:t>
      </w:r>
    </w:p>
    <w:bookmarkStart w:id="105" w:name="purpose-2"/>
    <w:p>
      <w:pPr>
        <w:pStyle w:val="Heading3"/>
      </w:pPr>
      <w:r>
        <w:t xml:space="preserve">Purpose</w:t>
      </w:r>
    </w:p>
    <w:p>
      <w:pPr>
        <w:pStyle w:val="FirstParagraph"/>
      </w:pPr>
      <w:r>
        <w:t xml:space="preserve">Generates and posts a GL journal for either a sales return (credit note) or a purchase return, reversing the original income and inventory entries.</w:t>
      </w:r>
    </w:p>
    <w:bookmarkEnd w:id="105"/>
    <w:bookmarkStart w:id="106" w:name="input-parameters-2"/>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return_id</w:t>
            </w:r>
          </w:p>
        </w:tc>
        <w:tc>
          <w:tcPr/>
          <w:p>
            <w:pPr>
              <w:pStyle w:val="Compact"/>
            </w:pPr>
            <w:r>
              <w:t xml:space="preserve">BIGINT UNSIGNED</w:t>
            </w:r>
          </w:p>
        </w:tc>
        <w:tc>
          <w:tcPr/>
          <w:p>
            <w:pPr>
              <w:pStyle w:val="Compact"/>
            </w:pPr>
            <w:r>
              <w:t xml:space="preserve">Primary key of the return document. The procedure reads the</w:t>
            </w:r>
            <w:r>
              <w:t xml:space="preserve"> </w:t>
            </w:r>
            <w:r>
              <w:rPr>
                <w:rStyle w:val="VerbatimChar"/>
              </w:rPr>
              <w:t xml:space="preserve">return_type</w:t>
            </w:r>
            <w:r>
              <w:t xml:space="preserve"> </w:t>
            </w:r>
            <w:r>
              <w:t xml:space="preserve">field of the referenced record to determine whether to apply sales-return or purchase-return logic.</w:t>
            </w:r>
          </w:p>
        </w:tc>
      </w:tr>
    </w:tbl>
    <w:bookmarkEnd w:id="106"/>
    <w:bookmarkStart w:id="107" w:name="output-2"/>
    <w:p>
      <w:pPr>
        <w:pStyle w:val="Heading3"/>
      </w:pPr>
      <w:r>
        <w:t xml:space="preserve">Output</w:t>
      </w:r>
    </w:p>
    <w:p>
      <w:pPr>
        <w:pStyle w:val="FirstParagraph"/>
      </w:pPr>
      <w:r>
        <w:t xml:space="preserve">No result set is returned. On success, reversal GL journal entries are inserted and balances updated.</w:t>
      </w:r>
    </w:p>
    <w:bookmarkEnd w:id="107"/>
    <w:bookmarkStart w:id="108" w:name="business-logic-summary-2"/>
    <w:p>
      <w:pPr>
        <w:pStyle w:val="Heading3"/>
      </w:pPr>
      <w:r>
        <w:t xml:space="preserve">Business Logic Summary</w:t>
      </w:r>
    </w:p>
    <w:p>
      <w:pPr>
        <w:pStyle w:val="Compact"/>
        <w:numPr>
          <w:ilvl w:val="0"/>
          <w:numId w:val="1006"/>
        </w:numPr>
      </w:pPr>
      <w:r>
        <w:t xml:space="preserve">Determine return type (</w:t>
      </w:r>
      <w:r>
        <w:rPr>
          <w:rStyle w:val="VerbatimChar"/>
        </w:rPr>
        <w:t xml:space="preserve">SALES_RETURN</w:t>
      </w:r>
      <w:r>
        <w:t xml:space="preserve"> </w:t>
      </w:r>
      <w:r>
        <w:t xml:space="preserve">or</w:t>
      </w:r>
      <w:r>
        <w:t xml:space="preserve"> </w:t>
      </w:r>
      <w:r>
        <w:rPr>
          <w:rStyle w:val="VerbatimChar"/>
        </w:rPr>
        <w:t xml:space="preserve">PURCHASE_RETURN</w:t>
      </w:r>
      <w:r>
        <w:t xml:space="preserve">) by reading the return record.</w:t>
      </w:r>
    </w:p>
    <w:p>
      <w:pPr>
        <w:pStyle w:val="Compact"/>
        <w:numPr>
          <w:ilvl w:val="0"/>
          <w:numId w:val="1006"/>
        </w:numPr>
      </w:pPr>
      <w:r>
        <w:t xml:space="preserve">Retrieve the original invoice or purchase invoice that the return references.</w:t>
      </w:r>
    </w:p>
    <w:p>
      <w:pPr>
        <w:pStyle w:val="Compact"/>
        <w:numPr>
          <w:ilvl w:val="0"/>
          <w:numId w:val="1006"/>
        </w:numPr>
      </w:pPr>
      <w:r>
        <w:t xml:space="preserve">Call</w:t>
      </w:r>
      <w:r>
        <w:t xml:space="preserve"> </w:t>
      </w:r>
      <w:r>
        <w:rPr>
          <w:rStyle w:val="VerbatimChar"/>
        </w:rPr>
        <w:t xml:space="preserve">sp_generate_entry_number(tenant_id, 'RETURN')</w:t>
      </w:r>
      <w:r>
        <w:t xml:space="preserve">.</w:t>
      </w:r>
    </w:p>
    <w:p>
      <w:pPr>
        <w:pStyle w:val="Compact"/>
        <w:numPr>
          <w:ilvl w:val="0"/>
          <w:numId w:val="1006"/>
        </w:numPr>
      </w:pPr>
      <w:r>
        <w:t xml:space="preserve">Insert a</w:t>
      </w:r>
      <w:r>
        <w:t xml:space="preserve"> </w:t>
      </w:r>
      <w:r>
        <w:rPr>
          <w:rStyle w:val="VerbatimChar"/>
        </w:rPr>
        <w:t xml:space="preserve">gl_journal_entries</w:t>
      </w:r>
      <w:r>
        <w:t xml:space="preserve"> </w:t>
      </w:r>
      <w:r>
        <w:t xml:space="preserve">row with description referencing the original entry number.</w:t>
      </w:r>
    </w:p>
    <w:p>
      <w:pPr>
        <w:pStyle w:val="Compact"/>
        <w:numPr>
          <w:ilvl w:val="0"/>
          <w:numId w:val="1006"/>
        </w:numPr>
      </w:pPr>
      <w:r>
        <w:t xml:space="preserve">For each returned item line, mirror the original journal lines with debits and credits swapped.</w:t>
      </w:r>
    </w:p>
    <w:p>
      <w:pPr>
        <w:pStyle w:val="Compact"/>
        <w:numPr>
          <w:ilvl w:val="0"/>
          <w:numId w:val="1006"/>
        </w:numPr>
      </w:pPr>
      <w:r>
        <w:t xml:space="preserve">For</w:t>
      </w:r>
      <w:r>
        <w:t xml:space="preserve"> </w:t>
      </w:r>
      <w:r>
        <w:rPr>
          <w:rStyle w:val="VerbatimChar"/>
        </w:rPr>
        <w:t xml:space="preserve">SALES_RETURN</w:t>
      </w:r>
      <w:r>
        <w:t xml:space="preserve">: debit Revenue, credit Accounts Receivable. For</w:t>
      </w:r>
      <w:r>
        <w:t xml:space="preserve"> </w:t>
      </w:r>
      <w:r>
        <w:rPr>
          <w:rStyle w:val="VerbatimChar"/>
        </w:rPr>
        <w:t xml:space="preserve">PURCHASE_RETURN</w:t>
      </w:r>
      <w:r>
        <w:t xml:space="preserve">: debit Accounts Payable, credit Inventory or Expense.</w:t>
      </w:r>
    </w:p>
    <w:p>
      <w:pPr>
        <w:pStyle w:val="Compact"/>
        <w:numPr>
          <w:ilvl w:val="0"/>
          <w:numId w:val="1006"/>
        </w:numPr>
      </w:pPr>
      <w:r>
        <w:t xml:space="preserve">Repost inventory movement via an</w:t>
      </w:r>
      <w:r>
        <w:t xml:space="preserve"> </w:t>
      </w:r>
      <w:r>
        <w:rPr>
          <w:rStyle w:val="VerbatimChar"/>
        </w:rPr>
        <w:t xml:space="preserve">RETURN_IN</w:t>
      </w:r>
      <w:r>
        <w:t xml:space="preserve"> </w:t>
      </w:r>
      <w:r>
        <w:t xml:space="preserve">or</w:t>
      </w:r>
      <w:r>
        <w:t xml:space="preserve"> </w:t>
      </w:r>
      <w:r>
        <w:rPr>
          <w:rStyle w:val="VerbatimChar"/>
        </w:rPr>
        <w:t xml:space="preserve">RETURN_OUT</w:t>
      </w:r>
      <w:r>
        <w:t xml:space="preserve"> </w:t>
      </w:r>
      <w:r>
        <w:t xml:space="preserve">movement type in</w:t>
      </w:r>
      <w:r>
        <w:t xml:space="preserve"> </w:t>
      </w:r>
      <w:r>
        <w:rPr>
          <w:rStyle w:val="VerbatimChar"/>
        </w:rPr>
        <w:t xml:space="preserve">stock_ledger</w:t>
      </w:r>
      <w:r>
        <w:t xml:space="preserve"> </w:t>
      </w:r>
      <w:r>
        <w:t xml:space="preserve">and update</w:t>
      </w:r>
      <w:r>
        <w:t xml:space="preserve"> </w:t>
      </w:r>
      <w:r>
        <w:rPr>
          <w:rStyle w:val="VerbatimChar"/>
        </w:rPr>
        <w:t xml:space="preserve">stock_balance</w:t>
      </w:r>
      <w:r>
        <w:t xml:space="preserve">.</w:t>
      </w:r>
    </w:p>
    <w:p>
      <w:pPr>
        <w:pStyle w:val="Compact"/>
        <w:numPr>
          <w:ilvl w:val="0"/>
          <w:numId w:val="1006"/>
        </w:numPr>
      </w:pPr>
      <w:r>
        <w:t xml:space="preserve">Commit the transaction.</w:t>
      </w:r>
    </w:p>
    <w:bookmarkEnd w:id="108"/>
    <w:bookmarkStart w:id="109" w:name="error-conditions-2"/>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Return record not found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"Return document not found"</w:t>
            </w:r>
            <w:r>
              <w:t xml:space="preserve">.</w:t>
            </w:r>
          </w:p>
        </w:tc>
      </w:tr>
      <w:tr>
        <w:tc>
          <w:tcPr/>
          <w:p>
            <w:pPr>
              <w:pStyle w:val="Compact"/>
            </w:pPr>
            <w:r>
              <w:t xml:space="preserve">Original document already reversed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"Original document has already been reversed"</w:t>
            </w:r>
            <w:r>
              <w:t xml:space="preserve">.</w:t>
            </w:r>
          </w:p>
        </w:tc>
      </w:tr>
      <w:tr>
        <w:tc>
          <w:tcPr/>
          <w:p>
            <w:pPr>
              <w:pStyle w:val="Compact"/>
            </w:pPr>
            <w:r>
              <w:t xml:space="preserve">Account mapping missing</w:t>
            </w:r>
          </w:p>
        </w:tc>
        <w:tc>
          <w:tcPr/>
          <w:p>
            <w:pPr>
              <w:pStyle w:val="Compact"/>
            </w:pPr>
            <w:r>
              <w:t xml:space="preserve">Raises SQLSTATE</w:t>
            </w:r>
            <w:r>
              <w:t xml:space="preserve"> </w:t>
            </w:r>
            <w:r>
              <w:rPr>
                <w:rStyle w:val="VerbatimChar"/>
              </w:rPr>
              <w:t xml:space="preserve">45000</w:t>
            </w:r>
            <w:r>
              <w:t xml:space="preserve"> </w:t>
            </w:r>
            <w:r>
              <w:t xml:space="preserve">with mapping details. Transaction rolled back.</w:t>
            </w:r>
          </w:p>
        </w:tc>
      </w:tr>
    </w:tbl>
    <w:p>
      <w:r>
        <w:pict>
          <v:rect style="width:0;height:1.5pt" o:hralign="center" o:hrstd="t" o:hr="t"/>
        </w:pict>
      </w:r>
    </w:p>
    <w:bookmarkEnd w:id="109"/>
    <w:bookmarkEnd w:id="110"/>
    <w:bookmarkStart w:id="116" w:name="Xb9d8b3469c27e1fbb49bd897ca0d1c8b62d0c04"/>
    <w:p>
      <w:pPr>
        <w:pStyle w:val="Heading2"/>
      </w:pPr>
      <w:r>
        <w:rPr>
          <w:rStyle w:val="VerbatimChar"/>
        </w:rPr>
        <w:t xml:space="preserve">sp_generate_entry_number(tenant_id BIGINT UNSIGNED, type VARCHAR(20))</w:t>
      </w:r>
    </w:p>
    <w:bookmarkStart w:id="111" w:name="purpose-3"/>
    <w:p>
      <w:pPr>
        <w:pStyle w:val="Heading3"/>
      </w:pPr>
      <w:r>
        <w:t xml:space="preserve">Purpose</w:t>
      </w:r>
    </w:p>
    <w:p>
      <w:pPr>
        <w:pStyle w:val="FirstParagraph"/>
      </w:pPr>
      <w:r>
        <w:t xml:space="preserve">Generates a thread-safe, sequential document reference number for a given tenant and document type. Uses</w:t>
      </w:r>
      <w:r>
        <w:t xml:space="preserve"> </w:t>
      </w:r>
      <w:r>
        <w:rPr>
          <w:rStyle w:val="VerbatimChar"/>
        </w:rPr>
        <w:t xml:space="preserve">SELECT ... FOR UPDATE</w:t>
      </w:r>
      <w:r>
        <w:t xml:space="preserve"> </w:t>
      </w:r>
      <w:r>
        <w:t xml:space="preserve">to prevent duplicate numbers under concurrent load.</w:t>
      </w:r>
    </w:p>
    <w:bookmarkEnd w:id="111"/>
    <w:bookmarkStart w:id="112" w:name="input-parameters-3"/>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The tenant for whom the number is generated.</w:t>
            </w:r>
          </w:p>
        </w:tc>
      </w:tr>
      <w:tr>
        <w:tc>
          <w:tcPr/>
          <w:p>
            <w:pPr>
              <w:pStyle w:val="Compact"/>
            </w:pPr>
            <w:r>
              <w:rPr>
                <w:rStyle w:val="VerbatimChar"/>
              </w:rPr>
              <w:t xml:space="preserve">type</w:t>
            </w:r>
          </w:p>
        </w:tc>
        <w:tc>
          <w:tcPr/>
          <w:p>
            <w:pPr>
              <w:pStyle w:val="Compact"/>
            </w:pPr>
            <w:r>
              <w:t xml:space="preserve">VARCHAR(20)</w:t>
            </w:r>
          </w:p>
        </w:tc>
        <w:tc>
          <w:tcPr/>
          <w:p>
            <w:pPr>
              <w:pStyle w:val="Compact"/>
            </w:pPr>
            <w:r>
              <w:t xml:space="preserve">Document type code (e.g.,</w:t>
            </w:r>
            <w:r>
              <w:t xml:space="preserve"> </w:t>
            </w:r>
            <w:r>
              <w:rPr>
                <w:rStyle w:val="VerbatimChar"/>
              </w:rPr>
              <w:t xml:space="preserve">SALES</w:t>
            </w:r>
            <w:r>
              <w:t xml:space="preserve">,</w:t>
            </w:r>
            <w:r>
              <w:t xml:space="preserve"> </w:t>
            </w:r>
            <w:r>
              <w:rPr>
                <w:rStyle w:val="VerbatimChar"/>
              </w:rPr>
              <w:t xml:space="preserve">PURCHASE</w:t>
            </w:r>
            <w:r>
              <w:t xml:space="preserve">,</w:t>
            </w:r>
            <w:r>
              <w:t xml:space="preserve"> </w:t>
            </w:r>
            <w:r>
              <w:rPr>
                <w:rStyle w:val="VerbatimChar"/>
              </w:rPr>
              <w:t xml:space="preserve">JE</w:t>
            </w:r>
            <w:r>
              <w:t xml:space="preserve">,</w:t>
            </w:r>
            <w:r>
              <w:t xml:space="preserve"> </w:t>
            </w:r>
            <w:r>
              <w:rPr>
                <w:rStyle w:val="VerbatimChar"/>
              </w:rPr>
              <w:t xml:space="preserve">GRN</w:t>
            </w:r>
            <w:r>
              <w:t xml:space="preserve">,</w:t>
            </w:r>
            <w:r>
              <w:t xml:space="preserve"> </w:t>
            </w:r>
            <w:r>
              <w:rPr>
                <w:rStyle w:val="VerbatimChar"/>
              </w:rPr>
              <w:t xml:space="preserve">LPO</w:t>
            </w:r>
            <w:r>
              <w:t xml:space="preserve">,</w:t>
            </w:r>
            <w:r>
              <w:t xml:space="preserve"> </w:t>
            </w:r>
            <w:r>
              <w:rPr>
                <w:rStyle w:val="VerbatimChar"/>
              </w:rPr>
              <w:t xml:space="preserve">RETURN</w:t>
            </w:r>
            <w:r>
              <w:t xml:space="preserve">).</w:t>
            </w:r>
          </w:p>
        </w:tc>
      </w:tr>
    </w:tbl>
    <w:bookmarkEnd w:id="112"/>
    <w:bookmarkStart w:id="113" w:name="output-3"/>
    <w:p>
      <w:pPr>
        <w:pStyle w:val="Heading3"/>
      </w:pPr>
      <w:r>
        <w:t xml:space="preserve">Output</w:t>
      </w:r>
    </w:p>
    <w:p>
      <w:pPr>
        <w:pStyle w:val="FirstParagraph"/>
      </w:pPr>
      <w:r>
        <w:t xml:space="preserve">Returns a single VARCHAR value: the formatted entry number (e.g.,</w:t>
      </w:r>
      <w:r>
        <w:t xml:space="preserve"> </w:t>
      </w:r>
      <w:r>
        <w:rPr>
          <w:rStyle w:val="VerbatimChar"/>
        </w:rPr>
        <w:t xml:space="preserve">INV-2026-000042</w:t>
      </w:r>
      <w:r>
        <w:t xml:space="preserve">). The format is</w:t>
      </w:r>
      <w:r>
        <w:t xml:space="preserve"> </w:t>
      </w:r>
      <w:r>
        <w:rPr>
          <w:rStyle w:val="VerbatimChar"/>
        </w:rPr>
        <w:t xml:space="preserve">&lt;prefix&gt;-&lt;YYYY&gt;-&lt;6-digit-padded-sequence&gt;</w:t>
      </w:r>
      <w:r>
        <w:t xml:space="preserve">.</w:t>
      </w:r>
    </w:p>
    <w:bookmarkEnd w:id="113"/>
    <w:bookmarkStart w:id="114" w:name="business-logic-summary-3"/>
    <w:p>
      <w:pPr>
        <w:pStyle w:val="Heading3"/>
      </w:pPr>
      <w:r>
        <w:t xml:space="preserve">Business Logic Summary</w:t>
      </w:r>
    </w:p>
    <w:p>
      <w:pPr>
        <w:pStyle w:val="Compact"/>
        <w:numPr>
          <w:ilvl w:val="0"/>
          <w:numId w:val="1007"/>
        </w:numPr>
      </w:pPr>
      <w:r>
        <w:t xml:space="preserve">Lock the sequence row for</w:t>
      </w:r>
      <w:r>
        <w:t xml:space="preserve"> </w:t>
      </w:r>
      <w:r>
        <w:rPr>
          <w:rStyle w:val="VerbatimChar"/>
        </w:rPr>
        <w:t xml:space="preserve">(tenant_id, type, current_year)</w:t>
      </w:r>
      <w:r>
        <w:t xml:space="preserve"> </w:t>
      </w:r>
      <w:r>
        <w:t xml:space="preserve">using</w:t>
      </w:r>
      <w:r>
        <w:t xml:space="preserve"> </w:t>
      </w:r>
      <w:r>
        <w:rPr>
          <w:rStyle w:val="VerbatimChar"/>
        </w:rPr>
        <w:t xml:space="preserve">SELECT ... FOR UPDATE</w:t>
      </w:r>
      <w:r>
        <w:t xml:space="preserve">.</w:t>
      </w:r>
    </w:p>
    <w:p>
      <w:pPr>
        <w:pStyle w:val="Compact"/>
        <w:numPr>
          <w:ilvl w:val="0"/>
          <w:numId w:val="1007"/>
        </w:numPr>
      </w:pPr>
      <w:r>
        <w:t xml:space="preserve">If no row exists for this combination, insert a new row with</w:t>
      </w:r>
      <w:r>
        <w:t xml:space="preserve"> </w:t>
      </w:r>
      <w:r>
        <w:rPr>
          <w:rStyle w:val="VerbatimChar"/>
        </w:rPr>
        <w:t xml:space="preserve">last_sequence = 1</w:t>
      </w:r>
      <w:r>
        <w:t xml:space="preserve">.</w:t>
      </w:r>
    </w:p>
    <w:p>
      <w:pPr>
        <w:pStyle w:val="Compact"/>
        <w:numPr>
          <w:ilvl w:val="0"/>
          <w:numId w:val="1007"/>
        </w:numPr>
      </w:pPr>
      <w:r>
        <w:t xml:space="preserve">Otherwise, increment</w:t>
      </w:r>
      <w:r>
        <w:t xml:space="preserve"> </w:t>
      </w:r>
      <w:r>
        <w:rPr>
          <w:rStyle w:val="VerbatimChar"/>
        </w:rPr>
        <w:t xml:space="preserve">last_sequence</w:t>
      </w:r>
      <w:r>
        <w:t xml:space="preserve"> </w:t>
      </w:r>
      <w:r>
        <w:t xml:space="preserve">by 1 and update the row.</w:t>
      </w:r>
    </w:p>
    <w:p>
      <w:pPr>
        <w:pStyle w:val="Compact"/>
        <w:numPr>
          <w:ilvl w:val="0"/>
          <w:numId w:val="1007"/>
        </w:numPr>
      </w:pPr>
      <w:r>
        <w:t xml:space="preserve">Format and return the number as</w:t>
      </w:r>
      <w:r>
        <w:t xml:space="preserve"> </w:t>
      </w:r>
      <w:r>
        <w:rPr>
          <w:rStyle w:val="VerbatimChar"/>
        </w:rPr>
        <w:t xml:space="preserve">&lt;type_prefix&gt;-&lt;year&gt;-LPAD(last_sequence, 6, '0')</w:t>
      </w:r>
      <w:r>
        <w:t xml:space="preserve">.</w:t>
      </w:r>
    </w:p>
    <w:bookmarkEnd w:id="114"/>
    <w:bookmarkStart w:id="115" w:name="error-conditions-3"/>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Deadlock detected</w:t>
            </w:r>
          </w:p>
        </w:tc>
        <w:tc>
          <w:tcPr/>
          <w:p>
            <w:pPr>
              <w:pStyle w:val="Compact"/>
            </w:pPr>
            <w:r>
              <w:t xml:space="preserve">MySQL will automatically retry. The caller's outer transaction handles the rolled-back state and may retry.</w:t>
            </w:r>
          </w:p>
        </w:tc>
      </w:tr>
    </w:tbl>
    <w:p>
      <w:r>
        <w:pict>
          <v:rect style="width:0;height:1.5pt" o:hralign="center" o:hrstd="t" o:hr="t"/>
        </w:pict>
      </w:r>
    </w:p>
    <w:bookmarkEnd w:id="115"/>
    <w:bookmarkEnd w:id="116"/>
    <w:bookmarkStart w:id="122" w:name="Xa421396ff83bb456651bd6311b7d73c31fa2c14"/>
    <w:p>
      <w:pPr>
        <w:pStyle w:val="Heading2"/>
      </w:pPr>
      <w:r>
        <w:rPr>
          <w:rStyle w:val="VerbatimChar"/>
        </w:rPr>
        <w:t xml:space="preserve">sp_get_account_mapping(tenant_id BIGINT UNSIGNED, event_type VARCHAR(50), item_id BIGINT UNSIGNED, category_id BIGINT UNSIGNED)</w:t>
      </w:r>
    </w:p>
    <w:bookmarkStart w:id="117" w:name="purpose-4"/>
    <w:p>
      <w:pPr>
        <w:pStyle w:val="Heading3"/>
      </w:pPr>
      <w:r>
        <w:t xml:space="preserve">Purpose</w:t>
      </w:r>
    </w:p>
    <w:p>
      <w:pPr>
        <w:pStyle w:val="FirstParagraph"/>
      </w:pPr>
      <w:r>
        <w:t xml:space="preserve">Resolves the debit and credit GL accounts for a given business event using the 3-level hierarchy in</w:t>
      </w:r>
      <w:r>
        <w:t xml:space="preserve"> </w:t>
      </w:r>
      <w:r>
        <w:rPr>
          <w:rStyle w:val="VerbatimChar"/>
        </w:rPr>
        <w:t xml:space="preserve">account_mappings</w:t>
      </w:r>
      <w:r>
        <w:t xml:space="preserve">. Returns the most specific match: item-level if it exists, otherwise category-level, otherwise the DEFAULT for the event type.</w:t>
      </w:r>
    </w:p>
    <w:bookmarkEnd w:id="117"/>
    <w:bookmarkStart w:id="118" w:name="input-parameters-4"/>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Tenant scope.</w:t>
            </w:r>
          </w:p>
        </w:tc>
      </w:tr>
      <w:tr>
        <w:tc>
          <w:tcPr/>
          <w:p>
            <w:pPr>
              <w:pStyle w:val="Compact"/>
            </w:pPr>
            <w:r>
              <w:rPr>
                <w:rStyle w:val="VerbatimChar"/>
              </w:rPr>
              <w:t xml:space="preserve">event_type</w:t>
            </w:r>
          </w:p>
        </w:tc>
        <w:tc>
          <w:tcPr/>
          <w:p>
            <w:pPr>
              <w:pStyle w:val="Compact"/>
            </w:pPr>
            <w:r>
              <w:t xml:space="preserve">VARCHAR(50)</w:t>
            </w:r>
          </w:p>
        </w:tc>
        <w:tc>
          <w:tcPr/>
          <w:p>
            <w:pPr>
              <w:pStyle w:val="Compact"/>
            </w:pPr>
            <w:r>
              <w:t xml:space="preserve">Business event code (e.g.,</w:t>
            </w:r>
            <w:r>
              <w:t xml:space="preserve"> </w:t>
            </w:r>
            <w:r>
              <w:rPr>
                <w:rStyle w:val="VerbatimChar"/>
              </w:rPr>
              <w:t xml:space="preserve">SALES_INVOICE</w:t>
            </w:r>
            <w:r>
              <w:t xml:space="preserve">,</w:t>
            </w:r>
            <w:r>
              <w:t xml:space="preserve"> </w:t>
            </w:r>
            <w:r>
              <w:rPr>
                <w:rStyle w:val="VerbatimChar"/>
              </w:rPr>
              <w:t xml:space="preserve">STOCK_ISSUE</w:t>
            </w:r>
            <w:r>
              <w:t xml:space="preserv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The specific item ID; pass 0 or NULL to skip item-level lookup.</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The item's category ID; pass 0 or NULL to skip category-level lookup.</w:t>
            </w:r>
          </w:p>
        </w:tc>
      </w:tr>
    </w:tbl>
    <w:bookmarkEnd w:id="118"/>
    <w:bookmarkStart w:id="119" w:name="output-4"/>
    <w:p>
      <w:pPr>
        <w:pStyle w:val="Heading3"/>
      </w:pPr>
      <w:r>
        <w:t xml:space="preserve">Output</w:t>
      </w:r>
    </w:p>
    <w:p>
      <w:pPr>
        <w:pStyle w:val="FirstParagraph"/>
      </w:pPr>
      <w:r>
        <w:t xml:space="preserve">Returns a single-row result set with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debit_account_id</w:t>
            </w:r>
          </w:p>
        </w:tc>
        <w:tc>
          <w:tcPr/>
          <w:p>
            <w:pPr>
              <w:pStyle w:val="Compact"/>
            </w:pPr>
            <w:r>
              <w:t xml:space="preserve">BIGINT UNSIGNED</w:t>
            </w:r>
          </w:p>
        </w:tc>
        <w:tc>
          <w:tcPr/>
          <w:p>
            <w:pPr>
              <w:pStyle w:val="Compact"/>
            </w:pPr>
            <w:r>
              <w:t xml:space="preserve">Resolved debit account.</w:t>
            </w:r>
          </w:p>
        </w:tc>
      </w:tr>
      <w:tr>
        <w:tc>
          <w:tcPr/>
          <w:p>
            <w:pPr>
              <w:pStyle w:val="Compact"/>
            </w:pPr>
            <w:r>
              <w:rPr>
                <w:rStyle w:val="VerbatimChar"/>
              </w:rPr>
              <w:t xml:space="preserve">credit_account_id</w:t>
            </w:r>
          </w:p>
        </w:tc>
        <w:tc>
          <w:tcPr/>
          <w:p>
            <w:pPr>
              <w:pStyle w:val="Compact"/>
            </w:pPr>
            <w:r>
              <w:t xml:space="preserve">BIGINT UNSIGNED</w:t>
            </w:r>
          </w:p>
        </w:tc>
        <w:tc>
          <w:tcPr/>
          <w:p>
            <w:pPr>
              <w:pStyle w:val="Compact"/>
            </w:pPr>
            <w:r>
              <w:t xml:space="preserve">Resolved credit account.</w:t>
            </w:r>
          </w:p>
        </w:tc>
      </w:tr>
      <w:tr>
        <w:tc>
          <w:tcPr/>
          <w:p>
            <w:pPr>
              <w:pStyle w:val="Compact"/>
            </w:pPr>
            <w:r>
              <w:rPr>
                <w:rStyle w:val="VerbatimChar"/>
              </w:rPr>
              <w:t xml:space="preserve">mapping_level</w:t>
            </w:r>
          </w:p>
        </w:tc>
        <w:tc>
          <w:tcPr/>
          <w:p>
            <w:pPr>
              <w:pStyle w:val="Compact"/>
            </w:pPr>
            <w:r>
              <w:t xml:space="preserve">ENUM('ITEM','CATEGORY','DEFAULT')</w:t>
            </w:r>
          </w:p>
        </w:tc>
        <w:tc>
          <w:tcPr/>
          <w:p>
            <w:pPr>
              <w:pStyle w:val="Compact"/>
            </w:pPr>
            <w:r>
              <w:t xml:space="preserve">The resolution level that was applied.</w:t>
            </w:r>
          </w:p>
        </w:tc>
      </w:tr>
    </w:tbl>
    <w:bookmarkEnd w:id="119"/>
    <w:bookmarkStart w:id="120" w:name="business-logic-summary-4"/>
    <w:p>
      <w:pPr>
        <w:pStyle w:val="Heading3"/>
      </w:pPr>
      <w:r>
        <w:t xml:space="preserve">Business Logic Summary</w:t>
      </w:r>
    </w:p>
    <w:p>
      <w:pPr>
        <w:pStyle w:val="Compact"/>
        <w:numPr>
          <w:ilvl w:val="0"/>
          <w:numId w:val="1008"/>
        </w:numPr>
      </w:pPr>
      <w:r>
        <w:t xml:space="preserve">Attempt item-level lookup:</w:t>
      </w:r>
      <w:r>
        <w:t xml:space="preserve"> </w:t>
      </w:r>
      <w:r>
        <w:rPr>
          <w:rStyle w:val="VerbatimChar"/>
        </w:rPr>
        <w:t xml:space="preserve">WHERE tenant_id = ? AND event_type = ? AND item_id = ? AND level = 'ITEM'</w:t>
      </w:r>
      <w:r>
        <w:t xml:space="preserve">.</w:t>
      </w:r>
    </w:p>
    <w:p>
      <w:pPr>
        <w:pStyle w:val="Compact"/>
        <w:numPr>
          <w:ilvl w:val="0"/>
          <w:numId w:val="1008"/>
        </w:numPr>
      </w:pPr>
      <w:r>
        <w:t xml:space="preserve">If no row found, attempt category-level lookup:</w:t>
      </w:r>
      <w:r>
        <w:t xml:space="preserve"> </w:t>
      </w:r>
      <w:r>
        <w:rPr>
          <w:rStyle w:val="VerbatimChar"/>
        </w:rPr>
        <w:t xml:space="preserve">WHERE tenant_id = ? AND event_type = ? AND category_id = ? AND level = 'CATEGORY'</w:t>
      </w:r>
      <w:r>
        <w:t xml:space="preserve">.</w:t>
      </w:r>
    </w:p>
    <w:p>
      <w:pPr>
        <w:pStyle w:val="Compact"/>
        <w:numPr>
          <w:ilvl w:val="0"/>
          <w:numId w:val="1008"/>
        </w:numPr>
      </w:pPr>
      <w:r>
        <w:t xml:space="preserve">If no row found, attempt default lookup:</w:t>
      </w:r>
      <w:r>
        <w:t xml:space="preserve"> </w:t>
      </w:r>
      <w:r>
        <w:rPr>
          <w:rStyle w:val="VerbatimChar"/>
        </w:rPr>
        <w:t xml:space="preserve">WHERE tenant_id = ? AND event_type = ? AND level = 'DEFAULT'</w:t>
      </w:r>
      <w:r>
        <w:t xml:space="preserve">.</w:t>
      </w:r>
    </w:p>
    <w:p>
      <w:pPr>
        <w:pStyle w:val="Compact"/>
        <w:numPr>
          <w:ilvl w:val="0"/>
          <w:numId w:val="1008"/>
        </w:numPr>
      </w:pPr>
      <w:r>
        <w:t xml:space="preserve">Return the first matching row's</w:t>
      </w:r>
      <w:r>
        <w:t xml:space="preserve"> </w:t>
      </w:r>
      <w:r>
        <w:rPr>
          <w:rStyle w:val="VerbatimChar"/>
        </w:rPr>
        <w:t xml:space="preserve">debit_account_id</w:t>
      </w:r>
      <w:r>
        <w:t xml:space="preserve">,</w:t>
      </w:r>
      <w:r>
        <w:t xml:space="preserve"> </w:t>
      </w:r>
      <w:r>
        <w:rPr>
          <w:rStyle w:val="VerbatimChar"/>
        </w:rPr>
        <w:t xml:space="preserve">credit_account_id</w:t>
      </w:r>
      <w:r>
        <w:t xml:space="preserve">, and</w:t>
      </w:r>
      <w:r>
        <w:t xml:space="preserve"> </w:t>
      </w:r>
      <w:r>
        <w:rPr>
          <w:rStyle w:val="VerbatimChar"/>
        </w:rPr>
        <w:t xml:space="preserve">mapping_level</w:t>
      </w:r>
      <w:r>
        <w:t xml:space="preserve">.</w:t>
      </w:r>
    </w:p>
    <w:bookmarkEnd w:id="120"/>
    <w:bookmarkStart w:id="121" w:name="error-conditions-4"/>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No mapping found at any level</w:t>
            </w:r>
          </w:p>
        </w:tc>
        <w:tc>
          <w:tcPr/>
          <w:p>
            <w:pPr>
              <w:pStyle w:val="Compact"/>
            </w:pPr>
            <w:r>
              <w:t xml:space="preserve">Returns an empty result set. The calling procedure must handle this and raise its own error.</w:t>
            </w:r>
          </w:p>
        </w:tc>
      </w:tr>
    </w:tbl>
    <w:bookmarkEnd w:id="121"/>
    <w:bookmarkEnd w:id="122"/>
    <w:bookmarkEnd w:id="123"/>
    <w:bookmarkStart w:id="159" w:name="sql-views-specification"/>
    <w:p>
      <w:pPr>
        <w:pStyle w:val="Heading1"/>
      </w:pPr>
      <w:r>
        <w:t xml:space="preserve">SQL Views Specification</w:t>
      </w:r>
    </w:p>
    <w:p>
      <w:pPr>
        <w:pStyle w:val="FirstParagraph"/>
      </w:pPr>
      <w:r>
        <w:t xml:space="preserve">SQL views in Longhorn ERP provide pre-defined query surfaces for reporting, dashboards, and application list screens. All views include</w:t>
      </w:r>
      <w:r>
        <w:t xml:space="preserve"> </w:t>
      </w:r>
      <w:r>
        <w:rPr>
          <w:rStyle w:val="VerbatimChar"/>
        </w:rPr>
        <w:t xml:space="preserve">tenant_id</w:t>
      </w:r>
      <w:r>
        <w:t xml:space="preserve"> </w:t>
      </w:r>
      <w:r>
        <w:t xml:space="preserve">in their SELECT list and WHERE clauses; the application layer always appends a</w:t>
      </w:r>
      <w:r>
        <w:t xml:space="preserve"> </w:t>
      </w:r>
      <w:r>
        <w:rPr>
          <w:rStyle w:val="VerbatimChar"/>
        </w:rPr>
        <w:t xml:space="preserve">WHERE tenant_id = :tenant_id</w:t>
      </w:r>
      <w:r>
        <w:t xml:space="preserve"> </w:t>
      </w:r>
      <w:r>
        <w:t xml:space="preserve">binding when querying a view. Views are read-only and are never used as write targets.</w:t>
      </w:r>
    </w:p>
    <w:bookmarkStart w:id="128" w:name="v_current_stock"/>
    <w:p>
      <w:pPr>
        <w:pStyle w:val="Heading2"/>
      </w:pPr>
      <w:r>
        <w:rPr>
          <w:rStyle w:val="VerbatimChar"/>
        </w:rPr>
        <w:t xml:space="preserve">v_current_stock</w:t>
      </w:r>
    </w:p>
    <w:bookmarkStart w:id="124" w:name="purpose-5"/>
    <w:p>
      <w:pPr>
        <w:pStyle w:val="Heading3"/>
      </w:pPr>
      <w:r>
        <w:t xml:space="preserve">Purpose</w:t>
      </w:r>
    </w:p>
    <w:p>
      <w:pPr>
        <w:pStyle w:val="FirstParagraph"/>
      </w:pPr>
      <w:r>
        <w:t xml:space="preserve">Provides real-time quantity on hand and average cost for every item at every branch. This is the primary source for stock enquiry screens and the low-stock alert job.</w:t>
      </w:r>
    </w:p>
    <w:bookmarkEnd w:id="124"/>
    <w:bookmarkStart w:id="125" w:name="base-tables"/>
    <w:p>
      <w:pPr>
        <w:pStyle w:val="Heading3"/>
      </w:pPr>
      <w:r>
        <w:t xml:space="preserve">Base Tables</w:t>
      </w:r>
    </w:p>
    <w:p>
      <w:pPr>
        <w:pStyle w:val="FirstParagraph"/>
      </w:pPr>
      <w:r>
        <w:rPr>
          <w:rStyle w:val="VerbatimChar"/>
        </w:rPr>
        <w:t xml:space="preserve">stock_balance</w:t>
      </w:r>
      <w:r>
        <w:t xml:space="preserve">,</w:t>
      </w:r>
      <w:r>
        <w:t xml:space="preserve"> </w:t>
      </w:r>
      <w:r>
        <w:rPr>
          <w:rStyle w:val="VerbatimChar"/>
        </w:rPr>
        <w:t xml:space="preserve">stock_items</w:t>
      </w:r>
      <w:r>
        <w:t xml:space="preserve">,</w:t>
      </w:r>
      <w:r>
        <w:t xml:space="preserve"> </w:t>
      </w:r>
      <w:r>
        <w:rPr>
          <w:rStyle w:val="VerbatimChar"/>
        </w:rPr>
        <w:t xml:space="preserve">branches</w:t>
      </w:r>
      <w:r>
        <w:t xml:space="preserve">,</w:t>
      </w:r>
      <w:r>
        <w:t xml:space="preserve"> </w:t>
      </w:r>
      <w:r>
        <w:rPr>
          <w:rStyle w:val="VerbatimChar"/>
        </w:rPr>
        <w:t xml:space="preserve">item_categories</w:t>
      </w:r>
      <w:r>
        <w:t xml:space="preserve">,</w:t>
      </w:r>
      <w:r>
        <w:t xml:space="preserve"> </w:t>
      </w:r>
      <w:r>
        <w:rPr>
          <w:rStyle w:val="VerbatimChar"/>
        </w:rPr>
        <w:t xml:space="preserve">uom</w:t>
      </w:r>
    </w:p>
    <w:bookmarkEnd w:id="125"/>
    <w:bookmarkStart w:id="126" w:name="key-columns"/>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item_code</w:t>
            </w:r>
          </w:p>
        </w:tc>
        <w:tc>
          <w:tcPr/>
          <w:p>
            <w:pPr>
              <w:pStyle w:val="Compact"/>
            </w:pPr>
            <w:r>
              <w:t xml:space="preserve">Item code.</w:t>
            </w:r>
          </w:p>
        </w:tc>
      </w:tr>
      <w:tr>
        <w:tc>
          <w:tcPr/>
          <w:p>
            <w:pPr>
              <w:pStyle w:val="Compact"/>
            </w:pPr>
            <w:r>
              <w:rPr>
                <w:rStyle w:val="VerbatimChar"/>
              </w:rPr>
              <w:t xml:space="preserve">item_name</w:t>
            </w:r>
          </w:p>
        </w:tc>
        <w:tc>
          <w:tcPr/>
          <w:p>
            <w:pPr>
              <w:pStyle w:val="Compact"/>
            </w:pPr>
            <w:r>
              <w:t xml:space="preserve">Item description.</w:t>
            </w:r>
          </w:p>
        </w:tc>
      </w:tr>
      <w:tr>
        <w:tc>
          <w:tcPr/>
          <w:p>
            <w:pPr>
              <w:pStyle w:val="Compact"/>
            </w:pPr>
            <w:r>
              <w:rPr>
                <w:rStyle w:val="VerbatimChar"/>
              </w:rPr>
              <w:t xml:space="preserve">category_name</w:t>
            </w:r>
          </w:p>
        </w:tc>
        <w:tc>
          <w:tcPr/>
          <w:p>
            <w:pPr>
              <w:pStyle w:val="Compact"/>
            </w:pPr>
            <w:r>
              <w:t xml:space="preserve">Item category name.</w:t>
            </w:r>
          </w:p>
        </w:tc>
      </w:tr>
      <w:tr>
        <w:tc>
          <w:tcPr/>
          <w:p>
            <w:pPr>
              <w:pStyle w:val="Compact"/>
            </w:pPr>
            <w:r>
              <w:rPr>
                <w:rStyle w:val="VerbatimChar"/>
              </w:rPr>
              <w:t xml:space="preserve">branch_id</w:t>
            </w:r>
          </w:p>
        </w:tc>
        <w:tc>
          <w:tcPr/>
          <w:p>
            <w:pPr>
              <w:pStyle w:val="Compact"/>
            </w:pPr>
            <w:r>
              <w:t xml:space="preserve">Branch primary key.</w:t>
            </w:r>
          </w:p>
        </w:tc>
      </w:tr>
      <w:tr>
        <w:tc>
          <w:tcPr/>
          <w:p>
            <w:pPr>
              <w:pStyle w:val="Compact"/>
            </w:pPr>
            <w:r>
              <w:rPr>
                <w:rStyle w:val="VerbatimChar"/>
              </w:rPr>
              <w:t xml:space="preserve">branch_name</w:t>
            </w:r>
          </w:p>
        </w:tc>
        <w:tc>
          <w:tcPr/>
          <w:p>
            <w:pPr>
              <w:pStyle w:val="Compact"/>
            </w:pPr>
            <w:r>
              <w:t xml:space="preserve">Branch name.</w:t>
            </w:r>
          </w:p>
        </w:tc>
      </w:tr>
      <w:tr>
        <w:tc>
          <w:tcPr/>
          <w:p>
            <w:pPr>
              <w:pStyle w:val="Compact"/>
            </w:pPr>
            <w:r>
              <w:rPr>
                <w:rStyle w:val="VerbatimChar"/>
              </w:rPr>
              <w:t xml:space="preserve">uom_code</w:t>
            </w:r>
          </w:p>
        </w:tc>
        <w:tc>
          <w:tcPr/>
          <w:p>
            <w:pPr>
              <w:pStyle w:val="Compact"/>
            </w:pPr>
            <w:r>
              <w:t xml:space="preserve">Stocking unit of measure.</w:t>
            </w:r>
          </w:p>
        </w:tc>
      </w:tr>
      <w:tr>
        <w:tc>
          <w:tcPr/>
          <w:p>
            <w:pPr>
              <w:pStyle w:val="Compact"/>
            </w:pPr>
            <w:r>
              <w:rPr>
                <w:rStyle w:val="VerbatimChar"/>
              </w:rPr>
              <w:t xml:space="preserve">quantity</w:t>
            </w:r>
          </w:p>
        </w:tc>
        <w:tc>
          <w:tcPr/>
          <w:p>
            <w:pPr>
              <w:pStyle w:val="Compact"/>
            </w:pPr>
            <w:r>
              <w:t xml:space="preserve">Current quantity on hand.</w:t>
            </w:r>
          </w:p>
        </w:tc>
      </w:tr>
      <w:tr>
        <w:tc>
          <w:tcPr/>
          <w:p>
            <w:pPr>
              <w:pStyle w:val="Compact"/>
            </w:pPr>
            <w:r>
              <w:rPr>
                <w:rStyle w:val="VerbatimChar"/>
              </w:rPr>
              <w:t xml:space="preserve">avg_cost</w:t>
            </w:r>
          </w:p>
        </w:tc>
        <w:tc>
          <w:tcPr/>
          <w:p>
            <w:pPr>
              <w:pStyle w:val="Compact"/>
            </w:pPr>
            <w:r>
              <w:t xml:space="preserve">Current weighted-average unit cost.</w:t>
            </w:r>
          </w:p>
        </w:tc>
      </w:tr>
      <w:tr>
        <w:tc>
          <w:tcPr/>
          <w:p>
            <w:pPr>
              <w:pStyle w:val="Compact"/>
            </w:pPr>
            <w:r>
              <w:rPr>
                <w:rStyle w:val="VerbatimChar"/>
              </w:rPr>
              <w:t xml:space="preserve">stock_value</w:t>
            </w:r>
          </w:p>
        </w:tc>
        <w:tc>
          <w:tcPr/>
          <w:p>
            <w:pPr>
              <w:pStyle w:val="Compact"/>
            </w:pPr>
            <w:r>
              <w:rPr>
                <w:rStyle w:val="VerbatimChar"/>
              </w:rPr>
              <w:t xml:space="preserve">quantity</w:t>
            </w:r>
            <w:r>
              <w:t xml:space="preserve"> </w:t>
            </w:r>
            <w:r>
              <w:t xml:space="preserve">×</w:t>
            </w:r>
            <w:r>
              <w:t xml:space="preserve"> </w:t>
            </w:r>
            <w:r>
              <w:rPr>
                <w:rStyle w:val="VerbatimChar"/>
              </w:rPr>
              <w:t xml:space="preserve">avg_cost</w:t>
            </w:r>
            <w:r>
              <w:t xml:space="preserve">.</w:t>
            </w:r>
          </w:p>
        </w:tc>
      </w:tr>
      <w:tr>
        <w:tc>
          <w:tcPr/>
          <w:p>
            <w:pPr>
              <w:pStyle w:val="Compact"/>
            </w:pPr>
            <w:r>
              <w:rPr>
                <w:rStyle w:val="VerbatimChar"/>
              </w:rPr>
              <w:t xml:space="preserve">reorder_level</w:t>
            </w:r>
          </w:p>
        </w:tc>
        <w:tc>
          <w:tcPr/>
          <w:p>
            <w:pPr>
              <w:pStyle w:val="Compact"/>
            </w:pPr>
            <w:r>
              <w:t xml:space="preserve">Reorder threshold from</w:t>
            </w:r>
            <w:r>
              <w:t xml:space="preserve"> </w:t>
            </w:r>
            <w:r>
              <w:rPr>
                <w:rStyle w:val="VerbatimChar"/>
              </w:rPr>
              <w:t xml:space="preserve">stock_items</w:t>
            </w:r>
            <w:r>
              <w:t xml:space="preserve">.</w:t>
            </w:r>
          </w:p>
        </w:tc>
      </w:tr>
      <w:tr>
        <w:tc>
          <w:tcPr/>
          <w:p>
            <w:pPr>
              <w:pStyle w:val="Compact"/>
            </w:pPr>
            <w:r>
              <w:rPr>
                <w:rStyle w:val="VerbatimChar"/>
              </w:rPr>
              <w:t xml:space="preserve">is_below_reorder</w:t>
            </w:r>
          </w:p>
        </w:tc>
        <w:tc>
          <w:tcPr/>
          <w:p>
            <w:pPr>
              <w:pStyle w:val="Compact"/>
            </w:pPr>
            <w:r>
              <w:t xml:space="preserve">1 if</w:t>
            </w:r>
            <w:r>
              <w:t xml:space="preserve"> </w:t>
            </w:r>
            <w:r>
              <w:rPr>
                <w:rStyle w:val="VerbatimChar"/>
              </w:rPr>
              <w:t xml:space="preserve">quantity</w:t>
            </w:r>
            <w:r>
              <w:t xml:space="preserve"> </w:t>
            </w:r>
            <w:r>
              <w:t xml:space="preserve">≤</w:t>
            </w:r>
            <w:r>
              <w:t xml:space="preserve"> </w:t>
            </w:r>
            <w:r>
              <w:rPr>
                <w:rStyle w:val="VerbatimChar"/>
              </w:rPr>
              <w:t xml:space="preserve">reorder_level</w:t>
            </w:r>
            <w:r>
              <w:t xml:space="preserve">, otherwise 0.</w:t>
            </w:r>
          </w:p>
        </w:tc>
      </w:tr>
    </w:tbl>
    <w:bookmarkEnd w:id="126"/>
    <w:bookmarkStart w:id="127" w:name="use-case"/>
    <w:p>
      <w:pPr>
        <w:pStyle w:val="Heading3"/>
      </w:pPr>
      <w:r>
        <w:t xml:space="preserve">Use Case</w:t>
      </w:r>
    </w:p>
    <w:p>
      <w:pPr>
        <w:pStyle w:val="FirstParagraph"/>
      </w:pPr>
      <w:r>
        <w:t xml:space="preserve">Used by the Inventory module stock enquiry screen, the purchasing reorder report, and the</w:t>
      </w:r>
      <w:r>
        <w:t xml:space="preserve"> </w:t>
      </w:r>
      <w:r>
        <w:rPr>
          <w:rStyle w:val="VerbatimChar"/>
        </w:rPr>
        <w:t xml:space="preserve">v_low_stock_items</w:t>
      </w:r>
      <w:r>
        <w:t xml:space="preserve"> </w:t>
      </w:r>
      <w:r>
        <w:t xml:space="preserve">view as a base source.</w:t>
      </w:r>
    </w:p>
    <w:p>
      <w:r>
        <w:pict>
          <v:rect style="width:0;height:1.5pt" o:hralign="center" o:hrstd="t" o:hr="t"/>
        </w:pict>
      </w:r>
    </w:p>
    <w:bookmarkEnd w:id="127"/>
    <w:bookmarkEnd w:id="128"/>
    <w:bookmarkStart w:id="133" w:name="v_low_stock_items"/>
    <w:p>
      <w:pPr>
        <w:pStyle w:val="Heading2"/>
      </w:pPr>
      <w:r>
        <w:rPr>
          <w:rStyle w:val="VerbatimChar"/>
        </w:rPr>
        <w:t xml:space="preserve">v_low_stock_items</w:t>
      </w:r>
    </w:p>
    <w:bookmarkStart w:id="129" w:name="purpose-6"/>
    <w:p>
      <w:pPr>
        <w:pStyle w:val="Heading3"/>
      </w:pPr>
      <w:r>
        <w:t xml:space="preserve">Purpose</w:t>
      </w:r>
    </w:p>
    <w:p>
      <w:pPr>
        <w:pStyle w:val="FirstParagraph"/>
      </w:pPr>
      <w:r>
        <w:t xml:space="preserve">Filters</w:t>
      </w:r>
      <w:r>
        <w:t xml:space="preserve"> </w:t>
      </w:r>
      <w:r>
        <w:rPr>
          <w:rStyle w:val="VerbatimChar"/>
        </w:rPr>
        <w:t xml:space="preserve">v_current_stock</w:t>
      </w:r>
      <w:r>
        <w:t xml:space="preserve"> </w:t>
      </w:r>
      <w:r>
        <w:t xml:space="preserve">to return only items where</w:t>
      </w:r>
      <w:r>
        <w:t xml:space="preserve"> </w:t>
      </w:r>
      <w:r>
        <w:rPr>
          <w:rStyle w:val="VerbatimChar"/>
        </w:rPr>
        <w:t xml:space="preserve">quantity</w:t>
      </w:r>
      <w:r>
        <w:t xml:space="preserve"> </w:t>
      </w:r>
      <w:r>
        <w:t xml:space="preserve">is at or below</w:t>
      </w:r>
      <w:r>
        <w:t xml:space="preserve"> </w:t>
      </w:r>
      <w:r>
        <w:rPr>
          <w:rStyle w:val="VerbatimChar"/>
        </w:rPr>
        <w:t xml:space="preserve">reorder_level</w:t>
      </w:r>
      <w:r>
        <w:t xml:space="preserve"> </w:t>
      </w:r>
      <w:r>
        <w:t xml:space="preserve">and</w:t>
      </w:r>
      <w:r>
        <w:t xml:space="preserve"> </w:t>
      </w:r>
      <w:r>
        <w:rPr>
          <w:rStyle w:val="VerbatimChar"/>
        </w:rPr>
        <w:t xml:space="preserve">reorder_level</w:t>
      </w:r>
      <w:r>
        <w:t xml:space="preserve"> </w:t>
      </w:r>
      <w:r>
        <w:t xml:space="preserve">&gt; 0. Used by the reorder alert dashboard and the automated purchase requisition suggestion job.</w:t>
      </w:r>
    </w:p>
    <w:bookmarkEnd w:id="129"/>
    <w:bookmarkStart w:id="130" w:name="base-tables-1"/>
    <w:p>
      <w:pPr>
        <w:pStyle w:val="Heading3"/>
      </w:pPr>
      <w:r>
        <w:t xml:space="preserve">Base Tables</w:t>
      </w:r>
    </w:p>
    <w:p>
      <w:pPr>
        <w:pStyle w:val="FirstParagraph"/>
      </w:pPr>
      <w:r>
        <w:rPr>
          <w:rStyle w:val="VerbatimChar"/>
        </w:rPr>
        <w:t xml:space="preserve">v_current_stock</w:t>
      </w:r>
      <w:r>
        <w:t xml:space="preserve"> </w:t>
      </w:r>
      <w:r>
        <w:t xml:space="preserve">(derived),</w:t>
      </w:r>
      <w:r>
        <w:t xml:space="preserve"> </w:t>
      </w:r>
      <w:r>
        <w:rPr>
          <w:rStyle w:val="VerbatimChar"/>
        </w:rPr>
        <w:t xml:space="preserve">stock_items</w:t>
      </w:r>
      <w:r>
        <w:t xml:space="preserve">,</w:t>
      </w:r>
      <w:r>
        <w:t xml:space="preserve"> </w:t>
      </w:r>
      <w:r>
        <w:rPr>
          <w:rStyle w:val="VerbatimChar"/>
        </w:rPr>
        <w:t xml:space="preserve">item_categories</w:t>
      </w:r>
    </w:p>
    <w:bookmarkEnd w:id="130"/>
    <w:bookmarkStart w:id="131" w:name="key-columns-1"/>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item_code</w:t>
            </w:r>
          </w:p>
        </w:tc>
        <w:tc>
          <w:tcPr/>
          <w:p>
            <w:pPr>
              <w:pStyle w:val="Compact"/>
            </w:pPr>
            <w:r>
              <w:t xml:space="preserve">Item code.</w:t>
            </w:r>
          </w:p>
        </w:tc>
      </w:tr>
      <w:tr>
        <w:tc>
          <w:tcPr/>
          <w:p>
            <w:pPr>
              <w:pStyle w:val="Compact"/>
            </w:pPr>
            <w:r>
              <w:rPr>
                <w:rStyle w:val="VerbatimChar"/>
              </w:rPr>
              <w:t xml:space="preserve">item_name</w:t>
            </w:r>
          </w:p>
        </w:tc>
        <w:tc>
          <w:tcPr/>
          <w:p>
            <w:pPr>
              <w:pStyle w:val="Compact"/>
            </w:pPr>
            <w:r>
              <w:t xml:space="preserve">Item description.</w:t>
            </w:r>
          </w:p>
        </w:tc>
      </w:tr>
      <w:tr>
        <w:tc>
          <w:tcPr/>
          <w:p>
            <w:pPr>
              <w:pStyle w:val="Compact"/>
            </w:pPr>
            <w:r>
              <w:rPr>
                <w:rStyle w:val="VerbatimChar"/>
              </w:rPr>
              <w:t xml:space="preserve">category_name</w:t>
            </w:r>
          </w:p>
        </w:tc>
        <w:tc>
          <w:tcPr/>
          <w:p>
            <w:pPr>
              <w:pStyle w:val="Compact"/>
            </w:pPr>
            <w:r>
              <w:t xml:space="preserve">Category name.</w:t>
            </w:r>
          </w:p>
        </w:tc>
      </w:tr>
      <w:tr>
        <w:tc>
          <w:tcPr/>
          <w:p>
            <w:pPr>
              <w:pStyle w:val="Compact"/>
            </w:pPr>
            <w:r>
              <w:rPr>
                <w:rStyle w:val="VerbatimChar"/>
              </w:rPr>
              <w:t xml:space="preserve">branch_id</w:t>
            </w:r>
          </w:p>
        </w:tc>
        <w:tc>
          <w:tcPr/>
          <w:p>
            <w:pPr>
              <w:pStyle w:val="Compact"/>
            </w:pPr>
            <w:r>
              <w:t xml:space="preserve">Branch primary key.</w:t>
            </w:r>
          </w:p>
        </w:tc>
      </w:tr>
      <w:tr>
        <w:tc>
          <w:tcPr/>
          <w:p>
            <w:pPr>
              <w:pStyle w:val="Compact"/>
            </w:pPr>
            <w:r>
              <w:rPr>
                <w:rStyle w:val="VerbatimChar"/>
              </w:rPr>
              <w:t xml:space="preserve">branch_name</w:t>
            </w:r>
          </w:p>
        </w:tc>
        <w:tc>
          <w:tcPr/>
          <w:p>
            <w:pPr>
              <w:pStyle w:val="Compact"/>
            </w:pPr>
            <w:r>
              <w:t xml:space="preserve">Branch name.</w:t>
            </w:r>
          </w:p>
        </w:tc>
      </w:tr>
      <w:tr>
        <w:tc>
          <w:tcPr/>
          <w:p>
            <w:pPr>
              <w:pStyle w:val="Compact"/>
            </w:pPr>
            <w:r>
              <w:rPr>
                <w:rStyle w:val="VerbatimChar"/>
              </w:rPr>
              <w:t xml:space="preserve">quantity</w:t>
            </w:r>
          </w:p>
        </w:tc>
        <w:tc>
          <w:tcPr/>
          <w:p>
            <w:pPr>
              <w:pStyle w:val="Compact"/>
            </w:pPr>
            <w:r>
              <w:t xml:space="preserve">Current quantity on hand.</w:t>
            </w:r>
          </w:p>
        </w:tc>
      </w:tr>
      <w:tr>
        <w:tc>
          <w:tcPr/>
          <w:p>
            <w:pPr>
              <w:pStyle w:val="Compact"/>
            </w:pPr>
            <w:r>
              <w:rPr>
                <w:rStyle w:val="VerbatimChar"/>
              </w:rPr>
              <w:t xml:space="preserve">reorder_level</w:t>
            </w:r>
          </w:p>
        </w:tc>
        <w:tc>
          <w:tcPr/>
          <w:p>
            <w:pPr>
              <w:pStyle w:val="Compact"/>
            </w:pPr>
            <w:r>
              <w:t xml:space="preserve">Configured reorder threshold.</w:t>
            </w:r>
          </w:p>
        </w:tc>
      </w:tr>
      <w:tr>
        <w:tc>
          <w:tcPr/>
          <w:p>
            <w:pPr>
              <w:pStyle w:val="Compact"/>
            </w:pPr>
            <w:r>
              <w:rPr>
                <w:rStyle w:val="VerbatimChar"/>
              </w:rPr>
              <w:t xml:space="preserve">shortfall</w:t>
            </w:r>
          </w:p>
        </w:tc>
        <w:tc>
          <w:tcPr/>
          <w:p>
            <w:pPr>
              <w:pStyle w:val="Compact"/>
            </w:pPr>
            <w:r>
              <w:rPr>
                <w:rStyle w:val="VerbatimChar"/>
              </w:rPr>
              <w:t xml:space="preserve">reorder_level</w:t>
            </w:r>
            <w:r>
              <w:t xml:space="preserve"> </w:t>
            </w:r>
            <w:r>
              <w:t xml:space="preserve">−</w:t>
            </w:r>
            <w:r>
              <w:t xml:space="preserve"> </w:t>
            </w:r>
            <w:r>
              <w:rPr>
                <w:rStyle w:val="VerbatimChar"/>
              </w:rPr>
              <w:t xml:space="preserve">quantity</w:t>
            </w:r>
            <w:r>
              <w:t xml:space="preserve">; the quantity needed to restore to threshold.</w:t>
            </w:r>
          </w:p>
        </w:tc>
      </w:tr>
    </w:tbl>
    <w:bookmarkEnd w:id="131"/>
    <w:bookmarkStart w:id="132" w:name="use-case-1"/>
    <w:p>
      <w:pPr>
        <w:pStyle w:val="Heading3"/>
      </w:pPr>
      <w:r>
        <w:t xml:space="preserve">Use Case</w:t>
      </w:r>
    </w:p>
    <w:p>
      <w:pPr>
        <w:pStyle w:val="FirstParagraph"/>
      </w:pPr>
      <w:r>
        <w:t xml:space="preserve">Dashboard alert widget showing items that require immediate replenishment. Also used to auto-populate purchase requisition suggestions.</w:t>
      </w:r>
    </w:p>
    <w:p>
      <w:r>
        <w:pict>
          <v:rect style="width:0;height:1.5pt" o:hralign="center" o:hrstd="t" o:hr="t"/>
        </w:pict>
      </w:r>
    </w:p>
    <w:bookmarkEnd w:id="132"/>
    <w:bookmarkEnd w:id="133"/>
    <w:bookmarkStart w:id="138" w:name="v_customer_aging_analysis"/>
    <w:p>
      <w:pPr>
        <w:pStyle w:val="Heading2"/>
      </w:pPr>
      <w:r>
        <w:rPr>
          <w:rStyle w:val="VerbatimChar"/>
        </w:rPr>
        <w:t xml:space="preserve">v_customer_aging_analysis</w:t>
      </w:r>
    </w:p>
    <w:bookmarkStart w:id="134" w:name="purpose-7"/>
    <w:p>
      <w:pPr>
        <w:pStyle w:val="Heading3"/>
      </w:pPr>
      <w:r>
        <w:t xml:space="preserve">Purpose</w:t>
      </w:r>
    </w:p>
    <w:p>
      <w:pPr>
        <w:pStyle w:val="FirstParagraph"/>
      </w:pPr>
      <w:r>
        <w:t xml:space="preserve">Computes Accounts Receivable (AR) aging by grouping outstanding invoice balances into standard aging buckets relative to today's date.</w:t>
      </w:r>
    </w:p>
    <w:bookmarkEnd w:id="134"/>
    <w:bookmarkStart w:id="135" w:name="base-tables-2"/>
    <w:p>
      <w:pPr>
        <w:pStyle w:val="Heading3"/>
      </w:pPr>
      <w:r>
        <w:t xml:space="preserve">Base Tables</w:t>
      </w:r>
    </w:p>
    <w:p>
      <w:pPr>
        <w:pStyle w:val="FirstParagraph"/>
      </w:pPr>
      <w:r>
        <w:rPr>
          <w:rStyle w:val="VerbatimChar"/>
        </w:rPr>
        <w:t xml:space="preserve">invoices</w:t>
      </w:r>
      <w:r>
        <w:t xml:space="preserve">,</w:t>
      </w:r>
      <w:r>
        <w:t xml:space="preserve"> </w:t>
      </w:r>
      <w:r>
        <w:rPr>
          <w:rStyle w:val="VerbatimChar"/>
        </w:rPr>
        <w:t xml:space="preserve">customers</w:t>
      </w:r>
      <w:r>
        <w:t xml:space="preserve">,</w:t>
      </w:r>
      <w:r>
        <w:t xml:space="preserve"> </w:t>
      </w:r>
      <w:r>
        <w:rPr>
          <w:rStyle w:val="VerbatimChar"/>
        </w:rPr>
        <w:t xml:space="preserve">payments</w:t>
      </w:r>
      <w:r>
        <w:t xml:space="preserve"> </w:t>
      </w:r>
      <w:r>
        <w:t xml:space="preserve">(aggregated as</w:t>
      </w:r>
      <w:r>
        <w:t xml:space="preserve"> </w:t>
      </w:r>
      <w:r>
        <w:rPr>
          <w:rStyle w:val="VerbatimChar"/>
        </w:rPr>
        <w:t xml:space="preserve">amount_paid</w:t>
      </w:r>
      <w:r>
        <w:t xml:space="preserve">)</w:t>
      </w:r>
    </w:p>
    <w:bookmarkEnd w:id="135"/>
    <w:bookmarkStart w:id="136" w:name="key-columns-2"/>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customer_id</w:t>
            </w:r>
          </w:p>
        </w:tc>
        <w:tc>
          <w:tcPr/>
          <w:p>
            <w:pPr>
              <w:pStyle w:val="Compact"/>
            </w:pPr>
            <w:r>
              <w:t xml:space="preserve">Customer primary key.</w:t>
            </w:r>
          </w:p>
        </w:tc>
      </w:tr>
      <w:tr>
        <w:tc>
          <w:tcPr/>
          <w:p>
            <w:pPr>
              <w:pStyle w:val="Compact"/>
            </w:pPr>
            <w:r>
              <w:rPr>
                <w:rStyle w:val="VerbatimChar"/>
              </w:rPr>
              <w:t xml:space="preserve">customer_name</w:t>
            </w:r>
          </w:p>
        </w:tc>
        <w:tc>
          <w:tcPr/>
          <w:p>
            <w:pPr>
              <w:pStyle w:val="Compact"/>
            </w:pPr>
            <w:r>
              <w:t xml:space="preserve">Customer name.</w:t>
            </w:r>
          </w:p>
        </w:tc>
      </w:tr>
      <w:tr>
        <w:tc>
          <w:tcPr/>
          <w:p>
            <w:pPr>
              <w:pStyle w:val="Compact"/>
            </w:pPr>
            <w:r>
              <w:rPr>
                <w:rStyle w:val="VerbatimChar"/>
              </w:rPr>
              <w:t xml:space="preserve">invoice_id</w:t>
            </w:r>
          </w:p>
        </w:tc>
        <w:tc>
          <w:tcPr/>
          <w:p>
            <w:pPr>
              <w:pStyle w:val="Compact"/>
            </w:pPr>
            <w:r>
              <w:t xml:space="preserve">Invoice primary key.</w:t>
            </w:r>
          </w:p>
        </w:tc>
      </w:tr>
      <w:tr>
        <w:tc>
          <w:tcPr/>
          <w:p>
            <w:pPr>
              <w:pStyle w:val="Compact"/>
            </w:pPr>
            <w:r>
              <w:rPr>
                <w:rStyle w:val="VerbatimChar"/>
              </w:rPr>
              <w:t xml:space="preserve">invoice_number</w:t>
            </w:r>
          </w:p>
        </w:tc>
        <w:tc>
          <w:tcPr/>
          <w:p>
            <w:pPr>
              <w:pStyle w:val="Compact"/>
            </w:pPr>
            <w:r>
              <w:t xml:space="preserve">Invoice reference.</w:t>
            </w:r>
          </w:p>
        </w:tc>
      </w:tr>
      <w:tr>
        <w:tc>
          <w:tcPr/>
          <w:p>
            <w:pPr>
              <w:pStyle w:val="Compact"/>
            </w:pPr>
            <w:r>
              <w:rPr>
                <w:rStyle w:val="VerbatimChar"/>
              </w:rPr>
              <w:t xml:space="preserve">invoice_date</w:t>
            </w:r>
          </w:p>
        </w:tc>
        <w:tc>
          <w:tcPr/>
          <w:p>
            <w:pPr>
              <w:pStyle w:val="Compact"/>
            </w:pPr>
            <w:r>
              <w:t xml:space="preserve">Invoice date.</w:t>
            </w:r>
          </w:p>
        </w:tc>
      </w:tr>
      <w:tr>
        <w:tc>
          <w:tcPr/>
          <w:p>
            <w:pPr>
              <w:pStyle w:val="Compact"/>
            </w:pPr>
            <w:r>
              <w:rPr>
                <w:rStyle w:val="VerbatimChar"/>
              </w:rPr>
              <w:t xml:space="preserve">due_date</w:t>
            </w:r>
          </w:p>
        </w:tc>
        <w:tc>
          <w:tcPr/>
          <w:p>
            <w:pPr>
              <w:pStyle w:val="Compact"/>
            </w:pPr>
            <w:r>
              <w:t xml:space="preserve">Payment due date.</w:t>
            </w:r>
          </w:p>
        </w:tc>
      </w:tr>
      <w:tr>
        <w:tc>
          <w:tcPr/>
          <w:p>
            <w:pPr>
              <w:pStyle w:val="Compact"/>
            </w:pPr>
            <w:r>
              <w:rPr>
                <w:rStyle w:val="VerbatimChar"/>
              </w:rPr>
              <w:t xml:space="preserve">total</w:t>
            </w:r>
          </w:p>
        </w:tc>
        <w:tc>
          <w:tcPr/>
          <w:p>
            <w:pPr>
              <w:pStyle w:val="Compact"/>
            </w:pPr>
            <w:r>
              <w:t xml:space="preserve">Invoice total.</w:t>
            </w:r>
          </w:p>
        </w:tc>
      </w:tr>
      <w:tr>
        <w:tc>
          <w:tcPr/>
          <w:p>
            <w:pPr>
              <w:pStyle w:val="Compact"/>
            </w:pPr>
            <w:r>
              <w:rPr>
                <w:rStyle w:val="VerbatimChar"/>
              </w:rPr>
              <w:t xml:space="preserve">amount_paid</w:t>
            </w:r>
          </w:p>
        </w:tc>
        <w:tc>
          <w:tcPr/>
          <w:p>
            <w:pPr>
              <w:pStyle w:val="Compact"/>
            </w:pPr>
            <w:r>
              <w:t xml:space="preserve">Sum of payments applied to this invoice.</w:t>
            </w:r>
          </w:p>
        </w:tc>
      </w:tr>
      <w:tr>
        <w:tc>
          <w:tcPr/>
          <w:p>
            <w:pPr>
              <w:pStyle w:val="Compact"/>
            </w:pPr>
            <w:r>
              <w:rPr>
                <w:rStyle w:val="VerbatimChar"/>
              </w:rPr>
              <w:t xml:space="preserve">outstanding</w:t>
            </w:r>
          </w:p>
        </w:tc>
        <w:tc>
          <w:tcPr/>
          <w:p>
            <w:pPr>
              <w:pStyle w:val="Compact"/>
            </w:pPr>
            <w:r>
              <w:rPr>
                <w:rStyle w:val="VerbatimChar"/>
              </w:rPr>
              <w:t xml:space="preserve">total</w:t>
            </w:r>
            <w:r>
              <w:t xml:space="preserve"> </w:t>
            </w:r>
            <w:r>
              <w:t xml:space="preserve">−</w:t>
            </w:r>
            <w:r>
              <w:t xml:space="preserve"> </w:t>
            </w:r>
            <w:r>
              <w:rPr>
                <w:rStyle w:val="VerbatimChar"/>
              </w:rPr>
              <w:t xml:space="preserve">amount_paid</w:t>
            </w:r>
            <w:r>
              <w:t xml:space="preserve">.</w:t>
            </w:r>
          </w:p>
        </w:tc>
      </w:tr>
      <w:tr>
        <w:tc>
          <w:tcPr/>
          <w:p>
            <w:pPr>
              <w:pStyle w:val="Compact"/>
            </w:pPr>
            <w:r>
              <w:rPr>
                <w:rStyle w:val="VerbatimChar"/>
              </w:rPr>
              <w:t xml:space="preserve">days_overdue</w:t>
            </w:r>
          </w:p>
        </w:tc>
        <w:tc>
          <w:tcPr/>
          <w:p>
            <w:pPr>
              <w:pStyle w:val="Compact"/>
            </w:pPr>
            <w:r>
              <w:rPr>
                <w:rStyle w:val="VerbatimChar"/>
              </w:rPr>
              <w:t xml:space="preserve">DATEDIFF(CURRENT_DATE, due_date)</w:t>
            </w:r>
            <w:r>
              <w:t xml:space="preserve"> </w:t>
            </w:r>
            <w:r>
              <w:t xml:space="preserve">where positive means overdue.</w:t>
            </w:r>
          </w:p>
        </w:tc>
      </w:tr>
      <w:tr>
        <w:tc>
          <w:tcPr/>
          <w:p>
            <w:pPr>
              <w:pStyle w:val="Compact"/>
            </w:pPr>
            <w:r>
              <w:rPr>
                <w:rStyle w:val="VerbatimChar"/>
              </w:rPr>
              <w:t xml:space="preserve">current_bucket</w:t>
            </w:r>
          </w:p>
        </w:tc>
        <w:tc>
          <w:tcPr/>
          <w:p>
            <w:pPr>
              <w:pStyle w:val="Compact"/>
            </w:pPr>
            <w:r>
              <w:t xml:space="preserve">Outstanding amount due in ≤ 0 days (not yet overdue).</w:t>
            </w:r>
          </w:p>
        </w:tc>
      </w:tr>
      <w:tr>
        <w:tc>
          <w:tcPr/>
          <w:p>
            <w:pPr>
              <w:pStyle w:val="Compact"/>
            </w:pPr>
            <w:r>
              <w:rPr>
                <w:rStyle w:val="VerbatimChar"/>
              </w:rPr>
              <w:t xml:space="preserve">bucket_1_30</w:t>
            </w:r>
          </w:p>
        </w:tc>
        <w:tc>
          <w:tcPr/>
          <w:p>
            <w:pPr>
              <w:pStyle w:val="Compact"/>
            </w:pPr>
            <w:r>
              <w:t xml:space="preserve">Outstanding amount 1–30 days overdue.</w:t>
            </w:r>
          </w:p>
        </w:tc>
      </w:tr>
      <w:tr>
        <w:tc>
          <w:tcPr/>
          <w:p>
            <w:pPr>
              <w:pStyle w:val="Compact"/>
            </w:pPr>
            <w:r>
              <w:rPr>
                <w:rStyle w:val="VerbatimChar"/>
              </w:rPr>
              <w:t xml:space="preserve">bucket_31_60</w:t>
            </w:r>
          </w:p>
        </w:tc>
        <w:tc>
          <w:tcPr/>
          <w:p>
            <w:pPr>
              <w:pStyle w:val="Compact"/>
            </w:pPr>
            <w:r>
              <w:t xml:space="preserve">Outstanding amount 31–60 days overdue.</w:t>
            </w:r>
          </w:p>
        </w:tc>
      </w:tr>
      <w:tr>
        <w:tc>
          <w:tcPr/>
          <w:p>
            <w:pPr>
              <w:pStyle w:val="Compact"/>
            </w:pPr>
            <w:r>
              <w:rPr>
                <w:rStyle w:val="VerbatimChar"/>
              </w:rPr>
              <w:t xml:space="preserve">bucket_61_90</w:t>
            </w:r>
          </w:p>
        </w:tc>
        <w:tc>
          <w:tcPr/>
          <w:p>
            <w:pPr>
              <w:pStyle w:val="Compact"/>
            </w:pPr>
            <w:r>
              <w:t xml:space="preserve">Outstanding amount 61–90 days overdue.</w:t>
            </w:r>
          </w:p>
        </w:tc>
      </w:tr>
      <w:tr>
        <w:tc>
          <w:tcPr/>
          <w:p>
            <w:pPr>
              <w:pStyle w:val="Compact"/>
            </w:pPr>
            <w:r>
              <w:rPr>
                <w:rStyle w:val="VerbatimChar"/>
              </w:rPr>
              <w:t xml:space="preserve">bucket_90_plus</w:t>
            </w:r>
          </w:p>
        </w:tc>
        <w:tc>
          <w:tcPr/>
          <w:p>
            <w:pPr>
              <w:pStyle w:val="Compact"/>
            </w:pPr>
            <w:r>
              <w:t xml:space="preserve">Outstanding amount &gt; 90 days overdue.</w:t>
            </w:r>
          </w:p>
        </w:tc>
      </w:tr>
    </w:tbl>
    <w:bookmarkEnd w:id="136"/>
    <w:bookmarkStart w:id="137" w:name="use-case-2"/>
    <w:p>
      <w:pPr>
        <w:pStyle w:val="Heading3"/>
      </w:pPr>
      <w:r>
        <w:t xml:space="preserve">Use Case</w:t>
      </w:r>
    </w:p>
    <w:p>
      <w:pPr>
        <w:pStyle w:val="FirstParagraph"/>
      </w:pPr>
      <w:r>
        <w:t xml:space="preserve">AR aging report, customer statement generation, and credit control alerts. Filters on</w:t>
      </w:r>
      <w:r>
        <w:t xml:space="preserve"> </w:t>
      </w:r>
      <w:r>
        <w:rPr>
          <w:rStyle w:val="VerbatimChar"/>
        </w:rPr>
        <w:t xml:space="preserve">outstanding &gt; 0</w:t>
      </w:r>
      <w:r>
        <w:t xml:space="preserve"> </w:t>
      </w:r>
      <w:r>
        <w:t xml:space="preserve">to display only unpaid or partially paid invoices.</w:t>
      </w:r>
    </w:p>
    <w:p>
      <w:r>
        <w:pict>
          <v:rect style="width:0;height:1.5pt" o:hralign="center" o:hrstd="t" o:hr="t"/>
        </w:pict>
      </w:r>
    </w:p>
    <w:bookmarkEnd w:id="137"/>
    <w:bookmarkEnd w:id="138"/>
    <w:bookmarkStart w:id="143" w:name="v_supplier_aging_analysis"/>
    <w:p>
      <w:pPr>
        <w:pStyle w:val="Heading2"/>
      </w:pPr>
      <w:r>
        <w:rPr>
          <w:rStyle w:val="VerbatimChar"/>
        </w:rPr>
        <w:t xml:space="preserve">v_supplier_aging_analysis</w:t>
      </w:r>
    </w:p>
    <w:bookmarkStart w:id="139" w:name="purpose-8"/>
    <w:p>
      <w:pPr>
        <w:pStyle w:val="Heading3"/>
      </w:pPr>
      <w:r>
        <w:t xml:space="preserve">Purpose</w:t>
      </w:r>
    </w:p>
    <w:p>
      <w:pPr>
        <w:pStyle w:val="FirstParagraph"/>
      </w:pPr>
      <w:r>
        <w:t xml:space="preserve">Computes Accounts Payable (AP) aging by grouping outstanding purchase invoice balances into aging buckets relative to today's date. Mirrors</w:t>
      </w:r>
      <w:r>
        <w:t xml:space="preserve"> </w:t>
      </w:r>
      <w:r>
        <w:rPr>
          <w:rStyle w:val="VerbatimChar"/>
        </w:rPr>
        <w:t xml:space="preserve">v_customer_aging_analysis</w:t>
      </w:r>
      <w:r>
        <w:t xml:space="preserve"> </w:t>
      </w:r>
      <w:r>
        <w:t xml:space="preserve">on the payables side.</w:t>
      </w:r>
    </w:p>
    <w:bookmarkEnd w:id="139"/>
    <w:bookmarkStart w:id="140" w:name="base-tables-3"/>
    <w:p>
      <w:pPr>
        <w:pStyle w:val="Heading3"/>
      </w:pPr>
      <w:r>
        <w:t xml:space="preserve">Base Tables</w:t>
      </w:r>
    </w:p>
    <w:p>
      <w:pPr>
        <w:pStyle w:val="FirstParagraph"/>
      </w:pPr>
      <w:r>
        <w:rPr>
          <w:rStyle w:val="VerbatimChar"/>
        </w:rPr>
        <w:t xml:space="preserve">purchase_invoices</w:t>
      </w:r>
      <w:r>
        <w:t xml:space="preserve">,</w:t>
      </w:r>
      <w:r>
        <w:t xml:space="preserve"> </w:t>
      </w:r>
      <w:r>
        <w:rPr>
          <w:rStyle w:val="VerbatimChar"/>
        </w:rPr>
        <w:t xml:space="preserve">suppliers</w:t>
      </w:r>
      <w:r>
        <w:t xml:space="preserve"> </w:t>
      </w:r>
      <w:r>
        <w:t xml:space="preserve">(aggregated payments from the supplier payments journal)</w:t>
      </w:r>
    </w:p>
    <w:bookmarkEnd w:id="140"/>
    <w:bookmarkStart w:id="141" w:name="key-columns-3"/>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supplier_id</w:t>
            </w:r>
          </w:p>
        </w:tc>
        <w:tc>
          <w:tcPr/>
          <w:p>
            <w:pPr>
              <w:pStyle w:val="Compact"/>
            </w:pPr>
            <w:r>
              <w:t xml:space="preserve">Supplier primary key.</w:t>
            </w:r>
          </w:p>
        </w:tc>
      </w:tr>
      <w:tr>
        <w:tc>
          <w:tcPr/>
          <w:p>
            <w:pPr>
              <w:pStyle w:val="Compact"/>
            </w:pPr>
            <w:r>
              <w:rPr>
                <w:rStyle w:val="VerbatimChar"/>
              </w:rPr>
              <w:t xml:space="preserve">supplier_name</w:t>
            </w:r>
          </w:p>
        </w:tc>
        <w:tc>
          <w:tcPr/>
          <w:p>
            <w:pPr>
              <w:pStyle w:val="Compact"/>
            </w:pPr>
            <w:r>
              <w:t xml:space="preserve">Supplier name.</w:t>
            </w:r>
          </w:p>
        </w:tc>
      </w:tr>
      <w:tr>
        <w:tc>
          <w:tcPr/>
          <w:p>
            <w:pPr>
              <w:pStyle w:val="Compact"/>
            </w:pPr>
            <w:r>
              <w:rPr>
                <w:rStyle w:val="VerbatimChar"/>
              </w:rPr>
              <w:t xml:space="preserve">purchase_invoice_id</w:t>
            </w:r>
          </w:p>
        </w:tc>
        <w:tc>
          <w:tcPr/>
          <w:p>
            <w:pPr>
              <w:pStyle w:val="Compact"/>
            </w:pPr>
            <w:r>
              <w:t xml:space="preserve">Purchase invoice primary key.</w:t>
            </w:r>
          </w:p>
        </w:tc>
      </w:tr>
      <w:tr>
        <w:tc>
          <w:tcPr/>
          <w:p>
            <w:pPr>
              <w:pStyle w:val="Compact"/>
            </w:pPr>
            <w:r>
              <w:rPr>
                <w:rStyle w:val="VerbatimChar"/>
              </w:rPr>
              <w:t xml:space="preserve">invoice_number</w:t>
            </w:r>
          </w:p>
        </w:tc>
        <w:tc>
          <w:tcPr/>
          <w:p>
            <w:pPr>
              <w:pStyle w:val="Compact"/>
            </w:pPr>
            <w:r>
              <w:t xml:space="preserve">Supplier invoice reference.</w:t>
            </w:r>
          </w:p>
        </w:tc>
      </w:tr>
      <w:tr>
        <w:tc>
          <w:tcPr/>
          <w:p>
            <w:pPr>
              <w:pStyle w:val="Compact"/>
            </w:pPr>
            <w:r>
              <w:rPr>
                <w:rStyle w:val="VerbatimChar"/>
              </w:rPr>
              <w:t xml:space="preserve">invoice_date</w:t>
            </w:r>
          </w:p>
        </w:tc>
        <w:tc>
          <w:tcPr/>
          <w:p>
            <w:pPr>
              <w:pStyle w:val="Compact"/>
            </w:pPr>
            <w:r>
              <w:t xml:space="preserve">Invoice date.</w:t>
            </w:r>
          </w:p>
        </w:tc>
      </w:tr>
      <w:tr>
        <w:tc>
          <w:tcPr/>
          <w:p>
            <w:pPr>
              <w:pStyle w:val="Compact"/>
            </w:pPr>
            <w:r>
              <w:rPr>
                <w:rStyle w:val="VerbatimChar"/>
              </w:rPr>
              <w:t xml:space="preserve">due_date</w:t>
            </w:r>
          </w:p>
        </w:tc>
        <w:tc>
          <w:tcPr/>
          <w:p>
            <w:pPr>
              <w:pStyle w:val="Compact"/>
            </w:pPr>
            <w:r>
              <w:t xml:space="preserve">Payment due date based on supplier payment terms.</w:t>
            </w:r>
          </w:p>
        </w:tc>
      </w:tr>
      <w:tr>
        <w:tc>
          <w:tcPr/>
          <w:p>
            <w:pPr>
              <w:pStyle w:val="Compact"/>
            </w:pPr>
            <w:r>
              <w:rPr>
                <w:rStyle w:val="VerbatimChar"/>
              </w:rPr>
              <w:t xml:space="preserve">total</w:t>
            </w:r>
          </w:p>
        </w:tc>
        <w:tc>
          <w:tcPr/>
          <w:p>
            <w:pPr>
              <w:pStyle w:val="Compact"/>
            </w:pPr>
            <w:r>
              <w:t xml:space="preserve">Invoice total.</w:t>
            </w:r>
          </w:p>
        </w:tc>
      </w:tr>
      <w:tr>
        <w:tc>
          <w:tcPr/>
          <w:p>
            <w:pPr>
              <w:pStyle w:val="Compact"/>
            </w:pPr>
            <w:r>
              <w:rPr>
                <w:rStyle w:val="VerbatimChar"/>
              </w:rPr>
              <w:t xml:space="preserve">amount_paid</w:t>
            </w:r>
          </w:p>
        </w:tc>
        <w:tc>
          <w:tcPr/>
          <w:p>
            <w:pPr>
              <w:pStyle w:val="Compact"/>
            </w:pPr>
            <w:r>
              <w:t xml:space="preserve">Sum of payments made against this invoice.</w:t>
            </w:r>
          </w:p>
        </w:tc>
      </w:tr>
      <w:tr>
        <w:tc>
          <w:tcPr/>
          <w:p>
            <w:pPr>
              <w:pStyle w:val="Compact"/>
            </w:pPr>
            <w:r>
              <w:rPr>
                <w:rStyle w:val="VerbatimChar"/>
              </w:rPr>
              <w:t xml:space="preserve">outstanding</w:t>
            </w:r>
          </w:p>
        </w:tc>
        <w:tc>
          <w:tcPr/>
          <w:p>
            <w:pPr>
              <w:pStyle w:val="Compact"/>
            </w:pPr>
            <w:r>
              <w:rPr>
                <w:rStyle w:val="VerbatimChar"/>
              </w:rPr>
              <w:t xml:space="preserve">total</w:t>
            </w:r>
            <w:r>
              <w:t xml:space="preserve"> </w:t>
            </w:r>
            <w:r>
              <w:t xml:space="preserve">−</w:t>
            </w:r>
            <w:r>
              <w:t xml:space="preserve"> </w:t>
            </w:r>
            <w:r>
              <w:rPr>
                <w:rStyle w:val="VerbatimChar"/>
              </w:rPr>
              <w:t xml:space="preserve">amount_paid</w:t>
            </w:r>
            <w:r>
              <w:t xml:space="preserve">.</w:t>
            </w:r>
          </w:p>
        </w:tc>
      </w:tr>
      <w:tr>
        <w:tc>
          <w:tcPr/>
          <w:p>
            <w:pPr>
              <w:pStyle w:val="Compact"/>
            </w:pPr>
            <w:r>
              <w:rPr>
                <w:rStyle w:val="VerbatimChar"/>
              </w:rPr>
              <w:t xml:space="preserve">days_overdue</w:t>
            </w:r>
          </w:p>
        </w:tc>
        <w:tc>
          <w:tcPr/>
          <w:p>
            <w:pPr>
              <w:pStyle w:val="Compact"/>
            </w:pPr>
            <w:r>
              <w:t xml:space="preserve">Days past due date; negative means payment not yet due.</w:t>
            </w:r>
          </w:p>
        </w:tc>
      </w:tr>
      <w:tr>
        <w:tc>
          <w:tcPr/>
          <w:p>
            <w:pPr>
              <w:pStyle w:val="Compact"/>
            </w:pPr>
            <w:r>
              <w:rPr>
                <w:rStyle w:val="VerbatimChar"/>
              </w:rPr>
              <w:t xml:space="preserve">current_bucket</w:t>
            </w:r>
          </w:p>
        </w:tc>
        <w:tc>
          <w:tcPr/>
          <w:p>
            <w:pPr>
              <w:pStyle w:val="Compact"/>
            </w:pPr>
            <w:r>
              <w:t xml:space="preserve">Amount not yet due.</w:t>
            </w:r>
          </w:p>
        </w:tc>
      </w:tr>
      <w:tr>
        <w:tc>
          <w:tcPr/>
          <w:p>
            <w:pPr>
              <w:pStyle w:val="Compact"/>
            </w:pPr>
            <w:r>
              <w:rPr>
                <w:rStyle w:val="VerbatimChar"/>
              </w:rPr>
              <w:t xml:space="preserve">bucket_1_30</w:t>
            </w:r>
          </w:p>
        </w:tc>
        <w:tc>
          <w:tcPr/>
          <w:p>
            <w:pPr>
              <w:pStyle w:val="Compact"/>
            </w:pPr>
            <w:r>
              <w:t xml:space="preserve">Amount 1–30 days overdue.</w:t>
            </w:r>
          </w:p>
        </w:tc>
      </w:tr>
      <w:tr>
        <w:tc>
          <w:tcPr/>
          <w:p>
            <w:pPr>
              <w:pStyle w:val="Compact"/>
            </w:pPr>
            <w:r>
              <w:rPr>
                <w:rStyle w:val="VerbatimChar"/>
              </w:rPr>
              <w:t xml:space="preserve">bucket_31_60</w:t>
            </w:r>
          </w:p>
        </w:tc>
        <w:tc>
          <w:tcPr/>
          <w:p>
            <w:pPr>
              <w:pStyle w:val="Compact"/>
            </w:pPr>
            <w:r>
              <w:t xml:space="preserve">Amount 31–60 days overdue.</w:t>
            </w:r>
          </w:p>
        </w:tc>
      </w:tr>
      <w:tr>
        <w:tc>
          <w:tcPr/>
          <w:p>
            <w:pPr>
              <w:pStyle w:val="Compact"/>
            </w:pPr>
            <w:r>
              <w:rPr>
                <w:rStyle w:val="VerbatimChar"/>
              </w:rPr>
              <w:t xml:space="preserve">bucket_61_90</w:t>
            </w:r>
          </w:p>
        </w:tc>
        <w:tc>
          <w:tcPr/>
          <w:p>
            <w:pPr>
              <w:pStyle w:val="Compact"/>
            </w:pPr>
            <w:r>
              <w:t xml:space="preserve">Amount 61–90 days overdue.</w:t>
            </w:r>
          </w:p>
        </w:tc>
      </w:tr>
      <w:tr>
        <w:tc>
          <w:tcPr/>
          <w:p>
            <w:pPr>
              <w:pStyle w:val="Compact"/>
            </w:pPr>
            <w:r>
              <w:rPr>
                <w:rStyle w:val="VerbatimChar"/>
              </w:rPr>
              <w:t xml:space="preserve">bucket_90_plus</w:t>
            </w:r>
          </w:p>
        </w:tc>
        <w:tc>
          <w:tcPr/>
          <w:p>
            <w:pPr>
              <w:pStyle w:val="Compact"/>
            </w:pPr>
            <w:r>
              <w:t xml:space="preserve">Amount &gt; 90 days overdue.</w:t>
            </w:r>
          </w:p>
        </w:tc>
      </w:tr>
    </w:tbl>
    <w:bookmarkEnd w:id="141"/>
    <w:bookmarkStart w:id="142" w:name="use-case-3"/>
    <w:p>
      <w:pPr>
        <w:pStyle w:val="Heading3"/>
      </w:pPr>
      <w:r>
        <w:t xml:space="preserve">Use Case</w:t>
      </w:r>
    </w:p>
    <w:p>
      <w:pPr>
        <w:pStyle w:val="FirstParagraph"/>
      </w:pPr>
      <w:r>
        <w:t xml:space="preserve">AP aging report for the finance team, cash flow planning, and supplier payment scheduling.</w:t>
      </w:r>
    </w:p>
    <w:p>
      <w:r>
        <w:pict>
          <v:rect style="width:0;height:1.5pt" o:hralign="center" o:hrstd="t" o:hr="t"/>
        </w:pict>
      </w:r>
    </w:p>
    <w:bookmarkEnd w:id="142"/>
    <w:bookmarkEnd w:id="143"/>
    <w:bookmarkStart w:id="148" w:name="v_account_balances"/>
    <w:p>
      <w:pPr>
        <w:pStyle w:val="Heading2"/>
      </w:pPr>
      <w:r>
        <w:rPr>
          <w:rStyle w:val="VerbatimChar"/>
        </w:rPr>
        <w:t xml:space="preserve">v_account_balances</w:t>
      </w:r>
    </w:p>
    <w:bookmarkStart w:id="144" w:name="purpose-9"/>
    <w:p>
      <w:pPr>
        <w:pStyle w:val="Heading3"/>
      </w:pPr>
      <w:r>
        <w:t xml:space="preserve">Purpose</w:t>
      </w:r>
    </w:p>
    <w:p>
      <w:pPr>
        <w:pStyle w:val="FirstParagraph"/>
      </w:pPr>
      <w:r>
        <w:t xml:space="preserve">Aggregates all posted</w:t>
      </w:r>
      <w:r>
        <w:t xml:space="preserve"> </w:t>
      </w:r>
      <w:r>
        <w:rPr>
          <w:rStyle w:val="VerbatimChar"/>
        </w:rPr>
        <w:t xml:space="preserve">account_ledgers</w:t>
      </w:r>
      <w:r>
        <w:t xml:space="preserve"> </w:t>
      </w:r>
      <w:r>
        <w:t xml:space="preserve">entries per account to produce the current net balance for each GL account. The balance is the sum of all debits minus the sum of all credits, or vice versa, depending on account type.</w:t>
      </w:r>
    </w:p>
    <w:bookmarkEnd w:id="144"/>
    <w:bookmarkStart w:id="145" w:name="base-tables-4"/>
    <w:p>
      <w:pPr>
        <w:pStyle w:val="Heading3"/>
      </w:pPr>
      <w:r>
        <w:t xml:space="preserve">Base Tables</w:t>
      </w:r>
    </w:p>
    <w:p>
      <w:pPr>
        <w:pStyle w:val="FirstParagraph"/>
      </w:pPr>
      <w:r>
        <w:rPr>
          <w:rStyle w:val="VerbatimChar"/>
        </w:rPr>
        <w:t xml:space="preserve">account_ledgers</w:t>
      </w:r>
      <w:r>
        <w:t xml:space="preserve">,</w:t>
      </w:r>
      <w:r>
        <w:t xml:space="preserve"> </w:t>
      </w:r>
      <w:r>
        <w:rPr>
          <w:rStyle w:val="VerbatimChar"/>
        </w:rPr>
        <w:t xml:space="preserve">chart_of_accounts</w:t>
      </w:r>
    </w:p>
    <w:bookmarkEnd w:id="145"/>
    <w:bookmarkStart w:id="146" w:name="key-columns-4"/>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account_id</w:t>
            </w:r>
          </w:p>
        </w:tc>
        <w:tc>
          <w:tcPr/>
          <w:p>
            <w:pPr>
              <w:pStyle w:val="Compact"/>
            </w:pPr>
            <w:r>
              <w:t xml:space="preserve">GL account primary key.</w:t>
            </w:r>
          </w:p>
        </w:tc>
      </w:tr>
      <w:tr>
        <w:tc>
          <w:tcPr/>
          <w:p>
            <w:pPr>
              <w:pStyle w:val="Compact"/>
            </w:pPr>
            <w:r>
              <w:rPr>
                <w:rStyle w:val="VerbatimChar"/>
              </w:rPr>
              <w:t xml:space="preserve">account_code</w:t>
            </w:r>
          </w:p>
        </w:tc>
        <w:tc>
          <w:tcPr/>
          <w:p>
            <w:pPr>
              <w:pStyle w:val="Compact"/>
            </w:pPr>
            <w:r>
              <w:t xml:space="preserve">Account code.</w:t>
            </w:r>
          </w:p>
        </w:tc>
      </w:tr>
      <w:tr>
        <w:tc>
          <w:tcPr/>
          <w:p>
            <w:pPr>
              <w:pStyle w:val="Compact"/>
            </w:pPr>
            <w:r>
              <w:rPr>
                <w:rStyle w:val="VerbatimChar"/>
              </w:rPr>
              <w:t xml:space="preserve">account_name</w:t>
            </w:r>
          </w:p>
        </w:tc>
        <w:tc>
          <w:tcPr/>
          <w:p>
            <w:pPr>
              <w:pStyle w:val="Compact"/>
            </w:pPr>
            <w:r>
              <w:t xml:space="preserve">Account name.</w:t>
            </w:r>
          </w:p>
        </w:tc>
      </w:tr>
      <w:tr>
        <w:tc>
          <w:tcPr/>
          <w:p>
            <w:pPr>
              <w:pStyle w:val="Compact"/>
            </w:pPr>
            <w:r>
              <w:rPr>
                <w:rStyle w:val="VerbatimChar"/>
              </w:rPr>
              <w:t xml:space="preserve">account_type</w:t>
            </w:r>
          </w:p>
        </w:tc>
        <w:tc>
          <w:tcPr/>
          <w:p>
            <w:pPr>
              <w:pStyle w:val="Compact"/>
            </w:pPr>
            <w:r>
              <w:t xml:space="preserve">ASSET, LIABILITY, EQUITY, REVENUE, or EXPENSE.</w:t>
            </w:r>
          </w:p>
        </w:tc>
      </w:tr>
      <w:tr>
        <w:tc>
          <w:tcPr/>
          <w:p>
            <w:pPr>
              <w:pStyle w:val="Compact"/>
            </w:pPr>
            <w:r>
              <w:rPr>
                <w:rStyle w:val="VerbatimChar"/>
              </w:rPr>
              <w:t xml:space="preserve">total_debit</w:t>
            </w:r>
          </w:p>
        </w:tc>
        <w:tc>
          <w:tcPr/>
          <w:p>
            <w:pPr>
              <w:pStyle w:val="Compact"/>
            </w:pPr>
            <w:r>
              <w:t xml:space="preserve">Sum of all debit postings to this account.</w:t>
            </w:r>
          </w:p>
        </w:tc>
      </w:tr>
      <w:tr>
        <w:tc>
          <w:tcPr/>
          <w:p>
            <w:pPr>
              <w:pStyle w:val="Compact"/>
            </w:pPr>
            <w:r>
              <w:rPr>
                <w:rStyle w:val="VerbatimChar"/>
              </w:rPr>
              <w:t xml:space="preserve">total_credit</w:t>
            </w:r>
          </w:p>
        </w:tc>
        <w:tc>
          <w:tcPr/>
          <w:p>
            <w:pPr>
              <w:pStyle w:val="Compact"/>
            </w:pPr>
            <w:r>
              <w:t xml:space="preserve">Sum of all credit postings to this account.</w:t>
            </w:r>
          </w:p>
        </w:tc>
      </w:tr>
      <w:tr>
        <w:tc>
          <w:tcPr/>
          <w:p>
            <w:pPr>
              <w:pStyle w:val="Compact"/>
            </w:pPr>
            <w:r>
              <w:rPr>
                <w:rStyle w:val="VerbatimChar"/>
              </w:rPr>
              <w:t xml:space="preserve">balance</w:t>
            </w:r>
          </w:p>
        </w:tc>
        <w:tc>
          <w:tcPr/>
          <w:p>
            <w:pPr>
              <w:pStyle w:val="Compact"/>
            </w:pPr>
            <w:r>
              <w:t xml:space="preserve">Net balance: debit-normal accounts return</w:t>
            </w:r>
            <w:r>
              <w:t xml:space="preserve"> </w:t>
            </w:r>
            <w:r>
              <w:rPr>
                <w:rStyle w:val="VerbatimChar"/>
              </w:rPr>
              <w:t xml:space="preserve">total_debit − total_credit</w:t>
            </w:r>
            <w:r>
              <w:t xml:space="preserve">; credit-normal accounts return</w:t>
            </w:r>
            <w:r>
              <w:t xml:space="preserve"> </w:t>
            </w:r>
            <w:r>
              <w:rPr>
                <w:rStyle w:val="VerbatimChar"/>
              </w:rPr>
              <w:t xml:space="preserve">total_credit − total_debit</w:t>
            </w:r>
            <w:r>
              <w:t xml:space="preserve">.</w:t>
            </w:r>
          </w:p>
        </w:tc>
      </w:tr>
    </w:tbl>
    <w:bookmarkEnd w:id="146"/>
    <w:bookmarkStart w:id="147" w:name="use-case-4"/>
    <w:p>
      <w:pPr>
        <w:pStyle w:val="Heading3"/>
      </w:pPr>
      <w:r>
        <w:t xml:space="preserve">Use Case</w:t>
      </w:r>
    </w:p>
    <w:p>
      <w:pPr>
        <w:pStyle w:val="FirstParagraph"/>
      </w:pPr>
      <w:r>
        <w:t xml:space="preserve">Used as the base for</w:t>
      </w:r>
      <w:r>
        <w:t xml:space="preserve"> </w:t>
      </w:r>
      <w:r>
        <w:rPr>
          <w:rStyle w:val="VerbatimChar"/>
        </w:rPr>
        <w:t xml:space="preserve">v_trial_balance</w:t>
      </w:r>
      <w:r>
        <w:t xml:space="preserve">, the balance sheet, and the profit-and-loss statement.</w:t>
      </w:r>
    </w:p>
    <w:p>
      <w:r>
        <w:pict>
          <v:rect style="width:0;height:1.5pt" o:hralign="center" o:hrstd="t" o:hr="t"/>
        </w:pict>
      </w:r>
    </w:p>
    <w:bookmarkEnd w:id="147"/>
    <w:bookmarkEnd w:id="148"/>
    <w:bookmarkStart w:id="153" w:name="v_trial_balance"/>
    <w:p>
      <w:pPr>
        <w:pStyle w:val="Heading2"/>
      </w:pPr>
      <w:r>
        <w:rPr>
          <w:rStyle w:val="VerbatimChar"/>
        </w:rPr>
        <w:t xml:space="preserve">v_trial_balance</w:t>
      </w:r>
    </w:p>
    <w:bookmarkStart w:id="149" w:name="purpose-10"/>
    <w:p>
      <w:pPr>
        <w:pStyle w:val="Heading3"/>
      </w:pPr>
      <w:r>
        <w:t xml:space="preserve">Purpose</w:t>
      </w:r>
    </w:p>
    <w:p>
      <w:pPr>
        <w:pStyle w:val="FirstParagraph"/>
      </w:pPr>
      <w:r>
        <w:t xml:space="preserve">Produces a trial balance report listing all active GL accounts with their current debit or credit balance. The sum of all debit balances must equal the sum of all credit balances.</w:t>
      </w:r>
    </w:p>
    <w:bookmarkEnd w:id="149"/>
    <w:bookmarkStart w:id="150" w:name="base-tables-5"/>
    <w:p>
      <w:pPr>
        <w:pStyle w:val="Heading3"/>
      </w:pPr>
      <w:r>
        <w:t xml:space="preserve">Base Tables</w:t>
      </w:r>
    </w:p>
    <w:p>
      <w:pPr>
        <w:pStyle w:val="FirstParagraph"/>
      </w:pPr>
      <w:r>
        <w:rPr>
          <w:rStyle w:val="VerbatimChar"/>
        </w:rPr>
        <w:t xml:space="preserve">v_account_balances</w:t>
      </w:r>
      <w:r>
        <w:t xml:space="preserve"> </w:t>
      </w:r>
      <w:r>
        <w:t xml:space="preserve">(derived),</w:t>
      </w:r>
      <w:r>
        <w:t xml:space="preserve"> </w:t>
      </w:r>
      <w:r>
        <w:rPr>
          <w:rStyle w:val="VerbatimChar"/>
        </w:rPr>
        <w:t xml:space="preserve">chart_of_accounts</w:t>
      </w:r>
    </w:p>
    <w:bookmarkEnd w:id="150"/>
    <w:bookmarkStart w:id="151" w:name="key-columns-5"/>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account_code</w:t>
            </w:r>
          </w:p>
        </w:tc>
        <w:tc>
          <w:tcPr/>
          <w:p>
            <w:pPr>
              <w:pStyle w:val="Compact"/>
            </w:pPr>
            <w:r>
              <w:t xml:space="preserve">Account code, used for ordering.</w:t>
            </w:r>
          </w:p>
        </w:tc>
      </w:tr>
      <w:tr>
        <w:tc>
          <w:tcPr/>
          <w:p>
            <w:pPr>
              <w:pStyle w:val="Compact"/>
            </w:pPr>
            <w:r>
              <w:rPr>
                <w:rStyle w:val="VerbatimChar"/>
              </w:rPr>
              <w:t xml:space="preserve">account_name</w:t>
            </w:r>
          </w:p>
        </w:tc>
        <w:tc>
          <w:tcPr/>
          <w:p>
            <w:pPr>
              <w:pStyle w:val="Compact"/>
            </w:pPr>
            <w:r>
              <w:t xml:space="preserve">Account name.</w:t>
            </w:r>
          </w:p>
        </w:tc>
      </w:tr>
      <w:tr>
        <w:tc>
          <w:tcPr/>
          <w:p>
            <w:pPr>
              <w:pStyle w:val="Compact"/>
            </w:pPr>
            <w:r>
              <w:rPr>
                <w:rStyle w:val="VerbatimChar"/>
              </w:rPr>
              <w:t xml:space="preserve">account_type</w:t>
            </w:r>
          </w:p>
        </w:tc>
        <w:tc>
          <w:tcPr/>
          <w:p>
            <w:pPr>
              <w:pStyle w:val="Compact"/>
            </w:pPr>
            <w:r>
              <w:t xml:space="preserve">Account classification.</w:t>
            </w:r>
          </w:p>
        </w:tc>
      </w:tr>
      <w:tr>
        <w:tc>
          <w:tcPr/>
          <w:p>
            <w:pPr>
              <w:pStyle w:val="Compact"/>
            </w:pPr>
            <w:r>
              <w:rPr>
                <w:rStyle w:val="VerbatimChar"/>
              </w:rPr>
              <w:t xml:space="preserve">debit_balance</w:t>
            </w:r>
          </w:p>
        </w:tc>
        <w:tc>
          <w:tcPr/>
          <w:p>
            <w:pPr>
              <w:pStyle w:val="Compact"/>
            </w:pPr>
            <w:r>
              <w:t xml:space="preserve">Balance shown in the debit column; non-zero for debit-normal accounts with a positive balance.</w:t>
            </w:r>
          </w:p>
        </w:tc>
      </w:tr>
      <w:tr>
        <w:tc>
          <w:tcPr/>
          <w:p>
            <w:pPr>
              <w:pStyle w:val="Compact"/>
            </w:pPr>
            <w:r>
              <w:rPr>
                <w:rStyle w:val="VerbatimChar"/>
              </w:rPr>
              <w:t xml:space="preserve">credit_balance</w:t>
            </w:r>
          </w:p>
        </w:tc>
        <w:tc>
          <w:tcPr/>
          <w:p>
            <w:pPr>
              <w:pStyle w:val="Compact"/>
            </w:pPr>
            <w:r>
              <w:t xml:space="preserve">Balance shown in the credit column; non-zero for credit-normal accounts with a positive balance.</w:t>
            </w:r>
          </w:p>
        </w:tc>
      </w:tr>
    </w:tbl>
    <w:bookmarkEnd w:id="151"/>
    <w:bookmarkStart w:id="152" w:name="use-case-5"/>
    <w:p>
      <w:pPr>
        <w:pStyle w:val="Heading3"/>
      </w:pPr>
      <w:r>
        <w:t xml:space="preserve">Use Case</w:t>
      </w:r>
    </w:p>
    <w:p>
      <w:pPr>
        <w:pStyle w:val="FirstParagraph"/>
      </w:pPr>
      <w:r>
        <w:t xml:space="preserve">Trial balance report exported by the Accounting module for month-end close review and external audit preparation.</w:t>
      </w:r>
    </w:p>
    <w:p>
      <w:r>
        <w:pict>
          <v:rect style="width:0;height:1.5pt" o:hralign="center" o:hrstd="t" o:hr="t"/>
        </w:pict>
      </w:r>
    </w:p>
    <w:bookmarkEnd w:id="152"/>
    <w:bookmarkEnd w:id="153"/>
    <w:bookmarkStart w:id="158" w:name="v_production_efficiency_report"/>
    <w:p>
      <w:pPr>
        <w:pStyle w:val="Heading2"/>
      </w:pPr>
      <w:r>
        <w:rPr>
          <w:rStyle w:val="VerbatimChar"/>
        </w:rPr>
        <w:t xml:space="preserve">v_production_efficiency_report</w:t>
      </w:r>
    </w:p>
    <w:bookmarkStart w:id="154" w:name="purpose-11"/>
    <w:p>
      <w:pPr>
        <w:pStyle w:val="Heading3"/>
      </w:pPr>
      <w:r>
        <w:t xml:space="preserve">Purpose</w:t>
      </w:r>
    </w:p>
    <w:p>
      <w:pPr>
        <w:pStyle w:val="FirstParagraph"/>
      </w:pPr>
      <w:r>
        <w:t xml:space="preserve">Aggregates manufacturing Key Performance Indicators (KPIs) per production order, including planned vs. actual material usage, yield percentage, and scrap rate. Available only when the Manufacturing (MANUFACTURING) module is active.</w:t>
      </w:r>
    </w:p>
    <w:bookmarkEnd w:id="154"/>
    <w:bookmarkStart w:id="155" w:name="base-tables-6"/>
    <w:p>
      <w:pPr>
        <w:pStyle w:val="Heading3"/>
      </w:pPr>
      <w:r>
        <w:t xml:space="preserve">Base Tables</w:t>
      </w:r>
    </w:p>
    <w:p>
      <w:pPr>
        <w:pStyle w:val="FirstParagraph"/>
      </w:pPr>
      <w:r>
        <w:rPr>
          <w:rStyle w:val="VerbatimChar"/>
        </w:rPr>
        <w:t xml:space="preserve">production_orders</w:t>
      </w:r>
      <w:r>
        <w:t xml:space="preserve">,</w:t>
      </w:r>
      <w:r>
        <w:t xml:space="preserve"> </w:t>
      </w:r>
      <w:r>
        <w:rPr>
          <w:rStyle w:val="VerbatimChar"/>
        </w:rPr>
        <w:t xml:space="preserve">production_order_items</w:t>
      </w:r>
      <w:r>
        <w:t xml:space="preserve"> </w:t>
      </w:r>
      <w:r>
        <w:t xml:space="preserve">(raw material issues),</w:t>
      </w:r>
      <w:r>
        <w:t xml:space="preserve"> </w:t>
      </w:r>
      <w:r>
        <w:rPr>
          <w:rStyle w:val="VerbatimChar"/>
        </w:rPr>
        <w:t xml:space="preserve">bom_items</w:t>
      </w:r>
      <w:r>
        <w:t xml:space="preserve"> </w:t>
      </w:r>
      <w:r>
        <w:t xml:space="preserve">(Bill of Materials),</w:t>
      </w:r>
      <w:r>
        <w:t xml:space="preserve"> </w:t>
      </w:r>
      <w:r>
        <w:rPr>
          <w:rStyle w:val="VerbatimChar"/>
        </w:rPr>
        <w:t xml:space="preserve">stock_ledger</w:t>
      </w:r>
      <w:r>
        <w:t xml:space="preserve"> </w:t>
      </w:r>
      <w:r>
        <w:t xml:space="preserve">(filtered to</w:t>
      </w:r>
      <w:r>
        <w:t xml:space="preserve"> </w:t>
      </w:r>
      <w:r>
        <w:rPr>
          <w:rStyle w:val="VerbatimChar"/>
        </w:rPr>
        <w:t xml:space="preserve">PRODUCTION_IN</w:t>
      </w:r>
      <w:r>
        <w:t xml:space="preserve"> </w:t>
      </w:r>
      <w:r>
        <w:t xml:space="preserve">and</w:t>
      </w:r>
      <w:r>
        <w:t xml:space="preserve"> </w:t>
      </w:r>
      <w:r>
        <w:rPr>
          <w:rStyle w:val="VerbatimChar"/>
        </w:rPr>
        <w:t xml:space="preserve">PRODUCTION_OUT</w:t>
      </w:r>
      <w:r>
        <w:t xml:space="preserve"> </w:t>
      </w:r>
      <w:r>
        <w:t xml:space="preserve">movements)</w:t>
      </w:r>
    </w:p>
    <w:bookmarkEnd w:id="155"/>
    <w:bookmarkStart w:id="156" w:name="key-columns-6"/>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production_order_id</w:t>
            </w:r>
          </w:p>
        </w:tc>
        <w:tc>
          <w:tcPr/>
          <w:p>
            <w:pPr>
              <w:pStyle w:val="Compact"/>
            </w:pPr>
            <w:r>
              <w:t xml:space="preserve">Production order primary key.</w:t>
            </w:r>
          </w:p>
        </w:tc>
      </w:tr>
      <w:tr>
        <w:tc>
          <w:tcPr/>
          <w:p>
            <w:pPr>
              <w:pStyle w:val="Compact"/>
            </w:pPr>
            <w:r>
              <w:rPr>
                <w:rStyle w:val="VerbatimChar"/>
              </w:rPr>
              <w:t xml:space="preserve">order_reference</w:t>
            </w:r>
          </w:p>
        </w:tc>
        <w:tc>
          <w:tcPr/>
          <w:p>
            <w:pPr>
              <w:pStyle w:val="Compact"/>
            </w:pPr>
            <w:r>
              <w:t xml:space="preserve">Production order reference number.</w:t>
            </w:r>
          </w:p>
        </w:tc>
      </w:tr>
      <w:tr>
        <w:tc>
          <w:tcPr/>
          <w:p>
            <w:pPr>
              <w:pStyle w:val="Compact"/>
            </w:pPr>
            <w:r>
              <w:rPr>
                <w:rStyle w:val="VerbatimChar"/>
              </w:rPr>
              <w:t xml:space="preserve">finished_item_id</w:t>
            </w:r>
          </w:p>
        </w:tc>
        <w:tc>
          <w:tcPr/>
          <w:p>
            <w:pPr>
              <w:pStyle w:val="Compact"/>
            </w:pPr>
            <w:r>
              <w:t xml:space="preserve">The finished goods item produced.</w:t>
            </w:r>
          </w:p>
        </w:tc>
      </w:tr>
      <w:tr>
        <w:tc>
          <w:tcPr/>
          <w:p>
            <w:pPr>
              <w:pStyle w:val="Compact"/>
            </w:pPr>
            <w:r>
              <w:rPr>
                <w:rStyle w:val="VerbatimChar"/>
              </w:rPr>
              <w:t xml:space="preserve">finished_item_name</w:t>
            </w:r>
          </w:p>
        </w:tc>
        <w:tc>
          <w:tcPr/>
          <w:p>
            <w:pPr>
              <w:pStyle w:val="Compact"/>
            </w:pPr>
            <w:r>
              <w:t xml:space="preserve">Finished goods item name.</w:t>
            </w:r>
          </w:p>
        </w:tc>
      </w:tr>
      <w:tr>
        <w:tc>
          <w:tcPr/>
          <w:p>
            <w:pPr>
              <w:pStyle w:val="Compact"/>
            </w:pPr>
            <w:r>
              <w:rPr>
                <w:rStyle w:val="VerbatimChar"/>
              </w:rPr>
              <w:t xml:space="preserve">planned_quantity</w:t>
            </w:r>
          </w:p>
        </w:tc>
        <w:tc>
          <w:tcPr/>
          <w:p>
            <w:pPr>
              <w:pStyle w:val="Compact"/>
            </w:pPr>
            <w:r>
              <w:t xml:space="preserve">Quantity ordered for production.</w:t>
            </w:r>
          </w:p>
        </w:tc>
      </w:tr>
      <w:tr>
        <w:tc>
          <w:tcPr/>
          <w:p>
            <w:pPr>
              <w:pStyle w:val="Compact"/>
            </w:pPr>
            <w:r>
              <w:rPr>
                <w:rStyle w:val="VerbatimChar"/>
              </w:rPr>
              <w:t xml:space="preserve">actual_quantity</w:t>
            </w:r>
          </w:p>
        </w:tc>
        <w:tc>
          <w:tcPr/>
          <w:p>
            <w:pPr>
              <w:pStyle w:val="Compact"/>
            </w:pPr>
            <w:r>
              <w:t xml:space="preserve">Quantity confirmed as produced output.</w:t>
            </w:r>
          </w:p>
        </w:tc>
      </w:tr>
      <w:tr>
        <w:tc>
          <w:tcPr/>
          <w:p>
            <w:pPr>
              <w:pStyle w:val="Compact"/>
            </w:pPr>
            <w:r>
              <w:rPr>
                <w:rStyle w:val="VerbatimChar"/>
              </w:rPr>
              <w:t xml:space="preserve">yield_percent</w:t>
            </w:r>
          </w:p>
        </w:tc>
        <w:tc>
          <w:tcPr/>
          <w:p>
            <w:pPr>
              <w:pStyle w:val="Compact"/>
            </w:pPr>
            <w:r>
              <w:rPr>
                <w:rStyle w:val="VerbatimChar"/>
              </w:rPr>
              <w:t xml:space="preserve">(actual_quantity / planned_quantity) × 100</w:t>
            </w:r>
            <w:r>
              <w:t xml:space="preserve">.</w:t>
            </w:r>
          </w:p>
        </w:tc>
      </w:tr>
      <w:tr>
        <w:tc>
          <w:tcPr/>
          <w:p>
            <w:pPr>
              <w:pStyle w:val="Compact"/>
            </w:pPr>
            <w:r>
              <w:rPr>
                <w:rStyle w:val="VerbatimChar"/>
              </w:rPr>
              <w:t xml:space="preserve">planned_material_cost</w:t>
            </w:r>
          </w:p>
        </w:tc>
        <w:tc>
          <w:tcPr/>
          <w:p>
            <w:pPr>
              <w:pStyle w:val="Compact"/>
            </w:pPr>
            <w:r>
              <w:t xml:space="preserve">Expected material cost from BOM valuation.</w:t>
            </w:r>
          </w:p>
        </w:tc>
      </w:tr>
      <w:tr>
        <w:tc>
          <w:tcPr/>
          <w:p>
            <w:pPr>
              <w:pStyle w:val="Compact"/>
            </w:pPr>
            <w:r>
              <w:rPr>
                <w:rStyle w:val="VerbatimChar"/>
              </w:rPr>
              <w:t xml:space="preserve">actual_material_cost</w:t>
            </w:r>
          </w:p>
        </w:tc>
        <w:tc>
          <w:tcPr/>
          <w:p>
            <w:pPr>
              <w:pStyle w:val="Compact"/>
            </w:pPr>
            <w:r>
              <w:t xml:space="preserve">Actual material cost from</w:t>
            </w:r>
            <w:r>
              <w:t xml:space="preserve"> </w:t>
            </w:r>
            <w:r>
              <w:rPr>
                <w:rStyle w:val="VerbatimChar"/>
              </w:rPr>
              <w:t xml:space="preserve">stock_ledger</w:t>
            </w:r>
            <w:r>
              <w:t xml:space="preserve"> </w:t>
            </w:r>
            <w:r>
              <w:t xml:space="preserve">PRODUCTION_OUT movements.</w:t>
            </w:r>
          </w:p>
        </w:tc>
      </w:tr>
      <w:tr>
        <w:tc>
          <w:tcPr/>
          <w:p>
            <w:pPr>
              <w:pStyle w:val="Compact"/>
            </w:pPr>
            <w:r>
              <w:rPr>
                <w:rStyle w:val="VerbatimChar"/>
              </w:rPr>
              <w:t xml:space="preserve">variance</w:t>
            </w:r>
          </w:p>
        </w:tc>
        <w:tc>
          <w:tcPr/>
          <w:p>
            <w:pPr>
              <w:pStyle w:val="Compact"/>
            </w:pPr>
            <w:r>
              <w:rPr>
                <w:rStyle w:val="VerbatimChar"/>
              </w:rPr>
              <w:t xml:space="preserve">actual_material_cost − planned_material_cost</w:t>
            </w:r>
            <w:r>
              <w:t xml:space="preserve">.</w:t>
            </w:r>
          </w:p>
        </w:tc>
      </w:tr>
      <w:tr>
        <w:tc>
          <w:tcPr/>
          <w:p>
            <w:pPr>
              <w:pStyle w:val="Compact"/>
            </w:pPr>
            <w:r>
              <w:rPr>
                <w:rStyle w:val="VerbatimChar"/>
              </w:rPr>
              <w:t xml:space="preserve">scrap_quantity</w:t>
            </w:r>
          </w:p>
        </w:tc>
        <w:tc>
          <w:tcPr/>
          <w:p>
            <w:pPr>
              <w:pStyle w:val="Compact"/>
            </w:pPr>
            <w:r>
              <w:t xml:space="preserve">Quantity posted as scrap.</w:t>
            </w:r>
          </w:p>
        </w:tc>
      </w:tr>
      <w:tr>
        <w:tc>
          <w:tcPr/>
          <w:p>
            <w:pPr>
              <w:pStyle w:val="Compact"/>
            </w:pPr>
            <w:r>
              <w:rPr>
                <w:rStyle w:val="VerbatimChar"/>
              </w:rPr>
              <w:t xml:space="preserve">scrap_percent</w:t>
            </w:r>
          </w:p>
        </w:tc>
        <w:tc>
          <w:tcPr/>
          <w:p>
            <w:pPr>
              <w:pStyle w:val="Compact"/>
            </w:pPr>
            <w:r>
              <w:rPr>
                <w:rStyle w:val="VerbatimChar"/>
              </w:rPr>
              <w:t xml:space="preserve">(scrap_quantity / planned_quantity) × 100</w:t>
            </w:r>
            <w:r>
              <w:t xml:space="preserve">.</w:t>
            </w:r>
          </w:p>
        </w:tc>
      </w:tr>
    </w:tbl>
    <w:bookmarkEnd w:id="156"/>
    <w:bookmarkStart w:id="157" w:name="use-case-6"/>
    <w:p>
      <w:pPr>
        <w:pStyle w:val="Heading3"/>
      </w:pPr>
      <w:r>
        <w:t xml:space="preserve">Use Case</w:t>
      </w:r>
    </w:p>
    <w:p>
      <w:pPr>
        <w:pStyle w:val="FirstParagraph"/>
      </w:pPr>
      <w:r>
        <w:t xml:space="preserve">Manufacturing efficiency dashboard and production cost variance report. Used by production managers to identify yield losses and high-variance production runs.</w:t>
      </w:r>
    </w:p>
    <w:bookmarkEnd w:id="157"/>
    <w:bookmarkEnd w:id="158"/>
    <w:bookmarkEnd w:id="159"/>
    <w:bookmarkStart w:id="169" w:name="database-migration-strategy"/>
    <w:p>
      <w:pPr>
        <w:pStyle w:val="Heading1"/>
      </w:pPr>
      <w:r>
        <w:t xml:space="preserve">Database Migration Strategy</w:t>
      </w:r>
    </w:p>
    <w:bookmarkStart w:id="160" w:name="overview"/>
    <w:p>
      <w:pPr>
        <w:pStyle w:val="Heading2"/>
      </w:pPr>
      <w:r>
        <w:t xml:space="preserve">Overview</w:t>
      </w:r>
    </w:p>
    <w:p>
      <w:pPr>
        <w:pStyle w:val="FirstParagraph"/>
      </w:pPr>
      <w:r>
        <w:t xml:space="preserve">All schema changes in Longhorn ERP will be managed through a versioned migration system. No manual Data Definition Language (DDL) statements will be executed directly against a production database. Every structural change — including table creation, column additions, index changes, and stored procedure updates — will be delivered as a migration file and executed through the migration runner.</w:t>
      </w:r>
    </w:p>
    <w:bookmarkEnd w:id="160"/>
    <w:bookmarkStart w:id="161" w:name="file-naming-convention"/>
    <w:p>
      <w:pPr>
        <w:pStyle w:val="Heading2"/>
      </w:pPr>
      <w:r>
        <w:t xml:space="preserve">File Naming Convention</w:t>
      </w:r>
    </w:p>
    <w:p>
      <w:pPr>
        <w:pStyle w:val="FirstParagraph"/>
      </w:pPr>
      <w:r>
        <w:t xml:space="preserve">Migration files will be placed in the</w:t>
      </w:r>
      <w:r>
        <w:t xml:space="preserve"> </w:t>
      </w:r>
      <w:r>
        <w:rPr>
          <w:rStyle w:val="VerbatimChar"/>
        </w:rPr>
        <w:t xml:space="preserve">database/migrations/</w:t>
      </w:r>
      <w:r>
        <w:t xml:space="preserve"> </w:t>
      </w:r>
      <w:r>
        <w:t xml:space="preserve">directory and named using the following format:</w:t>
      </w:r>
    </w:p>
    <w:p>
      <w:pPr>
        <w:pStyle w:val="SourceCode"/>
      </w:pPr>
      <w:r>
        <w:rPr>
          <w:rStyle w:val="VerbatimChar"/>
        </w:rPr>
        <w:t xml:space="preserve">YYYY_MM_DD_HHMMSS_description.sql</w:t>
      </w:r>
    </w:p>
    <w:p>
      <w:pPr>
        <w:pStyle w:val="FirstParagraph"/>
      </w:pPr>
      <w:r>
        <w:t xml:space="preserve">Examples:</w:t>
      </w:r>
    </w:p>
    <w:p>
      <w:pPr>
        <w:pStyle w:val="SourceCode"/>
      </w:pPr>
      <w:r>
        <w:rPr>
          <w:rStyle w:val="VerbatimChar"/>
        </w:rPr>
        <w:t xml:space="preserve">2026_04_05_093000_create_tenants_table.sql</w:t>
      </w:r>
      <w:r>
        <w:br/>
      </w:r>
      <w:r>
        <w:rPr>
          <w:rStyle w:val="VerbatimChar"/>
        </w:rPr>
        <w:t xml:space="preserve">2026_04_05_093100_create_users_table.sql</w:t>
      </w:r>
      <w:r>
        <w:br/>
      </w:r>
      <w:r>
        <w:rPr>
          <w:rStyle w:val="VerbatimChar"/>
        </w:rPr>
        <w:t xml:space="preserve">2026_04_10_140000_add_wht_applicable_to_suppliers.sql</w:t>
      </w:r>
    </w:p>
    <w:p>
      <w:pPr>
        <w:pStyle w:val="FirstParagraph"/>
      </w:pPr>
      <w:r>
        <w:t xml:space="preserve">The timestamp prefix guarantees deterministic execution order. The description uses lowercase words separated by underscores, clearly stating the change being made.</w:t>
      </w:r>
    </w:p>
    <w:bookmarkEnd w:id="161"/>
    <w:bookmarkStart w:id="162" w:name="entry-point"/>
    <w:p>
      <w:pPr>
        <w:pStyle w:val="Heading2"/>
      </w:pPr>
      <w:r>
        <w:t xml:space="preserve">Entry Point</w:t>
      </w:r>
    </w:p>
    <w:p>
      <w:pPr>
        <w:pStyle w:val="FirstParagraph"/>
      </w:pPr>
      <w:r>
        <w:t xml:space="preserve">The migration entry point is</w:t>
      </w:r>
      <w:r>
        <w:t xml:space="preserve"> </w:t>
      </w:r>
      <w:r>
        <w:rPr>
          <w:rStyle w:val="VerbatimChar"/>
        </w:rPr>
        <w:t xml:space="preserve">run_migrations.php</w:t>
      </w:r>
      <w:r>
        <w:t xml:space="preserve">, a Command Line Interface (CLI) script executed as follows:</w:t>
      </w:r>
    </w:p>
    <w:p>
      <w:pPr>
        <w:pStyle w:val="SourceCode"/>
      </w:pPr>
      <w:r>
        <w:rPr>
          <w:rStyle w:val="VerbatimChar"/>
        </w:rPr>
        <w:t xml:space="preserve">php run_migrations.php</w:t>
      </w:r>
    </w:p>
    <w:p>
      <w:pPr>
        <w:pStyle w:val="FirstParagraph"/>
      </w:pPr>
      <w:r>
        <w:t xml:space="preserve">The script will:</w:t>
      </w:r>
    </w:p>
    <w:p>
      <w:pPr>
        <w:pStyle w:val="Compact"/>
        <w:numPr>
          <w:ilvl w:val="0"/>
          <w:numId w:val="1009"/>
        </w:numPr>
      </w:pPr>
      <w:r>
        <w:t xml:space="preserve">Connect to the database using credentials from the</w:t>
      </w:r>
      <w:r>
        <w:t xml:space="preserve"> </w:t>
      </w:r>
      <w:r>
        <w:rPr>
          <w:rStyle w:val="VerbatimChar"/>
        </w:rPr>
        <w:t xml:space="preserve">.env</w:t>
      </w:r>
      <w:r>
        <w:t xml:space="preserve"> </w:t>
      </w:r>
      <w:r>
        <w:t xml:space="preserve">file.</w:t>
      </w:r>
    </w:p>
    <w:p>
      <w:pPr>
        <w:pStyle w:val="Compact"/>
        <w:numPr>
          <w:ilvl w:val="0"/>
          <w:numId w:val="1009"/>
        </w:numPr>
      </w:pPr>
      <w:r>
        <w:t xml:space="preserve">Read the</w:t>
      </w:r>
      <w:r>
        <w:t xml:space="preserve"> </w:t>
      </w:r>
      <w:r>
        <w:rPr>
          <w:rStyle w:val="VerbatimChar"/>
        </w:rPr>
        <w:t xml:space="preserve">migrations</w:t>
      </w:r>
      <w:r>
        <w:t xml:space="preserve"> </w:t>
      </w:r>
      <w:r>
        <w:t xml:space="preserve">tracking table to determine which files have already been applied.</w:t>
      </w:r>
    </w:p>
    <w:p>
      <w:pPr>
        <w:pStyle w:val="Compact"/>
        <w:numPr>
          <w:ilvl w:val="0"/>
          <w:numId w:val="1009"/>
        </w:numPr>
      </w:pPr>
      <w:r>
        <w:t xml:space="preserve">Identify unapplied migration files in</w:t>
      </w:r>
      <w:r>
        <w:t xml:space="preserve"> </w:t>
      </w:r>
      <w:r>
        <w:rPr>
          <w:rStyle w:val="VerbatimChar"/>
        </w:rPr>
        <w:t xml:space="preserve">database/migrations/</w:t>
      </w:r>
      <w:r>
        <w:t xml:space="preserve"> </w:t>
      </w:r>
      <w:r>
        <w:t xml:space="preserve">by comparing filenames.</w:t>
      </w:r>
    </w:p>
    <w:p>
      <w:pPr>
        <w:pStyle w:val="Compact"/>
        <w:numPr>
          <w:ilvl w:val="0"/>
          <w:numId w:val="1009"/>
        </w:numPr>
      </w:pPr>
      <w:r>
        <w:t xml:space="preserve">Execute each unapplied file in ascending timestamp order, wrapping each in a transaction.</w:t>
      </w:r>
    </w:p>
    <w:p>
      <w:pPr>
        <w:pStyle w:val="Compact"/>
        <w:numPr>
          <w:ilvl w:val="0"/>
          <w:numId w:val="1009"/>
        </w:numPr>
      </w:pPr>
      <w:r>
        <w:t xml:space="preserve">On success, insert a record into the</w:t>
      </w:r>
      <w:r>
        <w:t xml:space="preserve"> </w:t>
      </w:r>
      <w:r>
        <w:rPr>
          <w:rStyle w:val="VerbatimChar"/>
        </w:rPr>
        <w:t xml:space="preserve">migrations</w:t>
      </w:r>
      <w:r>
        <w:t xml:space="preserve"> </w:t>
      </w:r>
      <w:r>
        <w:t xml:space="preserve">table with the filename and execution timestamp.</w:t>
      </w:r>
    </w:p>
    <w:p>
      <w:pPr>
        <w:pStyle w:val="Compact"/>
        <w:numPr>
          <w:ilvl w:val="0"/>
          <w:numId w:val="1009"/>
        </w:numPr>
      </w:pPr>
      <w:r>
        <w:t xml:space="preserve">On failure, roll back the transaction, log the error, and halt execution. Subsequent migrations will not run until the failed one is resolved.</w:t>
      </w:r>
    </w:p>
    <w:bookmarkEnd w:id="162"/>
    <w:bookmarkStart w:id="163" w:name="idempotency-requirement"/>
    <w:p>
      <w:pPr>
        <w:pStyle w:val="Heading2"/>
      </w:pPr>
      <w:r>
        <w:t xml:space="preserve">Idempotency Requirement</w:t>
      </w:r>
    </w:p>
    <w:p>
      <w:pPr>
        <w:pStyle w:val="FirstParagraph"/>
      </w:pPr>
      <w:r>
        <w:t xml:space="preserve">Every migration file must be idempotent: safe to re-run without causing errors or duplicate state. This is achieved by using conditional DDL guards:</w:t>
      </w:r>
    </w:p>
    <w:p>
      <w:pPr>
        <w:pStyle w:val="Compact"/>
        <w:numPr>
          <w:ilvl w:val="0"/>
          <w:numId w:val="1010"/>
        </w:numPr>
      </w:pPr>
      <w:r>
        <w:rPr>
          <w:rStyle w:val="VerbatimChar"/>
        </w:rPr>
        <w:t xml:space="preserve">CREATE TABLE IF NOT EXISTS</w:t>
      </w:r>
      <w:r>
        <w:t xml:space="preserve"> </w:t>
      </w:r>
      <w:r>
        <w:t xml:space="preserve">for table creation.</w:t>
      </w:r>
    </w:p>
    <w:p>
      <w:pPr>
        <w:pStyle w:val="Compact"/>
        <w:numPr>
          <w:ilvl w:val="0"/>
          <w:numId w:val="1010"/>
        </w:numPr>
      </w:pPr>
      <w:r>
        <w:rPr>
          <w:rStyle w:val="VerbatimChar"/>
        </w:rPr>
        <w:t xml:space="preserve">ALTER TABLE ... ADD COLUMN IF NOT EXISTS</w:t>
      </w:r>
      <w:r>
        <w:t xml:space="preserve"> </w:t>
      </w:r>
      <w:r>
        <w:t xml:space="preserve">for column additions (MySQL 8.0+).</w:t>
      </w:r>
    </w:p>
    <w:p>
      <w:pPr>
        <w:pStyle w:val="Compact"/>
        <w:numPr>
          <w:ilvl w:val="0"/>
          <w:numId w:val="1010"/>
        </w:numPr>
      </w:pPr>
      <w:r>
        <w:rPr>
          <w:rStyle w:val="VerbatimChar"/>
        </w:rPr>
        <w:t xml:space="preserve">DROP INDEX IF EXISTS</w:t>
      </w:r>
      <w:r>
        <w:t xml:space="preserve"> </w:t>
      </w:r>
      <w:r>
        <w:t xml:space="preserve">before</w:t>
      </w:r>
      <w:r>
        <w:t xml:space="preserve"> </w:t>
      </w:r>
      <w:r>
        <w:rPr>
          <w:rStyle w:val="VerbatimChar"/>
        </w:rPr>
        <w:t xml:space="preserve">CREATE INDEX</w:t>
      </w:r>
      <w:r>
        <w:t xml:space="preserve"> </w:t>
      </w:r>
      <w:r>
        <w:t xml:space="preserve">to avoid duplicate index errors.</w:t>
      </w:r>
    </w:p>
    <w:p>
      <w:pPr>
        <w:pStyle w:val="Compact"/>
        <w:numPr>
          <w:ilvl w:val="0"/>
          <w:numId w:val="1010"/>
        </w:numPr>
      </w:pPr>
      <w:r>
        <w:rPr>
          <w:rStyle w:val="VerbatimChar"/>
        </w:rPr>
        <w:t xml:space="preserve">CREATE OR REPLACE PROCEDURE</w:t>
      </w:r>
      <w:r>
        <w:t xml:space="preserve"> </w:t>
      </w:r>
      <w:r>
        <w:t xml:space="preserve">for stored procedure definitions.</w:t>
      </w:r>
    </w:p>
    <w:p>
      <w:pPr>
        <w:pStyle w:val="Compact"/>
        <w:numPr>
          <w:ilvl w:val="0"/>
          <w:numId w:val="1010"/>
        </w:numPr>
      </w:pPr>
      <w:r>
        <w:rPr>
          <w:rStyle w:val="VerbatimChar"/>
        </w:rPr>
        <w:t xml:space="preserve">CREATE OR REPLACE VIEW</w:t>
      </w:r>
      <w:r>
        <w:t xml:space="preserve"> </w:t>
      </w:r>
      <w:r>
        <w:t xml:space="preserve">for view definitions.</w:t>
      </w:r>
    </w:p>
    <w:p>
      <w:pPr>
        <w:pStyle w:val="FirstParagraph"/>
      </w:pPr>
      <w:r>
        <w:t xml:space="preserve">Idempotency ensures that a migration re-run caused by a deployment script retry does not leave the schema in an inconsistent state.</w:t>
      </w:r>
    </w:p>
    <w:bookmarkEnd w:id="163"/>
    <w:bookmarkStart w:id="164" w:name="immutability-rule"/>
    <w:p>
      <w:pPr>
        <w:pStyle w:val="Heading2"/>
      </w:pPr>
      <w:r>
        <w:t xml:space="preserve">Immutability Rule</w:t>
      </w:r>
    </w:p>
    <w:p>
      <w:pPr>
        <w:pStyle w:val="FirstParagraph"/>
      </w:pPr>
      <w:r>
        <w:t xml:space="preserve">Once a migration file has been applied to any environment — development, staging, or production — it must not be modified. Changes to an already-applied migration must be delivered as a new migration file with a later timestamp. This rule preserves a verifiable, auditable history of every schema change and prevents schema drift between environments.</w:t>
      </w:r>
    </w:p>
    <w:bookmarkEnd w:id="164"/>
    <w:bookmarkStart w:id="165" w:name="migration-tracking-table"/>
    <w:p>
      <w:pPr>
        <w:pStyle w:val="Heading2"/>
      </w:pPr>
      <w:r>
        <w:t xml:space="preserve">Migration Tracking Table</w:t>
      </w:r>
    </w:p>
    <w:p>
      <w:pPr>
        <w:pStyle w:val="FirstParagraph"/>
      </w:pPr>
      <w:r>
        <w:t xml:space="preserve">The</w:t>
      </w:r>
      <w:r>
        <w:t xml:space="preserve"> </w:t>
      </w:r>
      <w:r>
        <w:rPr>
          <w:rStyle w:val="VerbatimChar"/>
        </w:rPr>
        <w:t xml:space="preserve">migrations</w:t>
      </w:r>
      <w:r>
        <w:t xml:space="preserve"> </w:t>
      </w:r>
      <w:r>
        <w:t xml:space="preserve">table is created by</w:t>
      </w:r>
      <w:r>
        <w:t xml:space="preserve"> </w:t>
      </w:r>
      <w:r>
        <w:rPr>
          <w:rStyle w:val="VerbatimChar"/>
        </w:rPr>
        <w:t xml:space="preserve">run_migrations.php</w:t>
      </w:r>
      <w:r>
        <w:t xml:space="preserve"> </w:t>
      </w:r>
      <w:r>
        <w:t xml:space="preserve">on first run if it does not exist: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migrations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filename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applied_at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w:t>
      </w:r>
    </w:p>
    <w:bookmarkEnd w:id="165"/>
    <w:bookmarkStart w:id="166" w:name="deployment-integration"/>
    <w:p>
      <w:pPr>
        <w:pStyle w:val="Heading2"/>
      </w:pPr>
      <w:r>
        <w:t xml:space="preserve">Deployment Integration</w:t>
      </w:r>
    </w:p>
    <w:p>
      <w:pPr>
        <w:pStyle w:val="FirstParagraph"/>
      </w:pPr>
      <w:r>
        <w:t xml:space="preserve">In the Continuous Integration (CI) pipeline,</w:t>
      </w:r>
      <w:r>
        <w:t xml:space="preserve"> </w:t>
      </w:r>
      <w:r>
        <w:rPr>
          <w:rStyle w:val="VerbatimChar"/>
        </w:rPr>
        <w:t xml:space="preserve">php run_migrations.php</w:t>
      </w:r>
      <w:r>
        <w:t xml:space="preserve"> </w:t>
      </w:r>
      <w:r>
        <w:t xml:space="preserve">will be executed as the first step after the application code is deployed. Deployment will be halted if the migration runner exits with a non-zero status.</w:t>
      </w:r>
    </w:p>
    <w:p>
      <w:pPr>
        <w:pStyle w:val="BodyText"/>
      </w:pPr>
      <w:r>
        <w:t xml:space="preserve">On production, migrations will be executed during a maintenance window or as a zero-downtime rolling deployment depending on the scope of the change. DDL operations that lock tables (such as adding a non-nullable column without a default) will be avoided; all such changes will use a two-step migration: first add the column as nullable, backfill data, then add the NOT NULL constraint.</w:t>
      </w:r>
    </w:p>
    <w:bookmarkEnd w:id="166"/>
    <w:bookmarkStart w:id="167" w:name="rollback-policy"/>
    <w:p>
      <w:pPr>
        <w:pStyle w:val="Heading2"/>
      </w:pPr>
      <w:r>
        <w:t xml:space="preserve">Rollback Policy</w:t>
      </w:r>
    </w:p>
    <w:p>
      <w:pPr>
        <w:pStyle w:val="FirstParagraph"/>
      </w:pPr>
      <w:r>
        <w:t xml:space="preserve">MySQL does not support transactional DDL rollback for all statement types (e.g.,</w:t>
      </w:r>
      <w:r>
        <w:t xml:space="preserve"> </w:t>
      </w:r>
      <w:r>
        <w:rPr>
          <w:rStyle w:val="VerbatimChar"/>
        </w:rPr>
        <w:t xml:space="preserve">CREATE TABLE</w:t>
      </w:r>
      <w:r>
        <w:t xml:space="preserve"> </w:t>
      </w:r>
      <w:r>
        <w:t xml:space="preserve">is auto-committed). Therefore, rollback migrations will be maintained as separate</w:t>
      </w:r>
      <w:r>
        <w:t xml:space="preserve"> </w:t>
      </w:r>
      <w:r>
        <w:rPr>
          <w:rStyle w:val="VerbatimChar"/>
        </w:rPr>
        <w:t xml:space="preserve">_rollback</w:t>
      </w:r>
      <w:r>
        <w:t xml:space="preserve"> </w:t>
      </w:r>
      <w:r>
        <w:t xml:space="preserve">files where feasible:</w:t>
      </w:r>
    </w:p>
    <w:p>
      <w:pPr>
        <w:pStyle w:val="SourceCode"/>
      </w:pPr>
      <w:r>
        <w:rPr>
          <w:rStyle w:val="VerbatimChar"/>
        </w:rPr>
        <w:t xml:space="preserve">2026_04_10_140000_add_wht_applicable_to_suppliers.sql</w:t>
      </w:r>
      <w:r>
        <w:br/>
      </w:r>
      <w:r>
        <w:rPr>
          <w:rStyle w:val="VerbatimChar"/>
        </w:rPr>
        <w:t xml:space="preserve">2026_04_10_140000_add_wht_applicable_to_suppliers_rollback.sql</w:t>
      </w:r>
    </w:p>
    <w:p>
      <w:pPr>
        <w:pStyle w:val="FirstParagraph"/>
      </w:pPr>
      <w:r>
        <w:t xml:space="preserve">Rollback files will be executed manually by the Database Administrator (DBA) following an explicit decision to revert a deployment. They will not be executed automatically.</w:t>
      </w:r>
    </w:p>
    <w:bookmarkEnd w:id="167"/>
    <w:bookmarkStart w:id="168" w:name="prohibited-practices"/>
    <w:p>
      <w:pPr>
        <w:pStyle w:val="Heading2"/>
      </w:pPr>
      <w:r>
        <w:t xml:space="preserve">Prohibited Practices</w:t>
      </w:r>
    </w:p>
    <w:p>
      <w:pPr>
        <w:pStyle w:val="Compact"/>
        <w:numPr>
          <w:ilvl w:val="0"/>
          <w:numId w:val="1011"/>
        </w:numPr>
      </w:pPr>
      <w:r>
        <w:t xml:space="preserve">Executing DDL statements directly against a production database outside of the migration runner.</w:t>
      </w:r>
    </w:p>
    <w:p>
      <w:pPr>
        <w:pStyle w:val="Compact"/>
        <w:numPr>
          <w:ilvl w:val="0"/>
          <w:numId w:val="1011"/>
        </w:numPr>
      </w:pPr>
      <w:r>
        <w:t xml:space="preserve">Modifying an existing migration file after it has been applied.</w:t>
      </w:r>
    </w:p>
    <w:p>
      <w:pPr>
        <w:pStyle w:val="Compact"/>
        <w:numPr>
          <w:ilvl w:val="0"/>
          <w:numId w:val="1011"/>
        </w:numPr>
      </w:pPr>
      <w:r>
        <w:t xml:space="preserve">Embedding business data changes (DML) inside a migration unless those data changes are required to make the schema change functional (e.g., populating a new non-nullable column).</w:t>
      </w:r>
    </w:p>
    <w:p>
      <w:pPr>
        <w:pStyle w:val="Compact"/>
        <w:numPr>
          <w:ilvl w:val="0"/>
          <w:numId w:val="1011"/>
        </w:numPr>
      </w:pPr>
      <w:r>
        <w:t xml:space="preserve">Dropping columns or tables in the same migration that removes references to them — allow at least one deployment cycle before issuing the DROP to avoid breaking in-flight application instances.</w:t>
      </w:r>
    </w:p>
    <w:bookmarkEnd w:id="168"/>
    <w:bookmarkEnd w:id="169"/>
    <w:bookmarkStart w:id="182" w:name="indexing-strategy"/>
    <w:p>
      <w:pPr>
        <w:pStyle w:val="Heading1"/>
      </w:pPr>
      <w:r>
        <w:t xml:space="preserve">Indexing Strategy</w:t>
      </w:r>
    </w:p>
    <w:bookmarkStart w:id="170" w:name="governing-principle"/>
    <w:p>
      <w:pPr>
        <w:pStyle w:val="Heading2"/>
      </w:pPr>
      <w:r>
        <w:t xml:space="preserve">Governing Principle</w:t>
      </w:r>
    </w:p>
    <w:p>
      <w:pPr>
        <w:pStyle w:val="FirstParagraph"/>
      </w:pPr>
      <w:r>
        <w:t xml:space="preserve">Indexes in Longhorn ERP are designed around the multi-tenant access pattern. Because every operational query filters by</w:t>
      </w:r>
      <w:r>
        <w:t xml:space="preserve"> </w:t>
      </w:r>
      <w:r>
        <w:rPr>
          <w:rStyle w:val="VerbatimChar"/>
        </w:rPr>
        <w:t xml:space="preserve">tenant_id</w:t>
      </w:r>
      <w:r>
        <w:t xml:space="preserve">, this column must be the leftmost column in every compound index on operational tables. Placing</w:t>
      </w:r>
      <w:r>
        <w:t xml:space="preserve"> </w:t>
      </w:r>
      <w:r>
        <w:rPr>
          <w:rStyle w:val="VerbatimChar"/>
        </w:rPr>
        <w:t xml:space="preserve">tenant_id</w:t>
      </w:r>
      <w:r>
        <w:t xml:space="preserve"> </w:t>
      </w:r>
      <w:r>
        <w:t xml:space="preserve">first allows the MySQL InnoDB query planner to use the index's tenant partition as the primary filter, avoiding full-table scans regardless of how large the dataset grows across all tenants.</w:t>
      </w:r>
    </w:p>
    <w:bookmarkEnd w:id="170"/>
    <w:bookmarkStart w:id="171" w:name="tenant-isolation-index-rule"/>
    <w:p>
      <w:pPr>
        <w:pStyle w:val="Heading2"/>
      </w:pPr>
      <w:r>
        <w:t xml:space="preserve">Tenant Isolation Index Rule</w:t>
      </w:r>
    </w:p>
    <w:p>
      <w:pPr>
        <w:pStyle w:val="FirstParagraph"/>
      </w:pPr>
      <w:r>
        <w:t xml:space="preserve">Every compound index on an operational table (any table with a</w:t>
      </w:r>
      <w:r>
        <w:t xml:space="preserve"> </w:t>
      </w:r>
      <w:r>
        <w:rPr>
          <w:rStyle w:val="VerbatimChar"/>
        </w:rPr>
        <w:t xml:space="preserve">tenant_id</w:t>
      </w:r>
      <w:r>
        <w:t xml:space="preserve"> </w:t>
      </w:r>
      <w:r>
        <w:t xml:space="preserve">column) must begin with</w:t>
      </w:r>
      <w:r>
        <w:t xml:space="preserve"> </w:t>
      </w:r>
      <w:r>
        <w:rPr>
          <w:rStyle w:val="VerbatimChar"/>
        </w:rPr>
        <w:t xml:space="preserve">tenant_id</w:t>
      </w:r>
      <w:r>
        <w:t xml:space="preserve">. This rule applies to all table types — transactional, lookup-join, and soft-deleted record sets.</w:t>
      </w:r>
    </w:p>
    <w:p>
      <w:pPr>
        <w:pStyle w:val="BodyText"/>
      </w:pPr>
      <w:r>
        <w:t xml:space="preserve">Correct: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idx_invoices_status </w:t>
      </w:r>
      <w:r>
        <w:rPr>
          <w:rStyle w:val="KeywordTok"/>
        </w:rPr>
        <w:t xml:space="preserve">ON</w:t>
      </w:r>
      <w:r>
        <w:rPr>
          <w:rStyle w:val="NormalTok"/>
        </w:rPr>
        <w:t xml:space="preserve"> invoices (tenant_id, status, due_date);</w:t>
      </w:r>
    </w:p>
    <w:p>
      <w:pPr>
        <w:pStyle w:val="FirstParagraph"/>
      </w:pPr>
      <w:r>
        <w:t xml:space="preserve">Incorrect (will be flagged in code review and PHPStan static analysis):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idx_invoices_status </w:t>
      </w:r>
      <w:r>
        <w:rPr>
          <w:rStyle w:val="KeywordTok"/>
        </w:rPr>
        <w:t xml:space="preserve">ON</w:t>
      </w:r>
      <w:r>
        <w:rPr>
          <w:rStyle w:val="NormalTok"/>
        </w:rPr>
        <w:t xml:space="preserve"> invoices (status, tenant_id, due_date);</w:t>
      </w:r>
    </w:p>
    <w:bookmarkEnd w:id="171"/>
    <w:bookmarkStart w:id="172" w:name="primary-key-strategy"/>
    <w:p>
      <w:pPr>
        <w:pStyle w:val="Heading2"/>
      </w:pPr>
      <w:r>
        <w:t xml:space="preserve">Primary Key Strategy</w:t>
      </w:r>
    </w:p>
    <w:p>
      <w:pPr>
        <w:pStyle w:val="FirstParagraph"/>
      </w:pPr>
      <w:r>
        <w:t xml:space="preserve">All tables will use a</w:t>
      </w:r>
      <w:r>
        <w:t xml:space="preserve"> </w:t>
      </w:r>
      <w:r>
        <w:rPr>
          <w:rStyle w:val="VerbatimChar"/>
        </w:rPr>
        <w:t xml:space="preserve">BIGINT UNSIGNED AUTO_INCREMENT</w:t>
      </w:r>
      <w:r>
        <w:t xml:space="preserve"> </w:t>
      </w:r>
      <w:r>
        <w:t xml:space="preserve">surrogate primary key named</w:t>
      </w:r>
      <w:r>
        <w:t xml:space="preserve"> </w:t>
      </w:r>
      <w:r>
        <w:rPr>
          <w:rStyle w:val="VerbatimChar"/>
        </w:rPr>
        <w:t xml:space="preserve">id</w:t>
      </w:r>
      <w:r>
        <w:t xml:space="preserve">. Natural keys (e.g.,</w:t>
      </w:r>
      <w:r>
        <w:t xml:space="preserve"> </w:t>
      </w:r>
      <w:r>
        <w:rPr>
          <w:rStyle w:val="VerbatimChar"/>
        </w:rPr>
        <w:t xml:space="preserve">invoice_number</w:t>
      </w:r>
      <w:r>
        <w:t xml:space="preserve">,</w:t>
      </w:r>
      <w:r>
        <w:t xml:space="preserve"> </w:t>
      </w:r>
      <w:r>
        <w:rPr>
          <w:rStyle w:val="VerbatimChar"/>
        </w:rPr>
        <w:t xml:space="preserve">employee_number</w:t>
      </w:r>
      <w:r>
        <w:t xml:space="preserve">) will carry a UNIQUE index in addition to the primary key but will not serve as the primary key. This ensures:</w:t>
      </w:r>
    </w:p>
    <w:p>
      <w:pPr>
        <w:pStyle w:val="Compact"/>
        <w:numPr>
          <w:ilvl w:val="0"/>
          <w:numId w:val="1012"/>
        </w:numPr>
      </w:pPr>
      <w:r>
        <w:t xml:space="preserve">Foreign key joins use an 8-byte integer, not a variable-length string.</w:t>
      </w:r>
    </w:p>
    <w:p>
      <w:pPr>
        <w:pStyle w:val="Compact"/>
        <w:numPr>
          <w:ilvl w:val="0"/>
          <w:numId w:val="1012"/>
        </w:numPr>
      </w:pPr>
      <w:r>
        <w:t xml:space="preserve">Natural keys can be regenerated or reformatted without cascading FK updates.</w:t>
      </w:r>
    </w:p>
    <w:p>
      <w:pPr>
        <w:pStyle w:val="Compact"/>
        <w:numPr>
          <w:ilvl w:val="0"/>
          <w:numId w:val="1012"/>
        </w:numPr>
      </w:pPr>
      <w:r>
        <w:t xml:space="preserve">InnoDB clustered index behaviour is predictable and insertion-ordered.</w:t>
      </w:r>
    </w:p>
    <w:bookmarkEnd w:id="172"/>
    <w:bookmarkStart w:id="176" w:name="X85d2a6be370409ca9b2b800c677a471d8e2107f"/>
    <w:p>
      <w:pPr>
        <w:pStyle w:val="Heading2"/>
      </w:pPr>
      <w:r>
        <w:t xml:space="preserve">Immutable Log Table Indexes (Covering Indexes)</w:t>
      </w:r>
    </w:p>
    <w:p>
      <w:pPr>
        <w:pStyle w:val="FirstParagraph"/>
      </w:pPr>
      <w:r>
        <w:t xml:space="preserve">Tables that are INSERT-only and used primarily for range queries —</w:t>
      </w:r>
      <w:r>
        <w:t xml:space="preserve"> </w:t>
      </w:r>
      <w:r>
        <w:rPr>
          <w:rStyle w:val="VerbatimChar"/>
        </w:rPr>
        <w:t xml:space="preserve">stock_ledger</w:t>
      </w:r>
      <w:r>
        <w:t xml:space="preserve">,</w:t>
      </w:r>
      <w:r>
        <w:t xml:space="preserve"> </w:t>
      </w:r>
      <w:r>
        <w:rPr>
          <w:rStyle w:val="VerbatimChar"/>
        </w:rPr>
        <w:t xml:space="preserve">audit_log</w:t>
      </w:r>
      <w:r>
        <w:t xml:space="preserve">, and</w:t>
      </w:r>
      <w:r>
        <w:t xml:space="preserve"> </w:t>
      </w:r>
      <w:r>
        <w:rPr>
          <w:rStyle w:val="VerbatimChar"/>
        </w:rPr>
        <w:t xml:space="preserve">account_ledgers</w:t>
      </w:r>
      <w:r>
        <w:t xml:space="preserve"> </w:t>
      </w:r>
      <w:r>
        <w:t xml:space="preserve">— will use covering indexes that include all columns needed by their most frequent queries. This allows the query to be satisfied entirely from the index without a table row lookup.</w:t>
      </w:r>
    </w:p>
    <w:bookmarkStart w:id="173" w:name="stock_ledger-covering-index"/>
    <w:p>
      <w:pPr>
        <w:pStyle w:val="Heading3"/>
      </w:pPr>
      <w:r>
        <w:rPr>
          <w:rStyle w:val="VerbatimChar"/>
        </w:rPr>
        <w:t xml:space="preserve">stock_ledger</w:t>
      </w:r>
      <w:r>
        <w:t xml:space="preserve"> </w:t>
      </w:r>
      <w:r>
        <w:t xml:space="preserve">Covering Index</w:t>
      </w:r>
    </w:p>
    <w:p>
      <w:pPr>
        <w:pStyle w:val="FirstParagraph"/>
      </w:pPr>
      <w:r>
        <w:t xml:space="preserve">The most frequent query pattern is: retrieve all movements for a given item at a given branch within a date range.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idx_stock_ledger_item_branch_date</w:t>
      </w:r>
      <w:r>
        <w:br/>
      </w:r>
      <w:r>
        <w:rPr>
          <w:rStyle w:val="NormalTok"/>
        </w:rPr>
        <w:t xml:space="preserve">    </w:t>
      </w:r>
      <w:r>
        <w:rPr>
          <w:rStyle w:val="KeywordTok"/>
        </w:rPr>
        <w:t xml:space="preserve">ON</w:t>
      </w:r>
      <w:r>
        <w:rPr>
          <w:rStyle w:val="NormalTok"/>
        </w:rPr>
        <w:t xml:space="preserve"> stock_ledger (tenant_id, item_id, branch_id, posting_date, movement_type, quantity, unit_cost);</w:t>
      </w:r>
    </w:p>
    <w:bookmarkEnd w:id="173"/>
    <w:bookmarkStart w:id="174" w:name="audit_log-covering-index"/>
    <w:p>
      <w:pPr>
        <w:pStyle w:val="Heading3"/>
      </w:pPr>
      <w:r>
        <w:rPr>
          <w:rStyle w:val="VerbatimChar"/>
        </w:rPr>
        <w:t xml:space="preserve">audit_log</w:t>
      </w:r>
      <w:r>
        <w:t xml:space="preserve"> </w:t>
      </w:r>
      <w:r>
        <w:t xml:space="preserve">Covering Index</w:t>
      </w:r>
    </w:p>
    <w:p>
      <w:pPr>
        <w:pStyle w:val="FirstParagraph"/>
      </w:pPr>
      <w:r>
        <w:t xml:space="preserve">The most frequent query pattern is: retrieve all actions by module within a date range for a given tenant.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idx_audit_log_module_date</w:t>
      </w:r>
      <w:r>
        <w:br/>
      </w:r>
      <w:r>
        <w:rPr>
          <w:rStyle w:val="NormalTok"/>
        </w:rPr>
        <w:t xml:space="preserve">    </w:t>
      </w:r>
      <w:r>
        <w:rPr>
          <w:rStyle w:val="KeywordTok"/>
        </w:rPr>
        <w:t xml:space="preserve">ON</w:t>
      </w:r>
      <w:r>
        <w:rPr>
          <w:rStyle w:val="NormalTok"/>
        </w:rPr>
        <w:t xml:space="preserve"> audit_log (tenant_id, module, created_at, action, user_id, record_table, record_id);</w:t>
      </w:r>
    </w:p>
    <w:bookmarkEnd w:id="174"/>
    <w:bookmarkStart w:id="175" w:name="account_ledgers-covering-index"/>
    <w:p>
      <w:pPr>
        <w:pStyle w:val="Heading3"/>
      </w:pPr>
      <w:r>
        <w:rPr>
          <w:rStyle w:val="VerbatimChar"/>
        </w:rPr>
        <w:t xml:space="preserve">account_ledgers</w:t>
      </w:r>
      <w:r>
        <w:t xml:space="preserve"> </w:t>
      </w:r>
      <w:r>
        <w:t xml:space="preserve">Covering Index</w:t>
      </w:r>
    </w:p>
    <w:p>
      <w:pPr>
        <w:pStyle w:val="FirstParagraph"/>
      </w:pPr>
      <w:r>
        <w:t xml:space="preserve">The most frequent query pattern is: retrieve all postings to a given account within a date range.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idx_account_ledgers_account_date</w:t>
      </w:r>
      <w:r>
        <w:br/>
      </w:r>
      <w:r>
        <w:rPr>
          <w:rStyle w:val="NormalTok"/>
        </w:rPr>
        <w:t xml:space="preserve">    </w:t>
      </w:r>
      <w:r>
        <w:rPr>
          <w:rStyle w:val="KeywordTok"/>
        </w:rPr>
        <w:t xml:space="preserve">ON</w:t>
      </w:r>
      <w:r>
        <w:rPr>
          <w:rStyle w:val="NormalTok"/>
        </w:rPr>
        <w:t xml:space="preserve"> account_ledgers (tenant_id, account_id, posting_date, debit, credit, balance);</w:t>
      </w:r>
    </w:p>
    <w:bookmarkEnd w:id="175"/>
    <w:bookmarkEnd w:id="176"/>
    <w:bookmarkStart w:id="177" w:name="soft-delete-pattern"/>
    <w:p>
      <w:pPr>
        <w:pStyle w:val="Heading2"/>
      </w:pPr>
      <w:r>
        <w:t xml:space="preserve">Soft-Delete Pattern</w:t>
      </w:r>
    </w:p>
    <w:p>
      <w:pPr>
        <w:pStyle w:val="FirstParagraph"/>
      </w:pPr>
      <w:r>
        <w:t xml:space="preserve">Tables that use a status or</w:t>
      </w:r>
      <w:r>
        <w:t xml:space="preserve"> </w:t>
      </w:r>
      <w:r>
        <w:rPr>
          <w:rStyle w:val="VerbatimChar"/>
        </w:rPr>
        <w:t xml:space="preserve">is_active</w:t>
      </w:r>
      <w:r>
        <w:t xml:space="preserve"> </w:t>
      </w:r>
      <w:r>
        <w:t xml:space="preserve">column to logically delete records (rather than physically removing rows) will carry a compound index on</w:t>
      </w:r>
      <w:r>
        <w:t xml:space="preserve"> </w:t>
      </w:r>
      <w:r>
        <w:rPr>
          <w:rStyle w:val="VerbatimChar"/>
        </w:rPr>
        <w:t xml:space="preserve">(tenant_id, status)</w:t>
      </w:r>
      <w:r>
        <w:t xml:space="preserve"> </w:t>
      </w:r>
      <w:r>
        <w:t xml:space="preserve">or</w:t>
      </w:r>
      <w:r>
        <w:t xml:space="preserve"> </w:t>
      </w:r>
      <w:r>
        <w:rPr>
          <w:rStyle w:val="VerbatimChar"/>
        </w:rPr>
        <w:t xml:space="preserve">(tenant_id, is_active)</w:t>
      </w:r>
      <w:r>
        <w:t xml:space="preserve">. Active-record list screens will filter on this index, preventing a full-table scan over the full historical dataset.</w:t>
      </w:r>
    </w:p>
    <w:p>
      <w:pPr>
        <w:pStyle w:val="BodyText"/>
      </w:pPr>
      <w:r>
        <w:t xml:space="preserve">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idx_stock_items_active </w:t>
      </w:r>
      <w:r>
        <w:rPr>
          <w:rStyle w:val="KeywordTok"/>
        </w:rPr>
        <w:t xml:space="preserve">ON</w:t>
      </w:r>
      <w:r>
        <w:rPr>
          <w:rStyle w:val="NormalTok"/>
        </w:rPr>
        <w:t xml:space="preserve"> stock_items (tenant_id, is_active);</w:t>
      </w:r>
      <w:r>
        <w:br/>
      </w:r>
      <w:r>
        <w:rPr>
          <w:rStyle w:val="KeywordTok"/>
        </w:rPr>
        <w:t xml:space="preserve">CREATE</w:t>
      </w:r>
      <w:r>
        <w:rPr>
          <w:rStyle w:val="NormalTok"/>
        </w:rPr>
        <w:t xml:space="preserve"> </w:t>
      </w:r>
      <w:r>
        <w:rPr>
          <w:rStyle w:val="KeywordTok"/>
        </w:rPr>
        <w:t xml:space="preserve">INDEX</w:t>
      </w:r>
      <w:r>
        <w:rPr>
          <w:rStyle w:val="NormalTok"/>
        </w:rPr>
        <w:t xml:space="preserve"> idx_employees_status </w:t>
      </w:r>
      <w:r>
        <w:rPr>
          <w:rStyle w:val="KeywordTok"/>
        </w:rPr>
        <w:t xml:space="preserve">ON</w:t>
      </w:r>
      <w:r>
        <w:rPr>
          <w:rStyle w:val="NormalTok"/>
        </w:rPr>
        <w:t xml:space="preserve"> employees (tenant_id,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idx_invoices_status_due </w:t>
      </w:r>
      <w:r>
        <w:rPr>
          <w:rStyle w:val="KeywordTok"/>
        </w:rPr>
        <w:t xml:space="preserve">ON</w:t>
      </w:r>
      <w:r>
        <w:rPr>
          <w:rStyle w:val="NormalTok"/>
        </w:rPr>
        <w:t xml:space="preserve"> invoices (tenant_id, status, due_date);</w:t>
      </w:r>
    </w:p>
    <w:bookmarkEnd w:id="177"/>
    <w:bookmarkStart w:id="178" w:name="foreign-key-constraints"/>
    <w:p>
      <w:pPr>
        <w:pStyle w:val="Heading2"/>
      </w:pPr>
      <w:r>
        <w:t xml:space="preserve">Foreign Key Constraints</w:t>
      </w:r>
    </w:p>
    <w:p>
      <w:pPr>
        <w:pStyle w:val="FirstParagraph"/>
      </w:pPr>
      <w:r>
        <w:t xml:space="preserve">InnoDB will enforce all foreign key constraints defined in the schema. Every</w:t>
      </w:r>
      <w:r>
        <w:t xml:space="preserve"> </w:t>
      </w:r>
      <w:r>
        <w:rPr>
          <w:rStyle w:val="VerbatimChar"/>
        </w:rPr>
        <w:t xml:space="preserve">FK → &lt;parent_table&gt;.id</w:t>
      </w:r>
      <w:r>
        <w:t xml:space="preserve"> </w:t>
      </w:r>
      <w:r>
        <w:t xml:space="preserve">relationship noted in the table specifications will be declared as an explicit</w:t>
      </w:r>
      <w:r>
        <w:t xml:space="preserve"> </w:t>
      </w:r>
      <w:r>
        <w:rPr>
          <w:rStyle w:val="VerbatimChar"/>
        </w:rPr>
        <w:t xml:space="preserve">FOREIGN KEY</w:t>
      </w:r>
      <w:r>
        <w:t xml:space="preserve"> </w:t>
      </w:r>
      <w:r>
        <w:t xml:space="preserve">constraint in the migration DDL. Cascading behaviour will be:</w:t>
      </w:r>
    </w:p>
    <w:p>
      <w:pPr>
        <w:pStyle w:val="Compact"/>
        <w:numPr>
          <w:ilvl w:val="0"/>
          <w:numId w:val="1013"/>
        </w:numPr>
      </w:pPr>
      <w:r>
        <w:rPr>
          <w:rStyle w:val="VerbatimChar"/>
        </w:rPr>
        <w:t xml:space="preserve">ON DELETE RESTRICT</w:t>
      </w:r>
      <w:r>
        <w:t xml:space="preserve"> </w:t>
      </w:r>
      <w:r>
        <w:t xml:space="preserve">— the default; prevents orphaned child records.</w:t>
      </w:r>
    </w:p>
    <w:p>
      <w:pPr>
        <w:pStyle w:val="Compact"/>
        <w:numPr>
          <w:ilvl w:val="0"/>
          <w:numId w:val="1013"/>
        </w:numPr>
      </w:pPr>
      <w:r>
        <w:rPr>
          <w:rStyle w:val="VerbatimChar"/>
        </w:rPr>
        <w:t xml:space="preserve">ON UPDATE CASCADE</w:t>
      </w:r>
      <w:r>
        <w:t xml:space="preserve"> </w:t>
      </w:r>
      <w:r>
        <w:t xml:space="preserve">— applied only where the parent primary key is a natural key that may legitimately change (e.g.,</w:t>
      </w:r>
      <w:r>
        <w:t xml:space="preserve"> </w:t>
      </w:r>
      <w:r>
        <w:rPr>
          <w:rStyle w:val="VerbatimChar"/>
        </w:rPr>
        <w:t xml:space="preserve">currencies.code</w:t>
      </w:r>
      <w:r>
        <w:t xml:space="preserve">).</w:t>
      </w:r>
    </w:p>
    <w:p>
      <w:pPr>
        <w:pStyle w:val="Compact"/>
        <w:numPr>
          <w:ilvl w:val="0"/>
          <w:numId w:val="1013"/>
        </w:numPr>
      </w:pPr>
      <w:r>
        <w:t xml:space="preserve">No</w:t>
      </w:r>
      <w:r>
        <w:t xml:space="preserve"> </w:t>
      </w:r>
      <w:r>
        <w:rPr>
          <w:rStyle w:val="VerbatimChar"/>
        </w:rPr>
        <w:t xml:space="preserve">ON DELETE CASCADE</w:t>
      </w:r>
      <w:r>
        <w:t xml:space="preserve"> </w:t>
      </w:r>
      <w:r>
        <w:t xml:space="preserve">will be used on financial transaction tables, as it would allow silent data loss.</w:t>
      </w:r>
    </w:p>
    <w:bookmarkEnd w:id="178"/>
    <w:bookmarkStart w:id="179" w:name="unique-constraints"/>
    <w:p>
      <w:pPr>
        <w:pStyle w:val="Heading2"/>
      </w:pPr>
      <w:r>
        <w:t xml:space="preserve">Unique Constraints</w:t>
      </w:r>
    </w:p>
    <w:p>
      <w:pPr>
        <w:pStyle w:val="FirstParagraph"/>
      </w:pPr>
      <w:r>
        <w:t xml:space="preserve">All business uniqueness rules documented in the table specifications will be enforced at the database level with</w:t>
      </w:r>
      <w:r>
        <w:t xml:space="preserve"> </w:t>
      </w:r>
      <w:r>
        <w:rPr>
          <w:rStyle w:val="VerbatimChar"/>
        </w:rPr>
        <w:t xml:space="preserve">UNIQUE</w:t>
      </w:r>
      <w:r>
        <w:t xml:space="preserve"> </w:t>
      </w:r>
      <w:r>
        <w:t xml:space="preserve">indexes, not only at the application layer. Application-layer uniqueness checks are supplementary and do not replace the database constraint.</w:t>
      </w:r>
    </w:p>
    <w:p>
      <w:pPr>
        <w:pStyle w:val="BodyText"/>
      </w:pPr>
      <w:r>
        <w:t xml:space="preserve">Examples:</w:t>
      </w:r>
    </w:p>
    <w:p>
      <w:pPr>
        <w:pStyle w:val="SourceCode"/>
      </w:pPr>
      <w:r>
        <w:rPr>
          <w:rStyle w:val="KeywordTok"/>
        </w:rPr>
        <w:t xml:space="preserve">UNIQUE</w:t>
      </w:r>
      <w:r>
        <w:rPr>
          <w:rStyle w:val="NormalTok"/>
        </w:rPr>
        <w:t xml:space="preserve"> </w:t>
      </w:r>
      <w:r>
        <w:rPr>
          <w:rStyle w:val="KeywordTok"/>
        </w:rPr>
        <w:t xml:space="preserve">KEY</w:t>
      </w:r>
      <w:r>
        <w:rPr>
          <w:rStyle w:val="NormalTok"/>
        </w:rPr>
        <w:t xml:space="preserve"> uq_users_email (tenant_id, email)</w:t>
      </w:r>
      <w:r>
        <w:br/>
      </w:r>
      <w:r>
        <w:rPr>
          <w:rStyle w:val="KeywordTok"/>
        </w:rPr>
        <w:t xml:space="preserve">UNIQUE</w:t>
      </w:r>
      <w:r>
        <w:rPr>
          <w:rStyle w:val="NormalTok"/>
        </w:rPr>
        <w:t xml:space="preserve"> </w:t>
      </w:r>
      <w:r>
        <w:rPr>
          <w:rStyle w:val="KeywordTok"/>
        </w:rPr>
        <w:t xml:space="preserve">KEY</w:t>
      </w:r>
      <w:r>
        <w:rPr>
          <w:rStyle w:val="NormalTok"/>
        </w:rPr>
        <w:t xml:space="preserve"> uq_invoice_number (tenant_id, invoice_number)</w:t>
      </w:r>
      <w:r>
        <w:br/>
      </w:r>
      <w:r>
        <w:rPr>
          <w:rStyle w:val="KeywordTok"/>
        </w:rPr>
        <w:t xml:space="preserve">UNIQUE</w:t>
      </w:r>
      <w:r>
        <w:rPr>
          <w:rStyle w:val="NormalTok"/>
        </w:rPr>
        <w:t xml:space="preserve"> </w:t>
      </w:r>
      <w:r>
        <w:rPr>
          <w:rStyle w:val="KeywordTok"/>
        </w:rPr>
        <w:t xml:space="preserve">KEY</w:t>
      </w:r>
      <w:r>
        <w:rPr>
          <w:rStyle w:val="NormalTok"/>
        </w:rPr>
        <w:t xml:space="preserve"> uq_stock_balance (tenant_id, item_id, branch_id)</w:t>
      </w:r>
    </w:p>
    <w:bookmarkEnd w:id="179"/>
    <w:bookmarkStart w:id="180" w:name="indexes-to-avoid"/>
    <w:p>
      <w:pPr>
        <w:pStyle w:val="Heading2"/>
      </w:pPr>
      <w:r>
        <w:t xml:space="preserve">Indexes to Avoid</w:t>
      </w:r>
    </w:p>
    <w:p>
      <w:pPr>
        <w:pStyle w:val="FirstParagraph"/>
      </w:pPr>
      <w:r>
        <w:t xml:space="preserve">The following index patterns are prohibited because they create write overhead without proportionate read benefit:</w:t>
      </w:r>
    </w:p>
    <w:p>
      <w:pPr>
        <w:pStyle w:val="Compact"/>
        <w:numPr>
          <w:ilvl w:val="0"/>
          <w:numId w:val="1014"/>
        </w:numPr>
      </w:pPr>
      <w:r>
        <w:t xml:space="preserve">Indexing every column individually when a compound index covers the same queries.</w:t>
      </w:r>
    </w:p>
    <w:p>
      <w:pPr>
        <w:pStyle w:val="Compact"/>
        <w:numPr>
          <w:ilvl w:val="0"/>
          <w:numId w:val="1014"/>
        </w:numPr>
      </w:pPr>
      <w:r>
        <w:t xml:space="preserve">Duplicate indexes that are a prefix-subset of an existing index (e.g., do not create</w:t>
      </w:r>
      <w:r>
        <w:t xml:space="preserve"> </w:t>
      </w:r>
      <w:r>
        <w:rPr>
          <w:rStyle w:val="VerbatimChar"/>
        </w:rPr>
        <w:t xml:space="preserve">(tenant_id)</w:t>
      </w:r>
      <w:r>
        <w:t xml:space="preserve"> </w:t>
      </w:r>
      <w:r>
        <w:t xml:space="preserve">alone if</w:t>
      </w:r>
      <w:r>
        <w:t xml:space="preserve"> </w:t>
      </w:r>
      <w:r>
        <w:rPr>
          <w:rStyle w:val="VerbatimChar"/>
        </w:rPr>
        <w:t xml:space="preserve">(tenant_id, status)</w:t>
      </w:r>
      <w:r>
        <w:t xml:space="preserve"> </w:t>
      </w:r>
      <w:r>
        <w:t xml:space="preserve">already exists).</w:t>
      </w:r>
    </w:p>
    <w:p>
      <w:pPr>
        <w:pStyle w:val="Compact"/>
        <w:numPr>
          <w:ilvl w:val="0"/>
          <w:numId w:val="1014"/>
        </w:numPr>
      </w:pPr>
      <w:r>
        <w:t xml:space="preserve">Full-text indexes on operational transaction tables; use a dedicated search service for full-text requirements.</w:t>
      </w:r>
    </w:p>
    <w:p>
      <w:pPr>
        <w:pStyle w:val="Compact"/>
        <w:numPr>
          <w:ilvl w:val="0"/>
          <w:numId w:val="1014"/>
        </w:numPr>
      </w:pPr>
      <w:r>
        <w:t xml:space="preserve">Indexes on JSON columns using generated columns unless a specific high-frequency query justifies the overhead.</w:t>
      </w:r>
    </w:p>
    <w:bookmarkEnd w:id="180"/>
    <w:bookmarkStart w:id="181" w:name="index-review-cadence"/>
    <w:p>
      <w:pPr>
        <w:pStyle w:val="Heading2"/>
      </w:pPr>
      <w:r>
        <w:t xml:space="preserve">Index Review Cadence</w:t>
      </w:r>
    </w:p>
    <w:p>
      <w:pPr>
        <w:pStyle w:val="FirstParagraph"/>
      </w:pPr>
      <w:r>
        <w:t xml:space="preserve">Index performance will be reviewed using the MySQL</w:t>
      </w:r>
      <w:r>
        <w:t xml:space="preserve"> </w:t>
      </w:r>
      <w:r>
        <w:rPr>
          <w:rStyle w:val="VerbatimChar"/>
        </w:rPr>
        <w:t xml:space="preserve">sys.schema_unused_indexes</w:t>
      </w:r>
      <w:r>
        <w:t xml:space="preserve"> </w:t>
      </w:r>
      <w:r>
        <w:t xml:space="preserve">and</w:t>
      </w:r>
      <w:r>
        <w:t xml:space="preserve"> </w:t>
      </w:r>
      <w:r>
        <w:rPr>
          <w:rStyle w:val="VerbatimChar"/>
        </w:rPr>
        <w:t xml:space="preserve">EXPLAIN</w:t>
      </w:r>
      <w:r>
        <w:t xml:space="preserve"> </w:t>
      </w:r>
      <w:r>
        <w:t xml:space="preserve">output at each major milestone:</w:t>
      </w:r>
    </w:p>
    <w:p>
      <w:pPr>
        <w:pStyle w:val="Compact"/>
        <w:numPr>
          <w:ilvl w:val="0"/>
          <w:numId w:val="1015"/>
        </w:numPr>
      </w:pPr>
      <w:r>
        <w:t xml:space="preserve">End of Phase 1 UAT, before production go-live.</w:t>
      </w:r>
    </w:p>
    <w:p>
      <w:pPr>
        <w:pStyle w:val="Compact"/>
        <w:numPr>
          <w:ilvl w:val="0"/>
          <w:numId w:val="1015"/>
        </w:numPr>
      </w:pPr>
      <w:r>
        <w:t xml:space="preserve">At 10,000 tenant-records per major table.</w:t>
      </w:r>
    </w:p>
    <w:p>
      <w:pPr>
        <w:pStyle w:val="Compact"/>
        <w:numPr>
          <w:ilvl w:val="0"/>
          <w:numId w:val="1015"/>
        </w:numPr>
      </w:pPr>
      <w:r>
        <w:t xml:space="preserve">Whenever a query in production exceeds 200 ms at P95 under normal load.</w:t>
      </w:r>
    </w:p>
    <w:p>
      <w:pPr>
        <w:pStyle w:val="FirstParagraph"/>
      </w:pPr>
      <w:r>
        <w:t xml:space="preserve">Unused indexes identified at review will be removed in a dedicated migration to reduce write amplification.</w:t>
      </w:r>
    </w:p>
    <w:bookmarkEnd w:id="181"/>
    <w:bookmarkEnd w:id="182"/>
    <w:bookmarkStart w:id="183" w:name="industrial-module-tables"/>
    <w:p>
      <w:pPr>
        <w:pStyle w:val="Heading1"/>
      </w:pPr>
      <w:r>
        <w:t xml:space="preserve">Industrial Module Tables</w:t>
      </w:r>
    </w:p>
    <w:p>
      <w:pPr>
        <w:pStyle w:val="FirstParagraph"/>
      </w:pPr>
      <w:r>
        <w:t xml:space="preserve">This section defines the database tables for the Product Lifecycle Management (PLM) and Transportation &amp; Fleet Operations modules. The schema preserves the architectural boundary that engineering truth, production execution, transport execution, and asset accounting are not owned by the same tables.</w:t>
      </w:r>
    </w:p>
    <w:p>
      <w:r>
        <w:pict>
          <v:rect style="width:0;height:1.5pt" o:hralign="center" o:hrstd="t" o:hr="t"/>
        </w:pict>
      </w:r>
    </w:p>
    <w:bookmarkEnd w:id="183"/>
    <w:bookmarkStart w:id="193" w:name="product-lifecycle-management-plm"/>
    <w:p>
      <w:pPr>
        <w:pStyle w:val="Heading1"/>
      </w:pPr>
      <w:r>
        <w:t xml:space="preserve">Product Lifecycle Management (PLM)</w:t>
      </w:r>
    </w:p>
    <w:bookmarkStart w:id="184" w:name="plm_items"/>
    <w:p>
      <w:pPr>
        <w:pStyle w:val="Heading2"/>
      </w:pPr>
      <w:r>
        <w:rPr>
          <w:rStyle w:val="VerbatimChar"/>
        </w:rPr>
        <w:t xml:space="preserve">plm_items</w:t>
      </w:r>
    </w:p>
    <w:p>
      <w:pPr>
        <w:pStyle w:val="FirstParagraph"/>
      </w:pPr>
      <w:r>
        <w:t xml:space="preserve">Engineering master record for controlled product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item_code</w:t>
            </w:r>
          </w:p>
        </w:tc>
        <w:tc>
          <w:tcPr/>
          <w:p>
            <w:pPr>
              <w:pStyle w:val="Compact"/>
            </w:pPr>
            <w:r>
              <w:t xml:space="preserve">VARCHAR(60)</w:t>
            </w:r>
          </w:p>
        </w:tc>
        <w:tc>
          <w:tcPr/>
          <w:p>
            <w:pPr>
              <w:pStyle w:val="Compact"/>
            </w:pPr>
            <w:r>
              <w:t xml:space="preserve">NOT NULL</w:t>
            </w:r>
          </w:p>
        </w:tc>
        <w:tc>
          <w:tcPr/>
          <w:p>
            <w:pPr>
              <w:pStyle w:val="Compact"/>
            </w:pPr>
            <w:r>
              <w:t xml:space="preserve">Controlled engineering code.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Engineering item name.</w:t>
            </w:r>
          </w:p>
        </w:tc>
      </w:tr>
      <w:tr>
        <w:tc>
          <w:tcPr/>
          <w:p>
            <w:pPr>
              <w:pStyle w:val="Compact"/>
            </w:pPr>
            <w:r>
              <w:rPr>
                <w:rStyle w:val="VerbatimChar"/>
              </w:rPr>
              <w:t xml:space="preserve">item_class</w:t>
            </w:r>
          </w:p>
        </w:tc>
        <w:tc>
          <w:tcPr/>
          <w:p>
            <w:pPr>
              <w:pStyle w:val="Compact"/>
            </w:pPr>
            <w:r>
              <w:t xml:space="preserve">VARCHAR(50)</w:t>
            </w:r>
          </w:p>
        </w:tc>
        <w:tc>
          <w:tcPr/>
          <w:p>
            <w:pPr>
              <w:pStyle w:val="Compact"/>
            </w:pPr>
            <w:r>
              <w:t xml:space="preserve">NOT NULL</w:t>
            </w:r>
          </w:p>
        </w:tc>
        <w:tc>
          <w:tcPr/>
          <w:p>
            <w:pPr>
              <w:pStyle w:val="Compact"/>
            </w:pPr>
            <w:r>
              <w:t xml:space="preserve">Item class, e.g.</w:t>
            </w:r>
            <w:r>
              <w:t xml:space="preserve"> </w:t>
            </w:r>
            <w:r>
              <w:rPr>
                <w:rStyle w:val="VerbatimChar"/>
              </w:rPr>
              <w:t xml:space="preserve">FINISHED_GOOD</w:t>
            </w:r>
            <w:r>
              <w:t xml:space="preserve">,</w:t>
            </w:r>
            <w:r>
              <w:t xml:space="preserve"> </w:t>
            </w:r>
            <w:r>
              <w:rPr>
                <w:rStyle w:val="VerbatimChar"/>
              </w:rPr>
              <w:t xml:space="preserve">COMPONENT</w:t>
            </w:r>
            <w:r>
              <w:t xml:space="preserve">,</w:t>
            </w:r>
            <w:r>
              <w:t xml:space="preserve"> </w:t>
            </w:r>
            <w:r>
              <w:rPr>
                <w:rStyle w:val="VerbatimChar"/>
              </w:rPr>
              <w:t xml:space="preserve">PACKAGING</w:t>
            </w:r>
            <w:r>
              <w:t xml:space="preserve">,</w:t>
            </w:r>
            <w:r>
              <w:t xml:space="preserve"> </w:t>
            </w:r>
            <w:r>
              <w:rPr>
                <w:rStyle w:val="VerbatimChar"/>
              </w:rPr>
              <w:t xml:space="preserve">DOCUMENT_ONLY</w:t>
            </w:r>
            <w:r>
              <w:t xml:space="preserve">.</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uom.id</w:t>
            </w:r>
          </w:p>
        </w:tc>
        <w:tc>
          <w:tcPr/>
          <w:p>
            <w:pPr>
              <w:pStyle w:val="Compact"/>
            </w:pPr>
            <w:r>
              <w:t xml:space="preserve">Base engineering unit of measure.</w:t>
            </w:r>
          </w:p>
        </w:tc>
      </w:tr>
      <w:tr>
        <w:tc>
          <w:tcPr/>
          <w:p>
            <w:pPr>
              <w:pStyle w:val="Compact"/>
            </w:pPr>
            <w:r>
              <w:rPr>
                <w:rStyle w:val="VerbatimChar"/>
              </w:rPr>
              <w:t xml:space="preserve">current_released_revision_id</w:t>
            </w:r>
          </w:p>
        </w:tc>
        <w:tc>
          <w:tcPr/>
          <w:p>
            <w:pPr>
              <w:pStyle w:val="Compact"/>
            </w:pPr>
            <w:r>
              <w:t xml:space="preserve">BIGINT UNSIGNED</w:t>
            </w:r>
          </w:p>
        </w:tc>
        <w:tc>
          <w:tcPr/>
          <w:p>
            <w:pPr>
              <w:pStyle w:val="Compact"/>
            </w:pPr>
            <w:r>
              <w:t xml:space="preserve">NULL, FK -&gt;</w:t>
            </w:r>
            <w:r>
              <w:t xml:space="preserve"> </w:t>
            </w:r>
            <w:r>
              <w:rPr>
                <w:rStyle w:val="VerbatimChar"/>
              </w:rPr>
              <w:t xml:space="preserve">plm_item_revisions.id</w:t>
            </w:r>
          </w:p>
        </w:tc>
        <w:tc>
          <w:tcPr/>
          <w:p>
            <w:pPr>
              <w:pStyle w:val="Compact"/>
            </w:pPr>
            <w:r>
              <w:t xml:space="preserve">Latest released revision pointer.</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Engineering item active flag.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item_code</w:t>
      </w:r>
      <w:r>
        <w:t xml:space="preserve">), (</w:t>
      </w:r>
      <w:r>
        <w:rPr>
          <w:rStyle w:val="VerbatimChar"/>
        </w:rPr>
        <w:t xml:space="preserve">tenant_id</w:t>
      </w:r>
      <w:r>
        <w:t xml:space="preserve">,</w:t>
      </w:r>
      <w:r>
        <w:t xml:space="preserve"> </w:t>
      </w:r>
      <w:r>
        <w:rPr>
          <w:rStyle w:val="VerbatimChar"/>
        </w:rPr>
        <w:t xml:space="preserve">item_class</w:t>
      </w:r>
      <w:r>
        <w:t xml:space="preserve">,</w:t>
      </w:r>
      <w:r>
        <w:t xml:space="preserve"> </w:t>
      </w:r>
      <w:r>
        <w:rPr>
          <w:rStyle w:val="VerbatimChar"/>
        </w:rPr>
        <w:t xml:space="preserve">is_active</w:t>
      </w:r>
      <w:r>
        <w:t xml:space="preserve">).</w:t>
      </w:r>
    </w:p>
    <w:p>
      <w:r>
        <w:pict>
          <v:rect style="width:0;height:1.5pt" o:hralign="center" o:hrstd="t" o:hr="t"/>
        </w:pict>
      </w:r>
    </w:p>
    <w:bookmarkEnd w:id="184"/>
    <w:bookmarkStart w:id="185" w:name="plm_item_revisions"/>
    <w:p>
      <w:pPr>
        <w:pStyle w:val="Heading2"/>
      </w:pPr>
      <w:r>
        <w:rPr>
          <w:rStyle w:val="VerbatimChar"/>
        </w:rPr>
        <w:t xml:space="preserve">plm_item_revisions</w:t>
      </w:r>
    </w:p>
    <w:p>
      <w:pPr>
        <w:pStyle w:val="FirstParagraph"/>
      </w:pPr>
      <w:r>
        <w:t xml:space="preserve">Revision history for engineering items.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plm_item_id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plm_items.id</w:t>
            </w:r>
          </w:p>
        </w:tc>
        <w:tc>
          <w:tcPr/>
          <w:p>
            <w:pPr>
              <w:pStyle w:val="Compact"/>
            </w:pPr>
            <w:r>
              <w:t xml:space="preserve">Parent engineering item.</w:t>
            </w:r>
          </w:p>
        </w:tc>
      </w:tr>
      <w:tr>
        <w:tc>
          <w:tcPr/>
          <w:p>
            <w:pPr>
              <w:pStyle w:val="Compact"/>
            </w:pPr>
            <w:r>
              <w:rPr>
                <w:rStyle w:val="VerbatimChar"/>
              </w:rPr>
              <w:t xml:space="preserve">revision_code</w:t>
            </w:r>
          </w:p>
        </w:tc>
        <w:tc>
          <w:tcPr/>
          <w:p>
            <w:pPr>
              <w:pStyle w:val="Compact"/>
            </w:pPr>
            <w:r>
              <w:t xml:space="preserve">VARCHAR(20)</w:t>
            </w:r>
          </w:p>
        </w:tc>
        <w:tc>
          <w:tcPr/>
          <w:p>
            <w:pPr>
              <w:pStyle w:val="Compact"/>
            </w:pPr>
            <w:r>
              <w:t xml:space="preserve">NOT NULL</w:t>
            </w:r>
          </w:p>
        </w:tc>
        <w:tc>
          <w:tcPr/>
          <w:p>
            <w:pPr>
              <w:pStyle w:val="Compact"/>
            </w:pPr>
            <w:r>
              <w:t xml:space="preserve">Revision label, e.g.</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1.0</w:t>
            </w:r>
            <w:r>
              <w:t xml:space="preserve">.</w:t>
            </w:r>
          </w:p>
        </w:tc>
      </w:tr>
      <w:tr>
        <w:tc>
          <w:tcPr/>
          <w:p>
            <w:pPr>
              <w:pStyle w:val="Compact"/>
            </w:pPr>
            <w:r>
              <w:rPr>
                <w:rStyle w:val="VerbatimChar"/>
              </w:rPr>
              <w:t xml:space="preserve">lifecycle_state</w:t>
            </w:r>
          </w:p>
        </w:tc>
        <w:tc>
          <w:tcPr/>
          <w:p>
            <w:pPr>
              <w:pStyle w:val="Compact"/>
            </w:pPr>
            <w:r>
              <w:t xml:space="preserve">ENUM('draft','in_review','released','superseded','obsolete')</w:t>
            </w:r>
          </w:p>
        </w:tc>
        <w:tc>
          <w:tcPr/>
          <w:p>
            <w:pPr>
              <w:pStyle w:val="Compact"/>
            </w:pPr>
            <w:r>
              <w:t xml:space="preserve">NOT NULL, DEFAULT 'draft'</w:t>
            </w:r>
          </w:p>
        </w:tc>
        <w:tc>
          <w:tcPr/>
          <w:p>
            <w:pPr>
              <w:pStyle w:val="Compact"/>
            </w:pPr>
            <w:r>
              <w:t xml:space="preserve">Controlled revision state.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t xml:space="preserve">NULL</w:t>
            </w:r>
          </w:p>
        </w:tc>
        <w:tc>
          <w:tcPr/>
          <w:p>
            <w:pPr>
              <w:pStyle w:val="Compact"/>
            </w:pPr>
            <w:r>
              <w:t xml:space="preserve">Date-time from which this revision is effective when released.</w:t>
            </w:r>
          </w:p>
        </w:tc>
      </w:tr>
      <w:tr>
        <w:tc>
          <w:tcPr/>
          <w:p>
            <w:pPr>
              <w:pStyle w:val="Compact"/>
            </w:pPr>
            <w:r>
              <w:rPr>
                <w:rStyle w:val="VerbatimChar"/>
              </w:rPr>
              <w:t xml:space="preserve">effective_to</w:t>
            </w:r>
          </w:p>
        </w:tc>
        <w:tc>
          <w:tcPr/>
          <w:p>
            <w:pPr>
              <w:pStyle w:val="Compact"/>
            </w:pPr>
            <w:r>
              <w:t xml:space="preserve">DATETIME</w:t>
            </w:r>
          </w:p>
        </w:tc>
        <w:tc>
          <w:tcPr/>
          <w:p>
            <w:pPr>
              <w:pStyle w:val="Compact"/>
            </w:pPr>
            <w:r>
              <w:t xml:space="preserve">NULL</w:t>
            </w:r>
          </w:p>
        </w:tc>
        <w:tc>
          <w:tcPr/>
          <w:p>
            <w:pPr>
              <w:pStyle w:val="Compact"/>
            </w:pPr>
            <w:r>
              <w:t xml:space="preserve">Optional end of effectivity.</w:t>
            </w:r>
          </w:p>
        </w:tc>
      </w:tr>
      <w:tr>
        <w:tc>
          <w:tcPr/>
          <w:p>
            <w:pPr>
              <w:pStyle w:val="Compact"/>
            </w:pPr>
            <w:r>
              <w:rPr>
                <w:rStyle w:val="VerbatimChar"/>
              </w:rPr>
              <w:t xml:space="preserve">predecessor_revision_id</w:t>
            </w:r>
          </w:p>
        </w:tc>
        <w:tc>
          <w:tcPr/>
          <w:p>
            <w:pPr>
              <w:pStyle w:val="Compact"/>
            </w:pPr>
            <w:r>
              <w:t xml:space="preserve">BIGINT UNSIGNED</w:t>
            </w:r>
          </w:p>
        </w:tc>
        <w:tc>
          <w:tcPr/>
          <w:p>
            <w:pPr>
              <w:pStyle w:val="Compact"/>
            </w:pPr>
            <w:r>
              <w:t xml:space="preserve">NULL, FK -&gt;</w:t>
            </w:r>
            <w:r>
              <w:t xml:space="preserve"> </w:t>
            </w:r>
            <w:r>
              <w:rPr>
                <w:rStyle w:val="VerbatimChar"/>
              </w:rPr>
              <w:t xml:space="preserve">plm_item_revisions.id</w:t>
            </w:r>
          </w:p>
        </w:tc>
        <w:tc>
          <w:tcPr/>
          <w:p>
            <w:pPr>
              <w:pStyle w:val="Compact"/>
            </w:pPr>
            <w:r>
              <w:t xml:space="preserve">Prior revision in the chain.</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Author.</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Creation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plm_item_id</w:t>
      </w:r>
      <w:r>
        <w:t xml:space="preserve">,</w:t>
      </w:r>
      <w:r>
        <w:t xml:space="preserve"> </w:t>
      </w:r>
      <w:r>
        <w:rPr>
          <w:rStyle w:val="VerbatimChar"/>
        </w:rPr>
        <w:t xml:space="preserve">revision_code</w:t>
      </w:r>
      <w:r>
        <w:t xml:space="preserve">), (</w:t>
      </w:r>
      <w:r>
        <w:rPr>
          <w:rStyle w:val="VerbatimChar"/>
        </w:rPr>
        <w:t xml:space="preserve">tenant_id</w:t>
      </w:r>
      <w:r>
        <w:t xml:space="preserve">,</w:t>
      </w:r>
      <w:r>
        <w:t xml:space="preserve"> </w:t>
      </w:r>
      <w:r>
        <w:rPr>
          <w:rStyle w:val="VerbatimChar"/>
        </w:rPr>
        <w:t xml:space="preserve">lifecycle_state</w:t>
      </w:r>
      <w:r>
        <w:t xml:space="preserve">,</w:t>
      </w:r>
      <w:r>
        <w:t xml:space="preserve"> </w:t>
      </w:r>
      <w:r>
        <w:rPr>
          <w:rStyle w:val="VerbatimChar"/>
        </w:rPr>
        <w:t xml:space="preserve">effective_from</w:t>
      </w:r>
      <w:r>
        <w:t xml:space="preserve">).</w:t>
      </w:r>
    </w:p>
    <w:p>
      <w:r>
        <w:pict>
          <v:rect style="width:0;height:1.5pt" o:hralign="center" o:hrstd="t" o:hr="t"/>
        </w:pict>
      </w:r>
    </w:p>
    <w:bookmarkEnd w:id="185"/>
    <w:bookmarkStart w:id="186" w:name="plm_boms"/>
    <w:p>
      <w:pPr>
        <w:pStyle w:val="Heading2"/>
      </w:pPr>
      <w:r>
        <w:rPr>
          <w:rStyle w:val="VerbatimChar"/>
        </w:rPr>
        <w:t xml:space="preserve">plm_boms</w:t>
      </w:r>
    </w:p>
    <w:p>
      <w:pPr>
        <w:pStyle w:val="FirstParagraph"/>
      </w:pPr>
      <w:r>
        <w:t xml:space="preserve">Header for Engineering BOM (EBOM) and Manufacturing BOM (MBOM)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parent_revision_id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Parent released or draft revision.</w:t>
            </w:r>
          </w:p>
        </w:tc>
      </w:tr>
      <w:tr>
        <w:tc>
          <w:tcPr/>
          <w:p>
            <w:pPr>
              <w:pStyle w:val="Compact"/>
            </w:pPr>
            <w:r>
              <w:rPr>
                <w:rStyle w:val="VerbatimChar"/>
              </w:rPr>
              <w:t xml:space="preserve">bom_type</w:t>
            </w:r>
          </w:p>
        </w:tc>
        <w:tc>
          <w:tcPr/>
          <w:p>
            <w:pPr>
              <w:pStyle w:val="Compact"/>
            </w:pPr>
            <w:r>
              <w:t xml:space="preserve">ENUM('EBOM','MBOM')</w:t>
            </w:r>
          </w:p>
        </w:tc>
        <w:tc>
          <w:tcPr/>
          <w:p>
            <w:pPr>
              <w:pStyle w:val="Compact"/>
            </w:pPr>
            <w:r>
              <w:t xml:space="preserve">NOT NULL</w:t>
            </w:r>
          </w:p>
        </w:tc>
        <w:tc>
          <w:tcPr/>
          <w:p>
            <w:pPr>
              <w:pStyle w:val="Compact"/>
            </w:pPr>
            <w:r>
              <w:t xml:space="preserve">Structure type.</w:t>
            </w:r>
          </w:p>
        </w:tc>
      </w:tr>
      <w:tr>
        <w:tc>
          <w:tcPr/>
          <w:p>
            <w:pPr>
              <w:pStyle w:val="Compact"/>
            </w:pPr>
            <w:r>
              <w:rPr>
                <w:rStyle w:val="VerbatimChar"/>
              </w:rPr>
              <w:t xml:space="preserve">version_label</w:t>
            </w:r>
          </w:p>
        </w:tc>
        <w:tc>
          <w:tcPr/>
          <w:p>
            <w:pPr>
              <w:pStyle w:val="Compact"/>
            </w:pPr>
            <w:r>
              <w:t xml:space="preserve">VARCHAR(20)</w:t>
            </w:r>
          </w:p>
        </w:tc>
        <w:tc>
          <w:tcPr/>
          <w:p>
            <w:pPr>
              <w:pStyle w:val="Compact"/>
            </w:pPr>
            <w:r>
              <w:t xml:space="preserve">NOT NULL</w:t>
            </w:r>
          </w:p>
        </w:tc>
        <w:tc>
          <w:tcPr/>
          <w:p>
            <w:pPr>
              <w:pStyle w:val="Compact"/>
            </w:pPr>
            <w:r>
              <w:t xml:space="preserve">BOM version label.</w:t>
            </w:r>
          </w:p>
        </w:tc>
      </w:tr>
      <w:tr>
        <w:tc>
          <w:tcPr/>
          <w:p>
            <w:pPr>
              <w:pStyle w:val="Compact"/>
            </w:pPr>
            <w:r>
              <w:rPr>
                <w:rStyle w:val="VerbatimChar"/>
              </w:rPr>
              <w:t xml:space="preserve">lifecycle_state</w:t>
            </w:r>
          </w:p>
        </w:tc>
        <w:tc>
          <w:tcPr/>
          <w:p>
            <w:pPr>
              <w:pStyle w:val="Compact"/>
            </w:pPr>
            <w:r>
              <w:t xml:space="preserve">ENUM('draft','released','superseded')</w:t>
            </w:r>
          </w:p>
        </w:tc>
        <w:tc>
          <w:tcPr/>
          <w:p>
            <w:pPr>
              <w:pStyle w:val="Compact"/>
            </w:pPr>
            <w:r>
              <w:t xml:space="preserve">NOT NULL, DEFAULT 'draft'</w:t>
            </w:r>
          </w:p>
        </w:tc>
        <w:tc>
          <w:tcPr/>
          <w:p>
            <w:pPr>
              <w:pStyle w:val="Compact"/>
            </w:pPr>
            <w:r>
              <w:t xml:space="preserve">BOM lifecycle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parent_revision_id</w:t>
      </w:r>
      <w:r>
        <w:t xml:space="preserve">,</w:t>
      </w:r>
      <w:r>
        <w:t xml:space="preserve"> </w:t>
      </w:r>
      <w:r>
        <w:rPr>
          <w:rStyle w:val="VerbatimChar"/>
        </w:rPr>
        <w:t xml:space="preserve">bom_type</w:t>
      </w:r>
      <w:r>
        <w:t xml:space="preserve">,</w:t>
      </w:r>
      <w:r>
        <w:t xml:space="preserve"> </w:t>
      </w:r>
      <w:r>
        <w:rPr>
          <w:rStyle w:val="VerbatimChar"/>
        </w:rPr>
        <w:t xml:space="preserve">version_label</w:t>
      </w:r>
      <w:r>
        <w:t xml:space="preserve">).</w:t>
      </w:r>
    </w:p>
    <w:p>
      <w:r>
        <w:pict>
          <v:rect style="width:0;height:1.5pt" o:hralign="center" o:hrstd="t" o:hr="t"/>
        </w:pict>
      </w:r>
    </w:p>
    <w:bookmarkEnd w:id="186"/>
    <w:bookmarkStart w:id="187" w:name="plm_bom_lines"/>
    <w:p>
      <w:pPr>
        <w:pStyle w:val="Heading2"/>
      </w:pPr>
      <w:r>
        <w:rPr>
          <w:rStyle w:val="VerbatimChar"/>
        </w:rPr>
        <w:t xml:space="preserve">plm_bom_lines</w:t>
      </w:r>
    </w:p>
    <w:p>
      <w:pPr>
        <w:pStyle w:val="FirstParagraph"/>
      </w:pPr>
      <w:r>
        <w:t xml:space="preserve">Component lines for a BOM, including effectivity.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bom_id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plm_boms.id</w:t>
            </w:r>
          </w:p>
        </w:tc>
        <w:tc>
          <w:tcPr/>
          <w:p>
            <w:pPr>
              <w:pStyle w:val="Compact"/>
            </w:pPr>
            <w:r>
              <w:t xml:space="preserve">Parent BOM.</w:t>
            </w:r>
          </w:p>
        </w:tc>
      </w:tr>
      <w:tr>
        <w:tc>
          <w:tcPr/>
          <w:p>
            <w:pPr>
              <w:pStyle w:val="Compact"/>
            </w:pPr>
            <w:r>
              <w:rPr>
                <w:rStyle w:val="VerbatimChar"/>
              </w:rPr>
              <w:t xml:space="preserve">component_revision_id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Controlled component revision.</w:t>
            </w:r>
          </w:p>
        </w:tc>
      </w:tr>
      <w:tr>
        <w:tc>
          <w:tcPr/>
          <w:p>
            <w:pPr>
              <w:pStyle w:val="Compact"/>
            </w:pPr>
            <w:r>
              <w:rPr>
                <w:rStyle w:val="VerbatimChar"/>
              </w:rPr>
              <w:t xml:space="preserve">qty_per_parent</w:t>
            </w:r>
          </w:p>
        </w:tc>
        <w:tc>
          <w:tcPr/>
          <w:p>
            <w:pPr>
              <w:pStyle w:val="Compact"/>
            </w:pPr>
            <w:r>
              <w:t xml:space="preserve">DECIMAL(18,6)</w:t>
            </w:r>
          </w:p>
        </w:tc>
        <w:tc>
          <w:tcPr/>
          <w:p>
            <w:pPr>
              <w:pStyle w:val="Compact"/>
            </w:pPr>
            <w:r>
              <w:t xml:space="preserve">NOT NULL</w:t>
            </w:r>
          </w:p>
        </w:tc>
        <w:tc>
          <w:tcPr/>
          <w:p>
            <w:pPr>
              <w:pStyle w:val="Compact"/>
            </w:pPr>
            <w:r>
              <w:t xml:space="preserve">Quantity required.</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uom.id</w:t>
            </w:r>
          </w:p>
        </w:tc>
        <w:tc>
          <w:tcPr/>
          <w:p>
            <w:pPr>
              <w:pStyle w:val="Compact"/>
            </w:pPr>
            <w:r>
              <w:t xml:space="preserve">BOM line UOM.</w:t>
            </w:r>
          </w:p>
        </w:tc>
      </w:tr>
      <w:tr>
        <w:tc>
          <w:tcPr/>
          <w:p>
            <w:pPr>
              <w:pStyle w:val="Compact"/>
            </w:pPr>
            <w:r>
              <w:rPr>
                <w:rStyle w:val="VerbatimChar"/>
              </w:rPr>
              <w:t xml:space="preserve">scrap_factor_pct</w:t>
            </w:r>
          </w:p>
        </w:tc>
        <w:tc>
          <w:tcPr/>
          <w:p>
            <w:pPr>
              <w:pStyle w:val="Compact"/>
            </w:pPr>
            <w:r>
              <w:t xml:space="preserve">DECIMAL(6,3)</w:t>
            </w:r>
          </w:p>
        </w:tc>
        <w:tc>
          <w:tcPr/>
          <w:p>
            <w:pPr>
              <w:pStyle w:val="Compact"/>
            </w:pPr>
            <w:r>
              <w:t xml:space="preserve">NOT NULL, DEFAULT 0</w:t>
            </w:r>
          </w:p>
        </w:tc>
        <w:tc>
          <w:tcPr/>
          <w:p>
            <w:pPr>
              <w:pStyle w:val="Compact"/>
            </w:pPr>
            <w:r>
              <w:t xml:space="preserve">Planning scrap factor percentage.</w:t>
            </w:r>
          </w:p>
        </w:tc>
      </w:tr>
      <w:tr>
        <w:tc>
          <w:tcPr/>
          <w:p>
            <w:pPr>
              <w:pStyle w:val="Compact"/>
            </w:pPr>
            <w:r>
              <w:rPr>
                <w:rStyle w:val="VerbatimChar"/>
              </w:rPr>
              <w:t xml:space="preserve">plant_id</w:t>
            </w:r>
          </w:p>
        </w:tc>
        <w:tc>
          <w:tcPr/>
          <w:p>
            <w:pPr>
              <w:pStyle w:val="Compact"/>
            </w:pPr>
            <w:r>
              <w:t xml:space="preserve">BIGINT UNSIGNED</w:t>
            </w:r>
          </w:p>
        </w:tc>
        <w:tc>
          <w:tcPr/>
          <w:p>
            <w:pPr>
              <w:pStyle w:val="Compact"/>
            </w:pPr>
            <w:r>
              <w:t xml:space="preserve">NULL, FK -&gt;</w:t>
            </w:r>
            <w:r>
              <w:t xml:space="preserve"> </w:t>
            </w:r>
            <w:r>
              <w:rPr>
                <w:rStyle w:val="VerbatimChar"/>
              </w:rPr>
              <w:t xml:space="preserve">branches.id</w:t>
            </w:r>
          </w:p>
        </w:tc>
        <w:tc>
          <w:tcPr/>
          <w:p>
            <w:pPr>
              <w:pStyle w:val="Compact"/>
            </w:pPr>
            <w:r>
              <w:t xml:space="preserve">Optional plant effectivity.</w:t>
            </w:r>
          </w:p>
        </w:tc>
      </w:tr>
      <w:tr>
        <w:tc>
          <w:tcPr/>
          <w:p>
            <w:pPr>
              <w:pStyle w:val="Compact"/>
            </w:pPr>
            <w:r>
              <w:rPr>
                <w:rStyle w:val="VerbatimChar"/>
              </w:rPr>
              <w:t xml:space="preserve">option_code</w:t>
            </w:r>
          </w:p>
        </w:tc>
        <w:tc>
          <w:tcPr/>
          <w:p>
            <w:pPr>
              <w:pStyle w:val="Compact"/>
            </w:pPr>
            <w:r>
              <w:t xml:space="preserve">VARCHAR(50)</w:t>
            </w:r>
          </w:p>
        </w:tc>
        <w:tc>
          <w:tcPr/>
          <w:p>
            <w:pPr>
              <w:pStyle w:val="Compact"/>
            </w:pPr>
            <w:r>
              <w:t xml:space="preserve">NULL</w:t>
            </w:r>
          </w:p>
        </w:tc>
        <w:tc>
          <w:tcPr/>
          <w:p>
            <w:pPr>
              <w:pStyle w:val="Compact"/>
            </w:pPr>
            <w:r>
              <w:t xml:space="preserve">Optional variant or option rule.</w:t>
            </w:r>
          </w:p>
        </w:tc>
      </w:tr>
      <w:tr>
        <w:tc>
          <w:tcPr/>
          <w:p>
            <w:pPr>
              <w:pStyle w:val="Compact"/>
            </w:pPr>
            <w:r>
              <w:rPr>
                <w:rStyle w:val="VerbatimChar"/>
              </w:rPr>
              <w:t xml:space="preserve">serial_from</w:t>
            </w:r>
          </w:p>
        </w:tc>
        <w:tc>
          <w:tcPr/>
          <w:p>
            <w:pPr>
              <w:pStyle w:val="Compact"/>
            </w:pPr>
            <w:r>
              <w:t xml:space="preserve">VARCHAR(50)</w:t>
            </w:r>
          </w:p>
        </w:tc>
        <w:tc>
          <w:tcPr/>
          <w:p>
            <w:pPr>
              <w:pStyle w:val="Compact"/>
            </w:pPr>
            <w:r>
              <w:t xml:space="preserve">NULL</w:t>
            </w:r>
          </w:p>
        </w:tc>
        <w:tc>
          <w:tcPr/>
          <w:p>
            <w:pPr>
              <w:pStyle w:val="Compact"/>
            </w:pPr>
            <w:r>
              <w:t xml:space="preserve">Optional starting serial range.</w:t>
            </w:r>
          </w:p>
        </w:tc>
      </w:tr>
      <w:tr>
        <w:tc>
          <w:tcPr/>
          <w:p>
            <w:pPr>
              <w:pStyle w:val="Compact"/>
            </w:pPr>
            <w:r>
              <w:rPr>
                <w:rStyle w:val="VerbatimChar"/>
              </w:rPr>
              <w:t xml:space="preserve">serial_to</w:t>
            </w:r>
          </w:p>
        </w:tc>
        <w:tc>
          <w:tcPr/>
          <w:p>
            <w:pPr>
              <w:pStyle w:val="Compact"/>
            </w:pPr>
            <w:r>
              <w:t xml:space="preserve">VARCHAR(50)</w:t>
            </w:r>
          </w:p>
        </w:tc>
        <w:tc>
          <w:tcPr/>
          <w:p>
            <w:pPr>
              <w:pStyle w:val="Compact"/>
            </w:pPr>
            <w:r>
              <w:t xml:space="preserve">NULL</w:t>
            </w:r>
          </w:p>
        </w:tc>
        <w:tc>
          <w:tcPr/>
          <w:p>
            <w:pPr>
              <w:pStyle w:val="Compact"/>
            </w:pPr>
            <w:r>
              <w:t xml:space="preserve">Optional ending serial range.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t xml:space="preserve">NULL</w:t>
            </w:r>
          </w:p>
        </w:tc>
        <w:tc>
          <w:tcPr/>
          <w:p>
            <w:pPr>
              <w:pStyle w:val="Compact"/>
            </w:pPr>
            <w:r>
              <w:t xml:space="preserve">Optional effective start date.</w:t>
            </w:r>
          </w:p>
        </w:tc>
      </w:tr>
      <w:tr>
        <w:tc>
          <w:tcPr/>
          <w:p>
            <w:pPr>
              <w:pStyle w:val="Compact"/>
            </w:pPr>
            <w:r>
              <w:rPr>
                <w:rStyle w:val="VerbatimChar"/>
              </w:rPr>
              <w:t xml:space="preserve">effective_to</w:t>
            </w:r>
          </w:p>
        </w:tc>
        <w:tc>
          <w:tcPr/>
          <w:p>
            <w:pPr>
              <w:pStyle w:val="Compact"/>
            </w:pPr>
            <w:r>
              <w:t xml:space="preserve">DATETIME</w:t>
            </w:r>
          </w:p>
        </w:tc>
        <w:tc>
          <w:tcPr/>
          <w:p>
            <w:pPr>
              <w:pStyle w:val="Compact"/>
            </w:pPr>
            <w:r>
              <w:t xml:space="preserve">NULL</w:t>
            </w:r>
          </w:p>
        </w:tc>
        <w:tc>
          <w:tcPr/>
          <w:p>
            <w:pPr>
              <w:pStyle w:val="Compact"/>
            </w:pPr>
            <w:r>
              <w:t xml:space="preserve">Optional effective end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bom_id</w:t>
      </w:r>
      <w:r>
        <w:t xml:space="preserve">), (</w:t>
      </w:r>
      <w:r>
        <w:rPr>
          <w:rStyle w:val="VerbatimChar"/>
        </w:rPr>
        <w:t xml:space="preserve">tenant_id</w:t>
      </w:r>
      <w:r>
        <w:t xml:space="preserve">,</w:t>
      </w:r>
      <w:r>
        <w:t xml:space="preserve"> </w:t>
      </w:r>
      <w:r>
        <w:rPr>
          <w:rStyle w:val="VerbatimChar"/>
        </w:rPr>
        <w:t xml:space="preserve">component_revision_id</w:t>
      </w:r>
      <w:r>
        <w:t xml:space="preserve">), (</w:t>
      </w:r>
      <w:r>
        <w:rPr>
          <w:rStyle w:val="VerbatimChar"/>
        </w:rPr>
        <w:t xml:space="preserve">tenant_id</w:t>
      </w:r>
      <w:r>
        <w:t xml:space="preserve">,</w:t>
      </w:r>
      <w:r>
        <w:t xml:space="preserve"> </w:t>
      </w:r>
      <w:r>
        <w:rPr>
          <w:rStyle w:val="VerbatimChar"/>
        </w:rPr>
        <w:t xml:space="preserve">plant_id</w:t>
      </w:r>
      <w:r>
        <w:t xml:space="preserve">,</w:t>
      </w:r>
      <w:r>
        <w:t xml:space="preserve"> </w:t>
      </w:r>
      <w:r>
        <w:rPr>
          <w:rStyle w:val="VerbatimChar"/>
        </w:rPr>
        <w:t xml:space="preserve">effective_from</w:t>
      </w:r>
      <w:r>
        <w:t xml:space="preserve">).</w:t>
      </w:r>
    </w:p>
    <w:p>
      <w:r>
        <w:pict>
          <v:rect style="width:0;height:1.5pt" o:hralign="center" o:hrstd="t" o:hr="t"/>
        </w:pict>
      </w:r>
    </w:p>
    <w:bookmarkEnd w:id="187"/>
    <w:bookmarkStart w:id="188" w:name="plm_documents"/>
    <w:p>
      <w:pPr>
        <w:pStyle w:val="Heading2"/>
      </w:pPr>
      <w:r>
        <w:rPr>
          <w:rStyle w:val="VerbatimChar"/>
        </w:rPr>
        <w:t xml:space="preserve">plm_documents</w:t>
      </w:r>
    </w:p>
    <w:p>
      <w:pPr>
        <w:pStyle w:val="FirstParagraph"/>
      </w:pPr>
      <w:r>
        <w:t xml:space="preserve">Controlled files linked to item revisions.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Linked revision.</w:t>
            </w:r>
          </w:p>
        </w:tc>
      </w:tr>
      <w:tr>
        <w:tc>
          <w:tcPr/>
          <w:p>
            <w:pPr>
              <w:pStyle w:val="Compact"/>
            </w:pPr>
            <w:r>
              <w:rPr>
                <w:rStyle w:val="VerbatimChar"/>
              </w:rPr>
              <w:t xml:space="preserve">document_type</w:t>
            </w:r>
          </w:p>
        </w:tc>
        <w:tc>
          <w:tcPr/>
          <w:p>
            <w:pPr>
              <w:pStyle w:val="Compact"/>
            </w:pPr>
            <w: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DRAWING</w:t>
            </w:r>
            <w:r>
              <w:t xml:space="preserve">,</w:t>
            </w:r>
            <w:r>
              <w:t xml:space="preserve"> </w:t>
            </w:r>
            <w:r>
              <w:rPr>
                <w:rStyle w:val="VerbatimChar"/>
              </w:rPr>
              <w:t xml:space="preserve">SPECIFICATION</w:t>
            </w:r>
            <w:r>
              <w:t xml:space="preserve">,</w:t>
            </w:r>
            <w:r>
              <w:t xml:space="preserve"> </w:t>
            </w:r>
            <w:r>
              <w:rPr>
                <w:rStyle w:val="VerbatimChar"/>
              </w:rPr>
              <w:t xml:space="preserve">CERTIFICATE</w:t>
            </w:r>
            <w:r>
              <w:t xml:space="preserv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Controlled document title.</w:t>
            </w:r>
          </w:p>
        </w:tc>
      </w:tr>
      <w:tr>
        <w:tc>
          <w:tcPr/>
          <w:p>
            <w:pPr>
              <w:pStyle w:val="Compact"/>
            </w:pPr>
            <w:r>
              <w:rPr>
                <w:rStyle w:val="VerbatimChar"/>
              </w:rPr>
              <w:t xml:space="preserve">revision_label</w:t>
            </w:r>
          </w:p>
        </w:tc>
        <w:tc>
          <w:tcPr/>
          <w:p>
            <w:pPr>
              <w:pStyle w:val="Compact"/>
            </w:pPr>
            <w:r>
              <w:t xml:space="preserve">VARCHAR(20)</w:t>
            </w:r>
          </w:p>
        </w:tc>
        <w:tc>
          <w:tcPr/>
          <w:p>
            <w:pPr>
              <w:pStyle w:val="Compact"/>
            </w:pPr>
            <w:r>
              <w:t xml:space="preserve">NOT NULL</w:t>
            </w:r>
          </w:p>
        </w:tc>
        <w:tc>
          <w:tcPr/>
          <w:p>
            <w:pPr>
              <w:pStyle w:val="Compact"/>
            </w:pPr>
            <w:r>
              <w:t xml:space="preserve">Document revision label.</w:t>
            </w:r>
          </w:p>
        </w:tc>
      </w:tr>
      <w:tr>
        <w:tc>
          <w:tcPr/>
          <w:p>
            <w:pPr>
              <w:pStyle w:val="Compact"/>
            </w:pPr>
            <w:r>
              <w:rPr>
                <w:rStyle w:val="VerbatimChar"/>
              </w:rPr>
              <w:t xml:space="preserve">storage_path</w:t>
            </w:r>
          </w:p>
        </w:tc>
        <w:tc>
          <w:tcPr/>
          <w:p>
            <w:pPr>
              <w:pStyle w:val="Compact"/>
            </w:pPr>
            <w:r>
              <w:t xml:space="preserve">VARCHAR(500)</w:t>
            </w:r>
          </w:p>
        </w:tc>
        <w:tc>
          <w:tcPr/>
          <w:p>
            <w:pPr>
              <w:pStyle w:val="Compact"/>
            </w:pPr>
            <w:r>
              <w:t xml:space="preserve">NOT NULL</w:t>
            </w:r>
          </w:p>
        </w:tc>
        <w:tc>
          <w:tcPr/>
          <w:p>
            <w:pPr>
              <w:pStyle w:val="Compact"/>
            </w:pPr>
            <w:r>
              <w:t xml:space="preserve">File storage path.</w:t>
            </w:r>
          </w:p>
        </w:tc>
      </w:tr>
      <w:tr>
        <w:tc>
          <w:tcPr/>
          <w:p>
            <w:pPr>
              <w:pStyle w:val="Compact"/>
            </w:pPr>
            <w:r>
              <w:rPr>
                <w:rStyle w:val="VerbatimChar"/>
              </w:rPr>
              <w:t xml:space="preserve">file_checksum_sha256</w:t>
            </w:r>
          </w:p>
        </w:tc>
        <w:tc>
          <w:tcPr/>
          <w:p>
            <w:pPr>
              <w:pStyle w:val="Compact"/>
            </w:pPr>
            <w:r>
              <w:t xml:space="preserve">CHAR(64)</w:t>
            </w:r>
          </w:p>
        </w:tc>
        <w:tc>
          <w:tcPr/>
          <w:p>
            <w:pPr>
              <w:pStyle w:val="Compact"/>
            </w:pPr>
            <w:r>
              <w:t xml:space="preserve">NOT NULL</w:t>
            </w:r>
          </w:p>
        </w:tc>
        <w:tc>
          <w:tcPr/>
          <w:p>
            <w:pPr>
              <w:pStyle w:val="Compact"/>
            </w:pPr>
            <w:r>
              <w:t xml:space="preserve">Integrity checksum.</w:t>
            </w:r>
          </w:p>
        </w:tc>
      </w:tr>
      <w:tr>
        <w:tc>
          <w:tcPr/>
          <w:p>
            <w:pPr>
              <w:pStyle w:val="Compact"/>
            </w:pPr>
            <w:r>
              <w:rPr>
                <w:rStyle w:val="VerbatimChar"/>
              </w:rPr>
              <w:t xml:space="preserve">review_status</w:t>
            </w:r>
          </w:p>
        </w:tc>
        <w:tc>
          <w:tcPr/>
          <w:p>
            <w:pPr>
              <w:pStyle w:val="Compact"/>
            </w:pPr>
            <w:r>
              <w:t xml:space="preserve">ENUM('draft','approved','expired')</w:t>
            </w:r>
          </w:p>
        </w:tc>
        <w:tc>
          <w:tcPr/>
          <w:p>
            <w:pPr>
              <w:pStyle w:val="Compact"/>
            </w:pPr>
            <w:r>
              <w:t xml:space="preserve">NOT NULL, DEFAULT 'draft'</w:t>
            </w:r>
          </w:p>
        </w:tc>
        <w:tc>
          <w:tcPr/>
          <w:p>
            <w:pPr>
              <w:pStyle w:val="Compact"/>
            </w:pPr>
            <w:r>
              <w:t xml:space="preserve">Review status.</w:t>
            </w:r>
          </w:p>
        </w:tc>
      </w:tr>
      <w:tr>
        <w:tc>
          <w:tcPr/>
          <w:p>
            <w:pPr>
              <w:pStyle w:val="Compact"/>
            </w:pPr>
            <w:r>
              <w:rPr>
                <w:rStyle w:val="VerbatimChar"/>
              </w:rPr>
              <w:t xml:space="preserve">expires_on</w:t>
            </w:r>
          </w:p>
        </w:tc>
        <w:tc>
          <w:tcPr/>
          <w:p>
            <w:pPr>
              <w:pStyle w:val="Compact"/>
            </w:pPr>
            <w:r>
              <w:t xml:space="preserve">DATE</w:t>
            </w:r>
          </w:p>
        </w:tc>
        <w:tc>
          <w:tcPr/>
          <w:p>
            <w:pPr>
              <w:pStyle w:val="Compact"/>
            </w:pPr>
            <w:r>
              <w:t xml:space="preserve">NULL</w:t>
            </w:r>
          </w:p>
        </w:tc>
        <w:tc>
          <w:tcPr/>
          <w:p>
            <w:pPr>
              <w:pStyle w:val="Compact"/>
            </w:pPr>
            <w:r>
              <w:t xml:space="preserve">Expiry date if applicable.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revision_id</w:t>
      </w:r>
      <w:r>
        <w:t xml:space="preserve">,</w:t>
      </w:r>
      <w:r>
        <w:t xml:space="preserve"> </w:t>
      </w:r>
      <w:r>
        <w:rPr>
          <w:rStyle w:val="VerbatimChar"/>
        </w:rPr>
        <w:t xml:space="preserve">document_type</w:t>
      </w:r>
      <w:r>
        <w:t xml:space="preserve">), (</w:t>
      </w:r>
      <w:r>
        <w:rPr>
          <w:rStyle w:val="VerbatimChar"/>
        </w:rPr>
        <w:t xml:space="preserve">tenant_id</w:t>
      </w:r>
      <w:r>
        <w:t xml:space="preserve">,</w:t>
      </w:r>
      <w:r>
        <w:t xml:space="preserve"> </w:t>
      </w:r>
      <w:r>
        <w:rPr>
          <w:rStyle w:val="VerbatimChar"/>
        </w:rPr>
        <w:t xml:space="preserve">review_status</w:t>
      </w:r>
      <w:r>
        <w:t xml:space="preserve">,</w:t>
      </w:r>
      <w:r>
        <w:t xml:space="preserve"> </w:t>
      </w:r>
      <w:r>
        <w:rPr>
          <w:rStyle w:val="VerbatimChar"/>
        </w:rPr>
        <w:t xml:space="preserve">expires_on</w:t>
      </w:r>
      <w:r>
        <w:t xml:space="preserve">).</w:t>
      </w:r>
    </w:p>
    <w:p>
      <w:r>
        <w:pict>
          <v:rect style="width:0;height:1.5pt" o:hralign="center" o:hrstd="t" o:hr="t"/>
        </w:pict>
      </w:r>
    </w:p>
    <w:bookmarkEnd w:id="188"/>
    <w:bookmarkStart w:id="189" w:name="plm_ecrs"/>
    <w:p>
      <w:pPr>
        <w:pStyle w:val="Heading2"/>
      </w:pPr>
      <w:r>
        <w:rPr>
          <w:rStyle w:val="VerbatimChar"/>
        </w:rPr>
        <w:t xml:space="preserve">plm_ecrs</w:t>
      </w:r>
    </w:p>
    <w:p>
      <w:pPr>
        <w:pStyle w:val="FirstParagraph"/>
      </w:pPr>
      <w:r>
        <w:t xml:space="preserve">Engineering Change Requests.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target_type</w:t>
            </w:r>
          </w:p>
        </w:tc>
        <w:tc>
          <w:tcPr/>
          <w:p>
            <w:pPr>
              <w:pStyle w:val="Compact"/>
            </w:pPr>
            <w:r>
              <w:t xml:space="preserve">VARCHAR(50)</w:t>
            </w:r>
          </w:p>
        </w:tc>
        <w:tc>
          <w:tcPr/>
          <w:p>
            <w:pPr>
              <w:pStyle w:val="Compact"/>
            </w:pPr>
            <w:r>
              <w:t xml:space="preserve">NOT NULL</w:t>
            </w:r>
          </w:p>
        </w:tc>
        <w:tc>
          <w:tcPr/>
          <w:p>
            <w:pPr>
              <w:pStyle w:val="Compact"/>
            </w:pPr>
            <w:r>
              <w:t xml:space="preserve">Affected object type, e.g.</w:t>
            </w:r>
            <w:r>
              <w:t xml:space="preserve"> </w:t>
            </w:r>
            <w:r>
              <w:rPr>
                <w:rStyle w:val="VerbatimChar"/>
              </w:rPr>
              <w:t xml:space="preserve">REVISION</w:t>
            </w:r>
            <w:r>
              <w:t xml:space="preserve">,</w:t>
            </w:r>
            <w:r>
              <w:t xml:space="preserve"> </w:t>
            </w:r>
            <w:r>
              <w:rPr>
                <w:rStyle w:val="VerbatimChar"/>
              </w:rPr>
              <w:t xml:space="preserve">BOM</w:t>
            </w:r>
            <w:r>
              <w:t xml:space="preserve">,</w:t>
            </w:r>
            <w:r>
              <w:t xml:space="preserve"> </w:t>
            </w:r>
            <w:r>
              <w:rPr>
                <w:rStyle w:val="VerbatimChar"/>
              </w:rPr>
              <w:t xml:space="preserve">DOCUMENT</w:t>
            </w:r>
            <w:r>
              <w:t xml:space="preserve">.</w:t>
            </w:r>
          </w:p>
        </w:tc>
      </w:tr>
      <w:tr>
        <w:tc>
          <w:tcPr/>
          <w:p>
            <w:pPr>
              <w:pStyle w:val="Compact"/>
            </w:pPr>
            <w:r>
              <w:rPr>
                <w:rStyle w:val="VerbatimChar"/>
              </w:rPr>
              <w:t xml:space="preserve">target_id</w:t>
            </w:r>
          </w:p>
        </w:tc>
        <w:tc>
          <w:tcPr/>
          <w:p>
            <w:pPr>
              <w:pStyle w:val="Compact"/>
            </w:pPr>
            <w:r>
              <w:t xml:space="preserve">BIGINT UNSIGNED</w:t>
            </w:r>
          </w:p>
        </w:tc>
        <w:tc>
          <w:tcPr/>
          <w:p>
            <w:pPr>
              <w:pStyle w:val="Compact"/>
            </w:pPr>
            <w:r>
              <w:t xml:space="preserve">NOT NULL</w:t>
            </w:r>
          </w:p>
        </w:tc>
        <w:tc>
          <w:tcPr/>
          <w:p>
            <w:pPr>
              <w:pStyle w:val="Compact"/>
            </w:pPr>
            <w:r>
              <w:t xml:space="preserve">Affected object identifier.</w:t>
            </w:r>
          </w:p>
        </w:tc>
      </w:tr>
      <w:tr>
        <w:tc>
          <w:tcPr/>
          <w:p>
            <w:pPr>
              <w:pStyle w:val="Compact"/>
            </w:pPr>
            <w:r>
              <w:rPr>
                <w:rStyle w:val="VerbatimChar"/>
              </w:rPr>
              <w:t xml:space="preserve">reason</w:t>
            </w:r>
          </w:p>
        </w:tc>
        <w:tc>
          <w:tcPr/>
          <w:p>
            <w:pPr>
              <w:pStyle w:val="Compact"/>
            </w:pPr>
            <w:r>
              <w:t xml:space="preserve">TEXT</w:t>
            </w:r>
          </w:p>
        </w:tc>
        <w:tc>
          <w:tcPr/>
          <w:p>
            <w:pPr>
              <w:pStyle w:val="Compact"/>
            </w:pPr>
            <w:r>
              <w:t xml:space="preserve">NOT NULL</w:t>
            </w:r>
          </w:p>
        </w:tc>
        <w:tc>
          <w:tcPr/>
          <w:p>
            <w:pPr>
              <w:pStyle w:val="Compact"/>
            </w:pPr>
            <w:r>
              <w:t xml:space="preserve">Change justification.</w:t>
            </w:r>
          </w:p>
        </w:tc>
      </w:tr>
      <w:tr>
        <w:tc>
          <w:tcPr/>
          <w:p>
            <w:pPr>
              <w:pStyle w:val="Compact"/>
            </w:pPr>
            <w:r>
              <w:rPr>
                <w:rStyle w:val="VerbatimChar"/>
              </w:rPr>
              <w:t xml:space="preserve">impact_summary</w:t>
            </w:r>
          </w:p>
        </w:tc>
        <w:tc>
          <w:tcPr/>
          <w:p>
            <w:pPr>
              <w:pStyle w:val="Compact"/>
            </w:pPr>
            <w:r>
              <w:t xml:space="preserve">TEXT</w:t>
            </w:r>
          </w:p>
        </w:tc>
        <w:tc>
          <w:tcPr/>
          <w:p>
            <w:pPr>
              <w:pStyle w:val="Compact"/>
            </w:pPr>
            <w:r>
              <w:t xml:space="preserve">NOT NULL</w:t>
            </w:r>
          </w:p>
        </w:tc>
        <w:tc>
          <w:tcPr/>
          <w:p>
            <w:pPr>
              <w:pStyle w:val="Compact"/>
            </w:pPr>
            <w:r>
              <w:t xml:space="preserve">Short impact summary.</w:t>
            </w:r>
          </w:p>
        </w:tc>
      </w:tr>
      <w:tr>
        <w:tc>
          <w:tcPr/>
          <w:p>
            <w:pPr>
              <w:pStyle w:val="Compact"/>
            </w:pPr>
            <w:r>
              <w:rPr>
                <w:rStyle w:val="VerbatimChar"/>
              </w:rPr>
              <w:t xml:space="preserve">requested_effective_date</w:t>
            </w:r>
          </w:p>
        </w:tc>
        <w:tc>
          <w:tcPr/>
          <w:p>
            <w:pPr>
              <w:pStyle w:val="Compact"/>
            </w:pPr>
            <w:r>
              <w:t xml:space="preserve">DATE</w:t>
            </w:r>
          </w:p>
        </w:tc>
        <w:tc>
          <w:tcPr/>
          <w:p>
            <w:pPr>
              <w:pStyle w:val="Compact"/>
            </w:pPr>
            <w:r>
              <w:t xml:space="preserve">NULL</w:t>
            </w:r>
          </w:p>
        </w:tc>
        <w:tc>
          <w:tcPr/>
          <w:p>
            <w:pPr>
              <w:pStyle w:val="Compact"/>
            </w:pPr>
            <w:r>
              <w:t xml:space="preserve">Requested effectivity date.</w:t>
            </w:r>
          </w:p>
        </w:tc>
      </w:tr>
      <w:tr>
        <w:tc>
          <w:tcPr/>
          <w:p>
            <w:pPr>
              <w:pStyle w:val="Compact"/>
            </w:pPr>
            <w:r>
              <w:rPr>
                <w:rStyle w:val="VerbatimChar"/>
              </w:rPr>
              <w:t xml:space="preserve">status</w:t>
            </w:r>
          </w:p>
        </w:tc>
        <w:tc>
          <w:tcPr/>
          <w:p>
            <w:pPr>
              <w:pStyle w:val="Compact"/>
            </w:pPr>
            <w:r>
              <w:t xml:space="preserve">ENUM('draft','submitted','impact_review','approved','rejected')</w:t>
            </w:r>
          </w:p>
        </w:tc>
        <w:tc>
          <w:tcPr/>
          <w:p>
            <w:pPr>
              <w:pStyle w:val="Compact"/>
            </w:pPr>
            <w:r>
              <w:t xml:space="preserve">NOT NULL, DEFAULT 'draft'</w:t>
            </w:r>
          </w:p>
        </w:tc>
        <w:tc>
          <w:tcPr/>
          <w:p>
            <w:pPr>
              <w:pStyle w:val="Compact"/>
            </w:pPr>
            <w:r>
              <w:t xml:space="preserve">Workflow state.</w:t>
            </w:r>
          </w:p>
        </w:tc>
      </w:tr>
      <w:tr>
        <w:tc>
          <w:tcPr/>
          <w:p>
            <w:pPr>
              <w:pStyle w:val="Compact"/>
            </w:pPr>
            <w:r>
              <w:rPr>
                <w:rStyle w:val="VerbatimChar"/>
              </w:rPr>
              <w:t xml:space="preserve">requested_by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Requester.</w:t>
            </w:r>
          </w:p>
        </w:tc>
      </w:tr>
      <w:tr>
        <w:tc>
          <w:tcPr/>
          <w:p>
            <w:pPr>
              <w:pStyle w:val="Compact"/>
            </w:pPr>
            <w:r>
              <w:rPr>
                <w:rStyle w:val="VerbatimChar"/>
              </w:rPr>
              <w:t xml:space="preserve">requested_at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Created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requested_at</w:t>
      </w:r>
      <w:r>
        <w:t xml:space="preserve">).</w:t>
      </w:r>
    </w:p>
    <w:p>
      <w:r>
        <w:pict>
          <v:rect style="width:0;height:1.5pt" o:hralign="center" o:hrstd="t" o:hr="t"/>
        </w:pict>
      </w:r>
    </w:p>
    <w:bookmarkEnd w:id="189"/>
    <w:bookmarkStart w:id="190" w:name="plm_ecos"/>
    <w:p>
      <w:pPr>
        <w:pStyle w:val="Heading2"/>
      </w:pPr>
      <w:r>
        <w:rPr>
          <w:rStyle w:val="VerbatimChar"/>
        </w:rPr>
        <w:t xml:space="preserve">plm_ecos</w:t>
      </w:r>
    </w:p>
    <w:p>
      <w:pPr>
        <w:pStyle w:val="FirstParagraph"/>
      </w:pPr>
      <w:r>
        <w:t xml:space="preserve">Engineering Change Orders raised from approved ECRs.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ecr_id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plm_ecrs.id</w:t>
            </w:r>
          </w:p>
        </w:tc>
        <w:tc>
          <w:tcPr/>
          <w:p>
            <w:pPr>
              <w:pStyle w:val="Compact"/>
            </w:pPr>
            <w:r>
              <w:t xml:space="preserve">Source ECR.</w:t>
            </w:r>
          </w:p>
        </w:tc>
      </w:tr>
      <w:tr>
        <w:tc>
          <w:tcPr/>
          <w:p>
            <w:pPr>
              <w:pStyle w:val="Compact"/>
            </w:pPr>
            <w:r>
              <w:rPr>
                <w:rStyle w:val="VerbatimChar"/>
              </w:rPr>
              <w:t xml:space="preserve">eco_number</w:t>
            </w:r>
          </w:p>
        </w:tc>
        <w:tc>
          <w:tcPr/>
          <w:p>
            <w:pPr>
              <w:pStyle w:val="Compact"/>
            </w:pPr>
            <w:r>
              <w:t xml:space="preserve">VARCHAR(40)</w:t>
            </w:r>
          </w:p>
        </w:tc>
        <w:tc>
          <w:tcPr/>
          <w:p>
            <w:pPr>
              <w:pStyle w:val="Compact"/>
            </w:pPr>
            <w:r>
              <w:t xml:space="preserve">NOT NULL</w:t>
            </w:r>
          </w:p>
        </w:tc>
        <w:tc>
          <w:tcPr/>
          <w:p>
            <w:pPr>
              <w:pStyle w:val="Compact"/>
            </w:pPr>
            <w:r>
              <w:t xml:space="preserve">Controlled ECO number.</w:t>
            </w:r>
          </w:p>
        </w:tc>
      </w:tr>
      <w:tr>
        <w:tc>
          <w:tcPr/>
          <w:p>
            <w:pPr>
              <w:pStyle w:val="Compact"/>
            </w:pPr>
            <w:r>
              <w:rPr>
                <w:rStyle w:val="VerbatimChar"/>
              </w:rPr>
              <w:t xml:space="preserve">implementation_notes</w:t>
            </w:r>
          </w:p>
        </w:tc>
        <w:tc>
          <w:tcPr/>
          <w:p>
            <w:pPr>
              <w:pStyle w:val="Compact"/>
            </w:pPr>
            <w:r>
              <w:t xml:space="preserve">TEXT</w:t>
            </w:r>
          </w:p>
        </w:tc>
        <w:tc>
          <w:tcPr/>
          <w:p>
            <w:pPr>
              <w:pStyle w:val="Compact"/>
            </w:pPr>
            <w:r>
              <w:t xml:space="preserve">NOT NULL</w:t>
            </w:r>
          </w:p>
        </w:tc>
        <w:tc>
          <w:tcPr/>
          <w:p>
            <w:pPr>
              <w:pStyle w:val="Compact"/>
            </w:pPr>
            <w:r>
              <w:t xml:space="preserve">Implementation instructions.</w:t>
            </w:r>
          </w:p>
        </w:tc>
      </w:tr>
      <w:tr>
        <w:tc>
          <w:tcPr/>
          <w:p>
            <w:pPr>
              <w:pStyle w:val="Compact"/>
            </w:pPr>
            <w:r>
              <w:rPr>
                <w:rStyle w:val="VerbatimChar"/>
              </w:rPr>
              <w:t xml:space="preserve">rollback_notes</w:t>
            </w:r>
          </w:p>
        </w:tc>
        <w:tc>
          <w:tcPr/>
          <w:p>
            <w:pPr>
              <w:pStyle w:val="Compact"/>
            </w:pPr>
            <w:r>
              <w:t xml:space="preserve">TEXT</w:t>
            </w:r>
          </w:p>
        </w:tc>
        <w:tc>
          <w:tcPr/>
          <w:p>
            <w:pPr>
              <w:pStyle w:val="Compact"/>
            </w:pPr>
            <w:r>
              <w:t xml:space="preserve">NULL</w:t>
            </w:r>
          </w:p>
        </w:tc>
        <w:tc>
          <w:tcPr/>
          <w:p>
            <w:pPr>
              <w:pStyle w:val="Compact"/>
            </w:pPr>
            <w:r>
              <w:t xml:space="preserve">Rollback notes.</w:t>
            </w:r>
          </w:p>
        </w:tc>
      </w:tr>
      <w:tr>
        <w:tc>
          <w:tcPr/>
          <w:p>
            <w:pPr>
              <w:pStyle w:val="Compact"/>
            </w:pPr>
            <w:r>
              <w:rPr>
                <w:rStyle w:val="VerbatimChar"/>
              </w:rPr>
              <w:t xml:space="preserve">status</w:t>
            </w:r>
          </w:p>
        </w:tc>
        <w:tc>
          <w:tcPr/>
          <w:p>
            <w:pPr>
              <w:pStyle w:val="Compact"/>
            </w:pPr>
            <w:r>
              <w:t xml:space="preserve">ENUM('draft','in_review','approved','released','cancelled')</w:t>
            </w:r>
          </w:p>
        </w:tc>
        <w:tc>
          <w:tcPr/>
          <w:p>
            <w:pPr>
              <w:pStyle w:val="Compact"/>
            </w:pPr>
            <w:r>
              <w:t xml:space="preserve">NOT NULL, DEFAULT 'draft'</w:t>
            </w:r>
          </w:p>
        </w:tc>
        <w:tc>
          <w:tcPr/>
          <w:p>
            <w:pPr>
              <w:pStyle w:val="Compact"/>
            </w:pPr>
            <w:r>
              <w:t xml:space="preserve">ECO status.</w:t>
            </w:r>
          </w:p>
        </w:tc>
      </w:tr>
      <w:tr>
        <w:tc>
          <w:tcPr/>
          <w:p>
            <w:pPr>
              <w:pStyle w:val="Compact"/>
            </w:pPr>
            <w:r>
              <w:rPr>
                <w:rStyle w:val="VerbatimChar"/>
              </w:rPr>
              <w:t xml:space="preserve">released_at</w:t>
            </w:r>
          </w:p>
        </w:tc>
        <w:tc>
          <w:tcPr/>
          <w:p>
            <w:pPr>
              <w:pStyle w:val="Compact"/>
            </w:pPr>
            <w:r>
              <w:t xml:space="preserve">DATETIME</w:t>
            </w:r>
          </w:p>
        </w:tc>
        <w:tc>
          <w:tcPr/>
          <w:p>
            <w:pPr>
              <w:pStyle w:val="Compact"/>
            </w:pPr>
            <w:r>
              <w:t xml:space="preserve">NULL</w:t>
            </w:r>
          </w:p>
        </w:tc>
        <w:tc>
          <w:tcPr/>
          <w:p>
            <w:pPr>
              <w:pStyle w:val="Compact"/>
            </w:pPr>
            <w:r>
              <w:t xml:space="preserve">Release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eco_number</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released_at</w:t>
      </w:r>
      <w:r>
        <w:t xml:space="preserve">).</w:t>
      </w:r>
    </w:p>
    <w:p>
      <w:r>
        <w:pict>
          <v:rect style="width:0;height:1.5pt" o:hralign="center" o:hrstd="t" o:hr="t"/>
        </w:pict>
      </w:r>
    </w:p>
    <w:bookmarkEnd w:id="190"/>
    <w:bookmarkStart w:id="191" w:name="plm_npi_programmes"/>
    <w:p>
      <w:pPr>
        <w:pStyle w:val="Heading2"/>
      </w:pPr>
      <w:r>
        <w:rPr>
          <w:rStyle w:val="VerbatimChar"/>
        </w:rPr>
        <w:t xml:space="preserve">plm_npi_programmes</w:t>
      </w:r>
    </w:p>
    <w:p>
      <w:pPr>
        <w:pStyle w:val="FirstParagraph"/>
      </w:pPr>
      <w:r>
        <w:t xml:space="preserve">NPI programme and stage-gate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programme_code</w:t>
            </w:r>
          </w:p>
        </w:tc>
        <w:tc>
          <w:tcPr/>
          <w:p>
            <w:pPr>
              <w:pStyle w:val="Compact"/>
            </w:pPr>
            <w:r>
              <w:t xml:space="preserve">VARCHAR(40)</w:t>
            </w:r>
          </w:p>
        </w:tc>
        <w:tc>
          <w:tcPr/>
          <w:p>
            <w:pPr>
              <w:pStyle w:val="Compact"/>
            </w:pPr>
            <w:r>
              <w:t xml:space="preserve">NOT NULL</w:t>
            </w:r>
          </w:p>
        </w:tc>
        <w:tc>
          <w:tcPr/>
          <w:p>
            <w:pPr>
              <w:pStyle w:val="Compact"/>
            </w:pPr>
            <w:r>
              <w:t xml:space="preserve">NPI programme code.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Programme name.</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Programme owner.</w:t>
            </w:r>
          </w:p>
        </w:tc>
      </w:tr>
      <w:tr>
        <w:tc>
          <w:tcPr/>
          <w:p>
            <w:pPr>
              <w:pStyle w:val="Compact"/>
            </w:pPr>
            <w:r>
              <w:rPr>
                <w:rStyle w:val="VerbatimChar"/>
              </w:rPr>
              <w:t xml:space="preserve">stage</w:t>
            </w:r>
          </w:p>
        </w:tc>
        <w:tc>
          <w:tcPr/>
          <w:p>
            <w:pPr>
              <w:pStyle w:val="Compact"/>
            </w:pPr>
            <w:r>
              <w:t xml:space="preserve">ENUM('concept','feasibility','design','validation','pilot','released')</w:t>
            </w:r>
          </w:p>
        </w:tc>
        <w:tc>
          <w:tcPr/>
          <w:p>
            <w:pPr>
              <w:pStyle w:val="Compact"/>
            </w:pPr>
            <w:r>
              <w:t xml:space="preserve">NOT NULL, DEFAULT 'concept'</w:t>
            </w:r>
          </w:p>
        </w:tc>
        <w:tc>
          <w:tcPr/>
          <w:p>
            <w:pPr>
              <w:pStyle w:val="Compact"/>
            </w:pPr>
            <w:r>
              <w:t xml:space="preserve">Current stage.</w:t>
            </w:r>
          </w:p>
        </w:tc>
      </w:tr>
      <w:tr>
        <w:tc>
          <w:tcPr/>
          <w:p>
            <w:pPr>
              <w:pStyle w:val="Compact"/>
            </w:pPr>
            <w:r>
              <w:rPr>
                <w:rStyle w:val="VerbatimChar"/>
              </w:rPr>
              <w:t xml:space="preserve">target_release_date</w:t>
            </w:r>
          </w:p>
        </w:tc>
        <w:tc>
          <w:tcPr/>
          <w:p>
            <w:pPr>
              <w:pStyle w:val="Compact"/>
            </w:pPr>
            <w:r>
              <w:t xml:space="preserve">DATE</w:t>
            </w:r>
          </w:p>
        </w:tc>
        <w:tc>
          <w:tcPr/>
          <w:p>
            <w:pPr>
              <w:pStyle w:val="Compact"/>
            </w:pPr>
            <w:r>
              <w:t xml:space="preserve">NULL</w:t>
            </w:r>
          </w:p>
        </w:tc>
        <w:tc>
          <w:tcPr/>
          <w:p>
            <w:pPr>
              <w:pStyle w:val="Compact"/>
            </w:pPr>
            <w:r>
              <w:t xml:space="preserve">Target release date.</w:t>
            </w:r>
          </w:p>
        </w:tc>
      </w:tr>
      <w:tr>
        <w:tc>
          <w:tcPr/>
          <w:p>
            <w:pPr>
              <w:pStyle w:val="Compact"/>
            </w:pPr>
            <w:r>
              <w:rPr>
                <w:rStyle w:val="VerbatimChar"/>
              </w:rPr>
              <w:t xml:space="preserve">status</w:t>
            </w:r>
          </w:p>
        </w:tc>
        <w:tc>
          <w:tcPr/>
          <w:p>
            <w:pPr>
              <w:pStyle w:val="Compact"/>
            </w:pPr>
            <w:r>
              <w:t xml:space="preserve">ENUM('active','on_hold','cancelled','completed')</w:t>
            </w:r>
          </w:p>
        </w:tc>
        <w:tc>
          <w:tcPr/>
          <w:p>
            <w:pPr>
              <w:pStyle w:val="Compact"/>
            </w:pPr>
            <w:r>
              <w:t xml:space="preserve">NOT NULL, DEFAULT 'active'</w:t>
            </w:r>
          </w:p>
        </w:tc>
        <w:tc>
          <w:tcPr/>
          <w:p>
            <w:pPr>
              <w:pStyle w:val="Compact"/>
            </w:pPr>
            <w:r>
              <w:t xml:space="preserve">Programme status.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programme_code</w:t>
      </w:r>
      <w:r>
        <w:t xml:space="preserve">), (</w:t>
      </w:r>
      <w:r>
        <w:rPr>
          <w:rStyle w:val="VerbatimChar"/>
        </w:rPr>
        <w:t xml:space="preserve">tenant_id</w:t>
      </w:r>
      <w:r>
        <w:t xml:space="preserve">,</w:t>
      </w:r>
      <w:r>
        <w:t xml:space="preserve"> </w:t>
      </w:r>
      <w:r>
        <w:rPr>
          <w:rStyle w:val="VerbatimChar"/>
        </w:rPr>
        <w:t xml:space="preserve">stage</w:t>
      </w:r>
      <w:r>
        <w:t xml:space="preserve">,</w:t>
      </w:r>
      <w:r>
        <w:t xml:space="preserve"> </w:t>
      </w:r>
      <w:r>
        <w:rPr>
          <w:rStyle w:val="VerbatimChar"/>
        </w:rPr>
        <w:t xml:space="preserve">status</w:t>
      </w:r>
      <w:r>
        <w:t xml:space="preserve">).</w:t>
      </w:r>
    </w:p>
    <w:p>
      <w:r>
        <w:pict>
          <v:rect style="width:0;height:1.5pt" o:hralign="center" o:hrstd="t" o:hr="t"/>
        </w:pict>
      </w:r>
    </w:p>
    <w:bookmarkEnd w:id="191"/>
    <w:bookmarkStart w:id="192" w:name="plm_publication_events"/>
    <w:p>
      <w:pPr>
        <w:pStyle w:val="Heading2"/>
      </w:pPr>
      <w:r>
        <w:rPr>
          <w:rStyle w:val="VerbatimChar"/>
        </w:rPr>
        <w:t xml:space="preserve">plm_publication_events</w:t>
      </w:r>
    </w:p>
    <w:p>
      <w:pPr>
        <w:pStyle w:val="FirstParagraph"/>
      </w:pPr>
      <w:r>
        <w:t xml:space="preserve">Publication log from PLM to downstream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Published revision.</w:t>
            </w:r>
          </w:p>
        </w:tc>
      </w:tr>
      <w:tr>
        <w:tc>
          <w:tcPr/>
          <w:p>
            <w:pPr>
              <w:pStyle w:val="Compact"/>
            </w:pPr>
            <w:r>
              <w:rPr>
                <w:rStyle w:val="VerbatimChar"/>
              </w:rPr>
              <w:t xml:space="preserve">publication_state</w:t>
            </w:r>
          </w:p>
        </w:tc>
        <w:tc>
          <w:tcPr/>
          <w:p>
            <w:pPr>
              <w:pStyle w:val="Compact"/>
            </w:pPr>
            <w:r>
              <w:t xml:space="preserve">ENUM('pending','partial','published','failed')</w:t>
            </w:r>
          </w:p>
        </w:tc>
        <w:tc>
          <w:tcPr/>
          <w:p>
            <w:pPr>
              <w:pStyle w:val="Compact"/>
            </w:pPr>
            <w:r>
              <w:t xml:space="preserve">NOT NULL, DEFAULT 'pending'</w:t>
            </w:r>
          </w:p>
        </w:tc>
        <w:tc>
          <w:tcPr/>
          <w:p>
            <w:pPr>
              <w:pStyle w:val="Compact"/>
            </w:pPr>
            <w:r>
              <w:t xml:space="preserve">Aggregate publication state.</w:t>
            </w:r>
          </w:p>
        </w:tc>
      </w:tr>
      <w:tr>
        <w:tc>
          <w:tcPr/>
          <w:p>
            <w:pPr>
              <w:pStyle w:val="Compact"/>
            </w:pPr>
            <w:r>
              <w:rPr>
                <w:rStyle w:val="VerbatimChar"/>
              </w:rPr>
              <w:t xml:space="preserve">payload_json</w:t>
            </w:r>
          </w:p>
        </w:tc>
        <w:tc>
          <w:tcPr/>
          <w:p>
            <w:pPr>
              <w:pStyle w:val="Compact"/>
            </w:pPr>
            <w:r>
              <w:t xml:space="preserve">JSON</w:t>
            </w:r>
          </w:p>
        </w:tc>
        <w:tc>
          <w:tcPr/>
          <w:p>
            <w:pPr>
              <w:pStyle w:val="Compact"/>
            </w:pPr>
            <w:r>
              <w:t xml:space="preserve">NOT NULL</w:t>
            </w:r>
          </w:p>
        </w:tc>
        <w:tc>
          <w:tcPr/>
          <w:p>
            <w:pPr>
              <w:pStyle w:val="Compact"/>
            </w:pPr>
            <w:r>
              <w:t xml:space="preserve">Snapshot payload delivered downstream.</w:t>
            </w:r>
          </w:p>
        </w:tc>
      </w:tr>
      <w:tr>
        <w:tc>
          <w:tcPr/>
          <w:p>
            <w:pPr>
              <w:pStyle w:val="Compact"/>
            </w:pPr>
            <w:r>
              <w:rPr>
                <w:rStyle w:val="VerbatimChar"/>
              </w:rPr>
              <w:t xml:space="preserve">published_at</w:t>
            </w:r>
          </w:p>
        </w:tc>
        <w:tc>
          <w:tcPr/>
          <w:p>
            <w:pPr>
              <w:pStyle w:val="Compact"/>
            </w:pPr>
            <w:r>
              <w:t xml:space="preserve">DATETIME</w:t>
            </w:r>
          </w:p>
        </w:tc>
        <w:tc>
          <w:tcPr/>
          <w:p>
            <w:pPr>
              <w:pStyle w:val="Compact"/>
            </w:pPr>
            <w:r>
              <w:t xml:space="preserve">NULL</w:t>
            </w:r>
          </w:p>
        </w:tc>
        <w:tc>
          <w:tcPr/>
          <w:p>
            <w:pPr>
              <w:pStyle w:val="Compact"/>
            </w:pPr>
            <w:r>
              <w:t xml:space="preserve">Successful publish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revision_id</w:t>
      </w:r>
      <w:r>
        <w:t xml:space="preserve">), (</w:t>
      </w:r>
      <w:r>
        <w:rPr>
          <w:rStyle w:val="VerbatimChar"/>
        </w:rPr>
        <w:t xml:space="preserve">tenant_id</w:t>
      </w:r>
      <w:r>
        <w:t xml:space="preserve">,</w:t>
      </w:r>
      <w:r>
        <w:t xml:space="preserve"> </w:t>
      </w:r>
      <w:r>
        <w:rPr>
          <w:rStyle w:val="VerbatimChar"/>
        </w:rPr>
        <w:t xml:space="preserve">publication_state</w:t>
      </w:r>
      <w:r>
        <w:t xml:space="preserve">,</w:t>
      </w:r>
      <w:r>
        <w:t xml:space="preserve"> </w:t>
      </w:r>
      <w:r>
        <w:rPr>
          <w:rStyle w:val="VerbatimChar"/>
        </w:rPr>
        <w:t xml:space="preserve">published_at</w:t>
      </w:r>
      <w:r>
        <w:t xml:space="preserve">).</w:t>
      </w:r>
    </w:p>
    <w:p>
      <w:r>
        <w:pict>
          <v:rect style="width:0;height:1.5pt" o:hralign="center" o:hrstd="t" o:hr="t"/>
        </w:pict>
      </w:r>
    </w:p>
    <w:bookmarkEnd w:id="192"/>
    <w:bookmarkEnd w:id="193"/>
    <w:bookmarkStart w:id="205" w:name="transportation--fleet-operations"/>
    <w:p>
      <w:pPr>
        <w:pStyle w:val="Heading1"/>
      </w:pPr>
      <w:r>
        <w:t xml:space="preserve">Transportation &amp; Fleet Operations</w:t>
      </w:r>
    </w:p>
    <w:bookmarkStart w:id="194" w:name="shipment_orders"/>
    <w:p>
      <w:pPr>
        <w:pStyle w:val="Heading2"/>
      </w:pPr>
      <w:r>
        <w:rPr>
          <w:rStyle w:val="VerbatimChar"/>
        </w:rPr>
        <w:t xml:space="preserve">shipment_orders</w:t>
      </w:r>
    </w:p>
    <w:p>
      <w:pPr>
        <w:pStyle w:val="FirstParagraph"/>
      </w:pPr>
      <w:r>
        <w:t xml:space="preserve">Transport-demand object created from commercial or inventory workflows.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source_type</w:t>
            </w:r>
          </w:p>
        </w:tc>
        <w:tc>
          <w:tcPr/>
          <w:p>
            <w:pPr>
              <w:pStyle w:val="Compact"/>
            </w:pPr>
            <w:r>
              <w:t xml:space="preserve">VARCHAR(50)</w:t>
            </w:r>
          </w:p>
        </w:tc>
        <w:tc>
          <w:tcPr/>
          <w:p>
            <w:pPr>
              <w:pStyle w:val="Compact"/>
            </w:pPr>
            <w:r>
              <w:t xml:space="preserve">NOT NULL</w:t>
            </w:r>
          </w:p>
        </w:tc>
        <w:tc>
          <w:tcPr/>
          <w:p>
            <w:pPr>
              <w:pStyle w:val="Compact"/>
            </w:pPr>
            <w:r>
              <w:t xml:space="preserve">Source document type, e.g.</w:t>
            </w:r>
            <w:r>
              <w:t xml:space="preserve"> </w:t>
            </w:r>
            <w:r>
              <w:rPr>
                <w:rStyle w:val="VerbatimChar"/>
              </w:rPr>
              <w:t xml:space="preserve">SALES_ORDER</w:t>
            </w:r>
            <w:r>
              <w:t xml:space="preserve">,</w:t>
            </w:r>
            <w:r>
              <w:t xml:space="preserve"> </w:t>
            </w:r>
            <w:r>
              <w:rPr>
                <w:rStyle w:val="VerbatimChar"/>
              </w:rPr>
              <w:t xml:space="preserve">TRANSFER_ORDER</w:t>
            </w:r>
            <w:r>
              <w:t xml:space="preserve">,</w:t>
            </w:r>
            <w:r>
              <w:t xml:space="preserve"> </w:t>
            </w:r>
            <w:r>
              <w:rPr>
                <w:rStyle w:val="VerbatimChar"/>
              </w:rPr>
              <w:t xml:space="preserve">PURCHASE_ORDER</w:t>
            </w:r>
            <w:r>
              <w:t xml:space="preserve">.</w:t>
            </w:r>
          </w:p>
        </w:tc>
      </w:tr>
      <w:tr>
        <w:tc>
          <w:tcPr/>
          <w:p>
            <w:pPr>
              <w:pStyle w:val="Compact"/>
            </w:pPr>
            <w:r>
              <w:rPr>
                <w:rStyle w:val="VerbatimChar"/>
              </w:rPr>
              <w:t xml:space="preserve">source_id</w:t>
            </w:r>
          </w:p>
        </w:tc>
        <w:tc>
          <w:tcPr/>
          <w:p>
            <w:pPr>
              <w:pStyle w:val="Compact"/>
            </w:pPr>
            <w:r>
              <w:t xml:space="preserve">BIGINT UNSIGNED</w:t>
            </w:r>
          </w:p>
        </w:tc>
        <w:tc>
          <w:tcPr/>
          <w:p>
            <w:pPr>
              <w:pStyle w:val="Compact"/>
            </w:pPr>
            <w:r>
              <w:t xml:space="preserve">NOT NULL</w:t>
            </w:r>
          </w:p>
        </w:tc>
        <w:tc>
          <w:tcPr/>
          <w:p>
            <w:pPr>
              <w:pStyle w:val="Compact"/>
            </w:pPr>
            <w:r>
              <w:t xml:space="preserve">Source document primary key.</w:t>
            </w:r>
          </w:p>
        </w:tc>
      </w:tr>
      <w:tr>
        <w:tc>
          <w:tcPr/>
          <w:p>
            <w:pPr>
              <w:pStyle w:val="Compact"/>
            </w:pPr>
            <w:r>
              <w:rPr>
                <w:rStyle w:val="VerbatimChar"/>
              </w:rPr>
              <w:t xml:space="preserve">origin_branch_id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Origin branch.</w:t>
            </w:r>
          </w:p>
        </w:tc>
      </w:tr>
      <w:tr>
        <w:tc>
          <w:tcPr/>
          <w:p>
            <w:pPr>
              <w:pStyle w:val="Compact"/>
            </w:pPr>
            <w:r>
              <w:rPr>
                <w:rStyle w:val="VerbatimChar"/>
              </w:rPr>
              <w:t xml:space="preserve">destination_branch_id</w:t>
            </w:r>
          </w:p>
        </w:tc>
        <w:tc>
          <w:tcPr/>
          <w:p>
            <w:pPr>
              <w:pStyle w:val="Compact"/>
            </w:pPr>
            <w:r>
              <w:t xml:space="preserve">BIGINT UNSIGNED</w:t>
            </w:r>
          </w:p>
        </w:tc>
        <w:tc>
          <w:tcPr/>
          <w:p>
            <w:pPr>
              <w:pStyle w:val="Compact"/>
            </w:pPr>
            <w:r>
              <w:t xml:space="preserve">NULL, FK -&gt;</w:t>
            </w:r>
            <w:r>
              <w:t xml:space="preserve"> </w:t>
            </w:r>
            <w:r>
              <w:rPr>
                <w:rStyle w:val="VerbatimChar"/>
              </w:rPr>
              <w:t xml:space="preserve">branches.id</w:t>
            </w:r>
          </w:p>
        </w:tc>
        <w:tc>
          <w:tcPr/>
          <w:p>
            <w:pPr>
              <w:pStyle w:val="Compact"/>
            </w:pPr>
            <w:r>
              <w:t xml:space="preserve">Destination branch if internal.</w:t>
            </w:r>
          </w:p>
        </w:tc>
      </w:tr>
      <w:tr>
        <w:tc>
          <w:tcPr/>
          <w:p>
            <w:pPr>
              <w:pStyle w:val="Compact"/>
            </w:pPr>
            <w:r>
              <w:rPr>
                <w:rStyle w:val="VerbatimChar"/>
              </w:rPr>
              <w:t xml:space="preserve">destination_party_name</w:t>
            </w:r>
          </w:p>
        </w:tc>
        <w:tc>
          <w:tcPr/>
          <w:p>
            <w:pPr>
              <w:pStyle w:val="Compact"/>
            </w:pPr>
            <w:r>
              <w:t xml:space="preserve">VARCHAR(255)</w:t>
            </w:r>
          </w:p>
        </w:tc>
        <w:tc>
          <w:tcPr/>
          <w:p>
            <w:pPr>
              <w:pStyle w:val="Compact"/>
            </w:pPr>
            <w:r>
              <w:t xml:space="preserve">NULL</w:t>
            </w:r>
          </w:p>
        </w:tc>
        <w:tc>
          <w:tcPr/>
          <w:p>
            <w:pPr>
              <w:pStyle w:val="Compact"/>
            </w:pPr>
            <w:r>
              <w:t xml:space="preserve">Destination customer or supplier name if external.</w:t>
            </w:r>
          </w:p>
        </w:tc>
      </w:tr>
      <w:tr>
        <w:tc>
          <w:tcPr/>
          <w:p>
            <w:pPr>
              <w:pStyle w:val="Compact"/>
            </w:pPr>
            <w:r>
              <w:rPr>
                <w:rStyle w:val="VerbatimChar"/>
              </w:rPr>
              <w:t xml:space="preserve">requested_ship_date</w:t>
            </w:r>
          </w:p>
        </w:tc>
        <w:tc>
          <w:tcPr/>
          <w:p>
            <w:pPr>
              <w:pStyle w:val="Compact"/>
            </w:pPr>
            <w:r>
              <w:t xml:space="preserve">DATE</w:t>
            </w:r>
          </w:p>
        </w:tc>
        <w:tc>
          <w:tcPr/>
          <w:p>
            <w:pPr>
              <w:pStyle w:val="Compact"/>
            </w:pPr>
            <w:r>
              <w:t xml:space="preserve">NOT NULL</w:t>
            </w:r>
          </w:p>
        </w:tc>
        <w:tc>
          <w:tcPr/>
          <w:p>
            <w:pPr>
              <w:pStyle w:val="Compact"/>
            </w:pPr>
            <w:r>
              <w:t xml:space="preserve">Required ship date.</w:t>
            </w:r>
          </w:p>
        </w:tc>
      </w:tr>
      <w:tr>
        <w:tc>
          <w:tcPr/>
          <w:p>
            <w:pPr>
              <w:pStyle w:val="Compact"/>
            </w:pPr>
            <w:r>
              <w:rPr>
                <w:rStyle w:val="VerbatimChar"/>
              </w:rPr>
              <w:t xml:space="preserve">requested_delivery_date</w:t>
            </w:r>
          </w:p>
        </w:tc>
        <w:tc>
          <w:tcPr/>
          <w:p>
            <w:pPr>
              <w:pStyle w:val="Compact"/>
            </w:pPr>
            <w:r>
              <w:t xml:space="preserve">DATE</w:t>
            </w:r>
          </w:p>
        </w:tc>
        <w:tc>
          <w:tcPr/>
          <w:p>
            <w:pPr>
              <w:pStyle w:val="Compact"/>
            </w:pPr>
            <w:r>
              <w:t xml:space="preserve">NULL</w:t>
            </w:r>
          </w:p>
        </w:tc>
        <w:tc>
          <w:tcPr/>
          <w:p>
            <w:pPr>
              <w:pStyle w:val="Compact"/>
            </w:pPr>
            <w:r>
              <w:t xml:space="preserve">Required delivery date.</w:t>
            </w:r>
          </w:p>
        </w:tc>
      </w:tr>
      <w:tr>
        <w:tc>
          <w:tcPr/>
          <w:p>
            <w:pPr>
              <w:pStyle w:val="Compact"/>
            </w:pPr>
            <w:r>
              <w:rPr>
                <w:rStyle w:val="VerbatimChar"/>
              </w:rPr>
              <w:t xml:space="preserve">total_weight_kg</w:t>
            </w:r>
          </w:p>
        </w:tc>
        <w:tc>
          <w:tcPr/>
          <w:p>
            <w:pPr>
              <w:pStyle w:val="Compact"/>
            </w:pPr>
            <w:r>
              <w:t xml:space="preserve">DECIMAL(15,3)</w:t>
            </w:r>
          </w:p>
        </w:tc>
        <w:tc>
          <w:tcPr/>
          <w:p>
            <w:pPr>
              <w:pStyle w:val="Compact"/>
            </w:pPr>
            <w:r>
              <w:t xml:space="preserve">NOT NULL, DEFAULT 0</w:t>
            </w:r>
          </w:p>
        </w:tc>
        <w:tc>
          <w:tcPr/>
          <w:p>
            <w:pPr>
              <w:pStyle w:val="Compact"/>
            </w:pPr>
            <w:r>
              <w:t xml:space="preserve">Aggregate weight.</w:t>
            </w:r>
          </w:p>
        </w:tc>
      </w:tr>
      <w:tr>
        <w:tc>
          <w:tcPr/>
          <w:p>
            <w:pPr>
              <w:pStyle w:val="Compact"/>
            </w:pPr>
            <w:r>
              <w:rPr>
                <w:rStyle w:val="VerbatimChar"/>
              </w:rPr>
              <w:t xml:space="preserve">total_volume_m3</w:t>
            </w:r>
          </w:p>
        </w:tc>
        <w:tc>
          <w:tcPr/>
          <w:p>
            <w:pPr>
              <w:pStyle w:val="Compact"/>
            </w:pPr>
            <w:r>
              <w:t xml:space="preserve">DECIMAL(15,3)</w:t>
            </w:r>
          </w:p>
        </w:tc>
        <w:tc>
          <w:tcPr/>
          <w:p>
            <w:pPr>
              <w:pStyle w:val="Compact"/>
            </w:pPr>
            <w:r>
              <w:t xml:space="preserve">NOT NULL, DEFAULT 0</w:t>
            </w:r>
          </w:p>
        </w:tc>
        <w:tc>
          <w:tcPr/>
          <w:p>
            <w:pPr>
              <w:pStyle w:val="Compact"/>
            </w:pPr>
            <w:r>
              <w:t xml:space="preserve">Aggregate volume.</w:t>
            </w:r>
          </w:p>
        </w:tc>
      </w:tr>
      <w:tr>
        <w:tc>
          <w:tcPr/>
          <w:p>
            <w:pPr>
              <w:pStyle w:val="Compact"/>
            </w:pPr>
            <w:r>
              <w:rPr>
                <w:rStyle w:val="VerbatimChar"/>
              </w:rPr>
              <w:t xml:space="preserve">service_priority</w:t>
            </w:r>
          </w:p>
        </w:tc>
        <w:tc>
          <w:tcPr/>
          <w:p>
            <w:pPr>
              <w:pStyle w:val="Compact"/>
            </w:pPr>
            <w:r>
              <w:t xml:space="preserve">ENUM('standard','urgent','critical')</w:t>
            </w:r>
          </w:p>
        </w:tc>
        <w:tc>
          <w:tcPr/>
          <w:p>
            <w:pPr>
              <w:pStyle w:val="Compact"/>
            </w:pPr>
            <w:r>
              <w:t xml:space="preserve">NOT NULL, DEFAULT 'standard'</w:t>
            </w:r>
          </w:p>
        </w:tc>
        <w:tc>
          <w:tcPr/>
          <w:p>
            <w:pPr>
              <w:pStyle w:val="Compact"/>
            </w:pPr>
            <w:r>
              <w:t xml:space="preserve">Service priority.</w:t>
            </w:r>
          </w:p>
        </w:tc>
      </w:tr>
      <w:tr>
        <w:tc>
          <w:tcPr/>
          <w:p>
            <w:pPr>
              <w:pStyle w:val="Compact"/>
            </w:pPr>
            <w:r>
              <w:rPr>
                <w:rStyle w:val="VerbatimChar"/>
              </w:rPr>
              <w:t xml:space="preserve">status</w:t>
            </w:r>
          </w:p>
        </w:tc>
        <w:tc>
          <w:tcPr/>
          <w:p>
            <w:pPr>
              <w:pStyle w:val="Compact"/>
            </w:pPr>
            <w:r>
              <w:t xml:space="preserve">ENUM('unplanned','planned','dispatched','completed','cancelled')</w:t>
            </w:r>
          </w:p>
        </w:tc>
        <w:tc>
          <w:tcPr/>
          <w:p>
            <w:pPr>
              <w:pStyle w:val="Compact"/>
            </w:pPr>
            <w:r>
              <w:t xml:space="preserve">NOT NULL, DEFAULT 'unplanned'</w:t>
            </w:r>
          </w:p>
        </w:tc>
        <w:tc>
          <w:tcPr/>
          <w:p>
            <w:pPr>
              <w:pStyle w:val="Compact"/>
            </w:pPr>
            <w:r>
              <w:t xml:space="preserve">Shipment-order status.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requested_ship_date</w:t>
      </w:r>
      <w:r>
        <w:t xml:space="preserve">), (</w:t>
      </w:r>
      <w:r>
        <w:rPr>
          <w:rStyle w:val="VerbatimChar"/>
        </w:rPr>
        <w:t xml:space="preserve">tenant_id</w:t>
      </w:r>
      <w:r>
        <w:t xml:space="preserve">,</w:t>
      </w:r>
      <w:r>
        <w:t xml:space="preserve"> </w:t>
      </w:r>
      <w:r>
        <w:rPr>
          <w:rStyle w:val="VerbatimChar"/>
        </w:rPr>
        <w:t xml:space="preserve">origin_branch_id</w:t>
      </w:r>
      <w:r>
        <w:t xml:space="preserve">,</w:t>
      </w:r>
      <w:r>
        <w:t xml:space="preserve"> </w:t>
      </w:r>
      <w:r>
        <w:rPr>
          <w:rStyle w:val="VerbatimChar"/>
        </w:rPr>
        <w:t xml:space="preserve">service_priority</w:t>
      </w:r>
      <w:r>
        <w:t xml:space="preserve">).</w:t>
      </w:r>
    </w:p>
    <w:p>
      <w:r>
        <w:pict>
          <v:rect style="width:0;height:1.5pt" o:hralign="center" o:hrstd="t" o:hr="t"/>
        </w:pict>
      </w:r>
    </w:p>
    <w:bookmarkEnd w:id="194"/>
    <w:bookmarkStart w:id="195" w:name="transport_loads"/>
    <w:p>
      <w:pPr>
        <w:pStyle w:val="Heading2"/>
      </w:pPr>
      <w:r>
        <w:rPr>
          <w:rStyle w:val="VerbatimChar"/>
        </w:rPr>
        <w:t xml:space="preserve">transport_loads</w:t>
      </w:r>
    </w:p>
    <w:p>
      <w:pPr>
        <w:pStyle w:val="FirstParagraph"/>
      </w:pPr>
      <w:r>
        <w:t xml:space="preserve">Logical grouping of shipment orders for planning and dispatch.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load_code</w:t>
            </w:r>
          </w:p>
        </w:tc>
        <w:tc>
          <w:tcPr/>
          <w:p>
            <w:pPr>
              <w:pStyle w:val="Compact"/>
            </w:pPr>
            <w:r>
              <w:t xml:space="preserve">VARCHAR(40)</w:t>
            </w:r>
          </w:p>
        </w:tc>
        <w:tc>
          <w:tcPr/>
          <w:p>
            <w:pPr>
              <w:pStyle w:val="Compact"/>
            </w:pPr>
            <w:r>
              <w:t xml:space="preserve">NOT NULL</w:t>
            </w:r>
          </w:p>
        </w:tc>
        <w:tc>
          <w:tcPr/>
          <w:p>
            <w:pPr>
              <w:pStyle w:val="Compact"/>
            </w:pPr>
            <w:r>
              <w:t xml:space="preserve">Load reference code.</w:t>
            </w:r>
          </w:p>
        </w:tc>
      </w:tr>
      <w:tr>
        <w:tc>
          <w:tcPr/>
          <w:p>
            <w:pPr>
              <w:pStyle w:val="Compact"/>
            </w:pPr>
            <w:r>
              <w:rPr>
                <w:rStyle w:val="VerbatimChar"/>
              </w:rPr>
              <w:t xml:space="preserve">planning_status</w:t>
            </w:r>
          </w:p>
        </w:tc>
        <w:tc>
          <w:tcPr/>
          <w:p>
            <w:pPr>
              <w:pStyle w:val="Compact"/>
            </w:pPr>
            <w:r>
              <w:t xml:space="preserve">ENUM('draft','planned','dispatched','closed','cancelled')</w:t>
            </w:r>
          </w:p>
        </w:tc>
        <w:tc>
          <w:tcPr/>
          <w:p>
            <w:pPr>
              <w:pStyle w:val="Compact"/>
            </w:pPr>
            <w:r>
              <w:t xml:space="preserve">NOT NULL, DEFAULT 'draft'</w:t>
            </w:r>
          </w:p>
        </w:tc>
        <w:tc>
          <w:tcPr/>
          <w:p>
            <w:pPr>
              <w:pStyle w:val="Compact"/>
            </w:pPr>
            <w:r>
              <w:t xml:space="preserve">Load state.</w:t>
            </w:r>
          </w:p>
        </w:tc>
      </w:tr>
      <w:tr>
        <w:tc>
          <w:tcPr/>
          <w:p>
            <w:pPr>
              <w:pStyle w:val="Compact"/>
            </w:pPr>
            <w:r>
              <w:rPr>
                <w:rStyle w:val="VerbatimChar"/>
              </w:rPr>
              <w:t xml:space="preserve">planned_departure_at</w:t>
            </w:r>
          </w:p>
        </w:tc>
        <w:tc>
          <w:tcPr/>
          <w:p>
            <w:pPr>
              <w:pStyle w:val="Compact"/>
            </w:pPr>
            <w:r>
              <w:t xml:space="preserve">DATETIME</w:t>
            </w:r>
          </w:p>
        </w:tc>
        <w:tc>
          <w:tcPr/>
          <w:p>
            <w:pPr>
              <w:pStyle w:val="Compact"/>
            </w:pPr>
            <w:r>
              <w:t xml:space="preserve">NULL</w:t>
            </w:r>
          </w:p>
        </w:tc>
        <w:tc>
          <w:tcPr/>
          <w:p>
            <w:pPr>
              <w:pStyle w:val="Compact"/>
            </w:pPr>
            <w:r>
              <w:t xml:space="preserve">Planned departure timestamp.</w:t>
            </w:r>
          </w:p>
        </w:tc>
      </w:tr>
      <w:tr>
        <w:tc>
          <w:tcPr/>
          <w:p>
            <w:pPr>
              <w:pStyle w:val="Compact"/>
            </w:pPr>
            <w:r>
              <w:rPr>
                <w:rStyle w:val="VerbatimChar"/>
              </w:rPr>
              <w:t xml:space="preserve">estimated_cost</w:t>
            </w:r>
          </w:p>
        </w:tc>
        <w:tc>
          <w:tcPr/>
          <w:p>
            <w:pPr>
              <w:pStyle w:val="Compact"/>
            </w:pPr>
            <w:r>
              <w:t xml:space="preserve">DECIMAL(18,2)</w:t>
            </w:r>
          </w:p>
        </w:tc>
        <w:tc>
          <w:tcPr/>
          <w:p>
            <w:pPr>
              <w:pStyle w:val="Compact"/>
            </w:pPr>
            <w:r>
              <w:t xml:space="preserve">NOT NULL, DEFAULT 0</w:t>
            </w:r>
          </w:p>
        </w:tc>
        <w:tc>
          <w:tcPr/>
          <w:p>
            <w:pPr>
              <w:pStyle w:val="Compact"/>
            </w:pPr>
            <w:r>
              <w:t xml:space="preserve">Estimated trip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load_code</w:t>
      </w:r>
      <w:r>
        <w:t xml:space="preserve">), (</w:t>
      </w:r>
      <w:r>
        <w:rPr>
          <w:rStyle w:val="VerbatimChar"/>
        </w:rPr>
        <w:t xml:space="preserve">tenant_id</w:t>
      </w:r>
      <w:r>
        <w:t xml:space="preserve">,</w:t>
      </w:r>
      <w:r>
        <w:t xml:space="preserve"> </w:t>
      </w:r>
      <w:r>
        <w:rPr>
          <w:rStyle w:val="VerbatimChar"/>
        </w:rPr>
        <w:t xml:space="preserve">planning_status</w:t>
      </w:r>
      <w:r>
        <w:t xml:space="preserve">,</w:t>
      </w:r>
      <w:r>
        <w:t xml:space="preserve"> </w:t>
      </w:r>
      <w:r>
        <w:rPr>
          <w:rStyle w:val="VerbatimChar"/>
        </w:rPr>
        <w:t xml:space="preserve">planned_departure_at</w:t>
      </w:r>
      <w:r>
        <w:t xml:space="preserve">).</w:t>
      </w:r>
    </w:p>
    <w:p>
      <w:r>
        <w:pict>
          <v:rect style="width:0;height:1.5pt" o:hralign="center" o:hrstd="t" o:hr="t"/>
        </w:pict>
      </w:r>
    </w:p>
    <w:bookmarkEnd w:id="195"/>
    <w:bookmarkStart w:id="196" w:name="transport_load_shipments"/>
    <w:p>
      <w:pPr>
        <w:pStyle w:val="Heading2"/>
      </w:pPr>
      <w:r>
        <w:rPr>
          <w:rStyle w:val="VerbatimChar"/>
        </w:rPr>
        <w:t xml:space="preserve">transport_load_shipments</w:t>
      </w:r>
    </w:p>
    <w:p>
      <w:pPr>
        <w:pStyle w:val="FirstParagraph"/>
      </w:pPr>
      <w:r>
        <w:t xml:space="preserve">Link table between loads and shipment orders.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load_id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transport_loads.id</w:t>
            </w:r>
          </w:p>
        </w:tc>
        <w:tc>
          <w:tcPr/>
          <w:p>
            <w:pPr>
              <w:pStyle w:val="Compact"/>
            </w:pPr>
            <w:r>
              <w:t xml:space="preserve">Parent load.</w:t>
            </w:r>
          </w:p>
        </w:tc>
      </w:tr>
      <w:tr>
        <w:tc>
          <w:tcPr/>
          <w:p>
            <w:pPr>
              <w:pStyle w:val="Compact"/>
            </w:pPr>
            <w:r>
              <w:rPr>
                <w:rStyle w:val="VerbatimChar"/>
              </w:rPr>
              <w:t xml:space="preserve">shipment_order_id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shipment_orders.id</w:t>
            </w:r>
          </w:p>
        </w:tc>
        <w:tc>
          <w:tcPr/>
          <w:p>
            <w:pPr>
              <w:pStyle w:val="Compact"/>
            </w:pPr>
            <w:r>
              <w:t xml:space="preserve">Linked shipment order.</w:t>
            </w:r>
          </w:p>
        </w:tc>
      </w:tr>
      <w:tr>
        <w:tc>
          <w:tcPr/>
          <w:p>
            <w:pPr>
              <w:pStyle w:val="Compact"/>
            </w:pPr>
            <w:r>
              <w:rPr>
                <w:rStyle w:val="VerbatimChar"/>
              </w:rPr>
              <w:t xml:space="preserve">sequence_no</w:t>
            </w:r>
          </w:p>
        </w:tc>
        <w:tc>
          <w:tcPr/>
          <w:p>
            <w:pPr>
              <w:pStyle w:val="Compact"/>
            </w:pPr>
            <w:r>
              <w:t xml:space="preserve">INT UNSIGNED</w:t>
            </w:r>
          </w:p>
        </w:tc>
        <w:tc>
          <w:tcPr/>
          <w:p>
            <w:pPr>
              <w:pStyle w:val="Compact"/>
            </w:pPr>
            <w:r>
              <w:t xml:space="preserve">NOT NULL</w:t>
            </w:r>
          </w:p>
        </w:tc>
        <w:tc>
          <w:tcPr/>
          <w:p>
            <w:pPr>
              <w:pStyle w:val="Compact"/>
            </w:pPr>
            <w:r>
              <w:t xml:space="preserve">Planning sequence inside the load.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load_id</w:t>
      </w:r>
      <w:r>
        <w:t xml:space="preserve">,</w:t>
      </w:r>
      <w:r>
        <w:t xml:space="preserve"> </w:t>
      </w:r>
      <w:r>
        <w:rPr>
          <w:rStyle w:val="VerbatimChar"/>
        </w:rPr>
        <w:t xml:space="preserve">shipment_order_id</w:t>
      </w:r>
      <w:r>
        <w:t xml:space="preserve">), (</w:t>
      </w:r>
      <w:r>
        <w:rPr>
          <w:rStyle w:val="VerbatimChar"/>
        </w:rPr>
        <w:t xml:space="preserve">tenant_id</w:t>
      </w:r>
      <w:r>
        <w:t xml:space="preserve">,</w:t>
      </w:r>
      <w:r>
        <w:t xml:space="preserve"> </w:t>
      </w:r>
      <w:r>
        <w:rPr>
          <w:rStyle w:val="VerbatimChar"/>
        </w:rPr>
        <w:t xml:space="preserve">shipment_order_id</w:t>
      </w:r>
      <w:r>
        <w:t xml:space="preserve">).</w:t>
      </w:r>
    </w:p>
    <w:p>
      <w:r>
        <w:pict>
          <v:rect style="width:0;height:1.5pt" o:hralign="center" o:hrstd="t" o:hr="t"/>
        </w:pict>
      </w:r>
    </w:p>
    <w:bookmarkEnd w:id="196"/>
    <w:bookmarkStart w:id="197" w:name="transport_routes"/>
    <w:p>
      <w:pPr>
        <w:pStyle w:val="Heading2"/>
      </w:pPr>
      <w:r>
        <w:rPr>
          <w:rStyle w:val="VerbatimChar"/>
        </w:rPr>
        <w:t xml:space="preserve">transport_routes</w:t>
      </w:r>
    </w:p>
    <w:p>
      <w:pPr>
        <w:pStyle w:val="FirstParagraph"/>
      </w:pPr>
      <w:r>
        <w:t xml:space="preserve">Route header for planned or dispatched transport movement.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route_code</w:t>
            </w:r>
          </w:p>
        </w:tc>
        <w:tc>
          <w:tcPr/>
          <w:p>
            <w:pPr>
              <w:pStyle w:val="Compact"/>
            </w:pPr>
            <w:r>
              <w:t xml:space="preserve">VARCHAR(40)</w:t>
            </w:r>
          </w:p>
        </w:tc>
        <w:tc>
          <w:tcPr/>
          <w:p>
            <w:pPr>
              <w:pStyle w:val="Compact"/>
            </w:pPr>
            <w:r>
              <w:t xml:space="preserve">NOT NULL</w:t>
            </w:r>
          </w:p>
        </w:tc>
        <w:tc>
          <w:tcPr/>
          <w:p>
            <w:pPr>
              <w:pStyle w:val="Compact"/>
            </w:pPr>
            <w:r>
              <w:t xml:space="preserve">Route reference code.</w:t>
            </w:r>
          </w:p>
        </w:tc>
      </w:tr>
      <w:tr>
        <w:tc>
          <w:tcPr/>
          <w:p>
            <w:pPr>
              <w:pStyle w:val="Compact"/>
            </w:pPr>
            <w:r>
              <w:rPr>
                <w:rStyle w:val="VerbatimChar"/>
              </w:rPr>
              <w:t xml:space="preserve">load_id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transport_loads.id</w:t>
            </w:r>
          </w:p>
        </w:tc>
        <w:tc>
          <w:tcPr/>
          <w:p>
            <w:pPr>
              <w:pStyle w:val="Compact"/>
            </w:pPr>
            <w:r>
              <w:t xml:space="preserve">Source load.</w:t>
            </w:r>
          </w:p>
        </w:tc>
      </w:tr>
      <w:tr>
        <w:tc>
          <w:tcPr/>
          <w:p>
            <w:pPr>
              <w:pStyle w:val="Compact"/>
            </w:pPr>
            <w:r>
              <w:rPr>
                <w:rStyle w:val="VerbatimChar"/>
              </w:rPr>
              <w:t xml:space="preserve">resource_mode</w:t>
            </w:r>
          </w:p>
        </w:tc>
        <w:tc>
          <w:tcPr/>
          <w:p>
            <w:pPr>
              <w:pStyle w:val="Compact"/>
            </w:pPr>
            <w:r>
              <w:t xml:space="preserve">ENUM('internal_fleet','external_carrier')</w:t>
            </w:r>
          </w:p>
        </w:tc>
        <w:tc>
          <w:tcPr/>
          <w:p>
            <w:pPr>
              <w:pStyle w:val="Compact"/>
            </w:pPr>
            <w:r>
              <w:t xml:space="preserve">NULL</w:t>
            </w:r>
          </w:p>
        </w:tc>
        <w:tc>
          <w:tcPr/>
          <w:p>
            <w:pPr>
              <w:pStyle w:val="Compact"/>
            </w:pPr>
            <w:r>
              <w:t xml:space="preserve">Assigned resource mode.</w:t>
            </w:r>
          </w:p>
        </w:tc>
      </w:tr>
      <w:tr>
        <w:tc>
          <w:tcPr/>
          <w:p>
            <w:pPr>
              <w:pStyle w:val="Compact"/>
            </w:pPr>
            <w:r>
              <w:rPr>
                <w:rStyle w:val="VerbatimChar"/>
              </w:rPr>
              <w:t xml:space="preserve">planning_status</w:t>
            </w:r>
          </w:p>
        </w:tc>
        <w:tc>
          <w:tcPr/>
          <w:p>
            <w:pPr>
              <w:pStyle w:val="Compact"/>
            </w:pPr>
            <w:r>
              <w:t xml:space="preserve">ENUM('planned','dispatched','in_transit','closed','cancelled')</w:t>
            </w:r>
          </w:p>
        </w:tc>
        <w:tc>
          <w:tcPr/>
          <w:p>
            <w:pPr>
              <w:pStyle w:val="Compact"/>
            </w:pPr>
            <w:r>
              <w:t xml:space="preserve">NOT NULL, DEFAULT 'planned'</w:t>
            </w:r>
          </w:p>
        </w:tc>
        <w:tc>
          <w:tcPr/>
          <w:p>
            <w:pPr>
              <w:pStyle w:val="Compact"/>
            </w:pPr>
            <w:r>
              <w:t xml:space="preserve">Route state.</w:t>
            </w:r>
          </w:p>
        </w:tc>
      </w:tr>
      <w:tr>
        <w:tc>
          <w:tcPr/>
          <w:p>
            <w:pPr>
              <w:pStyle w:val="Compact"/>
            </w:pPr>
            <w:r>
              <w:rPr>
                <w:rStyle w:val="VerbatimChar"/>
              </w:rPr>
              <w:t xml:space="preserve">planned_departure_at</w:t>
            </w:r>
          </w:p>
        </w:tc>
        <w:tc>
          <w:tcPr/>
          <w:p>
            <w:pPr>
              <w:pStyle w:val="Compact"/>
            </w:pPr>
            <w:r>
              <w:t xml:space="preserve">DATETIME</w:t>
            </w:r>
          </w:p>
        </w:tc>
        <w:tc>
          <w:tcPr/>
          <w:p>
            <w:pPr>
              <w:pStyle w:val="Compact"/>
            </w:pPr>
            <w:r>
              <w:t xml:space="preserve">NULL</w:t>
            </w:r>
          </w:p>
        </w:tc>
        <w:tc>
          <w:tcPr/>
          <w:p>
            <w:pPr>
              <w:pStyle w:val="Compact"/>
            </w:pPr>
            <w:r>
              <w:t xml:space="preserve">Planned departure timestamp.</w:t>
            </w:r>
          </w:p>
        </w:tc>
      </w:tr>
      <w:tr>
        <w:tc>
          <w:tcPr/>
          <w:p>
            <w:pPr>
              <w:pStyle w:val="Compact"/>
            </w:pPr>
            <w:r>
              <w:rPr>
                <w:rStyle w:val="VerbatimChar"/>
              </w:rPr>
              <w:t xml:space="preserve">planned_distance_km</w:t>
            </w:r>
          </w:p>
        </w:tc>
        <w:tc>
          <w:tcPr/>
          <w:p>
            <w:pPr>
              <w:pStyle w:val="Compact"/>
            </w:pPr>
            <w:r>
              <w:t xml:space="preserve">DECIMAL(12,2)</w:t>
            </w:r>
          </w:p>
        </w:tc>
        <w:tc>
          <w:tcPr/>
          <w:p>
            <w:pPr>
              <w:pStyle w:val="Compact"/>
            </w:pPr>
            <w:r>
              <w:t xml:space="preserve">NOT NULL, DEFAULT 0</w:t>
            </w:r>
          </w:p>
        </w:tc>
        <w:tc>
          <w:tcPr/>
          <w:p>
            <w:pPr>
              <w:pStyle w:val="Compact"/>
            </w:pPr>
            <w:r>
              <w:t xml:space="preserve">Planned distance.</w:t>
            </w:r>
          </w:p>
        </w:tc>
      </w:tr>
      <w:tr>
        <w:tc>
          <w:tcPr/>
          <w:p>
            <w:pPr>
              <w:pStyle w:val="Compact"/>
            </w:pPr>
            <w:r>
              <w:rPr>
                <w:rStyle w:val="VerbatimChar"/>
              </w:rPr>
              <w:t xml:space="preserve">estimated_trip_cost</w:t>
            </w:r>
          </w:p>
        </w:tc>
        <w:tc>
          <w:tcPr/>
          <w:p>
            <w:pPr>
              <w:pStyle w:val="Compact"/>
            </w:pPr>
            <w:r>
              <w:t xml:space="preserve">DECIMAL(18,2)</w:t>
            </w:r>
          </w:p>
        </w:tc>
        <w:tc>
          <w:tcPr/>
          <w:p>
            <w:pPr>
              <w:pStyle w:val="Compact"/>
            </w:pPr>
            <w:r>
              <w:t xml:space="preserve">NOT NULL, DEFAULT 0</w:t>
            </w:r>
          </w:p>
        </w:tc>
        <w:tc>
          <w:tcPr/>
          <w:p>
            <w:pPr>
              <w:pStyle w:val="Compact"/>
            </w:pPr>
            <w:r>
              <w:t xml:space="preserve">Planned route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route_code</w:t>
      </w:r>
      <w:r>
        <w:t xml:space="preserve">), (</w:t>
      </w:r>
      <w:r>
        <w:rPr>
          <w:rStyle w:val="VerbatimChar"/>
        </w:rPr>
        <w:t xml:space="preserve">tenant_id</w:t>
      </w:r>
      <w:r>
        <w:t xml:space="preserve">,</w:t>
      </w:r>
      <w:r>
        <w:t xml:space="preserve"> </w:t>
      </w:r>
      <w:r>
        <w:rPr>
          <w:rStyle w:val="VerbatimChar"/>
        </w:rPr>
        <w:t xml:space="preserve">planning_status</w:t>
      </w:r>
      <w:r>
        <w:t xml:space="preserve">,</w:t>
      </w:r>
      <w:r>
        <w:t xml:space="preserve"> </w:t>
      </w:r>
      <w:r>
        <w:rPr>
          <w:rStyle w:val="VerbatimChar"/>
        </w:rPr>
        <w:t xml:space="preserve">planned_departure_at</w:t>
      </w:r>
      <w:r>
        <w:t xml:space="preserve">).</w:t>
      </w:r>
    </w:p>
    <w:p>
      <w:r>
        <w:pict>
          <v:rect style="width:0;height:1.5pt" o:hralign="center" o:hrstd="t" o:hr="t"/>
        </w:pict>
      </w:r>
    </w:p>
    <w:bookmarkEnd w:id="197"/>
    <w:bookmarkStart w:id="198" w:name="transport_route_stops"/>
    <w:p>
      <w:pPr>
        <w:pStyle w:val="Heading2"/>
      </w:pPr>
      <w:r>
        <w:rPr>
          <w:rStyle w:val="VerbatimChar"/>
        </w:rPr>
        <w:t xml:space="preserve">transport_route_stops</w:t>
      </w:r>
    </w:p>
    <w:p>
      <w:pPr>
        <w:pStyle w:val="FirstParagraph"/>
      </w:pPr>
      <w:r>
        <w:t xml:space="preserve">Ordered stops for a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transport_routes.id</w:t>
            </w:r>
          </w:p>
        </w:tc>
        <w:tc>
          <w:tcPr/>
          <w:p>
            <w:pPr>
              <w:pStyle w:val="Compact"/>
            </w:pPr>
            <w:r>
              <w:t xml:space="preserve">Parent route.</w:t>
            </w:r>
          </w:p>
        </w:tc>
      </w:tr>
      <w:tr>
        <w:tc>
          <w:tcPr/>
          <w:p>
            <w:pPr>
              <w:pStyle w:val="Compact"/>
            </w:pPr>
            <w:r>
              <w:rPr>
                <w:rStyle w:val="VerbatimChar"/>
              </w:rPr>
              <w:t xml:space="preserve">stop_sequence</w:t>
            </w:r>
          </w:p>
        </w:tc>
        <w:tc>
          <w:tcPr/>
          <w:p>
            <w:pPr>
              <w:pStyle w:val="Compact"/>
            </w:pPr>
            <w:r>
              <w:t xml:space="preserve">INT UNSIGNED</w:t>
            </w:r>
          </w:p>
        </w:tc>
        <w:tc>
          <w:tcPr/>
          <w:p>
            <w:pPr>
              <w:pStyle w:val="Compact"/>
            </w:pPr>
            <w:r>
              <w:t xml:space="preserve">NOT NULL</w:t>
            </w:r>
          </w:p>
        </w:tc>
        <w:tc>
          <w:tcPr/>
          <w:p>
            <w:pPr>
              <w:pStyle w:val="Compact"/>
            </w:pPr>
            <w:r>
              <w:t xml:space="preserve">Ordered stop number.</w:t>
            </w:r>
          </w:p>
        </w:tc>
      </w:tr>
      <w:tr>
        <w:tc>
          <w:tcPr/>
          <w:p>
            <w:pPr>
              <w:pStyle w:val="Compact"/>
            </w:pPr>
            <w:r>
              <w:rPr>
                <w:rStyle w:val="VerbatimChar"/>
              </w:rPr>
              <w:t xml:space="preserve">stop_type</w:t>
            </w:r>
          </w:p>
        </w:tc>
        <w:tc>
          <w:tcPr/>
          <w:p>
            <w:pPr>
              <w:pStyle w:val="Compact"/>
            </w:pPr>
            <w:r>
              <w:t xml:space="preserve">ENUM('pickup','delivery','checkpoint')</w:t>
            </w:r>
          </w:p>
        </w:tc>
        <w:tc>
          <w:tcPr/>
          <w:p>
            <w:pPr>
              <w:pStyle w:val="Compact"/>
            </w:pPr>
            <w:r>
              <w:t xml:space="preserve">NOT NULL</w:t>
            </w:r>
          </w:p>
        </w:tc>
        <w:tc>
          <w:tcPr/>
          <w:p>
            <w:pPr>
              <w:pStyle w:val="Compact"/>
            </w:pPr>
            <w:r>
              <w:t xml:space="preserve">Stop purpose.</w:t>
            </w:r>
          </w:p>
        </w:tc>
      </w:tr>
      <w:tr>
        <w:tc>
          <w:tcPr/>
          <w:p>
            <w:pPr>
              <w:pStyle w:val="Compact"/>
            </w:pPr>
            <w:r>
              <w:rPr>
                <w:rStyle w:val="VerbatimChar"/>
              </w:rPr>
              <w:t xml:space="preserve">party_name</w:t>
            </w:r>
          </w:p>
        </w:tc>
        <w:tc>
          <w:tcPr/>
          <w:p>
            <w:pPr>
              <w:pStyle w:val="Compact"/>
            </w:pPr>
            <w:r>
              <w:t xml:space="preserve">VARCHAR(255)</w:t>
            </w:r>
          </w:p>
        </w:tc>
        <w:tc>
          <w:tcPr/>
          <w:p>
            <w:pPr>
              <w:pStyle w:val="Compact"/>
            </w:pPr>
            <w:r>
              <w:t xml:space="preserve">NOT NULL</w:t>
            </w:r>
          </w:p>
        </w:tc>
        <w:tc>
          <w:tcPr/>
          <w:p>
            <w:pPr>
              <w:pStyle w:val="Compact"/>
            </w:pPr>
            <w:r>
              <w:t xml:space="preserve">Destination or pickup party.</w:t>
            </w:r>
          </w:p>
        </w:tc>
      </w:tr>
      <w:tr>
        <w:tc>
          <w:tcPr/>
          <w:p>
            <w:pPr>
              <w:pStyle w:val="Compact"/>
            </w:pPr>
            <w:r>
              <w:rPr>
                <w:rStyle w:val="VerbatimChar"/>
              </w:rPr>
              <w:t xml:space="preserve">address_text</w:t>
            </w:r>
          </w:p>
        </w:tc>
        <w:tc>
          <w:tcPr/>
          <w:p>
            <w:pPr>
              <w:pStyle w:val="Compact"/>
            </w:pPr>
            <w:r>
              <w:t xml:space="preserve">TEXT</w:t>
            </w:r>
          </w:p>
        </w:tc>
        <w:tc>
          <w:tcPr/>
          <w:p>
            <w:pPr>
              <w:pStyle w:val="Compact"/>
            </w:pPr>
            <w:r>
              <w:t xml:space="preserve">NOT NULL</w:t>
            </w:r>
          </w:p>
        </w:tc>
        <w:tc>
          <w:tcPr/>
          <w:p>
            <w:pPr>
              <w:pStyle w:val="Compact"/>
            </w:pPr>
            <w:r>
              <w:t xml:space="preserve">Stop address.</w:t>
            </w:r>
          </w:p>
        </w:tc>
      </w:tr>
      <w:tr>
        <w:tc>
          <w:tcPr/>
          <w:p>
            <w:pPr>
              <w:pStyle w:val="Compact"/>
            </w:pPr>
            <w:r>
              <w:rPr>
                <w:rStyle w:val="VerbatimChar"/>
              </w:rPr>
              <w:t xml:space="preserve">planned_arrival_at</w:t>
            </w:r>
          </w:p>
        </w:tc>
        <w:tc>
          <w:tcPr/>
          <w:p>
            <w:pPr>
              <w:pStyle w:val="Compact"/>
            </w:pPr>
            <w:r>
              <w:t xml:space="preserve">DATETIME</w:t>
            </w:r>
          </w:p>
        </w:tc>
        <w:tc>
          <w:tcPr/>
          <w:p>
            <w:pPr>
              <w:pStyle w:val="Compact"/>
            </w:pPr>
            <w:r>
              <w:t xml:space="preserve">NULL</w:t>
            </w:r>
          </w:p>
        </w:tc>
        <w:tc>
          <w:tcPr/>
          <w:p>
            <w:pPr>
              <w:pStyle w:val="Compact"/>
            </w:pPr>
            <w:r>
              <w:t xml:space="preserve">Planned arrival timestamp.</w:t>
            </w:r>
          </w:p>
        </w:tc>
      </w:tr>
      <w:tr>
        <w:tc>
          <w:tcPr/>
          <w:p>
            <w:pPr>
              <w:pStyle w:val="Compact"/>
            </w:pPr>
            <w:r>
              <w:rPr>
                <w:rStyle w:val="VerbatimChar"/>
              </w:rPr>
              <w:t xml:space="preserve">actual_arrival_at</w:t>
            </w:r>
          </w:p>
        </w:tc>
        <w:tc>
          <w:tcPr/>
          <w:p>
            <w:pPr>
              <w:pStyle w:val="Compact"/>
            </w:pPr>
            <w:r>
              <w:t xml:space="preserve">DATETIME</w:t>
            </w:r>
          </w:p>
        </w:tc>
        <w:tc>
          <w:tcPr/>
          <w:p>
            <w:pPr>
              <w:pStyle w:val="Compact"/>
            </w:pPr>
            <w:r>
              <w:t xml:space="preserve">NULL</w:t>
            </w:r>
          </w:p>
        </w:tc>
        <w:tc>
          <w:tcPr/>
          <w:p>
            <w:pPr>
              <w:pStyle w:val="Compact"/>
            </w:pPr>
            <w:r>
              <w:t xml:space="preserve">Actual arrival timestamp.</w:t>
            </w:r>
          </w:p>
        </w:tc>
      </w:tr>
      <w:tr>
        <w:tc>
          <w:tcPr/>
          <w:p>
            <w:pPr>
              <w:pStyle w:val="Compact"/>
            </w:pPr>
            <w:r>
              <w:rPr>
                <w:rStyle w:val="VerbatimChar"/>
              </w:rPr>
              <w:t xml:space="preserve">actual_departure_at</w:t>
            </w:r>
          </w:p>
        </w:tc>
        <w:tc>
          <w:tcPr/>
          <w:p>
            <w:pPr>
              <w:pStyle w:val="Compact"/>
            </w:pPr>
            <w:r>
              <w:t xml:space="preserve">DATETIME</w:t>
            </w:r>
          </w:p>
        </w:tc>
        <w:tc>
          <w:tcPr/>
          <w:p>
            <w:pPr>
              <w:pStyle w:val="Compact"/>
            </w:pPr>
            <w:r>
              <w:t xml:space="preserve">NULL</w:t>
            </w:r>
          </w:p>
        </w:tc>
        <w:tc>
          <w:tcPr/>
          <w:p>
            <w:pPr>
              <w:pStyle w:val="Compact"/>
            </w:pPr>
            <w:r>
              <w:t xml:space="preserve">Actual departure timestamp.</w:t>
            </w:r>
          </w:p>
        </w:tc>
      </w:tr>
      <w:tr>
        <w:tc>
          <w:tcPr/>
          <w:p>
            <w:pPr>
              <w:pStyle w:val="Compact"/>
            </w:pPr>
            <w:r>
              <w:rPr>
                <w:rStyle w:val="VerbatimChar"/>
              </w:rPr>
              <w:t xml:space="preserve">status</w:t>
            </w:r>
          </w:p>
        </w:tc>
        <w:tc>
          <w:tcPr/>
          <w:p>
            <w:pPr>
              <w:pStyle w:val="Compact"/>
            </w:pPr>
            <w:r>
              <w:t xml:space="preserve">ENUM('pending','arrived','completed','failed_delivery','cancelled')</w:t>
            </w:r>
          </w:p>
        </w:tc>
        <w:tc>
          <w:tcPr/>
          <w:p>
            <w:pPr>
              <w:pStyle w:val="Compact"/>
            </w:pPr>
            <w:r>
              <w:t xml:space="preserve">NOT NULL, DEFAULT 'pending'</w:t>
            </w:r>
          </w:p>
        </w:tc>
        <w:tc>
          <w:tcPr/>
          <w:p>
            <w:pPr>
              <w:pStyle w:val="Compact"/>
            </w:pPr>
            <w:r>
              <w:t xml:space="preserve">Stop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route_id</w:t>
      </w:r>
      <w:r>
        <w:t xml:space="preserve">,</w:t>
      </w:r>
      <w:r>
        <w:t xml:space="preserve"> </w:t>
      </w:r>
      <w:r>
        <w:rPr>
          <w:rStyle w:val="VerbatimChar"/>
        </w:rPr>
        <w:t xml:space="preserve">stop_sequence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planned_arrival_at</w:t>
      </w:r>
      <w:r>
        <w:t xml:space="preserve">).</w:t>
      </w:r>
    </w:p>
    <w:p>
      <w:r>
        <w:pict>
          <v:rect style="width:0;height:1.5pt" o:hralign="center" o:hrstd="t" o:hr="t"/>
        </w:pict>
      </w:r>
    </w:p>
    <w:bookmarkEnd w:id="198"/>
    <w:bookmarkStart w:id="199" w:name="transport_trips"/>
    <w:p>
      <w:pPr>
        <w:pStyle w:val="Heading2"/>
      </w:pPr>
      <w:r>
        <w:rPr>
          <w:rStyle w:val="VerbatimChar"/>
        </w:rPr>
        <w:t xml:space="preserve">transport_trips</w:t>
      </w:r>
    </w:p>
    <w:p>
      <w:pPr>
        <w:pStyle w:val="FirstParagraph"/>
      </w:pPr>
      <w:r>
        <w:t xml:space="preserve">Execution record for a dispatched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transport_routes.id</w:t>
            </w:r>
          </w:p>
        </w:tc>
        <w:tc>
          <w:tcPr/>
          <w:p>
            <w:pPr>
              <w:pStyle w:val="Compact"/>
            </w:pPr>
            <w:r>
              <w:t xml:space="preserve">Route being executed.</w:t>
            </w:r>
          </w:p>
        </w:tc>
      </w:tr>
      <w:tr>
        <w:tc>
          <w:tcPr/>
          <w:p>
            <w:pPr>
              <w:pStyle w:val="Compact"/>
            </w:pPr>
            <w:r>
              <w:rPr>
                <w:rStyle w:val="VerbatimChar"/>
              </w:rPr>
              <w:t xml:space="preserve">vehicle_asset_id</w:t>
            </w:r>
          </w:p>
        </w:tc>
        <w:tc>
          <w:tcPr/>
          <w:p>
            <w:pPr>
              <w:pStyle w:val="Compact"/>
            </w:pPr>
            <w:r>
              <w:t xml:space="preserve">BIGINT UNSIGNED</w:t>
            </w:r>
          </w:p>
        </w:tc>
        <w:tc>
          <w:tcPr/>
          <w:p>
            <w:pPr>
              <w:pStyle w:val="Compact"/>
            </w:pPr>
            <w:r>
              <w:t xml:space="preserve">NULL, FK -&gt;</w:t>
            </w:r>
            <w:r>
              <w:t xml:space="preserve"> </w:t>
            </w:r>
            <w:r>
              <w:rPr>
                <w:rStyle w:val="VerbatimChar"/>
              </w:rPr>
              <w:t xml:space="preserve">assets.id</w:t>
            </w:r>
          </w:p>
        </w:tc>
        <w:tc>
          <w:tcPr/>
          <w:p>
            <w:pPr>
              <w:pStyle w:val="Compact"/>
            </w:pPr>
            <w:r>
              <w:t xml:space="preserve">Referenced vehicle asset when internal fleet is used.</w:t>
            </w:r>
          </w:p>
        </w:tc>
      </w:tr>
      <w:tr>
        <w:tc>
          <w:tcPr/>
          <w:p>
            <w:pPr>
              <w:pStyle w:val="Compact"/>
            </w:pPr>
            <w:r>
              <w:rPr>
                <w:rStyle w:val="VerbatimChar"/>
              </w:rPr>
              <w:t xml:space="preserve">driver_user_id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Assigned driver when internal fleet is used.</w:t>
            </w:r>
          </w:p>
        </w:tc>
      </w:tr>
      <w:tr>
        <w:tc>
          <w:tcPr/>
          <w:p>
            <w:pPr>
              <w:pStyle w:val="Compact"/>
            </w:pPr>
            <w:r>
              <w:rPr>
                <w:rStyle w:val="VerbatimChar"/>
              </w:rPr>
              <w:t xml:space="preserve">carrier_name</w:t>
            </w:r>
          </w:p>
        </w:tc>
        <w:tc>
          <w:tcPr/>
          <w:p>
            <w:pPr>
              <w:pStyle w:val="Compact"/>
            </w:pPr>
            <w:r>
              <w:t xml:space="preserve">VARCHAR(255)</w:t>
            </w:r>
          </w:p>
        </w:tc>
        <w:tc>
          <w:tcPr/>
          <w:p>
            <w:pPr>
              <w:pStyle w:val="Compact"/>
            </w:pPr>
            <w:r>
              <w:t xml:space="preserve">NULL</w:t>
            </w:r>
          </w:p>
        </w:tc>
        <w:tc>
          <w:tcPr/>
          <w:p>
            <w:pPr>
              <w:pStyle w:val="Compact"/>
            </w:pPr>
            <w:r>
              <w:t xml:space="preserve">Carrier when external mode is used.</w:t>
            </w:r>
          </w:p>
        </w:tc>
      </w:tr>
      <w:tr>
        <w:tc>
          <w:tcPr/>
          <w:p>
            <w:pPr>
              <w:pStyle w:val="Compact"/>
            </w:pPr>
            <w:r>
              <w:rPr>
                <w:rStyle w:val="VerbatimChar"/>
              </w:rPr>
              <w:t xml:space="preserve">status</w:t>
            </w:r>
          </w:p>
        </w:tc>
        <w:tc>
          <w:tcPr/>
          <w:p>
            <w:pPr>
              <w:pStyle w:val="Compact"/>
            </w:pPr>
            <w:r>
              <w:t xml:space="preserve">ENUM('dispatched','in_transit','completed','closed','cancelled')</w:t>
            </w:r>
          </w:p>
        </w:tc>
        <w:tc>
          <w:tcPr/>
          <w:p>
            <w:pPr>
              <w:pStyle w:val="Compact"/>
            </w:pPr>
            <w:r>
              <w:t xml:space="preserve">NOT NULL, DEFAULT 'dispatched'</w:t>
            </w:r>
          </w:p>
        </w:tc>
        <w:tc>
          <w:tcPr/>
          <w:p>
            <w:pPr>
              <w:pStyle w:val="Compact"/>
            </w:pPr>
            <w:r>
              <w:t xml:space="preserve">Trip state.</w:t>
            </w:r>
          </w:p>
        </w:tc>
      </w:tr>
      <w:tr>
        <w:tc>
          <w:tcPr/>
          <w:p>
            <w:pPr>
              <w:pStyle w:val="Compact"/>
            </w:pPr>
            <w:r>
              <w:rPr>
                <w:rStyle w:val="VerbatimChar"/>
              </w:rPr>
              <w:t xml:space="preserve">actual_departure_at</w:t>
            </w:r>
          </w:p>
        </w:tc>
        <w:tc>
          <w:tcPr/>
          <w:p>
            <w:pPr>
              <w:pStyle w:val="Compact"/>
            </w:pPr>
            <w:r>
              <w:t xml:space="preserve">DATETIME</w:t>
            </w:r>
          </w:p>
        </w:tc>
        <w:tc>
          <w:tcPr/>
          <w:p>
            <w:pPr>
              <w:pStyle w:val="Compact"/>
            </w:pPr>
            <w:r>
              <w:t xml:space="preserve">NULL</w:t>
            </w:r>
          </w:p>
        </w:tc>
        <w:tc>
          <w:tcPr/>
          <w:p>
            <w:pPr>
              <w:pStyle w:val="Compact"/>
            </w:pPr>
            <w:r>
              <w:t xml:space="preserve">Actual departure timestamp.</w:t>
            </w:r>
          </w:p>
        </w:tc>
      </w:tr>
      <w:tr>
        <w:tc>
          <w:tcPr/>
          <w:p>
            <w:pPr>
              <w:pStyle w:val="Compact"/>
            </w:pPr>
            <w:r>
              <w:rPr>
                <w:rStyle w:val="VerbatimChar"/>
              </w:rPr>
              <w:t xml:space="preserve">actual_close_at</w:t>
            </w:r>
          </w:p>
        </w:tc>
        <w:tc>
          <w:tcPr/>
          <w:p>
            <w:pPr>
              <w:pStyle w:val="Compact"/>
            </w:pPr>
            <w:r>
              <w:t xml:space="preserve">DATETIME</w:t>
            </w:r>
          </w:p>
        </w:tc>
        <w:tc>
          <w:tcPr/>
          <w:p>
            <w:pPr>
              <w:pStyle w:val="Compact"/>
            </w:pPr>
            <w:r>
              <w:t xml:space="preserve">NULL</w:t>
            </w:r>
          </w:p>
        </w:tc>
        <w:tc>
          <w:tcPr/>
          <w:p>
            <w:pPr>
              <w:pStyle w:val="Compact"/>
            </w:pPr>
            <w:r>
              <w:t xml:space="preserve">Close timestamp.</w:t>
            </w:r>
          </w:p>
        </w:tc>
      </w:tr>
      <w:tr>
        <w:tc>
          <w:tcPr/>
          <w:p>
            <w:pPr>
              <w:pStyle w:val="Compact"/>
            </w:pPr>
            <w:r>
              <w:rPr>
                <w:rStyle w:val="VerbatimChar"/>
              </w:rPr>
              <w:t xml:space="preserve">opening_odometer_km</w:t>
            </w:r>
          </w:p>
        </w:tc>
        <w:tc>
          <w:tcPr/>
          <w:p>
            <w:pPr>
              <w:pStyle w:val="Compact"/>
            </w:pPr>
            <w:r>
              <w:t xml:space="preserve">DECIMAL(12,1)</w:t>
            </w:r>
          </w:p>
        </w:tc>
        <w:tc>
          <w:tcPr/>
          <w:p>
            <w:pPr>
              <w:pStyle w:val="Compact"/>
            </w:pPr>
            <w:r>
              <w:t xml:space="preserve">NULL</w:t>
            </w:r>
          </w:p>
        </w:tc>
        <w:tc>
          <w:tcPr/>
          <w:p>
            <w:pPr>
              <w:pStyle w:val="Compact"/>
            </w:pPr>
            <w:r>
              <w:t xml:space="preserve">Start odometer for internal-fleet mode.</w:t>
            </w:r>
          </w:p>
        </w:tc>
      </w:tr>
      <w:tr>
        <w:tc>
          <w:tcPr/>
          <w:p>
            <w:pPr>
              <w:pStyle w:val="Compact"/>
            </w:pPr>
            <w:r>
              <w:rPr>
                <w:rStyle w:val="VerbatimChar"/>
              </w:rPr>
              <w:t xml:space="preserve">closing_odometer_km</w:t>
            </w:r>
          </w:p>
        </w:tc>
        <w:tc>
          <w:tcPr/>
          <w:p>
            <w:pPr>
              <w:pStyle w:val="Compact"/>
            </w:pPr>
            <w:r>
              <w:t xml:space="preserve">DECIMAL(12,1)</w:t>
            </w:r>
          </w:p>
        </w:tc>
        <w:tc>
          <w:tcPr/>
          <w:p>
            <w:pPr>
              <w:pStyle w:val="Compact"/>
            </w:pPr>
            <w:r>
              <w:t xml:space="preserve">NULL</w:t>
            </w:r>
          </w:p>
        </w:tc>
        <w:tc>
          <w:tcPr/>
          <w:p>
            <w:pPr>
              <w:pStyle w:val="Compact"/>
            </w:pPr>
            <w:r>
              <w:t xml:space="preserve">End odometer for internal-fleet mode.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route_id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actual_departure_at</w:t>
      </w:r>
      <w:r>
        <w:t xml:space="preserve">), (</w:t>
      </w:r>
      <w:r>
        <w:rPr>
          <w:rStyle w:val="VerbatimChar"/>
        </w:rPr>
        <w:t xml:space="preserve">tenant_id</w:t>
      </w:r>
      <w:r>
        <w:t xml:space="preserve">,</w:t>
      </w:r>
      <w:r>
        <w:t xml:space="preserve"> </w:t>
      </w:r>
      <w:r>
        <w:rPr>
          <w:rStyle w:val="VerbatimChar"/>
        </w:rPr>
        <w:t xml:space="preserve">vehicle_asset_id</w:t>
      </w:r>
      <w:r>
        <w:t xml:space="preserve">,</w:t>
      </w:r>
      <w:r>
        <w:t xml:space="preserve"> </w:t>
      </w:r>
      <w:r>
        <w:rPr>
          <w:rStyle w:val="VerbatimChar"/>
        </w:rPr>
        <w:t xml:space="preserve">status</w:t>
      </w:r>
      <w:r>
        <w:t xml:space="preserve">).</w:t>
      </w:r>
    </w:p>
    <w:p>
      <w:r>
        <w:pict>
          <v:rect style="width:0;height:1.5pt" o:hralign="center" o:hrstd="t" o:hr="t"/>
        </w:pict>
      </w:r>
    </w:p>
    <w:bookmarkEnd w:id="199"/>
    <w:bookmarkStart w:id="200" w:name="transport_trip_events"/>
    <w:p>
      <w:pPr>
        <w:pStyle w:val="Heading2"/>
      </w:pPr>
      <w:r>
        <w:rPr>
          <w:rStyle w:val="VerbatimChar"/>
        </w:rPr>
        <w:t xml:space="preserve">transport_trip_events</w:t>
      </w:r>
    </w:p>
    <w:p>
      <w:pPr>
        <w:pStyle w:val="FirstParagraph"/>
      </w:pPr>
      <w:r>
        <w:t xml:space="preserve">Immutable milestone events for trip execution.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Parent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NULL, FK -&gt;</w:t>
            </w:r>
            <w:r>
              <w:t xml:space="preserve"> </w:t>
            </w:r>
            <w:r>
              <w:rPr>
                <w:rStyle w:val="VerbatimChar"/>
              </w:rPr>
              <w:t xml:space="preserve">transport_route_stops.id</w:t>
            </w:r>
          </w:p>
        </w:tc>
        <w:tc>
          <w:tcPr/>
          <w:p>
            <w:pPr>
              <w:pStyle w:val="Compact"/>
            </w:pPr>
            <w:r>
              <w:t xml:space="preserve">Stop if applicable.</w:t>
            </w:r>
          </w:p>
        </w:tc>
      </w:tr>
      <w:tr>
        <w:tc>
          <w:tcPr/>
          <w:p>
            <w:pPr>
              <w:pStyle w:val="Compact"/>
            </w:pPr>
            <w:r>
              <w:rPr>
                <w:rStyle w:val="VerbatimChar"/>
              </w:rPr>
              <w:t xml:space="preserve">event_type</w:t>
            </w:r>
          </w:p>
        </w:tc>
        <w:tc>
          <w:tcPr/>
          <w:p>
            <w:pPr>
              <w:pStyle w:val="Compact"/>
            </w:pPr>
            <w:r>
              <w:t xml:space="preserve">ENUM('dispatched','departed_origin','arrived_stop','completed_stop','exception','closed')</w:t>
            </w:r>
          </w:p>
        </w:tc>
        <w:tc>
          <w:tcPr/>
          <w:p>
            <w:pPr>
              <w:pStyle w:val="Compact"/>
            </w:pPr>
            <w:r>
              <w:t xml:space="preserve">NOT NULL</w:t>
            </w:r>
          </w:p>
        </w:tc>
        <w:tc>
          <w:tcPr/>
          <w:p>
            <w:pPr>
              <w:pStyle w:val="Compact"/>
            </w:pPr>
            <w:r>
              <w:t xml:space="preserve">Milestone type.</w:t>
            </w:r>
          </w:p>
        </w:tc>
      </w:tr>
      <w:tr>
        <w:tc>
          <w:tcPr/>
          <w:p>
            <w:pPr>
              <w:pStyle w:val="Compact"/>
            </w:pPr>
            <w:r>
              <w:rPr>
                <w:rStyle w:val="VerbatimChar"/>
              </w:rPr>
              <w:t xml:space="preserve">event_time</w:t>
            </w:r>
          </w:p>
        </w:tc>
        <w:tc>
          <w:tcPr/>
          <w:p>
            <w:pPr>
              <w:pStyle w:val="Compact"/>
            </w:pPr>
            <w:r>
              <w:t xml:space="preserve">DATETIME</w:t>
            </w:r>
          </w:p>
        </w:tc>
        <w:tc>
          <w:tcPr/>
          <w:p>
            <w:pPr>
              <w:pStyle w:val="Compact"/>
            </w:pPr>
            <w:r>
              <w:t xml:space="preserve">NOT NULL</w:t>
            </w:r>
          </w:p>
        </w:tc>
        <w:tc>
          <w:tcPr/>
          <w:p>
            <w:pPr>
              <w:pStyle w:val="Compact"/>
            </w:pPr>
            <w:r>
              <w:t xml:space="preserve">Event timestamp.</w:t>
            </w:r>
          </w:p>
        </w:tc>
      </w:tr>
      <w:tr>
        <w:tc>
          <w:tcPr/>
          <w:p>
            <w:pPr>
              <w:pStyle w:val="Compact"/>
            </w:pPr>
            <w:r>
              <w:rPr>
                <w:rStyle w:val="VerbatimChar"/>
              </w:rPr>
              <w:t xml:space="preserve">latitude</w:t>
            </w:r>
          </w:p>
        </w:tc>
        <w:tc>
          <w:tcPr/>
          <w:p>
            <w:pPr>
              <w:pStyle w:val="Compact"/>
            </w:pPr>
            <w:r>
              <w:t xml:space="preserve">DECIMAL(10,7)</w:t>
            </w:r>
          </w:p>
        </w:tc>
        <w:tc>
          <w:tcPr/>
          <w:p>
            <w:pPr>
              <w:pStyle w:val="Compact"/>
            </w:pPr>
            <w:r>
              <w:t xml:space="preserve">NULL</w:t>
            </w:r>
          </w:p>
        </w:tc>
        <w:tc>
          <w:tcPr/>
          <w:p>
            <w:pPr>
              <w:pStyle w:val="Compact"/>
            </w:pPr>
            <w:r>
              <w:t xml:space="preserve">Optional GPS latitude.</w:t>
            </w:r>
          </w:p>
        </w:tc>
      </w:tr>
      <w:tr>
        <w:tc>
          <w:tcPr/>
          <w:p>
            <w:pPr>
              <w:pStyle w:val="Compact"/>
            </w:pPr>
            <w:r>
              <w:rPr>
                <w:rStyle w:val="VerbatimChar"/>
              </w:rPr>
              <w:t xml:space="preserve">longitude</w:t>
            </w:r>
          </w:p>
        </w:tc>
        <w:tc>
          <w:tcPr/>
          <w:p>
            <w:pPr>
              <w:pStyle w:val="Compact"/>
            </w:pPr>
            <w:r>
              <w:t xml:space="preserve">DECIMAL(10,7)</w:t>
            </w:r>
          </w:p>
        </w:tc>
        <w:tc>
          <w:tcPr/>
          <w:p>
            <w:pPr>
              <w:pStyle w:val="Compact"/>
            </w:pPr>
            <w:r>
              <w:t xml:space="preserve">NULL</w:t>
            </w:r>
          </w:p>
        </w:tc>
        <w:tc>
          <w:tcPr/>
          <w:p>
            <w:pPr>
              <w:pStyle w:val="Compact"/>
            </w:pPr>
            <w:r>
              <w:t xml:space="preserve">Optional GPS longitude.</w:t>
            </w:r>
          </w:p>
        </w:tc>
      </w:tr>
      <w:tr>
        <w:tc>
          <w:tcPr/>
          <w:p>
            <w:pPr>
              <w:pStyle w:val="Compact"/>
            </w:pPr>
            <w:r>
              <w:rPr>
                <w:rStyle w:val="VerbatimChar"/>
              </w:rPr>
              <w:t xml:space="preserve">note</w:t>
            </w:r>
          </w:p>
        </w:tc>
        <w:tc>
          <w:tcPr/>
          <w:p>
            <w:pPr>
              <w:pStyle w:val="Compact"/>
            </w:pPr>
            <w:r>
              <w:t xml:space="preserve">VARCHAR(500)</w:t>
            </w:r>
          </w:p>
        </w:tc>
        <w:tc>
          <w:tcPr/>
          <w:p>
            <w:pPr>
              <w:pStyle w:val="Compact"/>
            </w:pPr>
            <w:r>
              <w:t xml:space="preserve">NULL</w:t>
            </w:r>
          </w:p>
        </w:tc>
        <w:tc>
          <w:tcPr/>
          <w:p>
            <w:pPr>
              <w:pStyle w:val="Compact"/>
            </w:pPr>
            <w:r>
              <w:t xml:space="preserve">Optional note.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w:t>
      </w:r>
      <w:r>
        <w:t xml:space="preserve"> </w:t>
      </w:r>
      <w:r>
        <w:rPr>
          <w:rStyle w:val="VerbatimChar"/>
        </w:rPr>
        <w:t xml:space="preserve">event_time</w:t>
      </w:r>
      <w:r>
        <w:t xml:space="preserve">), (</w:t>
      </w:r>
      <w:r>
        <w:rPr>
          <w:rStyle w:val="VerbatimChar"/>
        </w:rPr>
        <w:t xml:space="preserve">tenant_id</w:t>
      </w:r>
      <w:r>
        <w:t xml:space="preserve">,</w:t>
      </w:r>
      <w:r>
        <w:t xml:space="preserve"> </w:t>
      </w:r>
      <w:r>
        <w:rPr>
          <w:rStyle w:val="VerbatimChar"/>
        </w:rPr>
        <w:t xml:space="preserve">route_stop_id</w:t>
      </w:r>
      <w:r>
        <w:t xml:space="preserve">,</w:t>
      </w:r>
      <w:r>
        <w:t xml:space="preserve"> </w:t>
      </w:r>
      <w:r>
        <w:rPr>
          <w:rStyle w:val="VerbatimChar"/>
        </w:rPr>
        <w:t xml:space="preserve">event_type</w:t>
      </w:r>
      <w:r>
        <w:t xml:space="preserve">).</w:t>
      </w:r>
    </w:p>
    <w:p>
      <w:r>
        <w:pict>
          <v:rect style="width:0;height:1.5pt" o:hralign="center" o:hrstd="t" o:hr="t"/>
        </w:pict>
      </w:r>
    </w:p>
    <w:bookmarkEnd w:id="200"/>
    <w:bookmarkStart w:id="201" w:name="transport_exceptions"/>
    <w:p>
      <w:pPr>
        <w:pStyle w:val="Heading2"/>
      </w:pPr>
      <w:r>
        <w:rPr>
          <w:rStyle w:val="VerbatimChar"/>
        </w:rPr>
        <w:t xml:space="preserve">transport_exceptions</w:t>
      </w:r>
    </w:p>
    <w:p>
      <w:pPr>
        <w:pStyle w:val="FirstParagraph"/>
      </w:pPr>
      <w:r>
        <w:t xml:space="preserve">Operational exception queue.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Affected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NULL, FK -&gt;</w:t>
            </w:r>
            <w:r>
              <w:t xml:space="preserve"> </w:t>
            </w:r>
            <w:r>
              <w:rPr>
                <w:rStyle w:val="VerbatimChar"/>
              </w:rPr>
              <w:t xml:space="preserve">transport_route_stops.id</w:t>
            </w:r>
          </w:p>
        </w:tc>
        <w:tc>
          <w:tcPr/>
          <w:p>
            <w:pPr>
              <w:pStyle w:val="Compact"/>
            </w:pPr>
            <w:r>
              <w:t xml:space="preserve">Affected stop where relevant.</w:t>
            </w:r>
          </w:p>
        </w:tc>
      </w:tr>
      <w:tr>
        <w:tc>
          <w:tcPr/>
          <w:p>
            <w:pPr>
              <w:pStyle w:val="Compact"/>
            </w:pPr>
            <w:r>
              <w:rPr>
                <w:rStyle w:val="VerbatimChar"/>
              </w:rPr>
              <w:t xml:space="preserve">severity</w:t>
            </w:r>
          </w:p>
        </w:tc>
        <w:tc>
          <w:tcPr/>
          <w:p>
            <w:pPr>
              <w:pStyle w:val="Compact"/>
            </w:pPr>
            <w:r>
              <w:t xml:space="preserve">ENUM('low','medium','high')</w:t>
            </w:r>
          </w:p>
        </w:tc>
        <w:tc>
          <w:tcPr/>
          <w:p>
            <w:pPr>
              <w:pStyle w:val="Compact"/>
            </w:pPr>
            <w:r>
              <w:t xml:space="preserve">NOT NULL</w:t>
            </w:r>
          </w:p>
        </w:tc>
        <w:tc>
          <w:tcPr/>
          <w:p>
            <w:pPr>
              <w:pStyle w:val="Compact"/>
            </w:pPr>
            <w:r>
              <w:t xml:space="preserve">Exception severity.</w:t>
            </w:r>
          </w:p>
        </w:tc>
      </w:tr>
      <w:tr>
        <w:tc>
          <w:tcPr/>
          <w:p>
            <w:pPr>
              <w:pStyle w:val="Compact"/>
            </w:pPr>
            <w:r>
              <w:rPr>
                <w:rStyle w:val="VerbatimChar"/>
              </w:rPr>
              <w:t xml:space="preserve">reason_code</w:t>
            </w:r>
          </w:p>
        </w:tc>
        <w:tc>
          <w:tcPr/>
          <w:p>
            <w:pPr>
              <w:pStyle w:val="Compact"/>
            </w:pPr>
            <w:r>
              <w:t xml:space="preserve">VARCHAR(50)</w:t>
            </w:r>
          </w:p>
        </w:tc>
        <w:tc>
          <w:tcPr/>
          <w:p>
            <w:pPr>
              <w:pStyle w:val="Compact"/>
            </w:pPr>
            <w:r>
              <w:t xml:space="preserve">NOT NULL</w:t>
            </w:r>
          </w:p>
        </w:tc>
        <w:tc>
          <w:tcPr/>
          <w:p>
            <w:pPr>
              <w:pStyle w:val="Compact"/>
            </w:pPr>
            <w:r>
              <w:t xml:space="preserve">Machine- or user-generated reason code.</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Current owner.</w:t>
            </w:r>
          </w:p>
        </w:tc>
      </w:tr>
      <w:tr>
        <w:tc>
          <w:tcPr/>
          <w:p>
            <w:pPr>
              <w:pStyle w:val="Compact"/>
            </w:pPr>
            <w:r>
              <w:rPr>
                <w:rStyle w:val="VerbatimChar"/>
              </w:rPr>
              <w:t xml:space="preserve">status</w:t>
            </w:r>
          </w:p>
        </w:tc>
        <w:tc>
          <w:tcPr/>
          <w:p>
            <w:pPr>
              <w:pStyle w:val="Compact"/>
            </w:pPr>
            <w:r>
              <w:t xml:space="preserve">ENUM('open','in_progress','resolved','cancelled')</w:t>
            </w:r>
          </w:p>
        </w:tc>
        <w:tc>
          <w:tcPr/>
          <w:p>
            <w:pPr>
              <w:pStyle w:val="Compact"/>
            </w:pPr>
            <w:r>
              <w:t xml:space="preserve">NOT NULL, DEFAULT 'open'</w:t>
            </w:r>
          </w:p>
        </w:tc>
        <w:tc>
          <w:tcPr/>
          <w:p>
            <w:pPr>
              <w:pStyle w:val="Compact"/>
            </w:pPr>
            <w:r>
              <w:t xml:space="preserve">Exception state.</w:t>
            </w:r>
          </w:p>
        </w:tc>
      </w:tr>
      <w:tr>
        <w:tc>
          <w:tcPr/>
          <w:p>
            <w:pPr>
              <w:pStyle w:val="Compact"/>
            </w:pPr>
            <w:r>
              <w:rPr>
                <w:rStyle w:val="VerbatimChar"/>
              </w:rPr>
              <w:t xml:space="preserve">due_response_at</w:t>
            </w:r>
          </w:p>
        </w:tc>
        <w:tc>
          <w:tcPr/>
          <w:p>
            <w:pPr>
              <w:pStyle w:val="Compact"/>
            </w:pPr>
            <w:r>
              <w:t xml:space="preserve">DATETIME</w:t>
            </w:r>
          </w:p>
        </w:tc>
        <w:tc>
          <w:tcPr/>
          <w:p>
            <w:pPr>
              <w:pStyle w:val="Compact"/>
            </w:pPr>
            <w:r>
              <w:t xml:space="preserve">NULL</w:t>
            </w:r>
          </w:p>
        </w:tc>
        <w:tc>
          <w:tcPr/>
          <w:p>
            <w:pPr>
              <w:pStyle w:val="Compact"/>
            </w:pPr>
            <w:r>
              <w:t xml:space="preserve">SLA-style response deadline.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severity</w:t>
      </w:r>
      <w:r>
        <w:t xml:space="preserve">,</w:t>
      </w:r>
      <w:r>
        <w:t xml:space="preserve"> </w:t>
      </w:r>
      <w:r>
        <w:rPr>
          <w:rStyle w:val="VerbatimChar"/>
        </w:rPr>
        <w:t xml:space="preserve">due_response_at</w:t>
      </w:r>
      <w:r>
        <w:t xml:space="preserve">), (</w:t>
      </w:r>
      <w:r>
        <w:rPr>
          <w:rStyle w:val="VerbatimChar"/>
        </w:rPr>
        <w:t xml:space="preserve">tenant_id</w:t>
      </w:r>
      <w:r>
        <w:t xml:space="preserve">,</w:t>
      </w:r>
      <w:r>
        <w:t xml:space="preserve"> </w:t>
      </w:r>
      <w:r>
        <w:rPr>
          <w:rStyle w:val="VerbatimChar"/>
        </w:rPr>
        <w:t xml:space="preserve">owner_user_id</w:t>
      </w:r>
      <w:r>
        <w:t xml:space="preserve">,</w:t>
      </w:r>
      <w:r>
        <w:t xml:space="preserve"> </w:t>
      </w:r>
      <w:r>
        <w:rPr>
          <w:rStyle w:val="VerbatimChar"/>
        </w:rPr>
        <w:t xml:space="preserve">status</w:t>
      </w:r>
      <w:r>
        <w:t xml:space="preserve">).</w:t>
      </w:r>
    </w:p>
    <w:p>
      <w:r>
        <w:pict>
          <v:rect style="width:0;height:1.5pt" o:hralign="center" o:hrstd="t" o:hr="t"/>
        </w:pict>
      </w:r>
    </w:p>
    <w:bookmarkEnd w:id="201"/>
    <w:bookmarkStart w:id="202" w:name="transport_proofs"/>
    <w:p>
      <w:pPr>
        <w:pStyle w:val="Heading2"/>
      </w:pPr>
      <w:r>
        <w:rPr>
          <w:rStyle w:val="VerbatimChar"/>
        </w:rPr>
        <w:t xml:space="preserve">transport_proofs</w:t>
      </w:r>
    </w:p>
    <w:p>
      <w:pPr>
        <w:pStyle w:val="FirstParagraph"/>
      </w:pPr>
      <w:r>
        <w:t xml:space="preserve">Proof capture records for stops.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Parent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transport_route_stops.id</w:t>
            </w:r>
          </w:p>
        </w:tc>
        <w:tc>
          <w:tcPr/>
          <w:p>
            <w:pPr>
              <w:pStyle w:val="Compact"/>
            </w:pPr>
            <w:r>
              <w:t xml:space="preserve">Stop being proven.</w:t>
            </w:r>
          </w:p>
        </w:tc>
      </w:tr>
      <w:tr>
        <w:tc>
          <w:tcPr/>
          <w:p>
            <w:pPr>
              <w:pStyle w:val="Compact"/>
            </w:pPr>
            <w:r>
              <w:rPr>
                <w:rStyle w:val="VerbatimChar"/>
              </w:rPr>
              <w:t xml:space="preserve">proof_type</w:t>
            </w:r>
          </w:p>
        </w:tc>
        <w:tc>
          <w:tcPr/>
          <w:p>
            <w:pPr>
              <w:pStyle w:val="Compact"/>
            </w:pPr>
            <w:r>
              <w:t xml:space="preserve">ENUM('signature','document_image','photo','barcode_qr','override')</w:t>
            </w:r>
          </w:p>
        </w:tc>
        <w:tc>
          <w:tcPr/>
          <w:p>
            <w:pPr>
              <w:pStyle w:val="Compact"/>
            </w:pPr>
            <w:r>
              <w:t xml:space="preserve">NOT NULL</w:t>
            </w:r>
          </w:p>
        </w:tc>
        <w:tc>
          <w:tcPr/>
          <w:p>
            <w:pPr>
              <w:pStyle w:val="Compact"/>
            </w:pPr>
            <w:r>
              <w:t xml:space="preserve">Proof method.</w:t>
            </w:r>
          </w:p>
        </w:tc>
      </w:tr>
      <w:tr>
        <w:tc>
          <w:tcPr/>
          <w:p>
            <w:pPr>
              <w:pStyle w:val="Compact"/>
            </w:pPr>
            <w:r>
              <w:rPr>
                <w:rStyle w:val="VerbatimChar"/>
              </w:rPr>
              <w:t xml:space="preserve">storage_path</w:t>
            </w:r>
          </w:p>
        </w:tc>
        <w:tc>
          <w:tcPr/>
          <w:p>
            <w:pPr>
              <w:pStyle w:val="Compact"/>
            </w:pPr>
            <w:r>
              <w:t xml:space="preserve">VARCHAR(500)</w:t>
            </w:r>
          </w:p>
        </w:tc>
        <w:tc>
          <w:tcPr/>
          <w:p>
            <w:pPr>
              <w:pStyle w:val="Compact"/>
            </w:pPr>
            <w:r>
              <w:t xml:space="preserve">NULL</w:t>
            </w:r>
          </w:p>
        </w:tc>
        <w:tc>
          <w:tcPr/>
          <w:p>
            <w:pPr>
              <w:pStyle w:val="Compact"/>
            </w:pPr>
            <w:r>
              <w:t xml:space="preserve">File storage path if file-backed.</w:t>
            </w:r>
          </w:p>
        </w:tc>
      </w:tr>
      <w:tr>
        <w:tc>
          <w:tcPr/>
          <w:p>
            <w:pPr>
              <w:pStyle w:val="Compact"/>
            </w:pPr>
            <w:r>
              <w:rPr>
                <w:rStyle w:val="VerbatimChar"/>
              </w:rPr>
              <w:t xml:space="preserve">captured_by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Capturing actor.</w:t>
            </w:r>
          </w:p>
        </w:tc>
      </w:tr>
      <w:tr>
        <w:tc>
          <w:tcPr/>
          <w:p>
            <w:pPr>
              <w:pStyle w:val="Compact"/>
            </w:pPr>
            <w:r>
              <w:rPr>
                <w:rStyle w:val="VerbatimChar"/>
              </w:rPr>
              <w:t xml:space="preserve">captured_at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Capture timestamp.</w:t>
            </w:r>
          </w:p>
        </w:tc>
      </w:tr>
      <w:tr>
        <w:tc>
          <w:tcPr/>
          <w:p>
            <w:pPr>
              <w:pStyle w:val="Compact"/>
            </w:pPr>
            <w:r>
              <w:rPr>
                <w:rStyle w:val="VerbatimChar"/>
              </w:rPr>
              <w:t xml:space="preserve">override_reason</w:t>
            </w:r>
          </w:p>
        </w:tc>
        <w:tc>
          <w:tcPr/>
          <w:p>
            <w:pPr>
              <w:pStyle w:val="Compact"/>
            </w:pPr>
            <w:r>
              <w:t xml:space="preserve">VARCHAR(500)</w:t>
            </w:r>
          </w:p>
        </w:tc>
        <w:tc>
          <w:tcPr/>
          <w:p>
            <w:pPr>
              <w:pStyle w:val="Compact"/>
            </w:pPr>
            <w:r>
              <w:t xml:space="preserve">NULL</w:t>
            </w:r>
          </w:p>
        </w:tc>
        <w:tc>
          <w:tcPr/>
          <w:p>
            <w:pPr>
              <w:pStyle w:val="Compact"/>
            </w:pPr>
            <w:r>
              <w:t xml:space="preserve">Mandatory when</w:t>
            </w:r>
            <w:r>
              <w:t xml:space="preserve"> </w:t>
            </w:r>
            <w:r>
              <w:rPr>
                <w:rStyle w:val="VerbatimChar"/>
              </w:rPr>
              <w:t xml:space="preserve">proof_type = 'override'</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w:t>
      </w:r>
      <w:r>
        <w:t xml:space="preserve"> </w:t>
      </w:r>
      <w:r>
        <w:rPr>
          <w:rStyle w:val="VerbatimChar"/>
        </w:rPr>
        <w:t xml:space="preserve">route_stop_id</w:t>
      </w:r>
      <w:r>
        <w:t xml:space="preserve">), (</w:t>
      </w:r>
      <w:r>
        <w:rPr>
          <w:rStyle w:val="VerbatimChar"/>
        </w:rPr>
        <w:t xml:space="preserve">tenant_id</w:t>
      </w:r>
      <w:r>
        <w:t xml:space="preserve">,</w:t>
      </w:r>
      <w:r>
        <w:t xml:space="preserve"> </w:t>
      </w:r>
      <w:r>
        <w:rPr>
          <w:rStyle w:val="VerbatimChar"/>
        </w:rPr>
        <w:t xml:space="preserve">proof_type</w:t>
      </w:r>
      <w:r>
        <w:t xml:space="preserve">,</w:t>
      </w:r>
      <w:r>
        <w:t xml:space="preserve"> </w:t>
      </w:r>
      <w:r>
        <w:rPr>
          <w:rStyle w:val="VerbatimChar"/>
        </w:rPr>
        <w:t xml:space="preserve">captured_at</w:t>
      </w:r>
      <w:r>
        <w:t xml:space="preserve">).</w:t>
      </w:r>
    </w:p>
    <w:p>
      <w:r>
        <w:pict>
          <v:rect style="width:0;height:1.5pt" o:hralign="center" o:hrstd="t" o:hr="t"/>
        </w:pict>
      </w:r>
    </w:p>
    <w:bookmarkEnd w:id="202"/>
    <w:bookmarkStart w:id="203" w:name="transport_settlements"/>
    <w:p>
      <w:pPr>
        <w:pStyle w:val="Heading2"/>
      </w:pPr>
      <w:r>
        <w:rPr>
          <w:rStyle w:val="VerbatimChar"/>
        </w:rPr>
        <w:t xml:space="preserve">transport_settlements</w:t>
      </w:r>
    </w:p>
    <w:p>
      <w:pPr>
        <w:pStyle w:val="FirstParagraph"/>
      </w:pPr>
      <w:r>
        <w:t xml:space="preserve">Freight or internal-trip settlement header.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Related trip.</w:t>
            </w:r>
          </w:p>
        </w:tc>
      </w:tr>
      <w:tr>
        <w:tc>
          <w:tcPr/>
          <w:p>
            <w:pPr>
              <w:pStyle w:val="Compact"/>
            </w:pPr>
            <w:r>
              <w:rPr>
                <w:rStyle w:val="VerbatimChar"/>
              </w:rPr>
              <w:t xml:space="preserve">settlement_type</w:t>
            </w:r>
          </w:p>
        </w:tc>
        <w:tc>
          <w:tcPr/>
          <w:p>
            <w:pPr>
              <w:pStyle w:val="Compact"/>
            </w:pPr>
            <w:r>
              <w:t xml:space="preserve">ENUM('carrier_invoice','internal_trip_cost')</w:t>
            </w:r>
          </w:p>
        </w:tc>
        <w:tc>
          <w:tcPr/>
          <w:p>
            <w:pPr>
              <w:pStyle w:val="Compact"/>
            </w:pPr>
            <w:r>
              <w:t xml:space="preserve">NOT NULL</w:t>
            </w:r>
          </w:p>
        </w:tc>
        <w:tc>
          <w:tcPr/>
          <w:p>
            <w:pPr>
              <w:pStyle w:val="Compact"/>
            </w:pPr>
            <w:r>
              <w:t xml:space="preserve">Settlement type.</w:t>
            </w:r>
          </w:p>
        </w:tc>
      </w:tr>
      <w:tr>
        <w:tc>
          <w:tcPr/>
          <w:p>
            <w:pPr>
              <w:pStyle w:val="Compact"/>
            </w:pPr>
            <w:r>
              <w:rPr>
                <w:rStyle w:val="VerbatimChar"/>
              </w:rPr>
              <w:t xml:space="preserve">status</w:t>
            </w:r>
          </w:p>
        </w:tc>
        <w:tc>
          <w:tcPr/>
          <w:p>
            <w:pPr>
              <w:pStyle w:val="Compact"/>
            </w:pPr>
            <w:r>
              <w:t xml:space="preserve">ENUM('submitted','audit_hold','approved','posted','rejected')</w:t>
            </w:r>
          </w:p>
        </w:tc>
        <w:tc>
          <w:tcPr/>
          <w:p>
            <w:pPr>
              <w:pStyle w:val="Compact"/>
            </w:pPr>
            <w:r>
              <w:t xml:space="preserve">NOT NULL, DEFAULT 'submitted'</w:t>
            </w:r>
          </w:p>
        </w:tc>
        <w:tc>
          <w:tcPr/>
          <w:p>
            <w:pPr>
              <w:pStyle w:val="Compact"/>
            </w:pPr>
            <w:r>
              <w:t xml:space="preserve">Settlement state.</w:t>
            </w:r>
          </w:p>
        </w:tc>
      </w:tr>
      <w:tr>
        <w:tc>
          <w:tcPr/>
          <w:p>
            <w:pPr>
              <w:pStyle w:val="Compact"/>
            </w:pPr>
            <w:r>
              <w:rPr>
                <w:rStyle w:val="VerbatimChar"/>
              </w:rPr>
              <w:t xml:space="preserve">planned_cost_total</w:t>
            </w:r>
          </w:p>
        </w:tc>
        <w:tc>
          <w:tcPr/>
          <w:p>
            <w:pPr>
              <w:pStyle w:val="Compact"/>
            </w:pPr>
            <w:r>
              <w:t xml:space="preserve">DECIMAL(18,2)</w:t>
            </w:r>
          </w:p>
        </w:tc>
        <w:tc>
          <w:tcPr/>
          <w:p>
            <w:pPr>
              <w:pStyle w:val="Compact"/>
            </w:pPr>
            <w:r>
              <w:t xml:space="preserve">NOT NULL, DEFAULT 0</w:t>
            </w:r>
          </w:p>
        </w:tc>
        <w:tc>
          <w:tcPr/>
          <w:p>
            <w:pPr>
              <w:pStyle w:val="Compact"/>
            </w:pPr>
            <w:r>
              <w:t xml:space="preserve">Planned cost basis.</w:t>
            </w:r>
          </w:p>
        </w:tc>
      </w:tr>
      <w:tr>
        <w:tc>
          <w:tcPr/>
          <w:p>
            <w:pPr>
              <w:pStyle w:val="Compact"/>
            </w:pPr>
            <w:r>
              <w:rPr>
                <w:rStyle w:val="VerbatimChar"/>
              </w:rPr>
              <w:t xml:space="preserve">actual_cost_total</w:t>
            </w:r>
          </w:p>
        </w:tc>
        <w:tc>
          <w:tcPr/>
          <w:p>
            <w:pPr>
              <w:pStyle w:val="Compact"/>
            </w:pPr>
            <w:r>
              <w:t xml:space="preserve">DECIMAL(18,2)</w:t>
            </w:r>
          </w:p>
        </w:tc>
        <w:tc>
          <w:tcPr/>
          <w:p>
            <w:pPr>
              <w:pStyle w:val="Compact"/>
            </w:pPr>
            <w:r>
              <w:t xml:space="preserve">NOT NULL, DEFAULT 0</w:t>
            </w:r>
          </w:p>
        </w:tc>
        <w:tc>
          <w:tcPr/>
          <w:p>
            <w:pPr>
              <w:pStyle w:val="Compact"/>
            </w:pPr>
            <w:r>
              <w:t xml:space="preserve">Submitted actual cost.</w:t>
            </w:r>
          </w:p>
        </w:tc>
      </w:tr>
      <w:tr>
        <w:tc>
          <w:tcPr/>
          <w:p>
            <w:pPr>
              <w:pStyle w:val="Compact"/>
            </w:pPr>
            <w:r>
              <w:rPr>
                <w:rStyle w:val="VerbatimChar"/>
              </w:rPr>
              <w:t xml:space="preserve">variance_pct</w:t>
            </w:r>
          </w:p>
        </w:tc>
        <w:tc>
          <w:tcPr/>
          <w:p>
            <w:pPr>
              <w:pStyle w:val="Compact"/>
            </w:pPr>
            <w:r>
              <w:t xml:space="preserve">DECIMAL(8,3)</w:t>
            </w:r>
          </w:p>
        </w:tc>
        <w:tc>
          <w:tcPr/>
          <w:p>
            <w:pPr>
              <w:pStyle w:val="Compact"/>
            </w:pPr>
            <w:r>
              <w:t xml:space="preserve">NOT NULL, DEFAULT 0</w:t>
            </w:r>
          </w:p>
        </w:tc>
        <w:tc>
          <w:tcPr/>
          <w:p>
            <w:pPr>
              <w:pStyle w:val="Compact"/>
            </w:pPr>
            <w:r>
              <w:t xml:space="preserve">Variance percentage versus plan.</w:t>
            </w:r>
          </w:p>
        </w:tc>
      </w:tr>
      <w:tr>
        <w:tc>
          <w:tcPr/>
          <w:p>
            <w:pPr>
              <w:pStyle w:val="Compact"/>
            </w:pPr>
            <w:r>
              <w:rPr>
                <w:rStyle w:val="VerbatimChar"/>
              </w:rPr>
              <w:t xml:space="preserve">submitted_by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Submitter.</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Submission timestamp.</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submitted_at</w:t>
      </w:r>
      <w:r>
        <w:t xml:space="preserve">).</w:t>
      </w:r>
    </w:p>
    <w:p>
      <w:r>
        <w:pict>
          <v:rect style="width:0;height:1.5pt" o:hralign="center" o:hrstd="t" o:hr="t"/>
        </w:pict>
      </w:r>
    </w:p>
    <w:bookmarkEnd w:id="203"/>
    <w:bookmarkStart w:id="204" w:name="transport_settlement_lines"/>
    <w:p>
      <w:pPr>
        <w:pStyle w:val="Heading2"/>
      </w:pPr>
      <w:r>
        <w:rPr>
          <w:rStyle w:val="VerbatimChar"/>
        </w:rPr>
        <w:t xml:space="preserve">transport_settlement_lines</w:t>
      </w:r>
    </w:p>
    <w:p>
      <w:pPr>
        <w:pStyle w:val="FirstParagraph"/>
      </w:pPr>
      <w:r>
        <w:t xml:space="preserve">Detailed cost lines for settlement.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settlement_id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transport_settlements.id</w:t>
            </w:r>
          </w:p>
        </w:tc>
        <w:tc>
          <w:tcPr/>
          <w:p>
            <w:pPr>
              <w:pStyle w:val="Compact"/>
            </w:pPr>
            <w:r>
              <w:t xml:space="preserve">Parent settlement.</w:t>
            </w:r>
          </w:p>
        </w:tc>
      </w:tr>
      <w:tr>
        <w:tc>
          <w:tcPr/>
          <w:p>
            <w:pPr>
              <w:pStyle w:val="Compact"/>
            </w:pPr>
            <w:r>
              <w:rPr>
                <w:rStyle w:val="VerbatimChar"/>
              </w:rPr>
              <w:t xml:space="preserve">charge_type</w:t>
            </w:r>
          </w:p>
        </w:tc>
        <w:tc>
          <w:tcPr/>
          <w:p>
            <w:pPr>
              <w:pStyle w:val="Compact"/>
            </w:pPr>
            <w: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FUEL</w:t>
            </w:r>
            <w:r>
              <w:t xml:space="preserve">,</w:t>
            </w:r>
            <w:r>
              <w:t xml:space="preserve"> </w:t>
            </w:r>
            <w:r>
              <w:rPr>
                <w:rStyle w:val="VerbatimChar"/>
              </w:rPr>
              <w:t xml:space="preserve">TOLL</w:t>
            </w:r>
            <w:r>
              <w:t xml:space="preserve">,</w:t>
            </w:r>
            <w:r>
              <w:t xml:space="preserve"> </w:t>
            </w:r>
            <w:r>
              <w:rPr>
                <w:rStyle w:val="VerbatimChar"/>
              </w:rPr>
              <w:t xml:space="preserve">LINEHAUL</w:t>
            </w:r>
            <w:r>
              <w:t xml:space="preserve">,</w:t>
            </w:r>
            <w:r>
              <w:t xml:space="preserve"> </w:t>
            </w:r>
            <w:r>
              <w:rPr>
                <w:rStyle w:val="VerbatimChar"/>
              </w:rPr>
              <w:t xml:space="preserve">ALLOWANCE</w:t>
            </w:r>
            <w:r>
              <w:t xml:space="preserve">.</w:t>
            </w:r>
          </w:p>
        </w:tc>
      </w:tr>
      <w:tr>
        <w:tc>
          <w:tcPr/>
          <w:p>
            <w:pPr>
              <w:pStyle w:val="Compact"/>
            </w:pPr>
            <w:r>
              <w:rPr>
                <w:rStyle w:val="VerbatimChar"/>
              </w:rPr>
              <w:t xml:space="preserve">amount</w:t>
            </w:r>
          </w:p>
        </w:tc>
        <w:tc>
          <w:tcPr/>
          <w:p>
            <w:pPr>
              <w:pStyle w:val="Compact"/>
            </w:pPr>
            <w:r>
              <w:t xml:space="preserve">DECIMAL(18,2)</w:t>
            </w:r>
          </w:p>
        </w:tc>
        <w:tc>
          <w:tcPr/>
          <w:p>
            <w:pPr>
              <w:pStyle w:val="Compact"/>
            </w:pPr>
            <w:r>
              <w:t xml:space="preserve">NOT NULL</w:t>
            </w:r>
          </w:p>
        </w:tc>
        <w:tc>
          <w:tcPr/>
          <w:p>
            <w:pPr>
              <w:pStyle w:val="Compact"/>
            </w:pPr>
            <w:r>
              <w:t xml:space="preserve">Charge amount.</w:t>
            </w:r>
          </w:p>
        </w:tc>
      </w:tr>
      <w:tr>
        <w:tc>
          <w:tcPr/>
          <w:p>
            <w:pPr>
              <w:pStyle w:val="Compact"/>
            </w:pPr>
            <w:r>
              <w:rPr>
                <w:rStyle w:val="VerbatimChar"/>
              </w:rPr>
              <w:t xml:space="preserve">note</w:t>
            </w:r>
          </w:p>
        </w:tc>
        <w:tc>
          <w:tcPr/>
          <w:p>
            <w:pPr>
              <w:pStyle w:val="Compact"/>
            </w:pPr>
            <w:r>
              <w:t xml:space="preserve">VARCHAR(255)</w:t>
            </w:r>
          </w:p>
        </w:tc>
        <w:tc>
          <w:tcPr/>
          <w:p>
            <w:pPr>
              <w:pStyle w:val="Compact"/>
            </w:pPr>
            <w:r>
              <w:t xml:space="preserve">NULL</w:t>
            </w:r>
          </w:p>
        </w:tc>
        <w:tc>
          <w:tcPr/>
          <w:p>
            <w:pPr>
              <w:pStyle w:val="Compact"/>
            </w:pPr>
            <w:r>
              <w:t xml:space="preserve">Optional note.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settlement_id</w:t>
      </w:r>
      <w:r>
        <w:t xml:space="preserve">), (</w:t>
      </w:r>
      <w:r>
        <w:rPr>
          <w:rStyle w:val="VerbatimChar"/>
        </w:rPr>
        <w:t xml:space="preserve">tenant_id</w:t>
      </w:r>
      <w:r>
        <w:t xml:space="preserve">,</w:t>
      </w:r>
      <w:r>
        <w:t xml:space="preserve"> </w:t>
      </w:r>
      <w:r>
        <w:rPr>
          <w:rStyle w:val="VerbatimChar"/>
        </w:rPr>
        <w:t xml:space="preserve">charge_type</w:t>
      </w:r>
      <w:r>
        <w:t xml:space="preserve">).</w:t>
      </w:r>
    </w:p>
    <w:bookmarkEnd w:id="204"/>
    <w:bookmarkEnd w:id="205"/>
    <w:bookmarkStart w:id="238" w:name="X8a02c8d2e91d7558f2e4f853c2ce218ed3605ee"/>
    <w:p>
      <w:pPr>
        <w:pStyle w:val="Heading1"/>
      </w:pPr>
      <w:r>
        <w:t xml:space="preserve">12. Finance Operations Tables</w:t>
      </w:r>
    </w:p>
    <w:bookmarkStart w:id="206" w:name="Xa6035430f3a07fa8a22fdc3d9867b180e183967"/>
    <w:p>
      <w:pPr>
        <w:pStyle w:val="Heading2"/>
      </w:pPr>
      <w:r>
        <w:t xml:space="preserve">12.1 Overview</w:t>
      </w:r>
    </w:p>
    <w:p>
      <w:pPr>
        <w:pStyle w:val="FirstParagraph"/>
      </w:pPr>
      <w:r>
        <w:t xml:space="preserve">These tables extend the accounting data model for finance operations and group finance. They are additive and do not replace journal, AP, AR, or core asset master tables. The intent is to give LonghornERP controlled finance-operational state while preserving future integration paths to external treasury and consolidation tools.</w:t>
      </w:r>
    </w:p>
    <w:bookmarkEnd w:id="206"/>
    <w:bookmarkStart w:id="209" w:name="Xced9033193ea62a41d9c1ad02c3d43e4415f6e6"/>
    <w:p>
      <w:pPr>
        <w:pStyle w:val="Heading2"/>
      </w:pPr>
      <w:r>
        <w:t xml:space="preserve">12.2 Bank Account Governance</w:t>
      </w:r>
    </w:p>
    <w:bookmarkStart w:id="207" w:name="X40c04d88d158b83292a378a1031a933237292f7"/>
    <w:p>
      <w:pPr>
        <w:pStyle w:val="Heading3"/>
      </w:pPr>
      <w:r>
        <w:t xml:space="preserve">12.2.1</w:t>
      </w:r>
      <w:r>
        <w:t xml:space="preserve"> </w:t>
      </w:r>
      <w:r>
        <w:rPr>
          <w:rStyle w:val="VerbatimChar"/>
        </w:rPr>
        <w:t xml:space="preserve">bank_accounts</w:t>
      </w:r>
    </w:p>
    <w:p>
      <w:pPr>
        <w:pStyle w:val="FirstParagraph"/>
      </w:pPr>
      <w:r>
        <w:t xml:space="preserve">Stores approved bank-account master data by entity, currency, and payment purpose.</w:t>
      </w:r>
    </w:p>
    <w:p>
      <w:pPr>
        <w:pStyle w:val="BodyText"/>
      </w:pPr>
      <w:r>
        <w:t xml:space="preserve">Key columns:</w:t>
      </w:r>
    </w:p>
    <w:p>
      <w:pPr>
        <w:pStyle w:val="Compact"/>
        <w:numPr>
          <w:ilvl w:val="0"/>
          <w:numId w:val="1016"/>
        </w:numPr>
      </w:pPr>
      <w:r>
        <w:rPr>
          <w:rStyle w:val="VerbatimChar"/>
        </w:rPr>
        <w:t xml:space="preserve">id</w:t>
      </w:r>
    </w:p>
    <w:p>
      <w:pPr>
        <w:pStyle w:val="Compact"/>
        <w:numPr>
          <w:ilvl w:val="0"/>
          <w:numId w:val="1016"/>
        </w:numPr>
      </w:pPr>
      <w:r>
        <w:rPr>
          <w:rStyle w:val="VerbatimChar"/>
        </w:rPr>
        <w:t xml:space="preserve">tenant_id</w:t>
      </w:r>
    </w:p>
    <w:p>
      <w:pPr>
        <w:pStyle w:val="Compact"/>
        <w:numPr>
          <w:ilvl w:val="0"/>
          <w:numId w:val="1016"/>
        </w:numPr>
      </w:pPr>
      <w:r>
        <w:rPr>
          <w:rStyle w:val="VerbatimChar"/>
        </w:rPr>
        <w:t xml:space="preserve">entity_id</w:t>
      </w:r>
    </w:p>
    <w:p>
      <w:pPr>
        <w:pStyle w:val="Compact"/>
        <w:numPr>
          <w:ilvl w:val="0"/>
          <w:numId w:val="1016"/>
        </w:numPr>
      </w:pPr>
      <w:r>
        <w:rPr>
          <w:rStyle w:val="VerbatimChar"/>
        </w:rPr>
        <w:t xml:space="preserve">bank_name</w:t>
      </w:r>
    </w:p>
    <w:p>
      <w:pPr>
        <w:pStyle w:val="Compact"/>
        <w:numPr>
          <w:ilvl w:val="0"/>
          <w:numId w:val="1016"/>
        </w:numPr>
      </w:pPr>
      <w:r>
        <w:rPr>
          <w:rStyle w:val="VerbatimChar"/>
        </w:rPr>
        <w:t xml:space="preserve">bank_branch_name</w:t>
      </w:r>
    </w:p>
    <w:p>
      <w:pPr>
        <w:pStyle w:val="Compact"/>
        <w:numPr>
          <w:ilvl w:val="0"/>
          <w:numId w:val="1016"/>
        </w:numPr>
      </w:pPr>
      <w:r>
        <w:rPr>
          <w:rStyle w:val="VerbatimChar"/>
        </w:rPr>
        <w:t xml:space="preserve">bank_country_code</w:t>
      </w:r>
    </w:p>
    <w:p>
      <w:pPr>
        <w:pStyle w:val="Compact"/>
        <w:numPr>
          <w:ilvl w:val="0"/>
          <w:numId w:val="1016"/>
        </w:numPr>
      </w:pPr>
      <w:r>
        <w:rPr>
          <w:rStyle w:val="VerbatimChar"/>
        </w:rPr>
        <w:t xml:space="preserve">account_name</w:t>
      </w:r>
    </w:p>
    <w:p>
      <w:pPr>
        <w:pStyle w:val="Compact"/>
        <w:numPr>
          <w:ilvl w:val="0"/>
          <w:numId w:val="1016"/>
        </w:numPr>
      </w:pPr>
      <w:r>
        <w:rPr>
          <w:rStyle w:val="VerbatimChar"/>
        </w:rPr>
        <w:t xml:space="preserve">account_number_masked</w:t>
      </w:r>
    </w:p>
    <w:p>
      <w:pPr>
        <w:pStyle w:val="Compact"/>
        <w:numPr>
          <w:ilvl w:val="0"/>
          <w:numId w:val="1016"/>
        </w:numPr>
      </w:pPr>
      <w:r>
        <w:rPr>
          <w:rStyle w:val="VerbatimChar"/>
        </w:rPr>
        <w:t xml:space="preserve">account_number_ciphertext</w:t>
      </w:r>
    </w:p>
    <w:p>
      <w:pPr>
        <w:pStyle w:val="Compact"/>
        <w:numPr>
          <w:ilvl w:val="0"/>
          <w:numId w:val="1016"/>
        </w:numPr>
      </w:pPr>
      <w:r>
        <w:rPr>
          <w:rStyle w:val="VerbatimChar"/>
        </w:rPr>
        <w:t xml:space="preserve">iban_ciphertext</w:t>
      </w:r>
    </w:p>
    <w:p>
      <w:pPr>
        <w:pStyle w:val="Compact"/>
        <w:numPr>
          <w:ilvl w:val="0"/>
          <w:numId w:val="1016"/>
        </w:numPr>
      </w:pPr>
      <w:r>
        <w:rPr>
          <w:rStyle w:val="VerbatimChar"/>
        </w:rPr>
        <w:t xml:space="preserve">swift_bic</w:t>
      </w:r>
    </w:p>
    <w:p>
      <w:pPr>
        <w:pStyle w:val="Compact"/>
        <w:numPr>
          <w:ilvl w:val="0"/>
          <w:numId w:val="1016"/>
        </w:numPr>
      </w:pPr>
      <w:r>
        <w:rPr>
          <w:rStyle w:val="VerbatimChar"/>
        </w:rPr>
        <w:t xml:space="preserve">currency_code</w:t>
      </w:r>
    </w:p>
    <w:p>
      <w:pPr>
        <w:pStyle w:val="Compact"/>
        <w:numPr>
          <w:ilvl w:val="0"/>
          <w:numId w:val="1016"/>
        </w:numPr>
      </w:pPr>
      <w:r>
        <w:rPr>
          <w:rStyle w:val="VerbatimChar"/>
        </w:rPr>
        <w:t xml:space="preserve">payment_purpose_code</w:t>
      </w:r>
    </w:p>
    <w:p>
      <w:pPr>
        <w:pStyle w:val="Compact"/>
        <w:numPr>
          <w:ilvl w:val="0"/>
          <w:numId w:val="1016"/>
        </w:numPr>
      </w:pPr>
      <w:r>
        <w:rPr>
          <w:rStyle w:val="VerbatimChar"/>
        </w:rPr>
        <w:t xml:space="preserve">account_status</w:t>
      </w:r>
    </w:p>
    <w:p>
      <w:pPr>
        <w:pStyle w:val="Compact"/>
        <w:numPr>
          <w:ilvl w:val="0"/>
          <w:numId w:val="1016"/>
        </w:numPr>
      </w:pPr>
      <w:r>
        <w:rPr>
          <w:rStyle w:val="VerbatimChar"/>
        </w:rPr>
        <w:t xml:space="preserve">is_default_for_purpose</w:t>
      </w:r>
    </w:p>
    <w:p>
      <w:pPr>
        <w:pStyle w:val="Compact"/>
        <w:numPr>
          <w:ilvl w:val="0"/>
          <w:numId w:val="1016"/>
        </w:numPr>
      </w:pPr>
      <w:r>
        <w:rPr>
          <w:rStyle w:val="VerbatimChar"/>
        </w:rPr>
        <w:t xml:space="preserve">connector_profile_code</w:t>
      </w:r>
    </w:p>
    <w:p>
      <w:pPr>
        <w:pStyle w:val="Compact"/>
        <w:numPr>
          <w:ilvl w:val="0"/>
          <w:numId w:val="1016"/>
        </w:numPr>
      </w:pPr>
      <w:r>
        <w:rPr>
          <w:rStyle w:val="VerbatimChar"/>
        </w:rPr>
        <w:t xml:space="preserve">last_approved_change_request_id</w:t>
      </w:r>
    </w:p>
    <w:p>
      <w:pPr>
        <w:pStyle w:val="Compact"/>
        <w:numPr>
          <w:ilvl w:val="0"/>
          <w:numId w:val="1016"/>
        </w:numPr>
      </w:pPr>
      <w:r>
        <w:rPr>
          <w:rStyle w:val="VerbatimChar"/>
        </w:rPr>
        <w:t xml:space="preserve">created_by</w:t>
      </w:r>
    </w:p>
    <w:p>
      <w:pPr>
        <w:pStyle w:val="Compact"/>
        <w:numPr>
          <w:ilvl w:val="0"/>
          <w:numId w:val="1016"/>
        </w:numPr>
      </w:pPr>
      <w:r>
        <w:rPr>
          <w:rStyle w:val="VerbatimChar"/>
        </w:rPr>
        <w:t xml:space="preserve">created_at</w:t>
      </w:r>
    </w:p>
    <w:p>
      <w:pPr>
        <w:pStyle w:val="Compact"/>
        <w:numPr>
          <w:ilvl w:val="0"/>
          <w:numId w:val="1016"/>
        </w:numPr>
      </w:pPr>
      <w:r>
        <w:rPr>
          <w:rStyle w:val="VerbatimChar"/>
        </w:rPr>
        <w:t xml:space="preserve">updated_at</w:t>
      </w:r>
    </w:p>
    <w:bookmarkEnd w:id="207"/>
    <w:bookmarkStart w:id="208" w:name="X4a92dd86c00b123aabf91289297121199dcb7d8"/>
    <w:p>
      <w:pPr>
        <w:pStyle w:val="Heading3"/>
      </w:pPr>
      <w:r>
        <w:t xml:space="preserve">12.2.2</w:t>
      </w:r>
      <w:r>
        <w:t xml:space="preserve"> </w:t>
      </w:r>
      <w:r>
        <w:rPr>
          <w:rStyle w:val="VerbatimChar"/>
        </w:rPr>
        <w:t xml:space="preserve">bank_account_change_requests</w:t>
      </w:r>
    </w:p>
    <w:p>
      <w:pPr>
        <w:pStyle w:val="FirstParagraph"/>
      </w:pPr>
      <w:r>
        <w:t xml:space="preserve">Stores governed bank-account maintenance requests before sensitive changes become effective.</w:t>
      </w:r>
    </w:p>
    <w:p>
      <w:pPr>
        <w:pStyle w:val="BodyText"/>
      </w:pPr>
      <w:r>
        <w:t xml:space="preserve">Key columns:</w:t>
      </w:r>
    </w:p>
    <w:p>
      <w:pPr>
        <w:pStyle w:val="Compact"/>
        <w:numPr>
          <w:ilvl w:val="0"/>
          <w:numId w:val="1017"/>
        </w:numPr>
      </w:pPr>
      <w:r>
        <w:rPr>
          <w:rStyle w:val="VerbatimChar"/>
        </w:rPr>
        <w:t xml:space="preserve">id</w:t>
      </w:r>
    </w:p>
    <w:p>
      <w:pPr>
        <w:pStyle w:val="Compact"/>
        <w:numPr>
          <w:ilvl w:val="0"/>
          <w:numId w:val="1017"/>
        </w:numPr>
      </w:pPr>
      <w:r>
        <w:rPr>
          <w:rStyle w:val="VerbatimChar"/>
        </w:rPr>
        <w:t xml:space="preserve">tenant_id</w:t>
      </w:r>
    </w:p>
    <w:p>
      <w:pPr>
        <w:pStyle w:val="Compact"/>
        <w:numPr>
          <w:ilvl w:val="0"/>
          <w:numId w:val="1017"/>
        </w:numPr>
      </w:pPr>
      <w:r>
        <w:rPr>
          <w:rStyle w:val="VerbatimChar"/>
        </w:rPr>
        <w:t xml:space="preserve">bank_account_id</w:t>
      </w:r>
    </w:p>
    <w:p>
      <w:pPr>
        <w:pStyle w:val="Compact"/>
        <w:numPr>
          <w:ilvl w:val="0"/>
          <w:numId w:val="1017"/>
        </w:numPr>
      </w:pPr>
      <w:r>
        <w:rPr>
          <w:rStyle w:val="VerbatimChar"/>
        </w:rPr>
        <w:t xml:space="preserve">request_type</w:t>
      </w:r>
    </w:p>
    <w:p>
      <w:pPr>
        <w:pStyle w:val="Compact"/>
        <w:numPr>
          <w:ilvl w:val="0"/>
          <w:numId w:val="1017"/>
        </w:numPr>
      </w:pPr>
      <w:r>
        <w:rPr>
          <w:rStyle w:val="VerbatimChar"/>
        </w:rPr>
        <w:t xml:space="preserve">requested_change_payload_json</w:t>
      </w:r>
    </w:p>
    <w:p>
      <w:pPr>
        <w:pStyle w:val="Compact"/>
        <w:numPr>
          <w:ilvl w:val="0"/>
          <w:numId w:val="1017"/>
        </w:numPr>
      </w:pPr>
      <w:r>
        <w:rPr>
          <w:rStyle w:val="VerbatimChar"/>
        </w:rPr>
        <w:t xml:space="preserve">request_status</w:t>
      </w:r>
    </w:p>
    <w:p>
      <w:pPr>
        <w:pStyle w:val="Compact"/>
        <w:numPr>
          <w:ilvl w:val="0"/>
          <w:numId w:val="1017"/>
        </w:numPr>
      </w:pPr>
      <w:r>
        <w:rPr>
          <w:rStyle w:val="VerbatimChar"/>
        </w:rPr>
        <w:t xml:space="preserve">submitted_by</w:t>
      </w:r>
    </w:p>
    <w:p>
      <w:pPr>
        <w:pStyle w:val="Compact"/>
        <w:numPr>
          <w:ilvl w:val="0"/>
          <w:numId w:val="1017"/>
        </w:numPr>
      </w:pPr>
      <w:r>
        <w:rPr>
          <w:rStyle w:val="VerbatimChar"/>
        </w:rPr>
        <w:t xml:space="preserve">submitted_at</w:t>
      </w:r>
    </w:p>
    <w:p>
      <w:pPr>
        <w:pStyle w:val="Compact"/>
        <w:numPr>
          <w:ilvl w:val="0"/>
          <w:numId w:val="1017"/>
        </w:numPr>
      </w:pPr>
      <w:r>
        <w:rPr>
          <w:rStyle w:val="VerbatimChar"/>
        </w:rPr>
        <w:t xml:space="preserve">approved_by</w:t>
      </w:r>
    </w:p>
    <w:p>
      <w:pPr>
        <w:pStyle w:val="Compact"/>
        <w:numPr>
          <w:ilvl w:val="0"/>
          <w:numId w:val="1017"/>
        </w:numPr>
      </w:pPr>
      <w:r>
        <w:rPr>
          <w:rStyle w:val="VerbatimChar"/>
        </w:rPr>
        <w:t xml:space="preserve">approved_at</w:t>
      </w:r>
    </w:p>
    <w:p>
      <w:pPr>
        <w:pStyle w:val="Compact"/>
        <w:numPr>
          <w:ilvl w:val="0"/>
          <w:numId w:val="1017"/>
        </w:numPr>
      </w:pPr>
      <w:r>
        <w:rPr>
          <w:rStyle w:val="VerbatimChar"/>
        </w:rPr>
        <w:t xml:space="preserve">rejection_reason</w:t>
      </w:r>
    </w:p>
    <w:bookmarkEnd w:id="208"/>
    <w:bookmarkEnd w:id="209"/>
    <w:bookmarkStart w:id="213" w:name="X83fd16bdf31915b196984703f98ec831636285f"/>
    <w:p>
      <w:pPr>
        <w:pStyle w:val="Heading2"/>
      </w:pPr>
      <w:r>
        <w:t xml:space="preserve">12.3 Bank Statements and Reconciliation</w:t>
      </w:r>
    </w:p>
    <w:bookmarkStart w:id="210" w:name="Xdd0f1054d4e0d86725e72de07f5e37d95fa7ccd"/>
    <w:p>
      <w:pPr>
        <w:pStyle w:val="Heading3"/>
      </w:pPr>
      <w:r>
        <w:t xml:space="preserve">12.3.1</w:t>
      </w:r>
      <w:r>
        <w:t xml:space="preserve"> </w:t>
      </w:r>
      <w:r>
        <w:rPr>
          <w:rStyle w:val="VerbatimChar"/>
        </w:rPr>
        <w:t xml:space="preserve">bank_statement_imports</w:t>
      </w:r>
    </w:p>
    <w:p>
      <w:pPr>
        <w:pStyle w:val="FirstParagraph"/>
      </w:pPr>
      <w:r>
        <w:t xml:space="preserve">Stores import-level metadata for statements received through connectors, files, or manual upload.</w:t>
      </w:r>
    </w:p>
    <w:p>
      <w:pPr>
        <w:pStyle w:val="BodyText"/>
      </w:pPr>
      <w:r>
        <w:t xml:space="preserve">Key columns:</w:t>
      </w:r>
    </w:p>
    <w:p>
      <w:pPr>
        <w:pStyle w:val="Compact"/>
        <w:numPr>
          <w:ilvl w:val="0"/>
          <w:numId w:val="1018"/>
        </w:numPr>
      </w:pPr>
      <w:r>
        <w:rPr>
          <w:rStyle w:val="VerbatimChar"/>
        </w:rPr>
        <w:t xml:space="preserve">id</w:t>
      </w:r>
    </w:p>
    <w:p>
      <w:pPr>
        <w:pStyle w:val="Compact"/>
        <w:numPr>
          <w:ilvl w:val="0"/>
          <w:numId w:val="1018"/>
        </w:numPr>
      </w:pPr>
      <w:r>
        <w:rPr>
          <w:rStyle w:val="VerbatimChar"/>
        </w:rPr>
        <w:t xml:space="preserve">tenant_id</w:t>
      </w:r>
    </w:p>
    <w:p>
      <w:pPr>
        <w:pStyle w:val="Compact"/>
        <w:numPr>
          <w:ilvl w:val="0"/>
          <w:numId w:val="1018"/>
        </w:numPr>
      </w:pPr>
      <w:r>
        <w:rPr>
          <w:rStyle w:val="VerbatimChar"/>
        </w:rPr>
        <w:t xml:space="preserve">bank_account_id</w:t>
      </w:r>
    </w:p>
    <w:p>
      <w:pPr>
        <w:pStyle w:val="Compact"/>
        <w:numPr>
          <w:ilvl w:val="0"/>
          <w:numId w:val="1018"/>
        </w:numPr>
      </w:pPr>
      <w:r>
        <w:rPr>
          <w:rStyle w:val="VerbatimChar"/>
        </w:rPr>
        <w:t xml:space="preserve">source_type</w:t>
      </w:r>
    </w:p>
    <w:p>
      <w:pPr>
        <w:pStyle w:val="Compact"/>
        <w:numPr>
          <w:ilvl w:val="0"/>
          <w:numId w:val="1018"/>
        </w:numPr>
      </w:pPr>
      <w:r>
        <w:rPr>
          <w:rStyle w:val="VerbatimChar"/>
        </w:rPr>
        <w:t xml:space="preserve">source_reference</w:t>
      </w:r>
    </w:p>
    <w:p>
      <w:pPr>
        <w:pStyle w:val="Compact"/>
        <w:numPr>
          <w:ilvl w:val="0"/>
          <w:numId w:val="1018"/>
        </w:numPr>
      </w:pPr>
      <w:r>
        <w:rPr>
          <w:rStyle w:val="VerbatimChar"/>
        </w:rPr>
        <w:t xml:space="preserve">statement_start_date</w:t>
      </w:r>
    </w:p>
    <w:p>
      <w:pPr>
        <w:pStyle w:val="Compact"/>
        <w:numPr>
          <w:ilvl w:val="0"/>
          <w:numId w:val="1018"/>
        </w:numPr>
      </w:pPr>
      <w:r>
        <w:rPr>
          <w:rStyle w:val="VerbatimChar"/>
        </w:rPr>
        <w:t xml:space="preserve">statement_end_date</w:t>
      </w:r>
    </w:p>
    <w:p>
      <w:pPr>
        <w:pStyle w:val="Compact"/>
        <w:numPr>
          <w:ilvl w:val="0"/>
          <w:numId w:val="1018"/>
        </w:numPr>
      </w:pPr>
      <w:r>
        <w:rPr>
          <w:rStyle w:val="VerbatimChar"/>
        </w:rPr>
        <w:t xml:space="preserve">import_status</w:t>
      </w:r>
    </w:p>
    <w:p>
      <w:pPr>
        <w:pStyle w:val="Compact"/>
        <w:numPr>
          <w:ilvl w:val="0"/>
          <w:numId w:val="1018"/>
        </w:numPr>
      </w:pPr>
      <w:r>
        <w:rPr>
          <w:rStyle w:val="VerbatimChar"/>
        </w:rPr>
        <w:t xml:space="preserve">line_count</w:t>
      </w:r>
    </w:p>
    <w:p>
      <w:pPr>
        <w:pStyle w:val="Compact"/>
        <w:numPr>
          <w:ilvl w:val="0"/>
          <w:numId w:val="1018"/>
        </w:numPr>
      </w:pPr>
      <w:r>
        <w:rPr>
          <w:rStyle w:val="VerbatimChar"/>
        </w:rPr>
        <w:t xml:space="preserve">checksum_hash</w:t>
      </w:r>
    </w:p>
    <w:p>
      <w:pPr>
        <w:pStyle w:val="Compact"/>
        <w:numPr>
          <w:ilvl w:val="0"/>
          <w:numId w:val="1018"/>
        </w:numPr>
      </w:pPr>
      <w:r>
        <w:rPr>
          <w:rStyle w:val="VerbatimChar"/>
        </w:rPr>
        <w:t xml:space="preserve">imported_by</w:t>
      </w:r>
    </w:p>
    <w:p>
      <w:pPr>
        <w:pStyle w:val="Compact"/>
        <w:numPr>
          <w:ilvl w:val="0"/>
          <w:numId w:val="1018"/>
        </w:numPr>
      </w:pPr>
      <w:r>
        <w:rPr>
          <w:rStyle w:val="VerbatimChar"/>
        </w:rPr>
        <w:t xml:space="preserve">imported_at</w:t>
      </w:r>
    </w:p>
    <w:bookmarkEnd w:id="210"/>
    <w:bookmarkStart w:id="211" w:name="X39ddb2c74d3588de2751684aed3b6a06013c819"/>
    <w:p>
      <w:pPr>
        <w:pStyle w:val="Heading3"/>
      </w:pPr>
      <w:r>
        <w:t xml:space="preserve">12.3.2</w:t>
      </w:r>
      <w:r>
        <w:t xml:space="preserve"> </w:t>
      </w:r>
      <w:r>
        <w:rPr>
          <w:rStyle w:val="VerbatimChar"/>
        </w:rPr>
        <w:t xml:space="preserve">bank_statement_lines</w:t>
      </w:r>
    </w:p>
    <w:p>
      <w:pPr>
        <w:pStyle w:val="FirstParagraph"/>
      </w:pPr>
      <w:r>
        <w:t xml:space="preserve">Stores immutable parsed bank transactions linked to an import batch.</w:t>
      </w:r>
    </w:p>
    <w:p>
      <w:pPr>
        <w:pStyle w:val="BodyText"/>
      </w:pPr>
      <w:r>
        <w:t xml:space="preserve">Key columns:</w:t>
      </w:r>
    </w:p>
    <w:p>
      <w:pPr>
        <w:pStyle w:val="Compact"/>
        <w:numPr>
          <w:ilvl w:val="0"/>
          <w:numId w:val="1019"/>
        </w:numPr>
      </w:pPr>
      <w:r>
        <w:rPr>
          <w:rStyle w:val="VerbatimChar"/>
        </w:rPr>
        <w:t xml:space="preserve">id</w:t>
      </w:r>
    </w:p>
    <w:p>
      <w:pPr>
        <w:pStyle w:val="Compact"/>
        <w:numPr>
          <w:ilvl w:val="0"/>
          <w:numId w:val="1019"/>
        </w:numPr>
      </w:pPr>
      <w:r>
        <w:rPr>
          <w:rStyle w:val="VerbatimChar"/>
        </w:rPr>
        <w:t xml:space="preserve">tenant_id</w:t>
      </w:r>
    </w:p>
    <w:p>
      <w:pPr>
        <w:pStyle w:val="Compact"/>
        <w:numPr>
          <w:ilvl w:val="0"/>
          <w:numId w:val="1019"/>
        </w:numPr>
      </w:pPr>
      <w:r>
        <w:rPr>
          <w:rStyle w:val="VerbatimChar"/>
        </w:rPr>
        <w:t xml:space="preserve">import_id</w:t>
      </w:r>
    </w:p>
    <w:p>
      <w:pPr>
        <w:pStyle w:val="Compact"/>
        <w:numPr>
          <w:ilvl w:val="0"/>
          <w:numId w:val="1019"/>
        </w:numPr>
      </w:pPr>
      <w:r>
        <w:rPr>
          <w:rStyle w:val="VerbatimChar"/>
        </w:rPr>
        <w:t xml:space="preserve">bank_account_id</w:t>
      </w:r>
    </w:p>
    <w:p>
      <w:pPr>
        <w:pStyle w:val="Compact"/>
        <w:numPr>
          <w:ilvl w:val="0"/>
          <w:numId w:val="1019"/>
        </w:numPr>
      </w:pPr>
      <w:r>
        <w:rPr>
          <w:rStyle w:val="VerbatimChar"/>
        </w:rPr>
        <w:t xml:space="preserve">statement_line_date</w:t>
      </w:r>
    </w:p>
    <w:p>
      <w:pPr>
        <w:pStyle w:val="Compact"/>
        <w:numPr>
          <w:ilvl w:val="0"/>
          <w:numId w:val="1019"/>
        </w:numPr>
      </w:pPr>
      <w:r>
        <w:rPr>
          <w:rStyle w:val="VerbatimChar"/>
        </w:rPr>
        <w:t xml:space="preserve">value_date</w:t>
      </w:r>
    </w:p>
    <w:p>
      <w:pPr>
        <w:pStyle w:val="Compact"/>
        <w:numPr>
          <w:ilvl w:val="0"/>
          <w:numId w:val="1019"/>
        </w:numPr>
      </w:pPr>
      <w:r>
        <w:rPr>
          <w:rStyle w:val="VerbatimChar"/>
        </w:rPr>
        <w:t xml:space="preserve">external_reference</w:t>
      </w:r>
    </w:p>
    <w:p>
      <w:pPr>
        <w:pStyle w:val="Compact"/>
        <w:numPr>
          <w:ilvl w:val="0"/>
          <w:numId w:val="1019"/>
        </w:numPr>
      </w:pPr>
      <w:r>
        <w:rPr>
          <w:rStyle w:val="VerbatimChar"/>
        </w:rPr>
        <w:t xml:space="preserve">narrative</w:t>
      </w:r>
    </w:p>
    <w:p>
      <w:pPr>
        <w:pStyle w:val="Compact"/>
        <w:numPr>
          <w:ilvl w:val="0"/>
          <w:numId w:val="1019"/>
        </w:numPr>
      </w:pPr>
      <w:r>
        <w:rPr>
          <w:rStyle w:val="VerbatimChar"/>
        </w:rPr>
        <w:t xml:space="preserve">amount</w:t>
      </w:r>
    </w:p>
    <w:p>
      <w:pPr>
        <w:pStyle w:val="Compact"/>
        <w:numPr>
          <w:ilvl w:val="0"/>
          <w:numId w:val="1019"/>
        </w:numPr>
      </w:pPr>
      <w:r>
        <w:rPr>
          <w:rStyle w:val="VerbatimChar"/>
        </w:rPr>
        <w:t xml:space="preserve">currency_code</w:t>
      </w:r>
    </w:p>
    <w:p>
      <w:pPr>
        <w:pStyle w:val="Compact"/>
        <w:numPr>
          <w:ilvl w:val="0"/>
          <w:numId w:val="1019"/>
        </w:numPr>
      </w:pPr>
      <w:r>
        <w:rPr>
          <w:rStyle w:val="VerbatimChar"/>
        </w:rPr>
        <w:t xml:space="preserve">debit_credit_indicator</w:t>
      </w:r>
    </w:p>
    <w:p>
      <w:pPr>
        <w:pStyle w:val="Compact"/>
        <w:numPr>
          <w:ilvl w:val="0"/>
          <w:numId w:val="1019"/>
        </w:numPr>
      </w:pPr>
      <w:r>
        <w:rPr>
          <w:rStyle w:val="VerbatimChar"/>
        </w:rPr>
        <w:t xml:space="preserve">bank_running_balance</w:t>
      </w:r>
    </w:p>
    <w:p>
      <w:pPr>
        <w:pStyle w:val="Compact"/>
        <w:numPr>
          <w:ilvl w:val="0"/>
          <w:numId w:val="1019"/>
        </w:numPr>
      </w:pPr>
      <w:r>
        <w:rPr>
          <w:rStyle w:val="VerbatimChar"/>
        </w:rPr>
        <w:t xml:space="preserve">raw_payload_json</w:t>
      </w:r>
    </w:p>
    <w:bookmarkEnd w:id="211"/>
    <w:bookmarkStart w:id="212" w:name="X10517ad15d141e03664f2efb1afc64370650726"/>
    <w:p>
      <w:pPr>
        <w:pStyle w:val="Heading3"/>
      </w:pPr>
      <w:r>
        <w:t xml:space="preserve">12.3.3</w:t>
      </w:r>
      <w:r>
        <w:t xml:space="preserve"> </w:t>
      </w:r>
      <w:r>
        <w:rPr>
          <w:rStyle w:val="VerbatimChar"/>
        </w:rPr>
        <w:t xml:space="preserve">bank_reconciliation_items</w:t>
      </w:r>
    </w:p>
    <w:p>
      <w:pPr>
        <w:pStyle w:val="FirstParagraph"/>
      </w:pPr>
      <w:r>
        <w:t xml:space="preserve">Stores ERP-to-bank matching candidates, confirmations, and exceptions.</w:t>
      </w:r>
    </w:p>
    <w:p>
      <w:pPr>
        <w:pStyle w:val="BodyText"/>
      </w:pPr>
      <w:r>
        <w:t xml:space="preserve">Key columns:</w:t>
      </w:r>
    </w:p>
    <w:p>
      <w:pPr>
        <w:pStyle w:val="Compact"/>
        <w:numPr>
          <w:ilvl w:val="0"/>
          <w:numId w:val="1020"/>
        </w:numPr>
      </w:pPr>
      <w:r>
        <w:rPr>
          <w:rStyle w:val="VerbatimChar"/>
        </w:rPr>
        <w:t xml:space="preserve">id</w:t>
      </w:r>
    </w:p>
    <w:p>
      <w:pPr>
        <w:pStyle w:val="Compact"/>
        <w:numPr>
          <w:ilvl w:val="0"/>
          <w:numId w:val="1020"/>
        </w:numPr>
      </w:pPr>
      <w:r>
        <w:rPr>
          <w:rStyle w:val="VerbatimChar"/>
        </w:rPr>
        <w:t xml:space="preserve">tenant_id</w:t>
      </w:r>
    </w:p>
    <w:p>
      <w:pPr>
        <w:pStyle w:val="Compact"/>
        <w:numPr>
          <w:ilvl w:val="0"/>
          <w:numId w:val="1020"/>
        </w:numPr>
      </w:pPr>
      <w:r>
        <w:rPr>
          <w:rStyle w:val="VerbatimChar"/>
        </w:rPr>
        <w:t xml:space="preserve">bank_account_id</w:t>
      </w:r>
    </w:p>
    <w:p>
      <w:pPr>
        <w:pStyle w:val="Compact"/>
        <w:numPr>
          <w:ilvl w:val="0"/>
          <w:numId w:val="1020"/>
        </w:numPr>
      </w:pPr>
      <w:r>
        <w:rPr>
          <w:rStyle w:val="VerbatimChar"/>
        </w:rPr>
        <w:t xml:space="preserve">period_id</w:t>
      </w:r>
    </w:p>
    <w:p>
      <w:pPr>
        <w:pStyle w:val="Compact"/>
        <w:numPr>
          <w:ilvl w:val="0"/>
          <w:numId w:val="1020"/>
        </w:numPr>
      </w:pPr>
      <w:r>
        <w:rPr>
          <w:rStyle w:val="VerbatimChar"/>
        </w:rPr>
        <w:t xml:space="preserve">statement_line_id</w:t>
      </w:r>
    </w:p>
    <w:p>
      <w:pPr>
        <w:pStyle w:val="Compact"/>
        <w:numPr>
          <w:ilvl w:val="0"/>
          <w:numId w:val="1020"/>
        </w:numPr>
      </w:pPr>
      <w:r>
        <w:rPr>
          <w:rStyle w:val="VerbatimChar"/>
        </w:rPr>
        <w:t xml:space="preserve">erp_reference_type</w:t>
      </w:r>
    </w:p>
    <w:p>
      <w:pPr>
        <w:pStyle w:val="Compact"/>
        <w:numPr>
          <w:ilvl w:val="0"/>
          <w:numId w:val="1020"/>
        </w:numPr>
      </w:pPr>
      <w:r>
        <w:rPr>
          <w:rStyle w:val="VerbatimChar"/>
        </w:rPr>
        <w:t xml:space="preserve">erp_reference_id</w:t>
      </w:r>
    </w:p>
    <w:p>
      <w:pPr>
        <w:pStyle w:val="Compact"/>
        <w:numPr>
          <w:ilvl w:val="0"/>
          <w:numId w:val="1020"/>
        </w:numPr>
      </w:pPr>
      <w:r>
        <w:rPr>
          <w:rStyle w:val="VerbatimChar"/>
        </w:rPr>
        <w:t xml:space="preserve">match_status</w:t>
      </w:r>
    </w:p>
    <w:p>
      <w:pPr>
        <w:pStyle w:val="Compact"/>
        <w:numPr>
          <w:ilvl w:val="0"/>
          <w:numId w:val="1020"/>
        </w:numPr>
      </w:pPr>
      <w:r>
        <w:rPr>
          <w:rStyle w:val="VerbatimChar"/>
        </w:rPr>
        <w:t xml:space="preserve">match_score</w:t>
      </w:r>
    </w:p>
    <w:p>
      <w:pPr>
        <w:pStyle w:val="Compact"/>
        <w:numPr>
          <w:ilvl w:val="0"/>
          <w:numId w:val="1020"/>
        </w:numPr>
      </w:pPr>
      <w:r>
        <w:rPr>
          <w:rStyle w:val="VerbatimChar"/>
        </w:rPr>
        <w:t xml:space="preserve">match_method</w:t>
      </w:r>
    </w:p>
    <w:p>
      <w:pPr>
        <w:pStyle w:val="Compact"/>
        <w:numPr>
          <w:ilvl w:val="0"/>
          <w:numId w:val="1020"/>
        </w:numPr>
      </w:pPr>
      <w:r>
        <w:rPr>
          <w:rStyle w:val="VerbatimChar"/>
        </w:rPr>
        <w:t xml:space="preserve">exception_code</w:t>
      </w:r>
    </w:p>
    <w:p>
      <w:pPr>
        <w:pStyle w:val="Compact"/>
        <w:numPr>
          <w:ilvl w:val="0"/>
          <w:numId w:val="1020"/>
        </w:numPr>
      </w:pPr>
      <w:r>
        <w:rPr>
          <w:rStyle w:val="VerbatimChar"/>
        </w:rPr>
        <w:t xml:space="preserve">exception_notes</w:t>
      </w:r>
    </w:p>
    <w:p>
      <w:pPr>
        <w:pStyle w:val="Compact"/>
        <w:numPr>
          <w:ilvl w:val="0"/>
          <w:numId w:val="1020"/>
        </w:numPr>
      </w:pPr>
      <w:r>
        <w:rPr>
          <w:rStyle w:val="VerbatimChar"/>
        </w:rPr>
        <w:t xml:space="preserve">confirmed_by</w:t>
      </w:r>
    </w:p>
    <w:p>
      <w:pPr>
        <w:pStyle w:val="Compact"/>
        <w:numPr>
          <w:ilvl w:val="0"/>
          <w:numId w:val="1020"/>
        </w:numPr>
      </w:pPr>
      <w:r>
        <w:rPr>
          <w:rStyle w:val="VerbatimChar"/>
        </w:rPr>
        <w:t xml:space="preserve">confirmed_at</w:t>
      </w:r>
    </w:p>
    <w:bookmarkEnd w:id="212"/>
    <w:bookmarkEnd w:id="213"/>
    <w:bookmarkStart w:id="218" w:name="X4930bc7f39a844d57d6690574eb80819fc1ff3e"/>
    <w:p>
      <w:pPr>
        <w:pStyle w:val="Heading2"/>
      </w:pPr>
      <w:r>
        <w:t xml:space="preserve">12.4 Payment Batches and Release Control</w:t>
      </w:r>
    </w:p>
    <w:bookmarkStart w:id="214" w:name="Xb99685ece4a7bccb6409e8f4e4eefa64b58b49b"/>
    <w:p>
      <w:pPr>
        <w:pStyle w:val="Heading3"/>
      </w:pPr>
      <w:r>
        <w:t xml:space="preserve">12.4.1</w:t>
      </w:r>
      <w:r>
        <w:t xml:space="preserve"> </w:t>
      </w:r>
      <w:r>
        <w:rPr>
          <w:rStyle w:val="VerbatimChar"/>
        </w:rPr>
        <w:t xml:space="preserve">payment_batches</w:t>
      </w:r>
    </w:p>
    <w:p>
      <w:pPr>
        <w:pStyle w:val="FirstParagraph"/>
      </w:pPr>
      <w:r>
        <w:t xml:space="preserve">Stores controlled payment batches before transmission or export.</w:t>
      </w:r>
    </w:p>
    <w:p>
      <w:pPr>
        <w:pStyle w:val="BodyText"/>
      </w:pPr>
      <w:r>
        <w:t xml:space="preserve">Key columns:</w:t>
      </w:r>
    </w:p>
    <w:p>
      <w:pPr>
        <w:pStyle w:val="Compact"/>
        <w:numPr>
          <w:ilvl w:val="0"/>
          <w:numId w:val="1021"/>
        </w:numPr>
      </w:pPr>
      <w:r>
        <w:rPr>
          <w:rStyle w:val="VerbatimChar"/>
        </w:rPr>
        <w:t xml:space="preserve">id</w:t>
      </w:r>
    </w:p>
    <w:p>
      <w:pPr>
        <w:pStyle w:val="Compact"/>
        <w:numPr>
          <w:ilvl w:val="0"/>
          <w:numId w:val="1021"/>
        </w:numPr>
      </w:pPr>
      <w:r>
        <w:rPr>
          <w:rStyle w:val="VerbatimChar"/>
        </w:rPr>
        <w:t xml:space="preserve">tenant_id</w:t>
      </w:r>
    </w:p>
    <w:p>
      <w:pPr>
        <w:pStyle w:val="Compact"/>
        <w:numPr>
          <w:ilvl w:val="0"/>
          <w:numId w:val="1021"/>
        </w:numPr>
      </w:pPr>
      <w:r>
        <w:rPr>
          <w:rStyle w:val="VerbatimChar"/>
        </w:rPr>
        <w:t xml:space="preserve">entity_id</w:t>
      </w:r>
    </w:p>
    <w:p>
      <w:pPr>
        <w:pStyle w:val="Compact"/>
        <w:numPr>
          <w:ilvl w:val="0"/>
          <w:numId w:val="1021"/>
        </w:numPr>
      </w:pPr>
      <w:r>
        <w:rPr>
          <w:rStyle w:val="VerbatimChar"/>
        </w:rPr>
        <w:t xml:space="preserve">bank_account_id</w:t>
      </w:r>
    </w:p>
    <w:p>
      <w:pPr>
        <w:pStyle w:val="Compact"/>
        <w:numPr>
          <w:ilvl w:val="0"/>
          <w:numId w:val="1021"/>
        </w:numPr>
      </w:pPr>
      <w:r>
        <w:rPr>
          <w:rStyle w:val="VerbatimChar"/>
        </w:rPr>
        <w:t xml:space="preserve">payment_method_code</w:t>
      </w:r>
    </w:p>
    <w:p>
      <w:pPr>
        <w:pStyle w:val="Compact"/>
        <w:numPr>
          <w:ilvl w:val="0"/>
          <w:numId w:val="1021"/>
        </w:numPr>
      </w:pPr>
      <w:r>
        <w:rPr>
          <w:rStyle w:val="VerbatimChar"/>
        </w:rPr>
        <w:t xml:space="preserve">payment_currency_code</w:t>
      </w:r>
    </w:p>
    <w:p>
      <w:pPr>
        <w:pStyle w:val="Compact"/>
        <w:numPr>
          <w:ilvl w:val="0"/>
          <w:numId w:val="1021"/>
        </w:numPr>
      </w:pPr>
      <w:r>
        <w:rPr>
          <w:rStyle w:val="VerbatimChar"/>
        </w:rPr>
        <w:t xml:space="preserve">batch_status</w:t>
      </w:r>
    </w:p>
    <w:p>
      <w:pPr>
        <w:pStyle w:val="Compact"/>
        <w:numPr>
          <w:ilvl w:val="0"/>
          <w:numId w:val="1021"/>
        </w:numPr>
      </w:pPr>
      <w:r>
        <w:rPr>
          <w:rStyle w:val="VerbatimChar"/>
        </w:rPr>
        <w:t xml:space="preserve">batch_total_amount</w:t>
      </w:r>
    </w:p>
    <w:p>
      <w:pPr>
        <w:pStyle w:val="Compact"/>
        <w:numPr>
          <w:ilvl w:val="0"/>
          <w:numId w:val="1021"/>
        </w:numPr>
      </w:pPr>
      <w:r>
        <w:rPr>
          <w:rStyle w:val="VerbatimChar"/>
        </w:rPr>
        <w:t xml:space="preserve">batch_total_count</w:t>
      </w:r>
    </w:p>
    <w:p>
      <w:pPr>
        <w:pStyle w:val="Compact"/>
        <w:numPr>
          <w:ilvl w:val="0"/>
          <w:numId w:val="1021"/>
        </w:numPr>
      </w:pPr>
      <w:r>
        <w:rPr>
          <w:rStyle w:val="VerbatimChar"/>
        </w:rPr>
        <w:t xml:space="preserve">release_channel_code</w:t>
      </w:r>
    </w:p>
    <w:p>
      <w:pPr>
        <w:pStyle w:val="Compact"/>
        <w:numPr>
          <w:ilvl w:val="0"/>
          <w:numId w:val="1021"/>
        </w:numPr>
      </w:pPr>
      <w:r>
        <w:rPr>
          <w:rStyle w:val="VerbatimChar"/>
        </w:rPr>
        <w:t xml:space="preserve">prepared_by</w:t>
      </w:r>
    </w:p>
    <w:p>
      <w:pPr>
        <w:pStyle w:val="Compact"/>
        <w:numPr>
          <w:ilvl w:val="0"/>
          <w:numId w:val="1021"/>
        </w:numPr>
      </w:pPr>
      <w:r>
        <w:rPr>
          <w:rStyle w:val="VerbatimChar"/>
        </w:rPr>
        <w:t xml:space="preserve">prepared_at</w:t>
      </w:r>
    </w:p>
    <w:p>
      <w:pPr>
        <w:pStyle w:val="Compact"/>
        <w:numPr>
          <w:ilvl w:val="0"/>
          <w:numId w:val="1021"/>
        </w:numPr>
      </w:pPr>
      <w:r>
        <w:rPr>
          <w:rStyle w:val="VerbatimChar"/>
        </w:rPr>
        <w:t xml:space="preserve">released_by</w:t>
      </w:r>
    </w:p>
    <w:p>
      <w:pPr>
        <w:pStyle w:val="Compact"/>
        <w:numPr>
          <w:ilvl w:val="0"/>
          <w:numId w:val="1021"/>
        </w:numPr>
      </w:pPr>
      <w:r>
        <w:rPr>
          <w:rStyle w:val="VerbatimChar"/>
        </w:rPr>
        <w:t xml:space="preserve">released_at</w:t>
      </w:r>
    </w:p>
    <w:bookmarkEnd w:id="214"/>
    <w:bookmarkStart w:id="215" w:name="X36f8efbee849e930d7eb3a31e7d5d7d70492f33"/>
    <w:p>
      <w:pPr>
        <w:pStyle w:val="Heading3"/>
      </w:pPr>
      <w:r>
        <w:t xml:space="preserve">12.4.2</w:t>
      </w:r>
      <w:r>
        <w:t xml:space="preserve"> </w:t>
      </w:r>
      <w:r>
        <w:rPr>
          <w:rStyle w:val="VerbatimChar"/>
        </w:rPr>
        <w:t xml:space="preserve">payment_batch_lines</w:t>
      </w:r>
    </w:p>
    <w:p>
      <w:pPr>
        <w:pStyle w:val="FirstParagraph"/>
      </w:pPr>
      <w:r>
        <w:t xml:space="preserve">Stores payable obligations included in each payment batch.</w:t>
      </w:r>
    </w:p>
    <w:p>
      <w:pPr>
        <w:pStyle w:val="BodyText"/>
      </w:pPr>
      <w:r>
        <w:t xml:space="preserve">Key columns:</w:t>
      </w:r>
    </w:p>
    <w:p>
      <w:pPr>
        <w:pStyle w:val="Compact"/>
        <w:numPr>
          <w:ilvl w:val="0"/>
          <w:numId w:val="1022"/>
        </w:numPr>
      </w:pPr>
      <w:r>
        <w:rPr>
          <w:rStyle w:val="VerbatimChar"/>
        </w:rPr>
        <w:t xml:space="preserve">id</w:t>
      </w:r>
    </w:p>
    <w:p>
      <w:pPr>
        <w:pStyle w:val="Compact"/>
        <w:numPr>
          <w:ilvl w:val="0"/>
          <w:numId w:val="1022"/>
        </w:numPr>
      </w:pPr>
      <w:r>
        <w:rPr>
          <w:rStyle w:val="VerbatimChar"/>
        </w:rPr>
        <w:t xml:space="preserve">tenant_id</w:t>
      </w:r>
    </w:p>
    <w:p>
      <w:pPr>
        <w:pStyle w:val="Compact"/>
        <w:numPr>
          <w:ilvl w:val="0"/>
          <w:numId w:val="1022"/>
        </w:numPr>
      </w:pPr>
      <w:r>
        <w:rPr>
          <w:rStyle w:val="VerbatimChar"/>
        </w:rPr>
        <w:t xml:space="preserve">payment_batch_id</w:t>
      </w:r>
    </w:p>
    <w:p>
      <w:pPr>
        <w:pStyle w:val="Compact"/>
        <w:numPr>
          <w:ilvl w:val="0"/>
          <w:numId w:val="1022"/>
        </w:numPr>
      </w:pPr>
      <w:r>
        <w:rPr>
          <w:rStyle w:val="VerbatimChar"/>
        </w:rPr>
        <w:t xml:space="preserve">source_document_type</w:t>
      </w:r>
    </w:p>
    <w:p>
      <w:pPr>
        <w:pStyle w:val="Compact"/>
        <w:numPr>
          <w:ilvl w:val="0"/>
          <w:numId w:val="1022"/>
        </w:numPr>
      </w:pPr>
      <w:r>
        <w:rPr>
          <w:rStyle w:val="VerbatimChar"/>
        </w:rPr>
        <w:t xml:space="preserve">source_document_id</w:t>
      </w:r>
    </w:p>
    <w:p>
      <w:pPr>
        <w:pStyle w:val="Compact"/>
        <w:numPr>
          <w:ilvl w:val="0"/>
          <w:numId w:val="1022"/>
        </w:numPr>
      </w:pPr>
      <w:r>
        <w:rPr>
          <w:rStyle w:val="VerbatimChar"/>
        </w:rPr>
        <w:t xml:space="preserve">payee_type</w:t>
      </w:r>
    </w:p>
    <w:p>
      <w:pPr>
        <w:pStyle w:val="Compact"/>
        <w:numPr>
          <w:ilvl w:val="0"/>
          <w:numId w:val="1022"/>
        </w:numPr>
      </w:pPr>
      <w:r>
        <w:rPr>
          <w:rStyle w:val="VerbatimChar"/>
        </w:rPr>
        <w:t xml:space="preserve">payee_id</w:t>
      </w:r>
    </w:p>
    <w:p>
      <w:pPr>
        <w:pStyle w:val="Compact"/>
        <w:numPr>
          <w:ilvl w:val="0"/>
          <w:numId w:val="1022"/>
        </w:numPr>
      </w:pPr>
      <w:r>
        <w:rPr>
          <w:rStyle w:val="VerbatimChar"/>
        </w:rPr>
        <w:t xml:space="preserve">amount</w:t>
      </w:r>
    </w:p>
    <w:p>
      <w:pPr>
        <w:pStyle w:val="Compact"/>
        <w:numPr>
          <w:ilvl w:val="0"/>
          <w:numId w:val="1022"/>
        </w:numPr>
      </w:pPr>
      <w:r>
        <w:rPr>
          <w:rStyle w:val="VerbatimChar"/>
        </w:rPr>
        <w:t xml:space="preserve">currency_code</w:t>
      </w:r>
    </w:p>
    <w:p>
      <w:pPr>
        <w:pStyle w:val="Compact"/>
        <w:numPr>
          <w:ilvl w:val="0"/>
          <w:numId w:val="1022"/>
        </w:numPr>
      </w:pPr>
      <w:r>
        <w:rPr>
          <w:rStyle w:val="VerbatimChar"/>
        </w:rPr>
        <w:t xml:space="preserve">line_status</w:t>
      </w:r>
    </w:p>
    <w:p>
      <w:pPr>
        <w:pStyle w:val="Compact"/>
        <w:numPr>
          <w:ilvl w:val="0"/>
          <w:numId w:val="1022"/>
        </w:numPr>
      </w:pPr>
      <w:r>
        <w:rPr>
          <w:rStyle w:val="VerbatimChar"/>
        </w:rPr>
        <w:t xml:space="preserve">failure_reason</w:t>
      </w:r>
    </w:p>
    <w:bookmarkEnd w:id="215"/>
    <w:bookmarkStart w:id="216" w:name="Xeaf1962d1c6e1bd62bdab36b3fb3efaa4d1cd06"/>
    <w:p>
      <w:pPr>
        <w:pStyle w:val="Heading3"/>
      </w:pPr>
      <w:r>
        <w:t xml:space="preserve">12.4.3</w:t>
      </w:r>
      <w:r>
        <w:t xml:space="preserve"> </w:t>
      </w:r>
      <w:r>
        <w:rPr>
          <w:rStyle w:val="VerbatimChar"/>
        </w:rPr>
        <w:t xml:space="preserve">payment_batch_approvals</w:t>
      </w:r>
    </w:p>
    <w:p>
      <w:pPr>
        <w:pStyle w:val="FirstParagraph"/>
      </w:pPr>
      <w:r>
        <w:t xml:space="preserve">Stores approval workflow steps for payment batches.</w:t>
      </w:r>
    </w:p>
    <w:p>
      <w:pPr>
        <w:pStyle w:val="BodyText"/>
      </w:pPr>
      <w:r>
        <w:t xml:space="preserve">Key columns:</w:t>
      </w:r>
    </w:p>
    <w:p>
      <w:pPr>
        <w:pStyle w:val="Compact"/>
        <w:numPr>
          <w:ilvl w:val="0"/>
          <w:numId w:val="1023"/>
        </w:numPr>
      </w:pPr>
      <w:r>
        <w:rPr>
          <w:rStyle w:val="VerbatimChar"/>
        </w:rPr>
        <w:t xml:space="preserve">id</w:t>
      </w:r>
    </w:p>
    <w:p>
      <w:pPr>
        <w:pStyle w:val="Compact"/>
        <w:numPr>
          <w:ilvl w:val="0"/>
          <w:numId w:val="1023"/>
        </w:numPr>
      </w:pPr>
      <w:r>
        <w:rPr>
          <w:rStyle w:val="VerbatimChar"/>
        </w:rPr>
        <w:t xml:space="preserve">tenant_id</w:t>
      </w:r>
    </w:p>
    <w:p>
      <w:pPr>
        <w:pStyle w:val="Compact"/>
        <w:numPr>
          <w:ilvl w:val="0"/>
          <w:numId w:val="1023"/>
        </w:numPr>
      </w:pPr>
      <w:r>
        <w:rPr>
          <w:rStyle w:val="VerbatimChar"/>
        </w:rPr>
        <w:t xml:space="preserve">payment_batch_id</w:t>
      </w:r>
    </w:p>
    <w:p>
      <w:pPr>
        <w:pStyle w:val="Compact"/>
        <w:numPr>
          <w:ilvl w:val="0"/>
          <w:numId w:val="1023"/>
        </w:numPr>
      </w:pPr>
      <w:r>
        <w:rPr>
          <w:rStyle w:val="VerbatimChar"/>
        </w:rPr>
        <w:t xml:space="preserve">approval_step_no</w:t>
      </w:r>
    </w:p>
    <w:p>
      <w:pPr>
        <w:pStyle w:val="Compact"/>
        <w:numPr>
          <w:ilvl w:val="0"/>
          <w:numId w:val="1023"/>
        </w:numPr>
      </w:pPr>
      <w:r>
        <w:rPr>
          <w:rStyle w:val="VerbatimChar"/>
        </w:rPr>
        <w:t xml:space="preserve">approval_role_code</w:t>
      </w:r>
    </w:p>
    <w:p>
      <w:pPr>
        <w:pStyle w:val="Compact"/>
        <w:numPr>
          <w:ilvl w:val="0"/>
          <w:numId w:val="1023"/>
        </w:numPr>
      </w:pPr>
      <w:r>
        <w:rPr>
          <w:rStyle w:val="VerbatimChar"/>
        </w:rPr>
        <w:t xml:space="preserve">approver_user_id</w:t>
      </w:r>
    </w:p>
    <w:p>
      <w:pPr>
        <w:pStyle w:val="Compact"/>
        <w:numPr>
          <w:ilvl w:val="0"/>
          <w:numId w:val="1023"/>
        </w:numPr>
      </w:pPr>
      <w:r>
        <w:rPr>
          <w:rStyle w:val="VerbatimChar"/>
        </w:rPr>
        <w:t xml:space="preserve">approval_status</w:t>
      </w:r>
    </w:p>
    <w:p>
      <w:pPr>
        <w:pStyle w:val="Compact"/>
        <w:numPr>
          <w:ilvl w:val="0"/>
          <w:numId w:val="1023"/>
        </w:numPr>
      </w:pPr>
      <w:r>
        <w:rPr>
          <w:rStyle w:val="VerbatimChar"/>
        </w:rPr>
        <w:t xml:space="preserve">approval_limit_amount</w:t>
      </w:r>
    </w:p>
    <w:p>
      <w:pPr>
        <w:pStyle w:val="Compact"/>
        <w:numPr>
          <w:ilvl w:val="0"/>
          <w:numId w:val="1023"/>
        </w:numPr>
      </w:pPr>
      <w:r>
        <w:rPr>
          <w:rStyle w:val="VerbatimChar"/>
        </w:rPr>
        <w:t xml:space="preserve">acted_at</w:t>
      </w:r>
    </w:p>
    <w:p>
      <w:pPr>
        <w:pStyle w:val="Compact"/>
        <w:numPr>
          <w:ilvl w:val="0"/>
          <w:numId w:val="1023"/>
        </w:numPr>
      </w:pPr>
      <w:r>
        <w:rPr>
          <w:rStyle w:val="VerbatimChar"/>
        </w:rPr>
        <w:t xml:space="preserve">action_notes</w:t>
      </w:r>
    </w:p>
    <w:bookmarkEnd w:id="216"/>
    <w:bookmarkStart w:id="217" w:name="X5c632f124de129c29c13398dfa5fe9fd9203bae"/>
    <w:p>
      <w:pPr>
        <w:pStyle w:val="Heading3"/>
      </w:pPr>
      <w:r>
        <w:t xml:space="preserve">12.4.4</w:t>
      </w:r>
      <w:r>
        <w:t xml:space="preserve"> </w:t>
      </w:r>
      <w:r>
        <w:rPr>
          <w:rStyle w:val="VerbatimChar"/>
        </w:rPr>
        <w:t xml:space="preserve">payment_releases</w:t>
      </w:r>
    </w:p>
    <w:p>
      <w:pPr>
        <w:pStyle w:val="FirstParagraph"/>
      </w:pPr>
      <w:r>
        <w:t xml:space="preserve">Stores release payload metadata, execution references, and feedback from banks or treasury channels.</w:t>
      </w:r>
    </w:p>
    <w:p>
      <w:pPr>
        <w:pStyle w:val="BodyText"/>
      </w:pPr>
      <w:r>
        <w:t xml:space="preserve">Key columns:</w:t>
      </w:r>
    </w:p>
    <w:p>
      <w:pPr>
        <w:pStyle w:val="Compact"/>
        <w:numPr>
          <w:ilvl w:val="0"/>
          <w:numId w:val="1024"/>
        </w:numPr>
      </w:pPr>
      <w:r>
        <w:rPr>
          <w:rStyle w:val="VerbatimChar"/>
        </w:rPr>
        <w:t xml:space="preserve">id</w:t>
      </w:r>
    </w:p>
    <w:p>
      <w:pPr>
        <w:pStyle w:val="Compact"/>
        <w:numPr>
          <w:ilvl w:val="0"/>
          <w:numId w:val="1024"/>
        </w:numPr>
      </w:pPr>
      <w:r>
        <w:rPr>
          <w:rStyle w:val="VerbatimChar"/>
        </w:rPr>
        <w:t xml:space="preserve">tenant_id</w:t>
      </w:r>
    </w:p>
    <w:p>
      <w:pPr>
        <w:pStyle w:val="Compact"/>
        <w:numPr>
          <w:ilvl w:val="0"/>
          <w:numId w:val="1024"/>
        </w:numPr>
      </w:pPr>
      <w:r>
        <w:rPr>
          <w:rStyle w:val="VerbatimChar"/>
        </w:rPr>
        <w:t xml:space="preserve">payment_batch_id</w:t>
      </w:r>
    </w:p>
    <w:p>
      <w:pPr>
        <w:pStyle w:val="Compact"/>
        <w:numPr>
          <w:ilvl w:val="0"/>
          <w:numId w:val="1024"/>
        </w:numPr>
      </w:pPr>
      <w:r>
        <w:rPr>
          <w:rStyle w:val="VerbatimChar"/>
        </w:rPr>
        <w:t xml:space="preserve">release_reference</w:t>
      </w:r>
    </w:p>
    <w:p>
      <w:pPr>
        <w:pStyle w:val="Compact"/>
        <w:numPr>
          <w:ilvl w:val="0"/>
          <w:numId w:val="1024"/>
        </w:numPr>
      </w:pPr>
      <w:r>
        <w:rPr>
          <w:rStyle w:val="VerbatimChar"/>
        </w:rPr>
        <w:t xml:space="preserve">payload_hash</w:t>
      </w:r>
    </w:p>
    <w:p>
      <w:pPr>
        <w:pStyle w:val="Compact"/>
        <w:numPr>
          <w:ilvl w:val="0"/>
          <w:numId w:val="1024"/>
        </w:numPr>
      </w:pPr>
      <w:r>
        <w:rPr>
          <w:rStyle w:val="VerbatimChar"/>
        </w:rPr>
        <w:t xml:space="preserve">transmission_status</w:t>
      </w:r>
    </w:p>
    <w:p>
      <w:pPr>
        <w:pStyle w:val="Compact"/>
        <w:numPr>
          <w:ilvl w:val="0"/>
          <w:numId w:val="1024"/>
        </w:numPr>
      </w:pPr>
      <w:r>
        <w:rPr>
          <w:rStyle w:val="VerbatimChar"/>
        </w:rPr>
        <w:t xml:space="preserve">bank_ack_reference</w:t>
      </w:r>
    </w:p>
    <w:p>
      <w:pPr>
        <w:pStyle w:val="Compact"/>
        <w:numPr>
          <w:ilvl w:val="0"/>
          <w:numId w:val="1024"/>
        </w:numPr>
      </w:pPr>
      <w:r>
        <w:rPr>
          <w:rStyle w:val="VerbatimChar"/>
        </w:rPr>
        <w:t xml:space="preserve">bank_execution_status</w:t>
      </w:r>
    </w:p>
    <w:p>
      <w:pPr>
        <w:pStyle w:val="Compact"/>
        <w:numPr>
          <w:ilvl w:val="0"/>
          <w:numId w:val="1024"/>
        </w:numPr>
      </w:pPr>
      <w:r>
        <w:rPr>
          <w:rStyle w:val="VerbatimChar"/>
        </w:rPr>
        <w:t xml:space="preserve">feedback_payload_json</w:t>
      </w:r>
    </w:p>
    <w:p>
      <w:pPr>
        <w:pStyle w:val="Compact"/>
        <w:numPr>
          <w:ilvl w:val="0"/>
          <w:numId w:val="1024"/>
        </w:numPr>
      </w:pPr>
      <w:r>
        <w:rPr>
          <w:rStyle w:val="VerbatimChar"/>
        </w:rPr>
        <w:t xml:space="preserve">released_by</w:t>
      </w:r>
    </w:p>
    <w:p>
      <w:pPr>
        <w:pStyle w:val="Compact"/>
        <w:numPr>
          <w:ilvl w:val="0"/>
          <w:numId w:val="1024"/>
        </w:numPr>
      </w:pPr>
      <w:r>
        <w:rPr>
          <w:rStyle w:val="VerbatimChar"/>
        </w:rPr>
        <w:t xml:space="preserve">released_at</w:t>
      </w:r>
    </w:p>
    <w:bookmarkEnd w:id="217"/>
    <w:bookmarkEnd w:id="218"/>
    <w:bookmarkStart w:id="222" w:name="X53179cebcc8760ef856a57ae2b89b51911ec74c"/>
    <w:p>
      <w:pPr>
        <w:pStyle w:val="Heading2"/>
      </w:pPr>
      <w:r>
        <w:t xml:space="preserve">12.5 Asset Accounting Operations</w:t>
      </w:r>
    </w:p>
    <w:bookmarkStart w:id="219" w:name="Xeaf0377654a2fecd3aefd8aa2dbc88f007b0556"/>
    <w:p>
      <w:pPr>
        <w:pStyle w:val="Heading3"/>
      </w:pPr>
      <w:r>
        <w:t xml:space="preserve">12.5.1</w:t>
      </w:r>
      <w:r>
        <w:t xml:space="preserve"> </w:t>
      </w:r>
      <w:r>
        <w:rPr>
          <w:rStyle w:val="VerbatimChar"/>
        </w:rPr>
        <w:t xml:space="preserve">asset_books</w:t>
      </w:r>
    </w:p>
    <w:p>
      <w:pPr>
        <w:pStyle w:val="FirstParagraph"/>
      </w:pPr>
      <w:r>
        <w:t xml:space="preserve">Stores finance accounting books for fixed assets by entity and valuation basis.</w:t>
      </w:r>
    </w:p>
    <w:p>
      <w:pPr>
        <w:pStyle w:val="BodyText"/>
      </w:pPr>
      <w:r>
        <w:t xml:space="preserve">Key columns:</w:t>
      </w:r>
    </w:p>
    <w:p>
      <w:pPr>
        <w:pStyle w:val="Compact"/>
        <w:numPr>
          <w:ilvl w:val="0"/>
          <w:numId w:val="1025"/>
        </w:numPr>
      </w:pPr>
      <w:r>
        <w:rPr>
          <w:rStyle w:val="VerbatimChar"/>
        </w:rPr>
        <w:t xml:space="preserve">id</w:t>
      </w:r>
    </w:p>
    <w:p>
      <w:pPr>
        <w:pStyle w:val="Compact"/>
        <w:numPr>
          <w:ilvl w:val="0"/>
          <w:numId w:val="1025"/>
        </w:numPr>
      </w:pPr>
      <w:r>
        <w:rPr>
          <w:rStyle w:val="VerbatimChar"/>
        </w:rPr>
        <w:t xml:space="preserve">tenant_id</w:t>
      </w:r>
    </w:p>
    <w:p>
      <w:pPr>
        <w:pStyle w:val="Compact"/>
        <w:numPr>
          <w:ilvl w:val="0"/>
          <w:numId w:val="1025"/>
        </w:numPr>
      </w:pPr>
      <w:r>
        <w:rPr>
          <w:rStyle w:val="VerbatimChar"/>
        </w:rPr>
        <w:t xml:space="preserve">entity_id</w:t>
      </w:r>
    </w:p>
    <w:p>
      <w:pPr>
        <w:pStyle w:val="Compact"/>
        <w:numPr>
          <w:ilvl w:val="0"/>
          <w:numId w:val="1025"/>
        </w:numPr>
      </w:pPr>
      <w:r>
        <w:rPr>
          <w:rStyle w:val="VerbatimChar"/>
        </w:rPr>
        <w:t xml:space="preserve">book_code</w:t>
      </w:r>
    </w:p>
    <w:p>
      <w:pPr>
        <w:pStyle w:val="Compact"/>
        <w:numPr>
          <w:ilvl w:val="0"/>
          <w:numId w:val="1025"/>
        </w:numPr>
      </w:pPr>
      <w:r>
        <w:rPr>
          <w:rStyle w:val="VerbatimChar"/>
        </w:rPr>
        <w:t xml:space="preserve">book_name</w:t>
      </w:r>
    </w:p>
    <w:p>
      <w:pPr>
        <w:pStyle w:val="Compact"/>
        <w:numPr>
          <w:ilvl w:val="0"/>
          <w:numId w:val="1025"/>
        </w:numPr>
      </w:pPr>
      <w:r>
        <w:rPr>
          <w:rStyle w:val="VerbatimChar"/>
        </w:rPr>
        <w:t xml:space="preserve">valuation_basis_code</w:t>
      </w:r>
    </w:p>
    <w:p>
      <w:pPr>
        <w:pStyle w:val="Compact"/>
        <w:numPr>
          <w:ilvl w:val="0"/>
          <w:numId w:val="1025"/>
        </w:numPr>
      </w:pPr>
      <w:r>
        <w:rPr>
          <w:rStyle w:val="VerbatimChar"/>
        </w:rPr>
        <w:t xml:space="preserve">currency_code</w:t>
      </w:r>
    </w:p>
    <w:p>
      <w:pPr>
        <w:pStyle w:val="Compact"/>
        <w:numPr>
          <w:ilvl w:val="0"/>
          <w:numId w:val="1025"/>
        </w:numPr>
      </w:pPr>
      <w:r>
        <w:rPr>
          <w:rStyle w:val="VerbatimChar"/>
        </w:rPr>
        <w:t xml:space="preserve">depreciation_policy_json</w:t>
      </w:r>
    </w:p>
    <w:p>
      <w:pPr>
        <w:pStyle w:val="Compact"/>
        <w:numPr>
          <w:ilvl w:val="0"/>
          <w:numId w:val="1025"/>
        </w:numPr>
      </w:pPr>
      <w:r>
        <w:rPr>
          <w:rStyle w:val="VerbatimChar"/>
        </w:rPr>
        <w:t xml:space="preserve">book_status</w:t>
      </w:r>
    </w:p>
    <w:p>
      <w:pPr>
        <w:pStyle w:val="Compact"/>
        <w:numPr>
          <w:ilvl w:val="0"/>
          <w:numId w:val="1025"/>
        </w:numPr>
      </w:pPr>
      <w:r>
        <w:rPr>
          <w:rStyle w:val="VerbatimChar"/>
        </w:rPr>
        <w:t xml:space="preserve">created_at</w:t>
      </w:r>
    </w:p>
    <w:bookmarkEnd w:id="219"/>
    <w:bookmarkStart w:id="220" w:name="Xba4382aaff476300c8f2e6cd6ba607acbd22410"/>
    <w:p>
      <w:pPr>
        <w:pStyle w:val="Heading3"/>
      </w:pPr>
      <w:r>
        <w:t xml:space="preserve">12.5.2</w:t>
      </w:r>
      <w:r>
        <w:t xml:space="preserve"> </w:t>
      </w:r>
      <w:r>
        <w:rPr>
          <w:rStyle w:val="VerbatimChar"/>
        </w:rPr>
        <w:t xml:space="preserve">asset_depreciation_runs</w:t>
      </w:r>
    </w:p>
    <w:p>
      <w:pPr>
        <w:pStyle w:val="FirstParagraph"/>
      </w:pPr>
      <w:r>
        <w:t xml:space="preserve">Stores controlled depreciation or amortisation run headers.</w:t>
      </w:r>
    </w:p>
    <w:p>
      <w:pPr>
        <w:pStyle w:val="BodyText"/>
      </w:pPr>
      <w:r>
        <w:t xml:space="preserve">Key columns:</w:t>
      </w:r>
    </w:p>
    <w:p>
      <w:pPr>
        <w:pStyle w:val="Compact"/>
        <w:numPr>
          <w:ilvl w:val="0"/>
          <w:numId w:val="1026"/>
        </w:numPr>
      </w:pPr>
      <w:r>
        <w:rPr>
          <w:rStyle w:val="VerbatimChar"/>
        </w:rPr>
        <w:t xml:space="preserve">id</w:t>
      </w:r>
    </w:p>
    <w:p>
      <w:pPr>
        <w:pStyle w:val="Compact"/>
        <w:numPr>
          <w:ilvl w:val="0"/>
          <w:numId w:val="1026"/>
        </w:numPr>
      </w:pPr>
      <w:r>
        <w:rPr>
          <w:rStyle w:val="VerbatimChar"/>
        </w:rPr>
        <w:t xml:space="preserve">tenant_id</w:t>
      </w:r>
    </w:p>
    <w:p>
      <w:pPr>
        <w:pStyle w:val="Compact"/>
        <w:numPr>
          <w:ilvl w:val="0"/>
          <w:numId w:val="1026"/>
        </w:numPr>
      </w:pPr>
      <w:r>
        <w:rPr>
          <w:rStyle w:val="VerbatimChar"/>
        </w:rPr>
        <w:t xml:space="preserve">asset_book_id</w:t>
      </w:r>
    </w:p>
    <w:p>
      <w:pPr>
        <w:pStyle w:val="Compact"/>
        <w:numPr>
          <w:ilvl w:val="0"/>
          <w:numId w:val="1026"/>
        </w:numPr>
      </w:pPr>
      <w:r>
        <w:rPr>
          <w:rStyle w:val="VerbatimChar"/>
        </w:rPr>
        <w:t xml:space="preserve">period_id</w:t>
      </w:r>
    </w:p>
    <w:p>
      <w:pPr>
        <w:pStyle w:val="Compact"/>
        <w:numPr>
          <w:ilvl w:val="0"/>
          <w:numId w:val="1026"/>
        </w:numPr>
      </w:pPr>
      <w:r>
        <w:rPr>
          <w:rStyle w:val="VerbatimChar"/>
        </w:rPr>
        <w:t xml:space="preserve">run_type</w:t>
      </w:r>
    </w:p>
    <w:p>
      <w:pPr>
        <w:pStyle w:val="Compact"/>
        <w:numPr>
          <w:ilvl w:val="0"/>
          <w:numId w:val="1026"/>
        </w:numPr>
      </w:pPr>
      <w:r>
        <w:rPr>
          <w:rStyle w:val="VerbatimChar"/>
        </w:rPr>
        <w:t xml:space="preserve">run_status</w:t>
      </w:r>
    </w:p>
    <w:p>
      <w:pPr>
        <w:pStyle w:val="Compact"/>
        <w:numPr>
          <w:ilvl w:val="0"/>
          <w:numId w:val="1026"/>
        </w:numPr>
      </w:pPr>
      <w:r>
        <w:rPr>
          <w:rStyle w:val="VerbatimChar"/>
        </w:rPr>
        <w:t xml:space="preserve">started_by</w:t>
      </w:r>
    </w:p>
    <w:p>
      <w:pPr>
        <w:pStyle w:val="Compact"/>
        <w:numPr>
          <w:ilvl w:val="0"/>
          <w:numId w:val="1026"/>
        </w:numPr>
      </w:pPr>
      <w:r>
        <w:rPr>
          <w:rStyle w:val="VerbatimChar"/>
        </w:rPr>
        <w:t xml:space="preserve">started_at</w:t>
      </w:r>
    </w:p>
    <w:p>
      <w:pPr>
        <w:pStyle w:val="Compact"/>
        <w:numPr>
          <w:ilvl w:val="0"/>
          <w:numId w:val="1026"/>
        </w:numPr>
      </w:pPr>
      <w:r>
        <w:rPr>
          <w:rStyle w:val="VerbatimChar"/>
        </w:rPr>
        <w:t xml:space="preserve">posted_by</w:t>
      </w:r>
    </w:p>
    <w:p>
      <w:pPr>
        <w:pStyle w:val="Compact"/>
        <w:numPr>
          <w:ilvl w:val="0"/>
          <w:numId w:val="1026"/>
        </w:numPr>
      </w:pPr>
      <w:r>
        <w:rPr>
          <w:rStyle w:val="VerbatimChar"/>
        </w:rPr>
        <w:t xml:space="preserve">posted_at</w:t>
      </w:r>
    </w:p>
    <w:p>
      <w:pPr>
        <w:pStyle w:val="Compact"/>
        <w:numPr>
          <w:ilvl w:val="0"/>
          <w:numId w:val="1026"/>
        </w:numPr>
      </w:pPr>
      <w:r>
        <w:rPr>
          <w:rStyle w:val="VerbatimChar"/>
        </w:rPr>
        <w:t xml:space="preserve">generated_journal_batch_id</w:t>
      </w:r>
    </w:p>
    <w:bookmarkEnd w:id="220"/>
    <w:bookmarkStart w:id="221" w:name="Xaf330375c5491a7ca5fec4f4c76dc5bbc40d3b3"/>
    <w:p>
      <w:pPr>
        <w:pStyle w:val="Heading3"/>
      </w:pPr>
      <w:r>
        <w:t xml:space="preserve">12.5.3</w:t>
      </w:r>
      <w:r>
        <w:t xml:space="preserve"> </w:t>
      </w:r>
      <w:r>
        <w:rPr>
          <w:rStyle w:val="VerbatimChar"/>
        </w:rPr>
        <w:t xml:space="preserve">asset_depreciation_run_lines</w:t>
      </w:r>
    </w:p>
    <w:p>
      <w:pPr>
        <w:pStyle w:val="FirstParagraph"/>
      </w:pPr>
      <w:r>
        <w:t xml:space="preserve">Stores per-asset results for a depreciation run.</w:t>
      </w:r>
    </w:p>
    <w:p>
      <w:pPr>
        <w:pStyle w:val="BodyText"/>
      </w:pPr>
      <w:r>
        <w:t xml:space="preserve">Key columns:</w:t>
      </w:r>
    </w:p>
    <w:p>
      <w:pPr>
        <w:pStyle w:val="Compact"/>
        <w:numPr>
          <w:ilvl w:val="0"/>
          <w:numId w:val="1027"/>
        </w:numPr>
      </w:pPr>
      <w:r>
        <w:rPr>
          <w:rStyle w:val="VerbatimChar"/>
        </w:rPr>
        <w:t xml:space="preserve">id</w:t>
      </w:r>
    </w:p>
    <w:p>
      <w:pPr>
        <w:pStyle w:val="Compact"/>
        <w:numPr>
          <w:ilvl w:val="0"/>
          <w:numId w:val="1027"/>
        </w:numPr>
      </w:pPr>
      <w:r>
        <w:rPr>
          <w:rStyle w:val="VerbatimChar"/>
        </w:rPr>
        <w:t xml:space="preserve">tenant_id</w:t>
      </w:r>
    </w:p>
    <w:p>
      <w:pPr>
        <w:pStyle w:val="Compact"/>
        <w:numPr>
          <w:ilvl w:val="0"/>
          <w:numId w:val="1027"/>
        </w:numPr>
      </w:pPr>
      <w:r>
        <w:rPr>
          <w:rStyle w:val="VerbatimChar"/>
        </w:rPr>
        <w:t xml:space="preserve">run_id</w:t>
      </w:r>
    </w:p>
    <w:p>
      <w:pPr>
        <w:pStyle w:val="Compact"/>
        <w:numPr>
          <w:ilvl w:val="0"/>
          <w:numId w:val="1027"/>
        </w:numPr>
      </w:pPr>
      <w:r>
        <w:rPr>
          <w:rStyle w:val="VerbatimChar"/>
        </w:rPr>
        <w:t xml:space="preserve">asset_id</w:t>
      </w:r>
    </w:p>
    <w:p>
      <w:pPr>
        <w:pStyle w:val="Compact"/>
        <w:numPr>
          <w:ilvl w:val="0"/>
          <w:numId w:val="1027"/>
        </w:numPr>
      </w:pPr>
      <w:r>
        <w:rPr>
          <w:rStyle w:val="VerbatimChar"/>
        </w:rPr>
        <w:t xml:space="preserve">expense_amount</w:t>
      </w:r>
    </w:p>
    <w:p>
      <w:pPr>
        <w:pStyle w:val="Compact"/>
        <w:numPr>
          <w:ilvl w:val="0"/>
          <w:numId w:val="1027"/>
        </w:numPr>
      </w:pPr>
      <w:r>
        <w:rPr>
          <w:rStyle w:val="VerbatimChar"/>
        </w:rPr>
        <w:t xml:space="preserve">accumulated_depreciation_amount</w:t>
      </w:r>
    </w:p>
    <w:p>
      <w:pPr>
        <w:pStyle w:val="Compact"/>
        <w:numPr>
          <w:ilvl w:val="0"/>
          <w:numId w:val="1027"/>
        </w:numPr>
      </w:pPr>
      <w:r>
        <w:rPr>
          <w:rStyle w:val="VerbatimChar"/>
        </w:rPr>
        <w:t xml:space="preserve">salvage_value_amount</w:t>
      </w:r>
    </w:p>
    <w:p>
      <w:pPr>
        <w:pStyle w:val="Compact"/>
        <w:numPr>
          <w:ilvl w:val="0"/>
          <w:numId w:val="1027"/>
        </w:numPr>
      </w:pPr>
      <w:r>
        <w:rPr>
          <w:rStyle w:val="VerbatimChar"/>
        </w:rPr>
        <w:t xml:space="preserve">posting_status</w:t>
      </w:r>
    </w:p>
    <w:p>
      <w:pPr>
        <w:pStyle w:val="Compact"/>
        <w:numPr>
          <w:ilvl w:val="0"/>
          <w:numId w:val="1027"/>
        </w:numPr>
      </w:pPr>
      <w:r>
        <w:rPr>
          <w:rStyle w:val="VerbatimChar"/>
        </w:rPr>
        <w:t xml:space="preserve">exception_code</w:t>
      </w:r>
    </w:p>
    <w:bookmarkEnd w:id="221"/>
    <w:bookmarkEnd w:id="222"/>
    <w:bookmarkStart w:id="232" w:name="X0e55bd1ed265b561a37da82a027f465f2dc0cfa"/>
    <w:p>
      <w:pPr>
        <w:pStyle w:val="Heading2"/>
      </w:pPr>
      <w:r>
        <w:t xml:space="preserve">12.6 Group Finance Structures and Runs</w:t>
      </w:r>
    </w:p>
    <w:bookmarkStart w:id="223" w:name="Xd8ef823490403e65552c7118cd4cf6b5c3df933"/>
    <w:p>
      <w:pPr>
        <w:pStyle w:val="Heading3"/>
      </w:pPr>
      <w:r>
        <w:t xml:space="preserve">12.6.1</w:t>
      </w:r>
      <w:r>
        <w:t xml:space="preserve"> </w:t>
      </w:r>
      <w:r>
        <w:rPr>
          <w:rStyle w:val="VerbatimChar"/>
        </w:rPr>
        <w:t xml:space="preserve">group_structures</w:t>
      </w:r>
    </w:p>
    <w:p>
      <w:pPr>
        <w:pStyle w:val="FirstParagraph"/>
      </w:pPr>
      <w:r>
        <w:t xml:space="preserve">Stores reporting-group or consolidation-scope master records.</w:t>
      </w:r>
    </w:p>
    <w:p>
      <w:pPr>
        <w:pStyle w:val="BodyText"/>
      </w:pPr>
      <w:r>
        <w:t xml:space="preserve">Key columns:</w:t>
      </w:r>
    </w:p>
    <w:p>
      <w:pPr>
        <w:pStyle w:val="Compact"/>
        <w:numPr>
          <w:ilvl w:val="0"/>
          <w:numId w:val="1028"/>
        </w:numPr>
      </w:pPr>
      <w:r>
        <w:rPr>
          <w:rStyle w:val="VerbatimChar"/>
        </w:rPr>
        <w:t xml:space="preserve">id</w:t>
      </w:r>
    </w:p>
    <w:p>
      <w:pPr>
        <w:pStyle w:val="Compact"/>
        <w:numPr>
          <w:ilvl w:val="0"/>
          <w:numId w:val="1028"/>
        </w:numPr>
      </w:pPr>
      <w:r>
        <w:rPr>
          <w:rStyle w:val="VerbatimChar"/>
        </w:rPr>
        <w:t xml:space="preserve">tenant_id</w:t>
      </w:r>
    </w:p>
    <w:p>
      <w:pPr>
        <w:pStyle w:val="Compact"/>
        <w:numPr>
          <w:ilvl w:val="0"/>
          <w:numId w:val="1028"/>
        </w:numPr>
      </w:pPr>
      <w:r>
        <w:rPr>
          <w:rStyle w:val="VerbatimChar"/>
        </w:rPr>
        <w:t xml:space="preserve">group_code</w:t>
      </w:r>
    </w:p>
    <w:p>
      <w:pPr>
        <w:pStyle w:val="Compact"/>
        <w:numPr>
          <w:ilvl w:val="0"/>
          <w:numId w:val="1028"/>
        </w:numPr>
      </w:pPr>
      <w:r>
        <w:rPr>
          <w:rStyle w:val="VerbatimChar"/>
        </w:rPr>
        <w:t xml:space="preserve">group_name</w:t>
      </w:r>
    </w:p>
    <w:p>
      <w:pPr>
        <w:pStyle w:val="Compact"/>
        <w:numPr>
          <w:ilvl w:val="0"/>
          <w:numId w:val="1028"/>
        </w:numPr>
      </w:pPr>
      <w:r>
        <w:rPr>
          <w:rStyle w:val="VerbatimChar"/>
        </w:rPr>
        <w:t xml:space="preserve">reporting_currency_code</w:t>
      </w:r>
    </w:p>
    <w:p>
      <w:pPr>
        <w:pStyle w:val="Compact"/>
        <w:numPr>
          <w:ilvl w:val="0"/>
          <w:numId w:val="1028"/>
        </w:numPr>
      </w:pPr>
      <w:r>
        <w:rPr>
          <w:rStyle w:val="VerbatimChar"/>
        </w:rPr>
        <w:t xml:space="preserve">group_status</w:t>
      </w:r>
    </w:p>
    <w:p>
      <w:pPr>
        <w:pStyle w:val="Compact"/>
        <w:numPr>
          <w:ilvl w:val="0"/>
          <w:numId w:val="1028"/>
        </w:numPr>
      </w:pPr>
      <w:r>
        <w:rPr>
          <w:rStyle w:val="VerbatimChar"/>
        </w:rPr>
        <w:t xml:space="preserve">created_at</w:t>
      </w:r>
    </w:p>
    <w:bookmarkEnd w:id="223"/>
    <w:bookmarkStart w:id="224" w:name="X8163e55f70e7563fcb22687da36b36867daa1d7"/>
    <w:p>
      <w:pPr>
        <w:pStyle w:val="Heading3"/>
      </w:pPr>
      <w:r>
        <w:t xml:space="preserve">12.6.2</w:t>
      </w:r>
      <w:r>
        <w:t xml:space="preserve"> </w:t>
      </w:r>
      <w:r>
        <w:rPr>
          <w:rStyle w:val="VerbatimChar"/>
        </w:rPr>
        <w:t xml:space="preserve">ownership_hierarchy_versions</w:t>
      </w:r>
    </w:p>
    <w:p>
      <w:pPr>
        <w:pStyle w:val="FirstParagraph"/>
      </w:pPr>
      <w:r>
        <w:t xml:space="preserve">Stores effective-dated versions of group ownership structures.</w:t>
      </w:r>
    </w:p>
    <w:p>
      <w:pPr>
        <w:pStyle w:val="BodyText"/>
      </w:pPr>
      <w:r>
        <w:t xml:space="preserve">Key columns:</w:t>
      </w:r>
    </w:p>
    <w:p>
      <w:pPr>
        <w:pStyle w:val="Compact"/>
        <w:numPr>
          <w:ilvl w:val="0"/>
          <w:numId w:val="1029"/>
        </w:numPr>
      </w:pPr>
      <w:r>
        <w:rPr>
          <w:rStyle w:val="VerbatimChar"/>
        </w:rPr>
        <w:t xml:space="preserve">id</w:t>
      </w:r>
    </w:p>
    <w:p>
      <w:pPr>
        <w:pStyle w:val="Compact"/>
        <w:numPr>
          <w:ilvl w:val="0"/>
          <w:numId w:val="1029"/>
        </w:numPr>
      </w:pPr>
      <w:r>
        <w:rPr>
          <w:rStyle w:val="VerbatimChar"/>
        </w:rPr>
        <w:t xml:space="preserve">tenant_id</w:t>
      </w:r>
    </w:p>
    <w:p>
      <w:pPr>
        <w:pStyle w:val="Compact"/>
        <w:numPr>
          <w:ilvl w:val="0"/>
          <w:numId w:val="1029"/>
        </w:numPr>
      </w:pPr>
      <w:r>
        <w:rPr>
          <w:rStyle w:val="VerbatimChar"/>
        </w:rPr>
        <w:t xml:space="preserve">group_structure_id</w:t>
      </w:r>
    </w:p>
    <w:p>
      <w:pPr>
        <w:pStyle w:val="Compact"/>
        <w:numPr>
          <w:ilvl w:val="0"/>
          <w:numId w:val="1029"/>
        </w:numPr>
      </w:pPr>
      <w:r>
        <w:rPr>
          <w:rStyle w:val="VerbatimChar"/>
        </w:rPr>
        <w:t xml:space="preserve">version_no</w:t>
      </w:r>
    </w:p>
    <w:p>
      <w:pPr>
        <w:pStyle w:val="Compact"/>
        <w:numPr>
          <w:ilvl w:val="0"/>
          <w:numId w:val="1029"/>
        </w:numPr>
      </w:pPr>
      <w:r>
        <w:rPr>
          <w:rStyle w:val="VerbatimChar"/>
        </w:rPr>
        <w:t xml:space="preserve">effective_from</w:t>
      </w:r>
    </w:p>
    <w:p>
      <w:pPr>
        <w:pStyle w:val="Compact"/>
        <w:numPr>
          <w:ilvl w:val="0"/>
          <w:numId w:val="1029"/>
        </w:numPr>
      </w:pPr>
      <w:r>
        <w:rPr>
          <w:rStyle w:val="VerbatimChar"/>
        </w:rPr>
        <w:t xml:space="preserve">effective_to</w:t>
      </w:r>
    </w:p>
    <w:p>
      <w:pPr>
        <w:pStyle w:val="Compact"/>
        <w:numPr>
          <w:ilvl w:val="0"/>
          <w:numId w:val="1029"/>
        </w:numPr>
      </w:pPr>
      <w:r>
        <w:rPr>
          <w:rStyle w:val="VerbatimChar"/>
        </w:rPr>
        <w:t xml:space="preserve">status</w:t>
      </w:r>
    </w:p>
    <w:p>
      <w:pPr>
        <w:pStyle w:val="Compact"/>
        <w:numPr>
          <w:ilvl w:val="0"/>
          <w:numId w:val="1029"/>
        </w:numPr>
      </w:pPr>
      <w:r>
        <w:rPr>
          <w:rStyle w:val="VerbatimChar"/>
        </w:rPr>
        <w:t xml:space="preserve">approved_by</w:t>
      </w:r>
    </w:p>
    <w:p>
      <w:pPr>
        <w:pStyle w:val="Compact"/>
        <w:numPr>
          <w:ilvl w:val="0"/>
          <w:numId w:val="1029"/>
        </w:numPr>
      </w:pPr>
      <w:r>
        <w:rPr>
          <w:rStyle w:val="VerbatimChar"/>
        </w:rPr>
        <w:t xml:space="preserve">approved_at</w:t>
      </w:r>
    </w:p>
    <w:bookmarkEnd w:id="224"/>
    <w:bookmarkStart w:id="225" w:name="Xdc4fede40ac2cc89ed617dd043acdcd95da3782"/>
    <w:p>
      <w:pPr>
        <w:pStyle w:val="Heading3"/>
      </w:pPr>
      <w:r>
        <w:t xml:space="preserve">12.6.3</w:t>
      </w:r>
      <w:r>
        <w:t xml:space="preserve"> </w:t>
      </w:r>
      <w:r>
        <w:rPr>
          <w:rStyle w:val="VerbatimChar"/>
        </w:rPr>
        <w:t xml:space="preserve">ownership_hierarchy_nodes</w:t>
      </w:r>
    </w:p>
    <w:p>
      <w:pPr>
        <w:pStyle w:val="FirstParagraph"/>
      </w:pPr>
      <w:r>
        <w:t xml:space="preserve">Stores parent-child ownership relationships inside a version.</w:t>
      </w:r>
    </w:p>
    <w:p>
      <w:pPr>
        <w:pStyle w:val="BodyText"/>
      </w:pPr>
      <w:r>
        <w:t xml:space="preserve">Key columns:</w:t>
      </w:r>
    </w:p>
    <w:p>
      <w:pPr>
        <w:pStyle w:val="Compact"/>
        <w:numPr>
          <w:ilvl w:val="0"/>
          <w:numId w:val="1030"/>
        </w:numPr>
      </w:pPr>
      <w:r>
        <w:rPr>
          <w:rStyle w:val="VerbatimChar"/>
        </w:rPr>
        <w:t xml:space="preserve">id</w:t>
      </w:r>
    </w:p>
    <w:p>
      <w:pPr>
        <w:pStyle w:val="Compact"/>
        <w:numPr>
          <w:ilvl w:val="0"/>
          <w:numId w:val="1030"/>
        </w:numPr>
      </w:pPr>
      <w:r>
        <w:rPr>
          <w:rStyle w:val="VerbatimChar"/>
        </w:rPr>
        <w:t xml:space="preserve">tenant_id</w:t>
      </w:r>
    </w:p>
    <w:p>
      <w:pPr>
        <w:pStyle w:val="Compact"/>
        <w:numPr>
          <w:ilvl w:val="0"/>
          <w:numId w:val="1030"/>
        </w:numPr>
      </w:pPr>
      <w:r>
        <w:rPr>
          <w:rStyle w:val="VerbatimChar"/>
        </w:rPr>
        <w:t xml:space="preserve">hierarchy_version_id</w:t>
      </w:r>
    </w:p>
    <w:p>
      <w:pPr>
        <w:pStyle w:val="Compact"/>
        <w:numPr>
          <w:ilvl w:val="0"/>
          <w:numId w:val="1030"/>
        </w:numPr>
      </w:pPr>
      <w:r>
        <w:rPr>
          <w:rStyle w:val="VerbatimChar"/>
        </w:rPr>
        <w:t xml:space="preserve">parent_entity_id</w:t>
      </w:r>
    </w:p>
    <w:p>
      <w:pPr>
        <w:pStyle w:val="Compact"/>
        <w:numPr>
          <w:ilvl w:val="0"/>
          <w:numId w:val="1030"/>
        </w:numPr>
      </w:pPr>
      <w:r>
        <w:rPr>
          <w:rStyle w:val="VerbatimChar"/>
        </w:rPr>
        <w:t xml:space="preserve">child_entity_id</w:t>
      </w:r>
    </w:p>
    <w:p>
      <w:pPr>
        <w:pStyle w:val="Compact"/>
        <w:numPr>
          <w:ilvl w:val="0"/>
          <w:numId w:val="1030"/>
        </w:numPr>
      </w:pPr>
      <w:r>
        <w:rPr>
          <w:rStyle w:val="VerbatimChar"/>
        </w:rPr>
        <w:t xml:space="preserve">ownership_percent</w:t>
      </w:r>
    </w:p>
    <w:p>
      <w:pPr>
        <w:pStyle w:val="Compact"/>
        <w:numPr>
          <w:ilvl w:val="0"/>
          <w:numId w:val="1030"/>
        </w:numPr>
      </w:pPr>
      <w:r>
        <w:rPr>
          <w:rStyle w:val="VerbatimChar"/>
        </w:rPr>
        <w:t xml:space="preserve">control_type_code</w:t>
      </w:r>
    </w:p>
    <w:p>
      <w:pPr>
        <w:pStyle w:val="Compact"/>
        <w:numPr>
          <w:ilvl w:val="0"/>
          <w:numId w:val="1030"/>
        </w:numPr>
      </w:pPr>
      <w:r>
        <w:rPr>
          <w:rStyle w:val="VerbatimChar"/>
        </w:rPr>
        <w:t xml:space="preserve">consolidation_method_code</w:t>
      </w:r>
    </w:p>
    <w:bookmarkEnd w:id="225"/>
    <w:bookmarkStart w:id="226" w:name="X259b475485695a2d3517ea493c48f5f3b71d699"/>
    <w:p>
      <w:pPr>
        <w:pStyle w:val="Heading3"/>
      </w:pPr>
      <w:r>
        <w:t xml:space="preserve">12.6.4</w:t>
      </w:r>
      <w:r>
        <w:t xml:space="preserve"> </w:t>
      </w:r>
      <w:r>
        <w:rPr>
          <w:rStyle w:val="VerbatimChar"/>
        </w:rPr>
        <w:t xml:space="preserve">fx_translation_runs</w:t>
      </w:r>
    </w:p>
    <w:p>
      <w:pPr>
        <w:pStyle w:val="FirstParagraph"/>
      </w:pPr>
      <w:r>
        <w:t xml:space="preserve">Stores reporting-currency translation runs by group and period.</w:t>
      </w:r>
    </w:p>
    <w:p>
      <w:pPr>
        <w:pStyle w:val="BodyText"/>
      </w:pPr>
      <w:r>
        <w:t xml:space="preserve">Key columns:</w:t>
      </w:r>
    </w:p>
    <w:p>
      <w:pPr>
        <w:pStyle w:val="Compact"/>
        <w:numPr>
          <w:ilvl w:val="0"/>
          <w:numId w:val="1031"/>
        </w:numPr>
      </w:pPr>
      <w:r>
        <w:rPr>
          <w:rStyle w:val="VerbatimChar"/>
        </w:rPr>
        <w:t xml:space="preserve">id</w:t>
      </w:r>
    </w:p>
    <w:p>
      <w:pPr>
        <w:pStyle w:val="Compact"/>
        <w:numPr>
          <w:ilvl w:val="0"/>
          <w:numId w:val="1031"/>
        </w:numPr>
      </w:pPr>
      <w:r>
        <w:rPr>
          <w:rStyle w:val="VerbatimChar"/>
        </w:rPr>
        <w:t xml:space="preserve">tenant_id</w:t>
      </w:r>
    </w:p>
    <w:p>
      <w:pPr>
        <w:pStyle w:val="Compact"/>
        <w:numPr>
          <w:ilvl w:val="0"/>
          <w:numId w:val="1031"/>
        </w:numPr>
      </w:pPr>
      <w:r>
        <w:rPr>
          <w:rStyle w:val="VerbatimChar"/>
        </w:rPr>
        <w:t xml:space="preserve">group_structure_id</w:t>
      </w:r>
    </w:p>
    <w:p>
      <w:pPr>
        <w:pStyle w:val="Compact"/>
        <w:numPr>
          <w:ilvl w:val="0"/>
          <w:numId w:val="1031"/>
        </w:numPr>
      </w:pPr>
      <w:r>
        <w:rPr>
          <w:rStyle w:val="VerbatimChar"/>
        </w:rPr>
        <w:t xml:space="preserve">period_id</w:t>
      </w:r>
    </w:p>
    <w:p>
      <w:pPr>
        <w:pStyle w:val="Compact"/>
        <w:numPr>
          <w:ilvl w:val="0"/>
          <w:numId w:val="1031"/>
        </w:numPr>
      </w:pPr>
      <w:r>
        <w:rPr>
          <w:rStyle w:val="VerbatimChar"/>
        </w:rPr>
        <w:t xml:space="preserve">rate_set_id</w:t>
      </w:r>
    </w:p>
    <w:p>
      <w:pPr>
        <w:pStyle w:val="Compact"/>
        <w:numPr>
          <w:ilvl w:val="0"/>
          <w:numId w:val="1031"/>
        </w:numPr>
      </w:pPr>
      <w:r>
        <w:rPr>
          <w:rStyle w:val="VerbatimChar"/>
        </w:rPr>
        <w:t xml:space="preserve">run_status</w:t>
      </w:r>
    </w:p>
    <w:p>
      <w:pPr>
        <w:pStyle w:val="Compact"/>
        <w:numPr>
          <w:ilvl w:val="0"/>
          <w:numId w:val="1031"/>
        </w:numPr>
      </w:pPr>
      <w:r>
        <w:rPr>
          <w:rStyle w:val="VerbatimChar"/>
        </w:rPr>
        <w:t xml:space="preserve">started_by</w:t>
      </w:r>
    </w:p>
    <w:p>
      <w:pPr>
        <w:pStyle w:val="Compact"/>
        <w:numPr>
          <w:ilvl w:val="0"/>
          <w:numId w:val="1031"/>
        </w:numPr>
      </w:pPr>
      <w:r>
        <w:rPr>
          <w:rStyle w:val="VerbatimChar"/>
        </w:rPr>
        <w:t xml:space="preserve">started_at</w:t>
      </w:r>
    </w:p>
    <w:p>
      <w:pPr>
        <w:pStyle w:val="Compact"/>
        <w:numPr>
          <w:ilvl w:val="0"/>
          <w:numId w:val="1031"/>
        </w:numPr>
      </w:pPr>
      <w:r>
        <w:rPr>
          <w:rStyle w:val="VerbatimChar"/>
        </w:rPr>
        <w:t xml:space="preserve">completed_at</w:t>
      </w:r>
    </w:p>
    <w:p>
      <w:pPr>
        <w:pStyle w:val="Compact"/>
        <w:numPr>
          <w:ilvl w:val="0"/>
          <w:numId w:val="1031"/>
        </w:numPr>
      </w:pPr>
      <w:r>
        <w:rPr>
          <w:rStyle w:val="VerbatimChar"/>
        </w:rPr>
        <w:t xml:space="preserve">exception_count</w:t>
      </w:r>
    </w:p>
    <w:bookmarkEnd w:id="226"/>
    <w:bookmarkStart w:id="227" w:name="X794b0b12682d7a2232c9669979289cf71d855ae"/>
    <w:p>
      <w:pPr>
        <w:pStyle w:val="Heading3"/>
      </w:pPr>
      <w:r>
        <w:t xml:space="preserve">12.6.5</w:t>
      </w:r>
      <w:r>
        <w:t xml:space="preserve"> </w:t>
      </w:r>
      <w:r>
        <w:rPr>
          <w:rStyle w:val="VerbatimChar"/>
        </w:rPr>
        <w:t xml:space="preserve">fx_translation_run_lines</w:t>
      </w:r>
    </w:p>
    <w:p>
      <w:pPr>
        <w:pStyle w:val="FirstParagraph"/>
      </w:pPr>
      <w:r>
        <w:t xml:space="preserve">Stores per-entity translation outputs and exceptions.</w:t>
      </w:r>
    </w:p>
    <w:p>
      <w:pPr>
        <w:pStyle w:val="BodyText"/>
      </w:pPr>
      <w:r>
        <w:t xml:space="preserve">Key columns:</w:t>
      </w:r>
    </w:p>
    <w:p>
      <w:pPr>
        <w:pStyle w:val="Compact"/>
        <w:numPr>
          <w:ilvl w:val="0"/>
          <w:numId w:val="1032"/>
        </w:numPr>
      </w:pPr>
      <w:r>
        <w:rPr>
          <w:rStyle w:val="VerbatimChar"/>
        </w:rPr>
        <w:t xml:space="preserve">id</w:t>
      </w:r>
    </w:p>
    <w:p>
      <w:pPr>
        <w:pStyle w:val="Compact"/>
        <w:numPr>
          <w:ilvl w:val="0"/>
          <w:numId w:val="1032"/>
        </w:numPr>
      </w:pPr>
      <w:r>
        <w:rPr>
          <w:rStyle w:val="VerbatimChar"/>
        </w:rPr>
        <w:t xml:space="preserve">tenant_id</w:t>
      </w:r>
    </w:p>
    <w:p>
      <w:pPr>
        <w:pStyle w:val="Compact"/>
        <w:numPr>
          <w:ilvl w:val="0"/>
          <w:numId w:val="1032"/>
        </w:numPr>
      </w:pPr>
      <w:r>
        <w:rPr>
          <w:rStyle w:val="VerbatimChar"/>
        </w:rPr>
        <w:t xml:space="preserve">run_id</w:t>
      </w:r>
    </w:p>
    <w:p>
      <w:pPr>
        <w:pStyle w:val="Compact"/>
        <w:numPr>
          <w:ilvl w:val="0"/>
          <w:numId w:val="1032"/>
        </w:numPr>
      </w:pPr>
      <w:r>
        <w:rPr>
          <w:rStyle w:val="VerbatimChar"/>
        </w:rPr>
        <w:t xml:space="preserve">entity_id</w:t>
      </w:r>
    </w:p>
    <w:p>
      <w:pPr>
        <w:pStyle w:val="Compact"/>
        <w:numPr>
          <w:ilvl w:val="0"/>
          <w:numId w:val="1032"/>
        </w:numPr>
      </w:pPr>
      <w:r>
        <w:rPr>
          <w:rStyle w:val="VerbatimChar"/>
        </w:rPr>
        <w:t xml:space="preserve">source_currency_code</w:t>
      </w:r>
    </w:p>
    <w:p>
      <w:pPr>
        <w:pStyle w:val="Compact"/>
        <w:numPr>
          <w:ilvl w:val="0"/>
          <w:numId w:val="1032"/>
        </w:numPr>
      </w:pPr>
      <w:r>
        <w:rPr>
          <w:rStyle w:val="VerbatimChar"/>
        </w:rPr>
        <w:t xml:space="preserve">target_currency_code</w:t>
      </w:r>
    </w:p>
    <w:p>
      <w:pPr>
        <w:pStyle w:val="Compact"/>
        <w:numPr>
          <w:ilvl w:val="0"/>
          <w:numId w:val="1032"/>
        </w:numPr>
      </w:pPr>
      <w:r>
        <w:rPr>
          <w:rStyle w:val="VerbatimChar"/>
        </w:rPr>
        <w:t xml:space="preserve">translation_amount</w:t>
      </w:r>
    </w:p>
    <w:p>
      <w:pPr>
        <w:pStyle w:val="Compact"/>
        <w:numPr>
          <w:ilvl w:val="0"/>
          <w:numId w:val="1032"/>
        </w:numPr>
      </w:pPr>
      <w:r>
        <w:rPr>
          <w:rStyle w:val="VerbatimChar"/>
        </w:rPr>
        <w:t xml:space="preserve">cta_amount</w:t>
      </w:r>
    </w:p>
    <w:p>
      <w:pPr>
        <w:pStyle w:val="Compact"/>
        <w:numPr>
          <w:ilvl w:val="0"/>
          <w:numId w:val="1032"/>
        </w:numPr>
      </w:pPr>
      <w:r>
        <w:rPr>
          <w:rStyle w:val="VerbatimChar"/>
        </w:rPr>
        <w:t xml:space="preserve">line_status</w:t>
      </w:r>
    </w:p>
    <w:p>
      <w:pPr>
        <w:pStyle w:val="Compact"/>
        <w:numPr>
          <w:ilvl w:val="0"/>
          <w:numId w:val="1032"/>
        </w:numPr>
      </w:pPr>
      <w:r>
        <w:rPr>
          <w:rStyle w:val="VerbatimChar"/>
        </w:rPr>
        <w:t xml:space="preserve">exception_code</w:t>
      </w:r>
    </w:p>
    <w:bookmarkEnd w:id="227"/>
    <w:bookmarkStart w:id="228" w:name="Xe897ae5d53c8634e5d44a77086f1ffe1e797c0d"/>
    <w:p>
      <w:pPr>
        <w:pStyle w:val="Heading3"/>
      </w:pPr>
      <w:r>
        <w:t xml:space="preserve">12.6.6</w:t>
      </w:r>
      <w:r>
        <w:t xml:space="preserve"> </w:t>
      </w:r>
      <w:r>
        <w:rPr>
          <w:rStyle w:val="VerbatimChar"/>
        </w:rPr>
        <w:t xml:space="preserve">elimination_runs</w:t>
      </w:r>
    </w:p>
    <w:p>
      <w:pPr>
        <w:pStyle w:val="FirstParagraph"/>
      </w:pPr>
      <w:r>
        <w:t xml:space="preserve">Stores elimination-processing headers for a group close cycle.</w:t>
      </w:r>
    </w:p>
    <w:p>
      <w:pPr>
        <w:pStyle w:val="BodyText"/>
      </w:pPr>
      <w:r>
        <w:t xml:space="preserve">Key columns:</w:t>
      </w:r>
    </w:p>
    <w:p>
      <w:pPr>
        <w:pStyle w:val="Compact"/>
        <w:numPr>
          <w:ilvl w:val="0"/>
          <w:numId w:val="1033"/>
        </w:numPr>
      </w:pPr>
      <w:r>
        <w:rPr>
          <w:rStyle w:val="VerbatimChar"/>
        </w:rPr>
        <w:t xml:space="preserve">id</w:t>
      </w:r>
    </w:p>
    <w:p>
      <w:pPr>
        <w:pStyle w:val="Compact"/>
        <w:numPr>
          <w:ilvl w:val="0"/>
          <w:numId w:val="1033"/>
        </w:numPr>
      </w:pPr>
      <w:r>
        <w:rPr>
          <w:rStyle w:val="VerbatimChar"/>
        </w:rPr>
        <w:t xml:space="preserve">tenant_id</w:t>
      </w:r>
    </w:p>
    <w:p>
      <w:pPr>
        <w:pStyle w:val="Compact"/>
        <w:numPr>
          <w:ilvl w:val="0"/>
          <w:numId w:val="1033"/>
        </w:numPr>
      </w:pPr>
      <w:r>
        <w:rPr>
          <w:rStyle w:val="VerbatimChar"/>
        </w:rPr>
        <w:t xml:space="preserve">group_structure_id</w:t>
      </w:r>
    </w:p>
    <w:p>
      <w:pPr>
        <w:pStyle w:val="Compact"/>
        <w:numPr>
          <w:ilvl w:val="0"/>
          <w:numId w:val="1033"/>
        </w:numPr>
      </w:pPr>
      <w:r>
        <w:rPr>
          <w:rStyle w:val="VerbatimChar"/>
        </w:rPr>
        <w:t xml:space="preserve">period_id</w:t>
      </w:r>
    </w:p>
    <w:p>
      <w:pPr>
        <w:pStyle w:val="Compact"/>
        <w:numPr>
          <w:ilvl w:val="0"/>
          <w:numId w:val="1033"/>
        </w:numPr>
      </w:pPr>
      <w:r>
        <w:rPr>
          <w:rStyle w:val="VerbatimChar"/>
        </w:rPr>
        <w:t xml:space="preserve">run_scope_code</w:t>
      </w:r>
    </w:p>
    <w:p>
      <w:pPr>
        <w:pStyle w:val="Compact"/>
        <w:numPr>
          <w:ilvl w:val="0"/>
          <w:numId w:val="1033"/>
        </w:numPr>
      </w:pPr>
      <w:r>
        <w:rPr>
          <w:rStyle w:val="VerbatimChar"/>
        </w:rPr>
        <w:t xml:space="preserve">run_status</w:t>
      </w:r>
    </w:p>
    <w:p>
      <w:pPr>
        <w:pStyle w:val="Compact"/>
        <w:numPr>
          <w:ilvl w:val="0"/>
          <w:numId w:val="1033"/>
        </w:numPr>
      </w:pPr>
      <w:r>
        <w:rPr>
          <w:rStyle w:val="VerbatimChar"/>
        </w:rPr>
        <w:t xml:space="preserve">started_by</w:t>
      </w:r>
    </w:p>
    <w:p>
      <w:pPr>
        <w:pStyle w:val="Compact"/>
        <w:numPr>
          <w:ilvl w:val="0"/>
          <w:numId w:val="1033"/>
        </w:numPr>
      </w:pPr>
      <w:r>
        <w:rPr>
          <w:rStyle w:val="VerbatimChar"/>
        </w:rPr>
        <w:t xml:space="preserve">started_at</w:t>
      </w:r>
    </w:p>
    <w:p>
      <w:pPr>
        <w:pStyle w:val="Compact"/>
        <w:numPr>
          <w:ilvl w:val="0"/>
          <w:numId w:val="1033"/>
        </w:numPr>
      </w:pPr>
      <w:r>
        <w:rPr>
          <w:rStyle w:val="VerbatimChar"/>
        </w:rPr>
        <w:t xml:space="preserve">completed_at</w:t>
      </w:r>
    </w:p>
    <w:bookmarkEnd w:id="228"/>
    <w:bookmarkStart w:id="229" w:name="X643a105aeb626b20d114b22140c4211a05c4d9e"/>
    <w:p>
      <w:pPr>
        <w:pStyle w:val="Heading3"/>
      </w:pPr>
      <w:r>
        <w:t xml:space="preserve">12.6.7</w:t>
      </w:r>
      <w:r>
        <w:t xml:space="preserve"> </w:t>
      </w:r>
      <w:r>
        <w:rPr>
          <w:rStyle w:val="VerbatimChar"/>
        </w:rPr>
        <w:t xml:space="preserve">elimination_run_lines</w:t>
      </w:r>
    </w:p>
    <w:p>
      <w:pPr>
        <w:pStyle w:val="FirstParagraph"/>
      </w:pPr>
      <w:r>
        <w:t xml:space="preserve">Stores elimination entries or exception records generated during a run.</w:t>
      </w:r>
    </w:p>
    <w:p>
      <w:pPr>
        <w:pStyle w:val="BodyText"/>
      </w:pPr>
      <w:r>
        <w:t xml:space="preserve">Key columns:</w:t>
      </w:r>
    </w:p>
    <w:p>
      <w:pPr>
        <w:pStyle w:val="Compact"/>
        <w:numPr>
          <w:ilvl w:val="0"/>
          <w:numId w:val="1034"/>
        </w:numPr>
      </w:pPr>
      <w:r>
        <w:rPr>
          <w:rStyle w:val="VerbatimChar"/>
        </w:rPr>
        <w:t xml:space="preserve">id</w:t>
      </w:r>
    </w:p>
    <w:p>
      <w:pPr>
        <w:pStyle w:val="Compact"/>
        <w:numPr>
          <w:ilvl w:val="0"/>
          <w:numId w:val="1034"/>
        </w:numPr>
      </w:pPr>
      <w:r>
        <w:rPr>
          <w:rStyle w:val="VerbatimChar"/>
        </w:rPr>
        <w:t xml:space="preserve">tenant_id</w:t>
      </w:r>
    </w:p>
    <w:p>
      <w:pPr>
        <w:pStyle w:val="Compact"/>
        <w:numPr>
          <w:ilvl w:val="0"/>
          <w:numId w:val="1034"/>
        </w:numPr>
      </w:pPr>
      <w:r>
        <w:rPr>
          <w:rStyle w:val="VerbatimChar"/>
        </w:rPr>
        <w:t xml:space="preserve">run_id</w:t>
      </w:r>
    </w:p>
    <w:p>
      <w:pPr>
        <w:pStyle w:val="Compact"/>
        <w:numPr>
          <w:ilvl w:val="0"/>
          <w:numId w:val="1034"/>
        </w:numPr>
      </w:pPr>
      <w:r>
        <w:rPr>
          <w:rStyle w:val="VerbatimChar"/>
        </w:rPr>
        <w:t xml:space="preserve">counterparty_entity_id</w:t>
      </w:r>
    </w:p>
    <w:p>
      <w:pPr>
        <w:pStyle w:val="Compact"/>
        <w:numPr>
          <w:ilvl w:val="0"/>
          <w:numId w:val="1034"/>
        </w:numPr>
      </w:pPr>
      <w:r>
        <w:rPr>
          <w:rStyle w:val="VerbatimChar"/>
        </w:rPr>
        <w:t xml:space="preserve">account_id</w:t>
      </w:r>
    </w:p>
    <w:p>
      <w:pPr>
        <w:pStyle w:val="Compact"/>
        <w:numPr>
          <w:ilvl w:val="0"/>
          <w:numId w:val="1034"/>
        </w:numPr>
      </w:pPr>
      <w:r>
        <w:rPr>
          <w:rStyle w:val="VerbatimChar"/>
        </w:rPr>
        <w:t xml:space="preserve">amount</w:t>
      </w:r>
    </w:p>
    <w:p>
      <w:pPr>
        <w:pStyle w:val="Compact"/>
        <w:numPr>
          <w:ilvl w:val="0"/>
          <w:numId w:val="1034"/>
        </w:numPr>
      </w:pPr>
      <w:r>
        <w:rPr>
          <w:rStyle w:val="VerbatimChar"/>
        </w:rPr>
        <w:t xml:space="preserve">currency_code</w:t>
      </w:r>
    </w:p>
    <w:p>
      <w:pPr>
        <w:pStyle w:val="Compact"/>
        <w:numPr>
          <w:ilvl w:val="0"/>
          <w:numId w:val="1034"/>
        </w:numPr>
      </w:pPr>
      <w:r>
        <w:rPr>
          <w:rStyle w:val="VerbatimChar"/>
        </w:rPr>
        <w:t xml:space="preserve">line_status</w:t>
      </w:r>
    </w:p>
    <w:p>
      <w:pPr>
        <w:pStyle w:val="Compact"/>
        <w:numPr>
          <w:ilvl w:val="0"/>
          <w:numId w:val="1034"/>
        </w:numPr>
      </w:pPr>
      <w:r>
        <w:rPr>
          <w:rStyle w:val="VerbatimChar"/>
        </w:rPr>
        <w:t xml:space="preserve">exception_code</w:t>
      </w:r>
    </w:p>
    <w:p>
      <w:pPr>
        <w:pStyle w:val="Compact"/>
        <w:numPr>
          <w:ilvl w:val="0"/>
          <w:numId w:val="1034"/>
        </w:numPr>
      </w:pPr>
      <w:r>
        <w:rPr>
          <w:rStyle w:val="VerbatimChar"/>
        </w:rPr>
        <w:t xml:space="preserve">generated_adjustment_id</w:t>
      </w:r>
    </w:p>
    <w:bookmarkEnd w:id="229"/>
    <w:bookmarkStart w:id="230" w:name="Xf7f436105545213f30eecd58debfd3982661696"/>
    <w:p>
      <w:pPr>
        <w:pStyle w:val="Heading3"/>
      </w:pPr>
      <w:r>
        <w:t xml:space="preserve">12.6.8</w:t>
      </w:r>
      <w:r>
        <w:t xml:space="preserve"> </w:t>
      </w:r>
      <w:r>
        <w:rPr>
          <w:rStyle w:val="VerbatimChar"/>
        </w:rPr>
        <w:t xml:space="preserve">topside_adjustments</w:t>
      </w:r>
    </w:p>
    <w:p>
      <w:pPr>
        <w:pStyle w:val="FirstParagraph"/>
      </w:pPr>
      <w:r>
        <w:t xml:space="preserve">Stores controlled group-level adjustments outside source-ledger journals.</w:t>
      </w:r>
    </w:p>
    <w:p>
      <w:pPr>
        <w:pStyle w:val="BodyText"/>
      </w:pPr>
      <w:r>
        <w:t xml:space="preserve">Key columns:</w:t>
      </w:r>
    </w:p>
    <w:p>
      <w:pPr>
        <w:pStyle w:val="Compact"/>
        <w:numPr>
          <w:ilvl w:val="0"/>
          <w:numId w:val="1035"/>
        </w:numPr>
      </w:pPr>
      <w:r>
        <w:rPr>
          <w:rStyle w:val="VerbatimChar"/>
        </w:rPr>
        <w:t xml:space="preserve">id</w:t>
      </w:r>
    </w:p>
    <w:p>
      <w:pPr>
        <w:pStyle w:val="Compact"/>
        <w:numPr>
          <w:ilvl w:val="0"/>
          <w:numId w:val="1035"/>
        </w:numPr>
      </w:pPr>
      <w:r>
        <w:rPr>
          <w:rStyle w:val="VerbatimChar"/>
        </w:rPr>
        <w:t xml:space="preserve">tenant_id</w:t>
      </w:r>
    </w:p>
    <w:p>
      <w:pPr>
        <w:pStyle w:val="Compact"/>
        <w:numPr>
          <w:ilvl w:val="0"/>
          <w:numId w:val="1035"/>
        </w:numPr>
      </w:pPr>
      <w:r>
        <w:rPr>
          <w:rStyle w:val="VerbatimChar"/>
        </w:rPr>
        <w:t xml:space="preserve">group_structure_id</w:t>
      </w:r>
    </w:p>
    <w:p>
      <w:pPr>
        <w:pStyle w:val="Compact"/>
        <w:numPr>
          <w:ilvl w:val="0"/>
          <w:numId w:val="1035"/>
        </w:numPr>
      </w:pPr>
      <w:r>
        <w:rPr>
          <w:rStyle w:val="VerbatimChar"/>
        </w:rPr>
        <w:t xml:space="preserve">period_id</w:t>
      </w:r>
    </w:p>
    <w:p>
      <w:pPr>
        <w:pStyle w:val="Compact"/>
        <w:numPr>
          <w:ilvl w:val="0"/>
          <w:numId w:val="1035"/>
        </w:numPr>
      </w:pPr>
      <w:r>
        <w:rPr>
          <w:rStyle w:val="VerbatimChar"/>
        </w:rPr>
        <w:t xml:space="preserve">adjustment_type_code</w:t>
      </w:r>
    </w:p>
    <w:p>
      <w:pPr>
        <w:pStyle w:val="Compact"/>
        <w:numPr>
          <w:ilvl w:val="0"/>
          <w:numId w:val="1035"/>
        </w:numPr>
      </w:pPr>
      <w:r>
        <w:rPr>
          <w:rStyle w:val="VerbatimChar"/>
        </w:rPr>
        <w:t xml:space="preserve">adjustment_status</w:t>
      </w:r>
    </w:p>
    <w:p>
      <w:pPr>
        <w:pStyle w:val="Compact"/>
        <w:numPr>
          <w:ilvl w:val="0"/>
          <w:numId w:val="1035"/>
        </w:numPr>
      </w:pPr>
      <w:r>
        <w:rPr>
          <w:rStyle w:val="VerbatimChar"/>
        </w:rPr>
        <w:t xml:space="preserve">description</w:t>
      </w:r>
    </w:p>
    <w:p>
      <w:pPr>
        <w:pStyle w:val="Compact"/>
        <w:numPr>
          <w:ilvl w:val="0"/>
          <w:numId w:val="1035"/>
        </w:numPr>
      </w:pPr>
      <w:r>
        <w:rPr>
          <w:rStyle w:val="VerbatimChar"/>
        </w:rPr>
        <w:t xml:space="preserve">prepared_by</w:t>
      </w:r>
    </w:p>
    <w:p>
      <w:pPr>
        <w:pStyle w:val="Compact"/>
        <w:numPr>
          <w:ilvl w:val="0"/>
          <w:numId w:val="1035"/>
        </w:numPr>
      </w:pPr>
      <w:r>
        <w:rPr>
          <w:rStyle w:val="VerbatimChar"/>
        </w:rPr>
        <w:t xml:space="preserve">prepared_at</w:t>
      </w:r>
    </w:p>
    <w:p>
      <w:pPr>
        <w:pStyle w:val="Compact"/>
        <w:numPr>
          <w:ilvl w:val="0"/>
          <w:numId w:val="1035"/>
        </w:numPr>
      </w:pPr>
      <w:r>
        <w:rPr>
          <w:rStyle w:val="VerbatimChar"/>
        </w:rPr>
        <w:t xml:space="preserve">approved_by</w:t>
      </w:r>
    </w:p>
    <w:p>
      <w:pPr>
        <w:pStyle w:val="Compact"/>
        <w:numPr>
          <w:ilvl w:val="0"/>
          <w:numId w:val="1035"/>
        </w:numPr>
      </w:pPr>
      <w:r>
        <w:rPr>
          <w:rStyle w:val="VerbatimChar"/>
        </w:rPr>
        <w:t xml:space="preserve">approved_at</w:t>
      </w:r>
    </w:p>
    <w:bookmarkEnd w:id="230"/>
    <w:bookmarkStart w:id="231" w:name="Xb136417afd1c46bfaf8f920bea173d74128a059"/>
    <w:p>
      <w:pPr>
        <w:pStyle w:val="Heading3"/>
      </w:pPr>
      <w:r>
        <w:t xml:space="preserve">12.6.9</w:t>
      </w:r>
      <w:r>
        <w:t xml:space="preserve"> </w:t>
      </w:r>
      <w:r>
        <w:rPr>
          <w:rStyle w:val="VerbatimChar"/>
        </w:rPr>
        <w:t xml:space="preserve">topside_adjustment_lines</w:t>
      </w:r>
    </w:p>
    <w:p>
      <w:pPr>
        <w:pStyle w:val="FirstParagraph"/>
      </w:pPr>
      <w:r>
        <w:t xml:space="preserve">Stores detailed debit-credit lines for each top-side adjustment.</w:t>
      </w:r>
    </w:p>
    <w:p>
      <w:pPr>
        <w:pStyle w:val="BodyText"/>
      </w:pPr>
      <w:r>
        <w:t xml:space="preserve">Key columns:</w:t>
      </w:r>
    </w:p>
    <w:p>
      <w:pPr>
        <w:pStyle w:val="Compact"/>
        <w:numPr>
          <w:ilvl w:val="0"/>
          <w:numId w:val="1036"/>
        </w:numPr>
      </w:pPr>
      <w:r>
        <w:rPr>
          <w:rStyle w:val="VerbatimChar"/>
        </w:rPr>
        <w:t xml:space="preserve">id</w:t>
      </w:r>
    </w:p>
    <w:p>
      <w:pPr>
        <w:pStyle w:val="Compact"/>
        <w:numPr>
          <w:ilvl w:val="0"/>
          <w:numId w:val="1036"/>
        </w:numPr>
      </w:pPr>
      <w:r>
        <w:rPr>
          <w:rStyle w:val="VerbatimChar"/>
        </w:rPr>
        <w:t xml:space="preserve">tenant_id</w:t>
      </w:r>
    </w:p>
    <w:p>
      <w:pPr>
        <w:pStyle w:val="Compact"/>
        <w:numPr>
          <w:ilvl w:val="0"/>
          <w:numId w:val="1036"/>
        </w:numPr>
      </w:pPr>
      <w:r>
        <w:rPr>
          <w:rStyle w:val="VerbatimChar"/>
        </w:rPr>
        <w:t xml:space="preserve">topside_adjustment_id</w:t>
      </w:r>
    </w:p>
    <w:p>
      <w:pPr>
        <w:pStyle w:val="Compact"/>
        <w:numPr>
          <w:ilvl w:val="0"/>
          <w:numId w:val="1036"/>
        </w:numPr>
      </w:pPr>
      <w:r>
        <w:rPr>
          <w:rStyle w:val="VerbatimChar"/>
        </w:rPr>
        <w:t xml:space="preserve">account_id</w:t>
      </w:r>
    </w:p>
    <w:p>
      <w:pPr>
        <w:pStyle w:val="Compact"/>
        <w:numPr>
          <w:ilvl w:val="0"/>
          <w:numId w:val="1036"/>
        </w:numPr>
      </w:pPr>
      <w:r>
        <w:rPr>
          <w:rStyle w:val="VerbatimChar"/>
        </w:rPr>
        <w:t xml:space="preserve">entity_id</w:t>
      </w:r>
    </w:p>
    <w:p>
      <w:pPr>
        <w:pStyle w:val="Compact"/>
        <w:numPr>
          <w:ilvl w:val="0"/>
          <w:numId w:val="1036"/>
        </w:numPr>
      </w:pPr>
      <w:r>
        <w:rPr>
          <w:rStyle w:val="VerbatimChar"/>
        </w:rPr>
        <w:t xml:space="preserve">debit_amount</w:t>
      </w:r>
    </w:p>
    <w:p>
      <w:pPr>
        <w:pStyle w:val="Compact"/>
        <w:numPr>
          <w:ilvl w:val="0"/>
          <w:numId w:val="1036"/>
        </w:numPr>
      </w:pPr>
      <w:r>
        <w:rPr>
          <w:rStyle w:val="VerbatimChar"/>
        </w:rPr>
        <w:t xml:space="preserve">credit_amount</w:t>
      </w:r>
    </w:p>
    <w:p>
      <w:pPr>
        <w:pStyle w:val="Compact"/>
        <w:numPr>
          <w:ilvl w:val="0"/>
          <w:numId w:val="1036"/>
        </w:numPr>
      </w:pPr>
      <w:r>
        <w:rPr>
          <w:rStyle w:val="VerbatimChar"/>
        </w:rPr>
        <w:t xml:space="preserve">currency_code</w:t>
      </w:r>
    </w:p>
    <w:p>
      <w:pPr>
        <w:pStyle w:val="Compact"/>
        <w:numPr>
          <w:ilvl w:val="0"/>
          <w:numId w:val="1036"/>
        </w:numPr>
      </w:pPr>
      <w:r>
        <w:rPr>
          <w:rStyle w:val="VerbatimChar"/>
        </w:rPr>
        <w:t xml:space="preserve">line_description</w:t>
      </w:r>
    </w:p>
    <w:bookmarkEnd w:id="231"/>
    <w:bookmarkEnd w:id="232"/>
    <w:bookmarkStart w:id="235" w:name="X4afd2f6c02ec12b56bf5ba1af57da750feff3a2"/>
    <w:p>
      <w:pPr>
        <w:pStyle w:val="Heading2"/>
      </w:pPr>
      <w:r>
        <w:t xml:space="preserve">12.7 Reporting Certification</w:t>
      </w:r>
    </w:p>
    <w:bookmarkStart w:id="233" w:name="X096365f578728333667ec682449b8b8950f844e"/>
    <w:p>
      <w:pPr>
        <w:pStyle w:val="Heading3"/>
      </w:pPr>
      <w:r>
        <w:t xml:space="preserve">12.7.1</w:t>
      </w:r>
      <w:r>
        <w:t xml:space="preserve"> </w:t>
      </w:r>
      <w:r>
        <w:rPr>
          <w:rStyle w:val="VerbatimChar"/>
        </w:rPr>
        <w:t xml:space="preserve">reporting_certifications</w:t>
      </w:r>
    </w:p>
    <w:p>
      <w:pPr>
        <w:pStyle w:val="FirstParagraph"/>
      </w:pPr>
      <w:r>
        <w:t xml:space="preserve">Stores certification-package headers for management, statutory, or lender report sets.</w:t>
      </w:r>
    </w:p>
    <w:p>
      <w:pPr>
        <w:pStyle w:val="BodyText"/>
      </w:pPr>
      <w:r>
        <w:t xml:space="preserve">Key columns:</w:t>
      </w:r>
    </w:p>
    <w:p>
      <w:pPr>
        <w:pStyle w:val="Compact"/>
        <w:numPr>
          <w:ilvl w:val="0"/>
          <w:numId w:val="1037"/>
        </w:numPr>
      </w:pPr>
      <w:r>
        <w:rPr>
          <w:rStyle w:val="VerbatimChar"/>
        </w:rPr>
        <w:t xml:space="preserve">id</w:t>
      </w:r>
    </w:p>
    <w:p>
      <w:pPr>
        <w:pStyle w:val="Compact"/>
        <w:numPr>
          <w:ilvl w:val="0"/>
          <w:numId w:val="1037"/>
        </w:numPr>
      </w:pPr>
      <w:r>
        <w:rPr>
          <w:rStyle w:val="VerbatimChar"/>
        </w:rPr>
        <w:t xml:space="preserve">tenant_id</w:t>
      </w:r>
    </w:p>
    <w:p>
      <w:pPr>
        <w:pStyle w:val="Compact"/>
        <w:numPr>
          <w:ilvl w:val="0"/>
          <w:numId w:val="1037"/>
        </w:numPr>
      </w:pPr>
      <w:r>
        <w:rPr>
          <w:rStyle w:val="VerbatimChar"/>
        </w:rPr>
        <w:t xml:space="preserve">scope_type</w:t>
      </w:r>
    </w:p>
    <w:p>
      <w:pPr>
        <w:pStyle w:val="Compact"/>
        <w:numPr>
          <w:ilvl w:val="0"/>
          <w:numId w:val="1037"/>
        </w:numPr>
      </w:pPr>
      <w:r>
        <w:rPr>
          <w:rStyle w:val="VerbatimChar"/>
        </w:rPr>
        <w:t xml:space="preserve">scope_id</w:t>
      </w:r>
    </w:p>
    <w:p>
      <w:pPr>
        <w:pStyle w:val="Compact"/>
        <w:numPr>
          <w:ilvl w:val="0"/>
          <w:numId w:val="1037"/>
        </w:numPr>
      </w:pPr>
      <w:r>
        <w:rPr>
          <w:rStyle w:val="VerbatimChar"/>
        </w:rPr>
        <w:t xml:space="preserve">period_id</w:t>
      </w:r>
    </w:p>
    <w:p>
      <w:pPr>
        <w:pStyle w:val="Compact"/>
        <w:numPr>
          <w:ilvl w:val="0"/>
          <w:numId w:val="1037"/>
        </w:numPr>
      </w:pPr>
      <w:r>
        <w:rPr>
          <w:rStyle w:val="VerbatimChar"/>
        </w:rPr>
        <w:t xml:space="preserve">report_set_code</w:t>
      </w:r>
    </w:p>
    <w:p>
      <w:pPr>
        <w:pStyle w:val="Compact"/>
        <w:numPr>
          <w:ilvl w:val="0"/>
          <w:numId w:val="1037"/>
        </w:numPr>
      </w:pPr>
      <w:r>
        <w:rPr>
          <w:rStyle w:val="VerbatimChar"/>
        </w:rPr>
        <w:t xml:space="preserve">snapshot_reference</w:t>
      </w:r>
    </w:p>
    <w:p>
      <w:pPr>
        <w:pStyle w:val="Compact"/>
        <w:numPr>
          <w:ilvl w:val="0"/>
          <w:numId w:val="1037"/>
        </w:numPr>
      </w:pPr>
      <w:r>
        <w:rPr>
          <w:rStyle w:val="VerbatimChar"/>
        </w:rPr>
        <w:t xml:space="preserve">certification_status</w:t>
      </w:r>
    </w:p>
    <w:p>
      <w:pPr>
        <w:pStyle w:val="Compact"/>
        <w:numPr>
          <w:ilvl w:val="0"/>
          <w:numId w:val="1037"/>
        </w:numPr>
      </w:pPr>
      <w:r>
        <w:rPr>
          <w:rStyle w:val="VerbatimChar"/>
        </w:rPr>
        <w:t xml:space="preserve">submitted_by</w:t>
      </w:r>
    </w:p>
    <w:p>
      <w:pPr>
        <w:pStyle w:val="Compact"/>
        <w:numPr>
          <w:ilvl w:val="0"/>
          <w:numId w:val="1037"/>
        </w:numPr>
      </w:pPr>
      <w:r>
        <w:rPr>
          <w:rStyle w:val="VerbatimChar"/>
        </w:rPr>
        <w:t xml:space="preserve">submitted_at</w:t>
      </w:r>
    </w:p>
    <w:p>
      <w:pPr>
        <w:pStyle w:val="Compact"/>
        <w:numPr>
          <w:ilvl w:val="0"/>
          <w:numId w:val="1037"/>
        </w:numPr>
      </w:pPr>
      <w:r>
        <w:rPr>
          <w:rStyle w:val="VerbatimChar"/>
        </w:rPr>
        <w:t xml:space="preserve">published_at</w:t>
      </w:r>
    </w:p>
    <w:bookmarkEnd w:id="233"/>
    <w:bookmarkStart w:id="234" w:name="X431c9c5c165d2a5a42c5e0f6711d93e129d27eb"/>
    <w:p>
      <w:pPr>
        <w:pStyle w:val="Heading3"/>
      </w:pPr>
      <w:r>
        <w:t xml:space="preserve">12.7.2</w:t>
      </w:r>
      <w:r>
        <w:t xml:space="preserve"> </w:t>
      </w:r>
      <w:r>
        <w:rPr>
          <w:rStyle w:val="VerbatimChar"/>
        </w:rPr>
        <w:t xml:space="preserve">reporting_certification_steps</w:t>
      </w:r>
    </w:p>
    <w:p>
      <w:pPr>
        <w:pStyle w:val="FirstParagraph"/>
      </w:pPr>
      <w:r>
        <w:t xml:space="preserve">Stores workflow assignments and approval actions for each certification package.</w:t>
      </w:r>
    </w:p>
    <w:p>
      <w:pPr>
        <w:pStyle w:val="BodyText"/>
      </w:pPr>
      <w:r>
        <w:t xml:space="preserve">Key columns:</w:t>
      </w:r>
    </w:p>
    <w:p>
      <w:pPr>
        <w:pStyle w:val="Compact"/>
        <w:numPr>
          <w:ilvl w:val="0"/>
          <w:numId w:val="1038"/>
        </w:numPr>
      </w:pPr>
      <w:r>
        <w:rPr>
          <w:rStyle w:val="VerbatimChar"/>
        </w:rPr>
        <w:t xml:space="preserve">id</w:t>
      </w:r>
    </w:p>
    <w:p>
      <w:pPr>
        <w:pStyle w:val="Compact"/>
        <w:numPr>
          <w:ilvl w:val="0"/>
          <w:numId w:val="1038"/>
        </w:numPr>
      </w:pPr>
      <w:r>
        <w:rPr>
          <w:rStyle w:val="VerbatimChar"/>
        </w:rPr>
        <w:t xml:space="preserve">tenant_id</w:t>
      </w:r>
    </w:p>
    <w:p>
      <w:pPr>
        <w:pStyle w:val="Compact"/>
        <w:numPr>
          <w:ilvl w:val="0"/>
          <w:numId w:val="1038"/>
        </w:numPr>
      </w:pPr>
      <w:r>
        <w:rPr>
          <w:rStyle w:val="VerbatimChar"/>
        </w:rPr>
        <w:t xml:space="preserve">reporting_certification_id</w:t>
      </w:r>
    </w:p>
    <w:p>
      <w:pPr>
        <w:pStyle w:val="Compact"/>
        <w:numPr>
          <w:ilvl w:val="0"/>
          <w:numId w:val="1038"/>
        </w:numPr>
      </w:pPr>
      <w:r>
        <w:rPr>
          <w:rStyle w:val="VerbatimChar"/>
        </w:rPr>
        <w:t xml:space="preserve">step_no</w:t>
      </w:r>
    </w:p>
    <w:p>
      <w:pPr>
        <w:pStyle w:val="Compact"/>
        <w:numPr>
          <w:ilvl w:val="0"/>
          <w:numId w:val="1038"/>
        </w:numPr>
      </w:pPr>
      <w:r>
        <w:rPr>
          <w:rStyle w:val="VerbatimChar"/>
        </w:rPr>
        <w:t xml:space="preserve">role_code</w:t>
      </w:r>
    </w:p>
    <w:p>
      <w:pPr>
        <w:pStyle w:val="Compact"/>
        <w:numPr>
          <w:ilvl w:val="0"/>
          <w:numId w:val="1038"/>
        </w:numPr>
      </w:pPr>
      <w:r>
        <w:rPr>
          <w:rStyle w:val="VerbatimChar"/>
        </w:rPr>
        <w:t xml:space="preserve">assigned_user_id</w:t>
      </w:r>
    </w:p>
    <w:p>
      <w:pPr>
        <w:pStyle w:val="Compact"/>
        <w:numPr>
          <w:ilvl w:val="0"/>
          <w:numId w:val="1038"/>
        </w:numPr>
      </w:pPr>
      <w:r>
        <w:rPr>
          <w:rStyle w:val="VerbatimChar"/>
        </w:rPr>
        <w:t xml:space="preserve">step_status</w:t>
      </w:r>
    </w:p>
    <w:p>
      <w:pPr>
        <w:pStyle w:val="Compact"/>
        <w:numPr>
          <w:ilvl w:val="0"/>
          <w:numId w:val="1038"/>
        </w:numPr>
      </w:pPr>
      <w:r>
        <w:rPr>
          <w:rStyle w:val="VerbatimChar"/>
        </w:rPr>
        <w:t xml:space="preserve">acted_at</w:t>
      </w:r>
    </w:p>
    <w:p>
      <w:pPr>
        <w:pStyle w:val="Compact"/>
        <w:numPr>
          <w:ilvl w:val="0"/>
          <w:numId w:val="1038"/>
        </w:numPr>
      </w:pPr>
      <w:r>
        <w:rPr>
          <w:rStyle w:val="VerbatimChar"/>
        </w:rPr>
        <w:t xml:space="preserve">action_notes</w:t>
      </w:r>
    </w:p>
    <w:bookmarkEnd w:id="234"/>
    <w:bookmarkEnd w:id="235"/>
    <w:bookmarkStart w:id="236" w:name="Xbc3c15a5b019d7e5a3e2a2f591b74aba210e68f"/>
    <w:p>
      <w:pPr>
        <w:pStyle w:val="Heading2"/>
      </w:pPr>
      <w:r>
        <w:t xml:space="preserve">12.8 Relationship Notes</w:t>
      </w:r>
    </w:p>
    <w:p>
      <w:pPr>
        <w:pStyle w:val="Compact"/>
        <w:numPr>
          <w:ilvl w:val="0"/>
          <w:numId w:val="1039"/>
        </w:numPr>
      </w:pPr>
      <w:r>
        <w:rPr>
          <w:rStyle w:val="VerbatimChar"/>
        </w:rPr>
        <w:t xml:space="preserve">bank_accounts.entity_id</w:t>
      </w:r>
      <w:r>
        <w:t xml:space="preserve"> </w:t>
      </w:r>
      <w:r>
        <w:t xml:space="preserve">references the legal entity master in ERP core.</w:t>
      </w:r>
    </w:p>
    <w:p>
      <w:pPr>
        <w:pStyle w:val="Compact"/>
        <w:numPr>
          <w:ilvl w:val="0"/>
          <w:numId w:val="1039"/>
        </w:numPr>
      </w:pPr>
      <w:r>
        <w:rPr>
          <w:rStyle w:val="VerbatimChar"/>
        </w:rPr>
        <w:t xml:space="preserve">payment_batches.bank_account_id</w:t>
      </w:r>
      <w:r>
        <w:t xml:space="preserve"> </w:t>
      </w:r>
      <w:r>
        <w:t xml:space="preserve">references</w:t>
      </w:r>
      <w:r>
        <w:t xml:space="preserve"> </w:t>
      </w:r>
      <w:r>
        <w:rPr>
          <w:rStyle w:val="VerbatimChar"/>
        </w:rPr>
        <w:t xml:space="preserve">bank_accounts.id</w:t>
      </w:r>
      <w:r>
        <w:t xml:space="preserve">.</w:t>
      </w:r>
    </w:p>
    <w:p>
      <w:pPr>
        <w:pStyle w:val="Compact"/>
        <w:numPr>
          <w:ilvl w:val="0"/>
          <w:numId w:val="1039"/>
        </w:numPr>
      </w:pPr>
      <w:r>
        <w:rPr>
          <w:rStyle w:val="VerbatimChar"/>
        </w:rPr>
        <w:t xml:space="preserve">bank_statement_imports.bank_account_id</w:t>
      </w:r>
      <w:r>
        <w:t xml:space="preserve"> </w:t>
      </w:r>
      <w:r>
        <w:t xml:space="preserve">and</w:t>
      </w:r>
      <w:r>
        <w:t xml:space="preserve"> </w:t>
      </w:r>
      <w:r>
        <w:rPr>
          <w:rStyle w:val="VerbatimChar"/>
        </w:rPr>
        <w:t xml:space="preserve">bank_reconciliation_items.bank_account_id</w:t>
      </w:r>
      <w:r>
        <w:t xml:space="preserve"> </w:t>
      </w:r>
      <w:r>
        <w:t xml:space="preserve">anchor reconciliation by account.</w:t>
      </w:r>
    </w:p>
    <w:p>
      <w:pPr>
        <w:pStyle w:val="Compact"/>
        <w:numPr>
          <w:ilvl w:val="0"/>
          <w:numId w:val="1039"/>
        </w:numPr>
      </w:pPr>
      <w:r>
        <w:rPr>
          <w:rStyle w:val="VerbatimChar"/>
        </w:rPr>
        <w:t xml:space="preserve">asset_books.entity_id</w:t>
      </w:r>
      <w:r>
        <w:t xml:space="preserve"> </w:t>
      </w:r>
      <w:r>
        <w:t xml:space="preserve">links asset-accounting books to entities, while run tables link back to accounting periods and generated journal batches.</w:t>
      </w:r>
    </w:p>
    <w:p>
      <w:pPr>
        <w:pStyle w:val="Compact"/>
        <w:numPr>
          <w:ilvl w:val="0"/>
          <w:numId w:val="1039"/>
        </w:numPr>
      </w:pPr>
      <w:r>
        <w:rPr>
          <w:rStyle w:val="VerbatimChar"/>
        </w:rPr>
        <w:t xml:space="preserve">ownership_hierarchy_versions.group_structure_id</w:t>
      </w:r>
      <w:r>
        <w:t xml:space="preserve"> </w:t>
      </w:r>
      <w:r>
        <w:t xml:space="preserve">and</w:t>
      </w:r>
      <w:r>
        <w:t xml:space="preserve"> </w:t>
      </w:r>
      <w:r>
        <w:rPr>
          <w:rStyle w:val="VerbatimChar"/>
        </w:rPr>
        <w:t xml:space="preserve">ownership_hierarchy_nodes.hierarchy_version_id</w:t>
      </w:r>
      <w:r>
        <w:t xml:space="preserve"> </w:t>
      </w:r>
      <w:r>
        <w:t xml:space="preserve">separate master group identity from effective-dated structures.</w:t>
      </w:r>
    </w:p>
    <w:p>
      <w:pPr>
        <w:pStyle w:val="Compact"/>
        <w:numPr>
          <w:ilvl w:val="0"/>
          <w:numId w:val="1039"/>
        </w:numPr>
      </w:pPr>
      <w:r>
        <w:rPr>
          <w:rStyle w:val="VerbatimChar"/>
        </w:rPr>
        <w:t xml:space="preserve">fx_translation_runs</w:t>
      </w:r>
      <w:r>
        <w:t xml:space="preserve">,</w:t>
      </w:r>
      <w:r>
        <w:t xml:space="preserve"> </w:t>
      </w:r>
      <w:r>
        <w:rPr>
          <w:rStyle w:val="VerbatimChar"/>
        </w:rPr>
        <w:t xml:space="preserve">elimination_runs</w:t>
      </w:r>
      <w:r>
        <w:t xml:space="preserve">, and</w:t>
      </w:r>
      <w:r>
        <w:t xml:space="preserve"> </w:t>
      </w:r>
      <w:r>
        <w:rPr>
          <w:rStyle w:val="VerbatimChar"/>
        </w:rPr>
        <w:t xml:space="preserve">topside_adjustments</w:t>
      </w:r>
      <w:r>
        <w:t xml:space="preserve"> </w:t>
      </w:r>
      <w:r>
        <w:t xml:space="preserve">align to reporting periods and group structures.</w:t>
      </w:r>
    </w:p>
    <w:p>
      <w:pPr>
        <w:pStyle w:val="Compact"/>
        <w:numPr>
          <w:ilvl w:val="0"/>
          <w:numId w:val="1039"/>
        </w:numPr>
      </w:pPr>
      <w:r>
        <w:rPr>
          <w:rStyle w:val="VerbatimChar"/>
        </w:rPr>
        <w:t xml:space="preserve">reporting_certifications</w:t>
      </w:r>
      <w:r>
        <w:t xml:space="preserve"> </w:t>
      </w:r>
      <w:r>
        <w:t xml:space="preserve">can certify either entity or group reporting scopes.</w:t>
      </w:r>
    </w:p>
    <w:bookmarkEnd w:id="236"/>
    <w:bookmarkStart w:id="237" w:name="X8854582fbde0f73e06f96a58929fbf4c818f912"/>
    <w:p>
      <w:pPr>
        <w:pStyle w:val="Heading2"/>
      </w:pPr>
      <w:r>
        <w:t xml:space="preserve">12.9 Design Intent</w:t>
      </w:r>
    </w:p>
    <w:p>
      <w:pPr>
        <w:pStyle w:val="FirstParagraph"/>
      </w:pPr>
      <w:r>
        <w:t xml:space="preserve">This schema gives LonghornERP durable internal structures for controlled finance operations while keeping bank adapters, treasury channels, and specialist consolidation tools outside the core ledger model. That preserves ERP ownership of finance truth and leaves future enterprise integration optional rather than mandatory.</w:t>
      </w:r>
    </w:p>
    <w:bookmarkEnd w:id="237"/>
    <w:bookmarkEnd w:id="238"/>
    <w:bookmarkStart w:id="273" w:name="crm-service-tables"/>
    <w:p>
      <w:pPr>
        <w:pStyle w:val="Heading1"/>
      </w:pPr>
      <w:r>
        <w:t xml:space="preserve">CRM Service Tables</w:t>
      </w:r>
    </w:p>
    <w:bookmarkStart w:id="239" w:name="overview-1"/>
    <w:p>
      <w:pPr>
        <w:pStyle w:val="Heading2"/>
      </w:pPr>
      <w:r>
        <w:t xml:space="preserve">Overview</w:t>
      </w:r>
    </w:p>
    <w:p>
      <w:pPr>
        <w:pStyle w:val="FirstParagraph"/>
      </w:pPr>
      <w:r>
        <w:t xml:space="preserve">These tables extend LonghornERP with a first-class CRM data model for revenue CRM and service CRM.</w:t>
      </w:r>
    </w:p>
    <w:p>
      <w:pPr>
        <w:pStyle w:val="BodyText"/>
      </w:pPr>
      <w:r>
        <w:t xml:space="preserve">Design principles:</w:t>
      </w:r>
    </w:p>
    <w:p>
      <w:pPr>
        <w:pStyle w:val="Compact"/>
        <w:numPr>
          <w:ilvl w:val="0"/>
          <w:numId w:val="1040"/>
        </w:numPr>
      </w:pPr>
      <w:r>
        <w:t xml:space="preserve">relationship workflow is stored in CRM tables</w:t>
      </w:r>
    </w:p>
    <w:p>
      <w:pPr>
        <w:pStyle w:val="Compact"/>
        <w:numPr>
          <w:ilvl w:val="0"/>
          <w:numId w:val="1040"/>
        </w:numPr>
      </w:pPr>
      <w:r>
        <w:t xml:space="preserve">ERP execution and finance truth stay in ERP-owned tables</w:t>
      </w:r>
    </w:p>
    <w:p>
      <w:pPr>
        <w:pStyle w:val="Compact"/>
        <w:numPr>
          <w:ilvl w:val="0"/>
          <w:numId w:val="1040"/>
        </w:numPr>
      </w:pPr>
      <w:r>
        <w:t xml:space="preserve">customer financial context in CRM is snapshot or reference data sourced from ERP</w:t>
      </w:r>
    </w:p>
    <w:p>
      <w:pPr>
        <w:pStyle w:val="Compact"/>
        <w:numPr>
          <w:ilvl w:val="0"/>
          <w:numId w:val="1040"/>
        </w:numPr>
      </w:pPr>
      <w:r>
        <w:t xml:space="preserve">approvals, SLA events, and quote handoffs are explicitly modeled for auditability</w:t>
      </w:r>
    </w:p>
    <w:p>
      <w:pPr>
        <w:pStyle w:val="FirstParagraph"/>
      </w:pPr>
      <w:r>
        <w:t xml:space="preserve">All tables include</w:t>
      </w:r>
      <w:r>
        <w:t xml:space="preserve"> </w:t>
      </w: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and the standard audit columns unless stated otherwise.</w:t>
      </w:r>
    </w:p>
    <w:p>
      <w:r>
        <w:pict>
          <v:rect style="width:0;height:1.5pt" o:hralign="center" o:hrstd="t" o:hr="t"/>
        </w:pict>
      </w:r>
    </w:p>
    <w:bookmarkEnd w:id="239"/>
    <w:bookmarkStart w:id="252" w:name="revenue-crm-core-tables"/>
    <w:p>
      <w:pPr>
        <w:pStyle w:val="Heading2"/>
      </w:pPr>
      <w:r>
        <w:t xml:space="preserve">Revenue CRM Core Tables</w:t>
      </w:r>
    </w:p>
    <w:bookmarkStart w:id="240" w:name="crm_accounts"/>
    <w:p>
      <w:pPr>
        <w:pStyle w:val="Heading3"/>
      </w:pPr>
      <w:r>
        <w:rPr>
          <w:rStyle w:val="VerbatimChar"/>
        </w:rPr>
        <w:t xml:space="preserve">crm_accounts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account_code</w:t>
            </w:r>
          </w:p>
        </w:tc>
        <w:tc>
          <w:tcPr/>
          <w:p>
            <w:pPr>
              <w:pStyle w:val="Compact"/>
            </w:pPr>
            <w:r>
              <w:rPr>
                <w:rStyle w:val="VerbatimChar"/>
              </w:rPr>
              <w:t xml:space="preserve">varchar(40)</w:t>
            </w:r>
          </w:p>
        </w:tc>
        <w:tc>
          <w:tcPr/>
          <w:p>
            <w:pPr>
              <w:pStyle w:val="Compact"/>
            </w:pPr>
            <w:r>
              <w:t xml:space="preserve">Tenant-scoped human-readable account identifier.</w:t>
            </w:r>
          </w:p>
        </w:tc>
      </w:tr>
      <w:tr>
        <w:tc>
          <w:tcPr/>
          <w:p>
            <w:pPr>
              <w:pStyle w:val="Compact"/>
            </w:pPr>
            <w:r>
              <w:rPr>
                <w:rStyle w:val="VerbatimChar"/>
              </w:rPr>
              <w:t xml:space="preserve">account_name</w:t>
            </w:r>
          </w:p>
        </w:tc>
        <w:tc>
          <w:tcPr/>
          <w:p>
            <w:pPr>
              <w:pStyle w:val="Compact"/>
            </w:pPr>
            <w:r>
              <w:rPr>
                <w:rStyle w:val="VerbatimChar"/>
              </w:rPr>
              <w:t xml:space="preserve">varchar(255)</w:t>
            </w:r>
          </w:p>
        </w:tc>
        <w:tc>
          <w:tcPr/>
          <w:p>
            <w:pPr>
              <w:pStyle w:val="Compact"/>
            </w:pPr>
            <w:r>
              <w:t xml:space="preserve">Display name of the account.</w:t>
            </w:r>
          </w:p>
        </w:tc>
      </w:tr>
      <w:tr>
        <w:tc>
          <w:tcPr/>
          <w:p>
            <w:pPr>
              <w:pStyle w:val="Compact"/>
            </w:pPr>
            <w:r>
              <w:rPr>
                <w:rStyle w:val="VerbatimChar"/>
              </w:rPr>
              <w:t xml:space="preserve">legal_name</w:t>
            </w:r>
          </w:p>
        </w:tc>
        <w:tc>
          <w:tcPr/>
          <w:p>
            <w:pPr>
              <w:pStyle w:val="Compact"/>
            </w:pPr>
            <w:r>
              <w:rPr>
                <w:rStyle w:val="VerbatimChar"/>
              </w:rPr>
              <w:t xml:space="preserve">varchar(255)</w:t>
            </w:r>
          </w:p>
        </w:tc>
        <w:tc>
          <w:tcPr/>
          <w:p>
            <w:pPr>
              <w:pStyle w:val="Compact"/>
            </w:pPr>
            <w:r>
              <w:t xml:space="preserve">Optional legal-entity name used for duplicate control.</w:t>
            </w:r>
          </w:p>
        </w:tc>
      </w:tr>
      <w:tr>
        <w:tc>
          <w:tcPr/>
          <w:p>
            <w:pPr>
              <w:pStyle w:val="Compact"/>
            </w:pPr>
            <w:r>
              <w:rPr>
                <w:rStyle w:val="VerbatimChar"/>
              </w:rPr>
              <w:t xml:space="preserve">account_status</w:t>
            </w:r>
          </w:p>
        </w:tc>
        <w:tc>
          <w:tcPr/>
          <w:p>
            <w:pPr>
              <w:pStyle w:val="Compact"/>
            </w:pPr>
            <w:r>
              <w:rPr>
                <w:rStyle w:val="VerbatimChar"/>
              </w:rPr>
              <w:t xml:space="preserve">varchar(30)</w:t>
            </w:r>
          </w:p>
        </w:tc>
        <w:tc>
          <w:tcPr/>
          <w:p>
            <w:pPr>
              <w:pStyle w:val="Compact"/>
            </w:pPr>
            <w:r>
              <w:rPr>
                <w:rStyle w:val="VerbatimChar"/>
              </w:rPr>
              <w:t xml:space="preserve">prospect</w:t>
            </w:r>
            <w:r>
              <w:t xml:space="preserve">,</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former</w:t>
            </w:r>
            <w:r>
              <w:t xml:space="preserve">.</w:t>
            </w:r>
          </w:p>
        </w:tc>
      </w:tr>
      <w:tr>
        <w:tc>
          <w:tcPr/>
          <w:p>
            <w:pPr>
              <w:pStyle w:val="Compact"/>
            </w:pPr>
            <w:r>
              <w:rPr>
                <w:rStyle w:val="VerbatimChar"/>
              </w:rPr>
              <w:t xml:space="preserve">segment_code</w:t>
            </w:r>
          </w:p>
        </w:tc>
        <w:tc>
          <w:tcPr/>
          <w:p>
            <w:pPr>
              <w:pStyle w:val="Compact"/>
            </w:pPr>
            <w:r>
              <w:rPr>
                <w:rStyle w:val="VerbatimChar"/>
              </w:rPr>
              <w:t xml:space="preserve">varchar(40)</w:t>
            </w:r>
          </w:p>
        </w:tc>
        <w:tc>
          <w:tcPr/>
          <w:p>
            <w:pPr>
              <w:pStyle w:val="Compact"/>
            </w:pPr>
            <w:r>
              <w:t xml:space="preserve">Current assigned segment.</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Current commercial or service tier.</w:t>
            </w:r>
          </w:p>
        </w:tc>
      </w:tr>
      <w:tr>
        <w:tc>
          <w:tcPr/>
          <w:p>
            <w:pPr>
              <w:pStyle w:val="Compact"/>
            </w:pPr>
            <w:r>
              <w:rPr>
                <w:rStyle w:val="VerbatimChar"/>
              </w:rPr>
              <w:t xml:space="preserve">territory_id</w:t>
            </w:r>
          </w:p>
        </w:tc>
        <w:tc>
          <w:tcPr/>
          <w:p>
            <w:pPr>
              <w:pStyle w:val="Compact"/>
            </w:pPr>
            <w:r>
              <w:rPr>
                <w:rStyle w:val="VerbatimChar"/>
              </w:rPr>
              <w:t xml:space="preserve">bigint</w:t>
            </w:r>
          </w:p>
        </w:tc>
        <w:tc>
          <w:tcPr/>
          <w:p>
            <w:pPr>
              <w:pStyle w:val="Compact"/>
            </w:pPr>
            <w:r>
              <w:t xml:space="preserve">Owning territory or region.</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Primary relationship owner.</w:t>
            </w:r>
          </w:p>
        </w:tc>
      </w:tr>
      <w:tr>
        <w:tc>
          <w:tcPr/>
          <w:p>
            <w:pPr>
              <w:pStyle w:val="Compact"/>
            </w:pPr>
            <w:r>
              <w:rPr>
                <w:rStyle w:val="VerbatimChar"/>
              </w:rPr>
              <w:t xml:space="preserve">parent_account_id</w:t>
            </w:r>
          </w:p>
        </w:tc>
        <w:tc>
          <w:tcPr/>
          <w:p>
            <w:pPr>
              <w:pStyle w:val="Compact"/>
            </w:pPr>
            <w:r>
              <w:rPr>
                <w:rStyle w:val="VerbatimChar"/>
              </w:rPr>
              <w:t xml:space="preserve">bigint</w:t>
            </w:r>
          </w:p>
        </w:tc>
        <w:tc>
          <w:tcPr/>
          <w:p>
            <w:pPr>
              <w:pStyle w:val="Compact"/>
            </w:pPr>
            <w:r>
              <w:t xml:space="preserve">Nullable parent account reference.</w:t>
            </w:r>
          </w:p>
        </w:tc>
      </w:tr>
      <w:tr>
        <w:tc>
          <w:tcPr/>
          <w:p>
            <w:pPr>
              <w:pStyle w:val="Compact"/>
            </w:pPr>
            <w:r>
              <w:rPr>
                <w:rStyle w:val="VerbatimChar"/>
              </w:rPr>
              <w:t xml:space="preserve">channel_partner_id</w:t>
            </w:r>
          </w:p>
        </w:tc>
        <w:tc>
          <w:tcPr/>
          <w:p>
            <w:pPr>
              <w:pStyle w:val="Compact"/>
            </w:pPr>
            <w:r>
              <w:rPr>
                <w:rStyle w:val="VerbatimChar"/>
              </w:rPr>
              <w:t xml:space="preserve">bigint</w:t>
            </w:r>
          </w:p>
        </w:tc>
        <w:tc>
          <w:tcPr/>
          <w:p>
            <w:pPr>
              <w:pStyle w:val="Compact"/>
            </w:pPr>
            <w:r>
              <w:t xml:space="preserve">Nullable current channel partner relationship.</w:t>
            </w:r>
          </w:p>
        </w:tc>
      </w:tr>
      <w:tr>
        <w:tc>
          <w:tcPr/>
          <w:p>
            <w:pPr>
              <w:pStyle w:val="Compact"/>
            </w:pPr>
            <w:r>
              <w:rPr>
                <w:rStyle w:val="VerbatimChar"/>
              </w:rPr>
              <w:t xml:space="preserve">external_ref</w:t>
            </w:r>
          </w:p>
        </w:tc>
        <w:tc>
          <w:tcPr/>
          <w:p>
            <w:pPr>
              <w:pStyle w:val="Compact"/>
            </w:pPr>
            <w:r>
              <w:rPr>
                <w:rStyle w:val="VerbatimChar"/>
              </w:rPr>
              <w:t xml:space="preserve">varchar(100)</w:t>
            </w:r>
          </w:p>
        </w:tc>
        <w:tc>
          <w:tcPr/>
          <w:p>
            <w:pPr>
              <w:pStyle w:val="Compact"/>
            </w:pPr>
            <w:r>
              <w:t xml:space="preserve">Optional external or legacy source identifier.</w:t>
            </w:r>
          </w:p>
        </w:tc>
      </w:tr>
      <w:tr>
        <w:tc>
          <w:tcPr/>
          <w:p>
            <w:pPr>
              <w:pStyle w:val="Compact"/>
            </w:pPr>
            <w:r>
              <w:rPr>
                <w:rStyle w:val="VerbatimChar"/>
              </w:rPr>
              <w:t xml:space="preserve">tax_identifier</w:t>
            </w:r>
          </w:p>
        </w:tc>
        <w:tc>
          <w:tcPr/>
          <w:p>
            <w:pPr>
              <w:pStyle w:val="Compact"/>
            </w:pPr>
            <w:r>
              <w:rPr>
                <w:rStyle w:val="VerbatimChar"/>
              </w:rPr>
              <w:t xml:space="preserve">varchar(100)</w:t>
            </w:r>
          </w:p>
        </w:tc>
        <w:tc>
          <w:tcPr/>
          <w:p>
            <w:pPr>
              <w:pStyle w:val="Compact"/>
            </w:pPr>
            <w:r>
              <w:t xml:space="preserve">Duplicate control and legal matching field.</w:t>
            </w:r>
          </w:p>
        </w:tc>
      </w:tr>
    </w:tbl>
    <w:bookmarkEnd w:id="240"/>
    <w:bookmarkStart w:id="241" w:name="crm_account_hierarchies"/>
    <w:p>
      <w:pPr>
        <w:pStyle w:val="Heading3"/>
      </w:pPr>
      <w:r>
        <w:rPr>
          <w:rStyle w:val="VerbatimChar"/>
        </w:rPr>
        <w:t xml:space="preserve">crm_account_hierarchies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parent_account_id</w:t>
            </w:r>
          </w:p>
        </w:tc>
        <w:tc>
          <w:tcPr/>
          <w:p>
            <w:pPr>
              <w:pStyle w:val="Compact"/>
            </w:pPr>
            <w:r>
              <w:rPr>
                <w:rStyle w:val="VerbatimChar"/>
              </w:rPr>
              <w:t xml:space="preserve">bigint</w:t>
            </w:r>
          </w:p>
        </w:tc>
        <w:tc>
          <w:tcPr/>
          <w:p>
            <w:pPr>
              <w:pStyle w:val="Compact"/>
            </w:pPr>
            <w:r>
              <w:t xml:space="preserve">Parent account.</w:t>
            </w:r>
          </w:p>
        </w:tc>
      </w:tr>
      <w:tr>
        <w:tc>
          <w:tcPr/>
          <w:p>
            <w:pPr>
              <w:pStyle w:val="Compact"/>
            </w:pPr>
            <w:r>
              <w:rPr>
                <w:rStyle w:val="VerbatimChar"/>
              </w:rPr>
              <w:t xml:space="preserve">child_account_id</w:t>
            </w:r>
          </w:p>
        </w:tc>
        <w:tc>
          <w:tcPr/>
          <w:p>
            <w:pPr>
              <w:pStyle w:val="Compact"/>
            </w:pPr>
            <w:r>
              <w:rPr>
                <w:rStyle w:val="VerbatimChar"/>
              </w:rPr>
              <w:t xml:space="preserve">bigint</w:t>
            </w:r>
          </w:p>
        </w:tc>
        <w:tc>
          <w:tcPr/>
          <w:p>
            <w:pPr>
              <w:pStyle w:val="Compact"/>
            </w:pPr>
            <w:r>
              <w:t xml:space="preserve">Child account.</w:t>
            </w:r>
          </w:p>
        </w:tc>
      </w:tr>
      <w:tr>
        <w:tc>
          <w:tcPr/>
          <w:p>
            <w:pPr>
              <w:pStyle w:val="Compact"/>
            </w:pPr>
            <w:r>
              <w:rPr>
                <w:rStyle w:val="VerbatimChar"/>
              </w:rPr>
              <w:t xml:space="preserve">relationship_type</w:t>
            </w:r>
          </w:p>
        </w:tc>
        <w:tc>
          <w:tcPr/>
          <w:p>
            <w:pPr>
              <w:pStyle w:val="Compact"/>
            </w:pPr>
            <w:r>
              <w:rPr>
                <w:rStyle w:val="VerbatimChar"/>
              </w:rPr>
              <w:t xml:space="preserve">varchar(40)</w:t>
            </w:r>
          </w:p>
        </w:tc>
        <w:tc>
          <w:tcPr/>
          <w:p>
            <w:pPr>
              <w:pStyle w:val="Compact"/>
            </w:pPr>
            <w:r>
              <w:rPr>
                <w:rStyle w:val="VerbatimChar"/>
              </w:rPr>
              <w:t xml:space="preserve">group_parent</w:t>
            </w:r>
            <w:r>
              <w:t xml:space="preserve">,</w:t>
            </w:r>
            <w:r>
              <w:t xml:space="preserve"> </w:t>
            </w:r>
            <w:r>
              <w:rPr>
                <w:rStyle w:val="VerbatimChar"/>
              </w:rPr>
              <w:t xml:space="preserve">branch</w:t>
            </w:r>
            <w:r>
              <w:t xml:space="preserve">,</w:t>
            </w:r>
            <w:r>
              <w:t xml:space="preserve"> </w:t>
            </w:r>
            <w:r>
              <w:rPr>
                <w:rStyle w:val="VerbatimChar"/>
              </w:rPr>
              <w:t xml:space="preserve">affiliate</w:t>
            </w:r>
            <w:r>
              <w:t xml:space="preserve">,</w:t>
            </w:r>
            <w:r>
              <w:t xml:space="preserve"> </w:t>
            </w:r>
            <w:r>
              <w:rPr>
                <w:rStyle w:val="VerbatimChar"/>
              </w:rPr>
              <w:t xml:space="preserve">billing_only</w:t>
            </w:r>
            <w:r>
              <w:t xml:space="preserv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Relationship 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relationship end date.</w:t>
            </w:r>
          </w:p>
        </w:tc>
      </w:tr>
    </w:tbl>
    <w:bookmarkEnd w:id="241"/>
    <w:bookmarkStart w:id="242" w:name="crm_contacts"/>
    <w:p>
      <w:pPr>
        <w:pStyle w:val="Heading3"/>
      </w:pPr>
      <w:r>
        <w:rPr>
          <w:rStyle w:val="VerbatimChar"/>
        </w:rPr>
        <w:t xml:space="preserve">crm_contacts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Owning account.</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Contact 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Contact email.</w:t>
            </w:r>
          </w:p>
        </w:tc>
      </w:tr>
      <w:tr>
        <w:tc>
          <w:tcPr/>
          <w:p>
            <w:pPr>
              <w:pStyle w:val="Compact"/>
            </w:pPr>
            <w:r>
              <w:rPr>
                <w:rStyle w:val="VerbatimChar"/>
              </w:rPr>
              <w:t xml:space="preserve">phone</w:t>
            </w:r>
          </w:p>
        </w:tc>
        <w:tc>
          <w:tcPr/>
          <w:p>
            <w:pPr>
              <w:pStyle w:val="Compact"/>
            </w:pPr>
            <w:r>
              <w:rPr>
                <w:rStyle w:val="VerbatimChar"/>
              </w:rPr>
              <w:t xml:space="preserve">varchar(80)</w:t>
            </w:r>
          </w:p>
        </w:tc>
        <w:tc>
          <w:tcPr/>
          <w:p>
            <w:pPr>
              <w:pStyle w:val="Compact"/>
            </w:pPr>
            <w:r>
              <w:t xml:space="preserve">Contact phone.</w:t>
            </w:r>
          </w:p>
        </w:tc>
      </w:tr>
      <w:tr>
        <w:tc>
          <w:tcPr/>
          <w:p>
            <w:pPr>
              <w:pStyle w:val="Compact"/>
            </w:pPr>
            <w:r>
              <w:rPr>
                <w:rStyle w:val="VerbatimChar"/>
              </w:rPr>
              <w:t xml:space="preserve">role_title</w:t>
            </w:r>
          </w:p>
        </w:tc>
        <w:tc>
          <w:tcPr/>
          <w:p>
            <w:pPr>
              <w:pStyle w:val="Compact"/>
            </w:pPr>
            <w:r>
              <w:rPr>
                <w:rStyle w:val="VerbatimChar"/>
              </w:rPr>
              <w:t xml:space="preserve">varchar(120)</w:t>
            </w:r>
          </w:p>
        </w:tc>
        <w:tc>
          <w:tcPr/>
          <w:p>
            <w:pPr>
              <w:pStyle w:val="Compact"/>
            </w:pPr>
            <w:r>
              <w:t xml:space="preserve">Job or functional title.</w:t>
            </w:r>
          </w:p>
        </w:tc>
      </w:tr>
      <w:tr>
        <w:tc>
          <w:tcPr/>
          <w:p>
            <w:pPr>
              <w:pStyle w:val="Compact"/>
            </w:pPr>
            <w:r>
              <w:rPr>
                <w:rStyle w:val="VerbatimChar"/>
              </w:rPr>
              <w:t xml:space="preserve">decision_role</w:t>
            </w:r>
          </w:p>
        </w:tc>
        <w:tc>
          <w:tcPr/>
          <w:p>
            <w:pPr>
              <w:pStyle w:val="Compact"/>
            </w:pPr>
            <w:r>
              <w:rPr>
                <w:rStyle w:val="VerbatimChar"/>
              </w:rPr>
              <w:t xml:space="preserve">varchar(60)</w:t>
            </w:r>
          </w:p>
        </w:tc>
        <w:tc>
          <w:tcPr/>
          <w:p>
            <w:pPr>
              <w:pStyle w:val="Compact"/>
            </w:pPr>
            <w:r>
              <w:rPr>
                <w:rStyle w:val="VerbatimChar"/>
              </w:rPr>
              <w:t xml:space="preserve">economic_buyer</w:t>
            </w:r>
            <w:r>
              <w:t xml:space="preserve">,</w:t>
            </w:r>
            <w:r>
              <w:t xml:space="preserve"> </w:t>
            </w:r>
            <w:r>
              <w:rPr>
                <w:rStyle w:val="VerbatimChar"/>
              </w:rPr>
              <w:t xml:space="preserve">technical_buyer</w:t>
            </w:r>
            <w:r>
              <w:t xml:space="preserve">,</w:t>
            </w:r>
            <w:r>
              <w:t xml:space="preserve"> </w:t>
            </w:r>
            <w:r>
              <w:rPr>
                <w:rStyle w:val="VerbatimChar"/>
              </w:rPr>
              <w:t xml:space="preserve">champion</w:t>
            </w:r>
            <w:r>
              <w:t xml:space="preserve">,</w:t>
            </w:r>
            <w:r>
              <w:t xml:space="preserve"> </w:t>
            </w:r>
            <w:r>
              <w:rPr>
                <w:rStyle w:val="VerbatimChar"/>
              </w:rPr>
              <w:t xml:space="preserve">service_contact</w:t>
            </w:r>
            <w:r>
              <w:t xml:space="preserve">.</w:t>
            </w:r>
          </w:p>
        </w:tc>
      </w:tr>
      <w:tr>
        <w:tc>
          <w:tcPr/>
          <w:p>
            <w:pPr>
              <w:pStyle w:val="Compact"/>
            </w:pPr>
            <w:r>
              <w:rPr>
                <w:rStyle w:val="VerbatimChar"/>
              </w:rPr>
              <w:t xml:space="preserve">is_primary</w:t>
            </w:r>
          </w:p>
        </w:tc>
        <w:tc>
          <w:tcPr/>
          <w:p>
            <w:pPr>
              <w:pStyle w:val="Compact"/>
            </w:pPr>
            <w:r>
              <w:rPr>
                <w:rStyle w:val="VerbatimChar"/>
              </w:rPr>
              <w:t xml:space="preserve">boolean</w:t>
            </w:r>
          </w:p>
        </w:tc>
        <w:tc>
          <w:tcPr/>
          <w:p>
            <w:pPr>
              <w:pStyle w:val="Compact"/>
            </w:pPr>
            <w:r>
              <w:t xml:space="preserve">Primary contact for the account.</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Soft-active flag.</w:t>
            </w:r>
          </w:p>
        </w:tc>
      </w:tr>
    </w:tbl>
    <w:bookmarkEnd w:id="242"/>
    <w:bookmarkStart w:id="243" w:name="crm_leads"/>
    <w:p>
      <w:pPr>
        <w:pStyle w:val="Heading3"/>
      </w:pPr>
      <w:r>
        <w:rPr>
          <w:rStyle w:val="VerbatimChar"/>
        </w:rPr>
        <w:t xml:space="preserve">crm_leads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company_name</w:t>
            </w:r>
          </w:p>
        </w:tc>
        <w:tc>
          <w:tcPr/>
          <w:p>
            <w:pPr>
              <w:pStyle w:val="Compact"/>
            </w:pPr>
            <w:r>
              <w:rPr>
                <w:rStyle w:val="VerbatimChar"/>
              </w:rPr>
              <w:t xml:space="preserve">varchar(255)</w:t>
            </w:r>
          </w:p>
        </w:tc>
        <w:tc>
          <w:tcPr/>
          <w:p>
            <w:pPr>
              <w:pStyle w:val="Compact"/>
            </w:pPr>
            <w:r>
              <w:t xml:space="preserve">Prospect organization name.</w:t>
            </w:r>
          </w:p>
        </w:tc>
      </w:tr>
      <w:tr>
        <w:tc>
          <w:tcPr/>
          <w:p>
            <w:pPr>
              <w:pStyle w:val="Compact"/>
            </w:pPr>
            <w:r>
              <w:rPr>
                <w:rStyle w:val="VerbatimChar"/>
              </w:rPr>
              <w:t xml:space="preserve">contact_name</w:t>
            </w:r>
          </w:p>
        </w:tc>
        <w:tc>
          <w:tcPr/>
          <w:p>
            <w:pPr>
              <w:pStyle w:val="Compact"/>
            </w:pPr>
            <w:r>
              <w:rPr>
                <w:rStyle w:val="VerbatimChar"/>
              </w:rPr>
              <w:t xml:space="preserve">varchar(255)</w:t>
            </w:r>
          </w:p>
        </w:tc>
        <w:tc>
          <w:tcPr/>
          <w:p>
            <w:pPr>
              <w:pStyle w:val="Compact"/>
            </w:pPr>
            <w:r>
              <w:t xml:space="preserve">Prospect contact 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Prospect email.</w:t>
            </w:r>
          </w:p>
        </w:tc>
      </w:tr>
      <w:tr>
        <w:tc>
          <w:tcPr/>
          <w:p>
            <w:pPr>
              <w:pStyle w:val="Compact"/>
            </w:pPr>
            <w:r>
              <w:rPr>
                <w:rStyle w:val="VerbatimChar"/>
              </w:rPr>
              <w:t xml:space="preserve">phone</w:t>
            </w:r>
          </w:p>
        </w:tc>
        <w:tc>
          <w:tcPr/>
          <w:p>
            <w:pPr>
              <w:pStyle w:val="Compact"/>
            </w:pPr>
            <w:r>
              <w:rPr>
                <w:rStyle w:val="VerbatimChar"/>
              </w:rPr>
              <w:t xml:space="preserve">varchar(80)</w:t>
            </w:r>
          </w:p>
        </w:tc>
        <w:tc>
          <w:tcPr/>
          <w:p>
            <w:pPr>
              <w:pStyle w:val="Compact"/>
            </w:pPr>
            <w:r>
              <w:t xml:space="preserve">Prospect phone.</w:t>
            </w:r>
          </w:p>
        </w:tc>
      </w:tr>
      <w:tr>
        <w:tc>
          <w:tcPr/>
          <w:p>
            <w:pPr>
              <w:pStyle w:val="Compact"/>
            </w:pPr>
            <w:r>
              <w:rPr>
                <w:rStyle w:val="VerbatimChar"/>
              </w:rPr>
              <w:t xml:space="preserve">source</w:t>
            </w:r>
          </w:p>
        </w:tc>
        <w:tc>
          <w:tcPr/>
          <w:p>
            <w:pPr>
              <w:pStyle w:val="Compact"/>
            </w:pPr>
            <w:r>
              <w:rPr>
                <w:rStyle w:val="VerbatimChar"/>
              </w:rPr>
              <w:t xml:space="preserve">varchar(80)</w:t>
            </w:r>
          </w:p>
        </w:tc>
        <w:tc>
          <w:tcPr/>
          <w:p>
            <w:pPr>
              <w:pStyle w:val="Compact"/>
            </w:pPr>
            <w:r>
              <w:t xml:space="preserve">Campaign or acquisition source.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new</w:t>
            </w:r>
            <w:r>
              <w:t xml:space="preserve">,</w:t>
            </w:r>
            <w:r>
              <w:t xml:space="preserve"> </w:t>
            </w:r>
            <w:r>
              <w:rPr>
                <w:rStyle w:val="VerbatimChar"/>
              </w:rPr>
              <w:t xml:space="preserve">qualified</w:t>
            </w:r>
            <w:r>
              <w:t xml:space="preserve">,</w:t>
            </w:r>
            <w:r>
              <w:t xml:space="preserve"> </w:t>
            </w:r>
            <w:r>
              <w:rPr>
                <w:rStyle w:val="VerbatimChar"/>
              </w:rPr>
              <w:t xml:space="preserve">nurture</w:t>
            </w:r>
            <w:r>
              <w:t xml:space="preserve">,</w:t>
            </w:r>
            <w:r>
              <w:t xml:space="preserve"> </w:t>
            </w:r>
            <w:r>
              <w:rPr>
                <w:rStyle w:val="VerbatimChar"/>
              </w:rPr>
              <w:t xml:space="preserve">converted</w:t>
            </w:r>
            <w:r>
              <w:t xml:space="preserve">,</w:t>
            </w:r>
            <w:r>
              <w:t xml:space="preserve"> </w:t>
            </w:r>
            <w:r>
              <w:rPr>
                <w:rStyle w:val="VerbatimChar"/>
              </w:rPr>
              <w:t xml:space="preserve">disqualified</w:t>
            </w:r>
            <w:r>
              <w:t xml:space="preserve">.</w:t>
            </w:r>
          </w:p>
        </w:tc>
      </w:tr>
      <w:tr>
        <w:tc>
          <w:tcPr/>
          <w:p>
            <w:pPr>
              <w:pStyle w:val="Compact"/>
            </w:pPr>
            <w:r>
              <w:rPr>
                <w:rStyle w:val="VerbatimChar"/>
              </w:rPr>
              <w:t xml:space="preserve">estimated_value</w:t>
            </w:r>
          </w:p>
        </w:tc>
        <w:tc>
          <w:tcPr/>
          <w:p>
            <w:pPr>
              <w:pStyle w:val="Compact"/>
            </w:pPr>
            <w:r>
              <w:rPr>
                <w:rStyle w:val="VerbatimChar"/>
              </w:rPr>
              <w:t xml:space="preserve">decimal(18,2)</w:t>
            </w:r>
          </w:p>
        </w:tc>
        <w:tc>
          <w:tcPr/>
          <w:p>
            <w:pPr>
              <w:pStyle w:val="Compact"/>
            </w:pPr>
            <w:r>
              <w:t xml:space="preserve">Estimated revenue potential.</w:t>
            </w:r>
          </w:p>
        </w:tc>
      </w:tr>
      <w:tr>
        <w:tc>
          <w:tcPr/>
          <w:p>
            <w:pPr>
              <w:pStyle w:val="Compact"/>
            </w:pPr>
            <w:r>
              <w:rPr>
                <w:rStyle w:val="VerbatimChar"/>
              </w:rPr>
              <w:t xml:space="preserve">assigned_to</w:t>
            </w:r>
          </w:p>
        </w:tc>
        <w:tc>
          <w:tcPr/>
          <w:p>
            <w:pPr>
              <w:pStyle w:val="Compact"/>
            </w:pPr>
            <w:r>
              <w:rPr>
                <w:rStyle w:val="VerbatimChar"/>
              </w:rPr>
              <w:t xml:space="preserve">bigint</w:t>
            </w:r>
          </w:p>
        </w:tc>
        <w:tc>
          <w:tcPr/>
          <w:p>
            <w:pPr>
              <w:pStyle w:val="Compact"/>
            </w:pPr>
            <w:r>
              <w:t xml:space="preserve">Assigned user.</w:t>
            </w:r>
          </w:p>
        </w:tc>
      </w:tr>
      <w:tr>
        <w:tc>
          <w:tcPr/>
          <w:p>
            <w:pPr>
              <w:pStyle w:val="Compact"/>
            </w:pPr>
            <w:r>
              <w:rPr>
                <w:rStyle w:val="VerbatimChar"/>
              </w:rPr>
              <w:t xml:space="preserve">qualification_score</w:t>
            </w:r>
          </w:p>
        </w:tc>
        <w:tc>
          <w:tcPr/>
          <w:p>
            <w:pPr>
              <w:pStyle w:val="Compact"/>
            </w:pPr>
            <w:r>
              <w:rPr>
                <w:rStyle w:val="VerbatimChar"/>
              </w:rPr>
              <w:t xml:space="preserve">decimal(5,2)</w:t>
            </w:r>
          </w:p>
        </w:tc>
        <w:tc>
          <w:tcPr/>
          <w:p>
            <w:pPr>
              <w:pStyle w:val="Compact"/>
            </w:pPr>
            <w:r>
              <w:t xml:space="preserve">Qualification or fit score.</w:t>
            </w:r>
          </w:p>
        </w:tc>
      </w:tr>
    </w:tbl>
    <w:bookmarkEnd w:id="243"/>
    <w:bookmarkStart w:id="244" w:name="crm_opportunities"/>
    <w:p>
      <w:pPr>
        <w:pStyle w:val="Heading3"/>
      </w:pPr>
      <w:r>
        <w:rPr>
          <w:rStyle w:val="VerbatimChar"/>
        </w:rPr>
        <w:t xml:space="preserve">crm_opportunities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Linked account.</w:t>
            </w:r>
          </w:p>
        </w:tc>
      </w:tr>
      <w:tr>
        <w:tc>
          <w:tcPr/>
          <w:p>
            <w:pPr>
              <w:pStyle w:val="Compact"/>
            </w:pPr>
            <w:r>
              <w:rPr>
                <w:rStyle w:val="VerbatimChar"/>
              </w:rPr>
              <w:t xml:space="preserve">primary_contact_id</w:t>
            </w:r>
          </w:p>
        </w:tc>
        <w:tc>
          <w:tcPr/>
          <w:p>
            <w:pPr>
              <w:pStyle w:val="Compact"/>
            </w:pPr>
            <w:r>
              <w:rPr>
                <w:rStyle w:val="VerbatimChar"/>
              </w:rPr>
              <w:t xml:space="preserve">bigint</w:t>
            </w:r>
          </w:p>
        </w:tc>
        <w:tc>
          <w:tcPr/>
          <w:p>
            <w:pPr>
              <w:pStyle w:val="Compact"/>
            </w:pPr>
            <w:r>
              <w:t xml:space="preserve">Linked primary contact.</w:t>
            </w:r>
          </w:p>
        </w:tc>
      </w:tr>
      <w:tr>
        <w:tc>
          <w:tcPr/>
          <w:p>
            <w:pPr>
              <w:pStyle w:val="Compact"/>
            </w:pPr>
            <w:r>
              <w:rPr>
                <w:rStyle w:val="VerbatimChar"/>
              </w:rPr>
              <w:t xml:space="preserve">lead_id</w:t>
            </w:r>
          </w:p>
        </w:tc>
        <w:tc>
          <w:tcPr/>
          <w:p>
            <w:pPr>
              <w:pStyle w:val="Compact"/>
            </w:pPr>
            <w:r>
              <w:rPr>
                <w:rStyle w:val="VerbatimChar"/>
              </w:rPr>
              <w:t xml:space="preserve">bigint</w:t>
            </w:r>
          </w:p>
        </w:tc>
        <w:tc>
          <w:tcPr/>
          <w:p>
            <w:pPr>
              <w:pStyle w:val="Compact"/>
            </w:pPr>
            <w:r>
              <w:t xml:space="preserve">Nullable originating lead.</w:t>
            </w:r>
          </w:p>
        </w:tc>
      </w:tr>
      <w:tr>
        <w:tc>
          <w:tcPr/>
          <w:p>
            <w:pPr>
              <w:pStyle w:val="Compact"/>
            </w:pPr>
            <w:r>
              <w:rPr>
                <w:rStyle w:val="VerbatimChar"/>
              </w:rPr>
              <w:t xml:space="preserve">opportunity_name</w:t>
            </w:r>
          </w:p>
        </w:tc>
        <w:tc>
          <w:tcPr/>
          <w:p>
            <w:pPr>
              <w:pStyle w:val="Compact"/>
            </w:pPr>
            <w:r>
              <w:rPr>
                <w:rStyle w:val="VerbatimChar"/>
              </w:rPr>
              <w:t xml:space="preserve">varchar(255)</w:t>
            </w:r>
          </w:p>
        </w:tc>
        <w:tc>
          <w:tcPr/>
          <w:p>
            <w:pPr>
              <w:pStyle w:val="Compact"/>
            </w:pPr>
            <w:r>
              <w:t xml:space="preserve">Opportunity title.</w:t>
            </w:r>
          </w:p>
        </w:tc>
      </w:tr>
      <w:tr>
        <w:tc>
          <w:tcPr/>
          <w:p>
            <w:pPr>
              <w:pStyle w:val="Compact"/>
            </w:pPr>
            <w:r>
              <w:rPr>
                <w:rStyle w:val="VerbatimChar"/>
              </w:rPr>
              <w:t xml:space="preserve">pipeline_code</w:t>
            </w:r>
          </w:p>
        </w:tc>
        <w:tc>
          <w:tcPr/>
          <w:p>
            <w:pPr>
              <w:pStyle w:val="Compact"/>
            </w:pPr>
            <w:r>
              <w:rPr>
                <w:rStyle w:val="VerbatimChar"/>
              </w:rPr>
              <w:t xml:space="preserve">varchar(40)</w:t>
            </w:r>
          </w:p>
        </w:tc>
        <w:tc>
          <w:tcPr/>
          <w:p>
            <w:pPr>
              <w:pStyle w:val="Compact"/>
            </w:pPr>
            <w:r>
              <w:t xml:space="preserve">Pipeline classification.</w:t>
            </w:r>
          </w:p>
        </w:tc>
      </w:tr>
      <w:tr>
        <w:tc>
          <w:tcPr/>
          <w:p>
            <w:pPr>
              <w:pStyle w:val="Compact"/>
            </w:pPr>
            <w:r>
              <w:rPr>
                <w:rStyle w:val="VerbatimChar"/>
              </w:rPr>
              <w:t xml:space="preserve">stage_code</w:t>
            </w:r>
          </w:p>
        </w:tc>
        <w:tc>
          <w:tcPr/>
          <w:p>
            <w:pPr>
              <w:pStyle w:val="Compact"/>
            </w:pPr>
            <w:r>
              <w:rPr>
                <w:rStyle w:val="VerbatimChar"/>
              </w:rPr>
              <w:t xml:space="preserve">varchar(40)</w:t>
            </w:r>
          </w:p>
        </w:tc>
        <w:tc>
          <w:tcPr/>
          <w:p>
            <w:pPr>
              <w:pStyle w:val="Compact"/>
            </w:pPr>
            <w:r>
              <w:t xml:space="preserve">Current sales stage.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r>
              <w:t xml:space="preserve"> </w:t>
            </w:r>
            <w:r>
              <w:rPr>
                <w:rStyle w:val="VerbatimChar"/>
              </w:rPr>
              <w:t xml:space="preserve">pending_execution</w:t>
            </w:r>
            <w:r>
              <w:t xml:space="preserve">,</w:t>
            </w:r>
            <w:r>
              <w:t xml:space="preserve"> </w:t>
            </w:r>
            <w:r>
              <w:rPr>
                <w:rStyle w:val="VerbatimChar"/>
              </w:rPr>
              <w:t xml:space="preserve">on_hold</w:t>
            </w:r>
            <w:r>
              <w:t xml:space="preserve">.</w:t>
            </w:r>
          </w:p>
        </w:tc>
      </w:tr>
      <w:tr>
        <w:tc>
          <w:tcPr/>
          <w:p>
            <w:pPr>
              <w:pStyle w:val="Compact"/>
            </w:pPr>
            <w:r>
              <w:rPr>
                <w:rStyle w:val="VerbatimChar"/>
              </w:rPr>
              <w:t xml:space="preserve">estimated_value</w:t>
            </w:r>
          </w:p>
        </w:tc>
        <w:tc>
          <w:tcPr/>
          <w:p>
            <w:pPr>
              <w:pStyle w:val="Compact"/>
            </w:pPr>
            <w:r>
              <w:rPr>
                <w:rStyle w:val="VerbatimChar"/>
              </w:rPr>
              <w:t xml:space="preserve">decimal(18,2)</w:t>
            </w:r>
          </w:p>
        </w:tc>
        <w:tc>
          <w:tcPr/>
          <w:p>
            <w:pPr>
              <w:pStyle w:val="Compact"/>
            </w:pPr>
            <w:r>
              <w:t xml:space="preserve">Expected deal value.</w:t>
            </w:r>
          </w:p>
        </w:tc>
      </w:tr>
      <w:tr>
        <w:tc>
          <w:tcPr/>
          <w:p>
            <w:pPr>
              <w:pStyle w:val="Compact"/>
            </w:pPr>
            <w:r>
              <w:rPr>
                <w:rStyle w:val="VerbatimChar"/>
              </w:rPr>
              <w:t xml:space="preserve">probability_pct</w:t>
            </w:r>
          </w:p>
        </w:tc>
        <w:tc>
          <w:tcPr/>
          <w:p>
            <w:pPr>
              <w:pStyle w:val="Compact"/>
            </w:pPr>
            <w:r>
              <w:rPr>
                <w:rStyle w:val="VerbatimChar"/>
              </w:rPr>
              <w:t xml:space="preserve">decimal(5,2)</w:t>
            </w:r>
          </w:p>
        </w:tc>
        <w:tc>
          <w:tcPr/>
          <w:p>
            <w:pPr>
              <w:pStyle w:val="Compact"/>
            </w:pPr>
            <w:r>
              <w:t xml:space="preserve">Stage-based or overridden probability.</w:t>
            </w:r>
          </w:p>
        </w:tc>
      </w:tr>
      <w:tr>
        <w:tc>
          <w:tcPr/>
          <w:p>
            <w:pPr>
              <w:pStyle w:val="Compact"/>
            </w:pPr>
            <w:r>
              <w:rPr>
                <w:rStyle w:val="VerbatimChar"/>
              </w:rPr>
              <w:t xml:space="preserve">expected_close_date</w:t>
            </w:r>
          </w:p>
        </w:tc>
        <w:tc>
          <w:tcPr/>
          <w:p>
            <w:pPr>
              <w:pStyle w:val="Compact"/>
            </w:pPr>
            <w:r>
              <w:rPr>
                <w:rStyle w:val="VerbatimChar"/>
              </w:rPr>
              <w:t xml:space="preserve">date</w:t>
            </w:r>
          </w:p>
        </w:tc>
        <w:tc>
          <w:tcPr/>
          <w:p>
            <w:pPr>
              <w:pStyle w:val="Compact"/>
            </w:pPr>
            <w:r>
              <w:t xml:space="preserve">Expected close date.</w:t>
            </w:r>
          </w:p>
        </w:tc>
      </w:tr>
      <w:tr>
        <w:tc>
          <w:tcPr/>
          <w:p>
            <w:pPr>
              <w:pStyle w:val="Compact"/>
            </w:pPr>
            <w:r>
              <w:rPr>
                <w:rStyle w:val="VerbatimChar"/>
              </w:rPr>
              <w:t xml:space="preserve">forecast_category</w:t>
            </w:r>
          </w:p>
        </w:tc>
        <w:tc>
          <w:tcPr/>
          <w:p>
            <w:pPr>
              <w:pStyle w:val="Compact"/>
            </w:pPr>
            <w:r>
              <w:rPr>
                <w:rStyle w:val="VerbatimChar"/>
              </w:rPr>
              <w:t xml:space="preserve">varchar(30)</w:t>
            </w:r>
          </w:p>
        </w:tc>
        <w:tc>
          <w:tcPr/>
          <w:p>
            <w:pPr>
              <w:pStyle w:val="Compact"/>
            </w:pPr>
            <w:r>
              <w:rPr>
                <w:rStyle w:val="VerbatimChar"/>
              </w:rPr>
              <w:t xml:space="preserve">pipeline</w:t>
            </w:r>
            <w:r>
              <w:t xml:space="preserve">,</w:t>
            </w:r>
            <w:r>
              <w:t xml:space="preserve"> </w:t>
            </w:r>
            <w:r>
              <w:rPr>
                <w:rStyle w:val="VerbatimChar"/>
              </w:rPr>
              <w:t xml:space="preserve">best_case</w:t>
            </w:r>
            <w:r>
              <w:t xml:space="preserve">,</w:t>
            </w:r>
            <w:r>
              <w:t xml:space="preserve"> </w:t>
            </w:r>
            <w:r>
              <w:rPr>
                <w:rStyle w:val="VerbatimChar"/>
              </w:rPr>
              <w:t xml:space="preserve">commit</w:t>
            </w:r>
            <w:r>
              <w:t xml:space="preserve">,</w:t>
            </w:r>
            <w:r>
              <w:t xml:space="preserve"> </w:t>
            </w:r>
            <w:r>
              <w:rPr>
                <w:rStyle w:val="VerbatimChar"/>
              </w:rPr>
              <w:t xml:space="preserve">closed</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Responsible seller.</w:t>
            </w:r>
          </w:p>
        </w:tc>
      </w:tr>
      <w:tr>
        <w:tc>
          <w:tcPr/>
          <w:p>
            <w:pPr>
              <w:pStyle w:val="Compact"/>
            </w:pPr>
            <w:r>
              <w:rPr>
                <w:rStyle w:val="VerbatimChar"/>
              </w:rPr>
              <w:t xml:space="preserve">competitor_summary</w:t>
            </w:r>
          </w:p>
        </w:tc>
        <w:tc>
          <w:tcPr/>
          <w:p>
            <w:pPr>
              <w:pStyle w:val="Compact"/>
            </w:pPr>
            <w:r>
              <w:rPr>
                <w:rStyle w:val="VerbatimChar"/>
              </w:rPr>
              <w:t xml:space="preserve">text</w:t>
            </w:r>
          </w:p>
        </w:tc>
        <w:tc>
          <w:tcPr/>
          <w:p>
            <w:pPr>
              <w:pStyle w:val="Compact"/>
            </w:pPr>
            <w:r>
              <w:t xml:space="preserve">Optional competitive context.</w:t>
            </w:r>
          </w:p>
        </w:tc>
      </w:tr>
    </w:tbl>
    <w:bookmarkEnd w:id="244"/>
    <w:bookmarkStart w:id="245" w:name="crm_opportunity_stage_history"/>
    <w:p>
      <w:pPr>
        <w:pStyle w:val="Heading3"/>
      </w:pPr>
      <w:r>
        <w:rPr>
          <w:rStyle w:val="VerbatimChar"/>
        </w:rPr>
        <w:t xml:space="preserve">crm_opportunity_stage_history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from_stage_code</w:t>
            </w:r>
          </w:p>
        </w:tc>
        <w:tc>
          <w:tcPr/>
          <w:p>
            <w:pPr>
              <w:pStyle w:val="Compact"/>
            </w:pPr>
            <w:r>
              <w:rPr>
                <w:rStyle w:val="VerbatimChar"/>
              </w:rPr>
              <w:t xml:space="preserve">varchar(40)</w:t>
            </w:r>
          </w:p>
        </w:tc>
        <w:tc>
          <w:tcPr/>
          <w:p>
            <w:pPr>
              <w:pStyle w:val="Compact"/>
            </w:pPr>
            <w:r>
              <w:t xml:space="preserve">Prior stage.</w:t>
            </w:r>
          </w:p>
        </w:tc>
      </w:tr>
      <w:tr>
        <w:tc>
          <w:tcPr/>
          <w:p>
            <w:pPr>
              <w:pStyle w:val="Compact"/>
            </w:pPr>
            <w:r>
              <w:rPr>
                <w:rStyle w:val="VerbatimChar"/>
              </w:rPr>
              <w:t xml:space="preserve">to_stage_code</w:t>
            </w:r>
          </w:p>
        </w:tc>
        <w:tc>
          <w:tcPr/>
          <w:p>
            <w:pPr>
              <w:pStyle w:val="Compact"/>
            </w:pPr>
            <w:r>
              <w:rPr>
                <w:rStyle w:val="VerbatimChar"/>
              </w:rPr>
              <w:t xml:space="preserve">varchar(40)</w:t>
            </w:r>
          </w:p>
        </w:tc>
        <w:tc>
          <w:tcPr/>
          <w:p>
            <w:pPr>
              <w:pStyle w:val="Compact"/>
            </w:pPr>
            <w:r>
              <w:t xml:space="preserve">New stage.</w:t>
            </w:r>
          </w:p>
        </w:tc>
      </w:tr>
      <w:tr>
        <w:tc>
          <w:tcPr/>
          <w:p>
            <w:pPr>
              <w:pStyle w:val="Compact"/>
            </w:pPr>
            <w:r>
              <w:rPr>
                <w:rStyle w:val="VerbatimChar"/>
              </w:rPr>
              <w:t xml:space="preserve">changed_by_user_id</w:t>
            </w:r>
          </w:p>
        </w:tc>
        <w:tc>
          <w:tcPr/>
          <w:p>
            <w:pPr>
              <w:pStyle w:val="Compact"/>
            </w:pPr>
            <w:r>
              <w:rPr>
                <w:rStyle w:val="VerbatimChar"/>
              </w:rPr>
              <w:t xml:space="preserve">bigint</w:t>
            </w:r>
          </w:p>
        </w:tc>
        <w:tc>
          <w:tcPr/>
          <w:p>
            <w:pPr>
              <w:pStyle w:val="Compact"/>
            </w:pPr>
            <w:r>
              <w:t xml:space="preserve">User making the stage change.</w:t>
            </w:r>
          </w:p>
        </w:tc>
      </w:tr>
      <w:tr>
        <w:tc>
          <w:tcPr/>
          <w:p>
            <w:pPr>
              <w:pStyle w:val="Compact"/>
            </w:pPr>
            <w:r>
              <w:rPr>
                <w:rStyle w:val="VerbatimChar"/>
              </w:rPr>
              <w:t xml:space="preserve">change_reason</w:t>
            </w:r>
          </w:p>
        </w:tc>
        <w:tc>
          <w:tcPr/>
          <w:p>
            <w:pPr>
              <w:pStyle w:val="Compact"/>
            </w:pPr>
            <w:r>
              <w:rPr>
                <w:rStyle w:val="VerbatimChar"/>
              </w:rPr>
              <w:t xml:space="preserve">text</w:t>
            </w:r>
          </w:p>
        </w:tc>
        <w:tc>
          <w:tcPr/>
          <w:p>
            <w:pPr>
              <w:pStyle w:val="Compact"/>
            </w:pPr>
            <w:r>
              <w:t xml:space="preserve">Evidence or rationale.</w:t>
            </w:r>
          </w:p>
        </w:tc>
      </w:tr>
      <w:tr>
        <w:tc>
          <w:tcPr/>
          <w:p>
            <w:pPr>
              <w:pStyle w:val="Compact"/>
            </w:pPr>
            <w:r>
              <w:rPr>
                <w:rStyle w:val="VerbatimChar"/>
              </w:rPr>
              <w:t xml:space="preserve">changed_at</w:t>
            </w:r>
          </w:p>
        </w:tc>
        <w:tc>
          <w:tcPr/>
          <w:p>
            <w:pPr>
              <w:pStyle w:val="Compact"/>
            </w:pPr>
            <w:r>
              <w:rPr>
                <w:rStyle w:val="VerbatimChar"/>
              </w:rPr>
              <w:t xml:space="preserve">datetime</w:t>
            </w:r>
          </w:p>
        </w:tc>
        <w:tc>
          <w:tcPr/>
          <w:p>
            <w:pPr>
              <w:pStyle w:val="Compact"/>
            </w:pPr>
            <w:r>
              <w:t xml:space="preserve">Stage change timestamp.</w:t>
            </w:r>
          </w:p>
        </w:tc>
      </w:tr>
    </w:tbl>
    <w:bookmarkEnd w:id="245"/>
    <w:bookmarkStart w:id="246" w:name="crm_pipeline_stage_policies"/>
    <w:p>
      <w:pPr>
        <w:pStyle w:val="Heading3"/>
      </w:pPr>
      <w:r>
        <w:rPr>
          <w:rStyle w:val="VerbatimChar"/>
        </w:rPr>
        <w:t xml:space="preserve">crm_pipeline_stage_policies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pipeline_code</w:t>
            </w:r>
          </w:p>
        </w:tc>
        <w:tc>
          <w:tcPr/>
          <w:p>
            <w:pPr>
              <w:pStyle w:val="Compact"/>
            </w:pPr>
            <w:r>
              <w:rPr>
                <w:rStyle w:val="VerbatimChar"/>
              </w:rPr>
              <w:t xml:space="preserve">varchar(40)</w:t>
            </w:r>
          </w:p>
        </w:tc>
        <w:tc>
          <w:tcPr/>
          <w:p>
            <w:pPr>
              <w:pStyle w:val="Compact"/>
            </w:pPr>
            <w:r>
              <w:t xml:space="preserve">Pipeline identifier.</w:t>
            </w:r>
          </w:p>
        </w:tc>
      </w:tr>
      <w:tr>
        <w:tc>
          <w:tcPr/>
          <w:p>
            <w:pPr>
              <w:pStyle w:val="Compact"/>
            </w:pPr>
            <w:r>
              <w:rPr>
                <w:rStyle w:val="VerbatimChar"/>
              </w:rPr>
              <w:t xml:space="preserve">stage_code</w:t>
            </w:r>
          </w:p>
        </w:tc>
        <w:tc>
          <w:tcPr/>
          <w:p>
            <w:pPr>
              <w:pStyle w:val="Compact"/>
            </w:pPr>
            <w:r>
              <w:rPr>
                <w:rStyle w:val="VerbatimChar"/>
              </w:rPr>
              <w:t xml:space="preserve">varchar(40)</w:t>
            </w:r>
          </w:p>
        </w:tc>
        <w:tc>
          <w:tcPr/>
          <w:p>
            <w:pPr>
              <w:pStyle w:val="Compact"/>
            </w:pPr>
            <w:r>
              <w:t xml:space="preserve">Governed stage code.</w:t>
            </w:r>
          </w:p>
        </w:tc>
      </w:tr>
      <w:tr>
        <w:tc>
          <w:tcPr/>
          <w:p>
            <w:pPr>
              <w:pStyle w:val="Compact"/>
            </w:pPr>
            <w:r>
              <w:rPr>
                <w:rStyle w:val="VerbatimChar"/>
              </w:rPr>
              <w:t xml:space="preserve">required_fields_json</w:t>
            </w:r>
          </w:p>
        </w:tc>
        <w:tc>
          <w:tcPr/>
          <w:p>
            <w:pPr>
              <w:pStyle w:val="Compact"/>
            </w:pPr>
            <w:r>
              <w:rPr>
                <w:rStyle w:val="VerbatimChar"/>
              </w:rPr>
              <w:t xml:space="preserve">json</w:t>
            </w:r>
          </w:p>
        </w:tc>
        <w:tc>
          <w:tcPr/>
          <w:p>
            <w:pPr>
              <w:pStyle w:val="Compact"/>
            </w:pPr>
            <w:r>
              <w:t xml:space="preserve">Required data before stage progression.</w:t>
            </w:r>
          </w:p>
        </w:tc>
      </w:tr>
      <w:tr>
        <w:tc>
          <w:tcPr/>
          <w:p>
            <w:pPr>
              <w:pStyle w:val="Compact"/>
            </w:pPr>
            <w:r>
              <w:rPr>
                <w:rStyle w:val="VerbatimChar"/>
              </w:rPr>
              <w:t xml:space="preserve">approval_rules_json</w:t>
            </w:r>
          </w:p>
        </w:tc>
        <w:tc>
          <w:tcPr/>
          <w:p>
            <w:pPr>
              <w:pStyle w:val="Compact"/>
            </w:pPr>
            <w:r>
              <w:rPr>
                <w:rStyle w:val="VerbatimChar"/>
              </w:rPr>
              <w:t xml:space="preserve">json</w:t>
            </w:r>
          </w:p>
        </w:tc>
        <w:tc>
          <w:tcPr/>
          <w:p>
            <w:pPr>
              <w:pStyle w:val="Compact"/>
            </w:pPr>
            <w:r>
              <w:t xml:space="preserve">Commercial exception rules.</w:t>
            </w:r>
          </w:p>
        </w:tc>
      </w:tr>
      <w:tr>
        <w:tc>
          <w:tcPr/>
          <w:p>
            <w:pPr>
              <w:pStyle w:val="Compact"/>
            </w:pPr>
            <w:r>
              <w:rPr>
                <w:rStyle w:val="VerbatimChar"/>
              </w:rPr>
              <w:t xml:space="preserve">probability_pct</w:t>
            </w:r>
          </w:p>
        </w:tc>
        <w:tc>
          <w:tcPr/>
          <w:p>
            <w:pPr>
              <w:pStyle w:val="Compact"/>
            </w:pPr>
            <w:r>
              <w:rPr>
                <w:rStyle w:val="VerbatimChar"/>
              </w:rPr>
              <w:t xml:space="preserve">decimal(5,2)</w:t>
            </w:r>
          </w:p>
        </w:tc>
        <w:tc>
          <w:tcPr/>
          <w:p>
            <w:pPr>
              <w:pStyle w:val="Compact"/>
            </w:pPr>
            <w:r>
              <w:t xml:space="preserve">Standard stage probability.</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policy flag.</w:t>
            </w:r>
          </w:p>
        </w:tc>
      </w:tr>
    </w:tbl>
    <w:bookmarkEnd w:id="246"/>
    <w:bookmarkStart w:id="247" w:name="crm_opportunity_reviews"/>
    <w:p>
      <w:pPr>
        <w:pStyle w:val="Heading3"/>
      </w:pPr>
      <w:r>
        <w:rPr>
          <w:rStyle w:val="VerbatimChar"/>
        </w:rPr>
        <w:t xml:space="preserve">crm_opportunity_reviews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review_type</w:t>
            </w:r>
          </w:p>
        </w:tc>
        <w:tc>
          <w:tcPr/>
          <w:p>
            <w:pPr>
              <w:pStyle w:val="Compact"/>
            </w:pPr>
            <w:r>
              <w:rPr>
                <w:rStyle w:val="VerbatimChar"/>
              </w:rPr>
              <w:t xml:space="preserve">varchar(40)</w:t>
            </w:r>
          </w:p>
        </w:tc>
        <w:tc>
          <w:tcPr/>
          <w:p>
            <w:pPr>
              <w:pStyle w:val="Compact"/>
            </w:pPr>
            <w:r>
              <w:rPr>
                <w:rStyle w:val="VerbatimChar"/>
              </w:rPr>
              <w:t xml:space="preserve">pipeline_review</w:t>
            </w:r>
            <w:r>
              <w:t xml:space="preserve">,</w:t>
            </w:r>
            <w:r>
              <w:t xml:space="preserve"> </w:t>
            </w:r>
            <w:r>
              <w:rPr>
                <w:rStyle w:val="VerbatimChar"/>
              </w:rPr>
              <w:t xml:space="preserve">deal_desk</w:t>
            </w:r>
            <w:r>
              <w:t xml:space="preserve">,</w:t>
            </w:r>
            <w:r>
              <w:t xml:space="preserve"> </w:t>
            </w:r>
            <w:r>
              <w:rPr>
                <w:rStyle w:val="VerbatimChar"/>
              </w:rPr>
              <w:t xml:space="preserve">forecast_commit</w:t>
            </w:r>
            <w:r>
              <w:t xml:space="preserve">.</w:t>
            </w:r>
          </w:p>
        </w:tc>
      </w:tr>
      <w:tr>
        <w:tc>
          <w:tcPr/>
          <w:p>
            <w:pPr>
              <w:pStyle w:val="Compact"/>
            </w:pPr>
            <w:r>
              <w:rPr>
                <w:rStyle w:val="VerbatimChar"/>
              </w:rPr>
              <w:t xml:space="preserve">review_status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Review owner.</w:t>
            </w:r>
          </w:p>
        </w:tc>
      </w:tr>
      <w:tr>
        <w:tc>
          <w:tcPr/>
          <w:p>
            <w:pPr>
              <w:pStyle w:val="Compact"/>
            </w:pPr>
            <w:r>
              <w:rPr>
                <w:rStyle w:val="VerbatimChar"/>
              </w:rPr>
              <w:t xml:space="preserve">due_at</w:t>
            </w:r>
          </w:p>
        </w:tc>
        <w:tc>
          <w:tcPr/>
          <w:p>
            <w:pPr>
              <w:pStyle w:val="Compact"/>
            </w:pPr>
            <w:r>
              <w:rPr>
                <w:rStyle w:val="VerbatimChar"/>
              </w:rPr>
              <w:t xml:space="preserve">datetime</w:t>
            </w:r>
          </w:p>
        </w:tc>
        <w:tc>
          <w:tcPr/>
          <w:p>
            <w:pPr>
              <w:pStyle w:val="Compact"/>
            </w:pPr>
            <w:r>
              <w:t xml:space="preserve">Review due time.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Review notes.</w:t>
            </w:r>
          </w:p>
        </w:tc>
      </w:tr>
    </w:tbl>
    <w:bookmarkEnd w:id="247"/>
    <w:bookmarkStart w:id="248" w:name="crm_opportunity_approvals"/>
    <w:p>
      <w:pPr>
        <w:pStyle w:val="Heading3"/>
      </w:pPr>
      <w:r>
        <w:rPr>
          <w:rStyle w:val="VerbatimChar"/>
        </w:rPr>
        <w:t xml:space="preserve">crm_opportunity_approvals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approval_type</w:t>
            </w:r>
          </w:p>
        </w:tc>
        <w:tc>
          <w:tcPr/>
          <w:p>
            <w:pPr>
              <w:pStyle w:val="Compact"/>
            </w:pPr>
            <w:r>
              <w:rPr>
                <w:rStyle w:val="VerbatimChar"/>
              </w:rPr>
              <w:t xml:space="preserve">varchar(40)</w:t>
            </w:r>
          </w:p>
        </w:tc>
        <w:tc>
          <w:tcPr/>
          <w:p>
            <w:pPr>
              <w:pStyle w:val="Compact"/>
            </w:pPr>
            <w:r>
              <w:rPr>
                <w:rStyle w:val="VerbatimChar"/>
              </w:rPr>
              <w:t xml:space="preserve">discount</w:t>
            </w:r>
            <w:r>
              <w:t xml:space="preserve">,</w:t>
            </w:r>
            <w:r>
              <w:t xml:space="preserve"> </w:t>
            </w:r>
            <w:r>
              <w:rPr>
                <w:rStyle w:val="VerbatimChar"/>
              </w:rPr>
              <w:t xml:space="preserve">non_standard_terms</w:t>
            </w:r>
            <w:r>
              <w:t xml:space="preserve">,</w:t>
            </w:r>
            <w:r>
              <w:t xml:space="preserve"> </w:t>
            </w:r>
            <w:r>
              <w:rPr>
                <w:rStyle w:val="VerbatimChar"/>
              </w:rPr>
              <w:t xml:space="preserve">strategic_bid</w:t>
            </w:r>
            <w:r>
              <w:t xml:space="preserve">,</w:t>
            </w:r>
            <w:r>
              <w:t xml:space="preserve"> </w:t>
            </w:r>
            <w:r>
              <w:rPr>
                <w:rStyle w:val="VerbatimChar"/>
              </w:rPr>
              <w:t xml:space="preserve">partner_exception</w:t>
            </w:r>
            <w:r>
              <w:t xml:space="preserve">.</w:t>
            </w:r>
          </w:p>
        </w:tc>
      </w:tr>
      <w:tr>
        <w:tc>
          <w:tcPr/>
          <w:p>
            <w:pPr>
              <w:pStyle w:val="Compact"/>
            </w:pPr>
            <w:r>
              <w:rPr>
                <w:rStyle w:val="VerbatimChar"/>
              </w:rPr>
              <w:t xml:space="preserve">approval_status</w:t>
            </w:r>
          </w:p>
        </w:tc>
        <w:tc>
          <w:tcPr/>
          <w:p>
            <w:pPr>
              <w:pStyle w:val="Compact"/>
            </w:pPr>
            <w:r>
              <w:rPr>
                <w:rStyle w:val="VerbatimChar"/>
              </w:rPr>
              <w:t xml:space="preserve">varchar(30)</w:t>
            </w:r>
          </w:p>
        </w:tc>
        <w:tc>
          <w:tcPr/>
          <w:p>
            <w:pPr>
              <w:pStyle w:val="Compact"/>
            </w:pP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p>
        </w:tc>
      </w:tr>
      <w:tr>
        <w:tc>
          <w:tcPr/>
          <w:p>
            <w:pPr>
              <w:pStyle w:val="Compact"/>
            </w:pPr>
            <w:r>
              <w:rPr>
                <w:rStyle w:val="VerbatimChar"/>
              </w:rPr>
              <w:t xml:space="preserve">requested_by_user_id</w:t>
            </w:r>
          </w:p>
        </w:tc>
        <w:tc>
          <w:tcPr/>
          <w:p>
            <w:pPr>
              <w:pStyle w:val="Compact"/>
            </w:pPr>
            <w:r>
              <w:rPr>
                <w:rStyle w:val="VerbatimChar"/>
              </w:rPr>
              <w:t xml:space="preserve">bigint</w:t>
            </w:r>
          </w:p>
        </w:tc>
        <w:tc>
          <w:tcPr/>
          <w:p>
            <w:pPr>
              <w:pStyle w:val="Compact"/>
            </w:pPr>
            <w:r>
              <w:t xml:space="preserve">Requesting user.</w:t>
            </w:r>
          </w:p>
        </w:tc>
      </w:tr>
      <w:tr>
        <w:tc>
          <w:tcPr/>
          <w:p>
            <w:pPr>
              <w:pStyle w:val="Compact"/>
            </w:pPr>
            <w:r>
              <w:rPr>
                <w:rStyle w:val="VerbatimChar"/>
              </w:rPr>
              <w:t xml:space="preserve">approved_by_user_id</w:t>
            </w:r>
          </w:p>
        </w:tc>
        <w:tc>
          <w:tcPr/>
          <w:p>
            <w:pPr>
              <w:pStyle w:val="Compact"/>
            </w:pPr>
            <w:r>
              <w:rPr>
                <w:rStyle w:val="VerbatimChar"/>
              </w:rPr>
              <w:t xml:space="preserve">bigint</w:t>
            </w:r>
          </w:p>
        </w:tc>
        <w:tc>
          <w:tcPr/>
          <w:p>
            <w:pPr>
              <w:pStyle w:val="Compact"/>
            </w:pPr>
            <w:r>
              <w:t xml:space="preserve">Nullable deciding user.</w:t>
            </w:r>
          </w:p>
        </w:tc>
      </w:tr>
      <w:tr>
        <w:tc>
          <w:tcPr/>
          <w:p>
            <w:pPr>
              <w:pStyle w:val="Compact"/>
            </w:pPr>
            <w:r>
              <w:rPr>
                <w:rStyle w:val="VerbatimChar"/>
              </w:rPr>
              <w:t xml:space="preserve">requested_at</w:t>
            </w:r>
          </w:p>
        </w:tc>
        <w:tc>
          <w:tcPr/>
          <w:p>
            <w:pPr>
              <w:pStyle w:val="Compact"/>
            </w:pPr>
            <w:r>
              <w:rPr>
                <w:rStyle w:val="VerbatimChar"/>
              </w:rPr>
              <w:t xml:space="preserve">datetime</w:t>
            </w:r>
          </w:p>
        </w:tc>
        <w:tc>
          <w:tcPr/>
          <w:p>
            <w:pPr>
              <w:pStyle w:val="Compact"/>
            </w:pPr>
            <w:r>
              <w:t xml:space="preserve">Request timestamp.</w:t>
            </w:r>
          </w:p>
        </w:tc>
      </w:tr>
      <w:tr>
        <w:tc>
          <w:tcPr/>
          <w:p>
            <w:pPr>
              <w:pStyle w:val="Compact"/>
            </w:pPr>
            <w:r>
              <w:rPr>
                <w:rStyle w:val="VerbatimChar"/>
              </w:rPr>
              <w:t xml:space="preserve">decided_at</w:t>
            </w:r>
          </w:p>
        </w:tc>
        <w:tc>
          <w:tcPr/>
          <w:p>
            <w:pPr>
              <w:pStyle w:val="Compact"/>
            </w:pPr>
            <w:r>
              <w:rPr>
                <w:rStyle w:val="VerbatimChar"/>
              </w:rPr>
              <w:t xml:space="preserve">datetime</w:t>
            </w:r>
          </w:p>
        </w:tc>
        <w:tc>
          <w:tcPr/>
          <w:p>
            <w:pPr>
              <w:pStyle w:val="Compact"/>
            </w:pPr>
            <w:r>
              <w:t xml:space="preserve">Nullable decision timestamp.</w:t>
            </w:r>
          </w:p>
        </w:tc>
      </w:tr>
      <w:tr>
        <w:tc>
          <w:tcPr/>
          <w:p>
            <w:pPr>
              <w:pStyle w:val="Compact"/>
            </w:pPr>
            <w:r>
              <w:rPr>
                <w:rStyle w:val="VerbatimChar"/>
              </w:rPr>
              <w:t xml:space="preserve">justification</w:t>
            </w:r>
          </w:p>
        </w:tc>
        <w:tc>
          <w:tcPr/>
          <w:p>
            <w:pPr>
              <w:pStyle w:val="Compact"/>
            </w:pPr>
            <w:r>
              <w:rPr>
                <w:rStyle w:val="VerbatimChar"/>
              </w:rPr>
              <w:t xml:space="preserve">text</w:t>
            </w:r>
          </w:p>
        </w:tc>
        <w:tc>
          <w:tcPr/>
          <w:p>
            <w:pPr>
              <w:pStyle w:val="Compact"/>
            </w:pPr>
            <w:r>
              <w:t xml:space="preserve">Request justification.</w:t>
            </w:r>
          </w:p>
        </w:tc>
      </w:tr>
      <w:tr>
        <w:tc>
          <w:tcPr/>
          <w:p>
            <w:pPr>
              <w:pStyle w:val="Compact"/>
            </w:pPr>
            <w:r>
              <w:rPr>
                <w:rStyle w:val="VerbatimChar"/>
              </w:rPr>
              <w:t xml:space="preserve">decision_comment</w:t>
            </w:r>
          </w:p>
        </w:tc>
        <w:tc>
          <w:tcPr/>
          <w:p>
            <w:pPr>
              <w:pStyle w:val="Compact"/>
            </w:pPr>
            <w:r>
              <w:rPr>
                <w:rStyle w:val="VerbatimChar"/>
              </w:rPr>
              <w:t xml:space="preserve">text</w:t>
            </w:r>
          </w:p>
        </w:tc>
        <w:tc>
          <w:tcPr/>
          <w:p>
            <w:pPr>
              <w:pStyle w:val="Compact"/>
            </w:pPr>
            <w:r>
              <w:t xml:space="preserve">Nullable decision notes.</w:t>
            </w:r>
          </w:p>
        </w:tc>
      </w:tr>
    </w:tbl>
    <w:bookmarkEnd w:id="248"/>
    <w:bookmarkStart w:id="249" w:name="crm_activities"/>
    <w:p>
      <w:pPr>
        <w:pStyle w:val="Heading3"/>
      </w:pPr>
      <w:r>
        <w:rPr>
          <w:rStyle w:val="VerbatimChar"/>
        </w:rPr>
        <w:t xml:space="preserve">crm_activities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Linked account.</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Nullable linked opportunity.</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Nullable linked case.</w:t>
            </w:r>
          </w:p>
        </w:tc>
      </w:tr>
      <w:tr>
        <w:tc>
          <w:tcPr/>
          <w:p>
            <w:pPr>
              <w:pStyle w:val="Compact"/>
            </w:pPr>
            <w:r>
              <w:rPr>
                <w:rStyle w:val="VerbatimChar"/>
              </w:rPr>
              <w:t xml:space="preserve">activity_type</w:t>
            </w:r>
          </w:p>
        </w:tc>
        <w:tc>
          <w:tcPr/>
          <w:p>
            <w:pPr>
              <w:pStyle w:val="Compact"/>
            </w:pPr>
            <w:r>
              <w:rPr>
                <w:rStyle w:val="VerbatimChar"/>
              </w:rPr>
              <w:t xml:space="preserve">varchar(40)</w:t>
            </w:r>
          </w:p>
        </w:tc>
        <w:tc>
          <w:tcPr/>
          <w:p>
            <w:pPr>
              <w:pStyle w:val="Compact"/>
            </w:pPr>
            <w:r>
              <w:rPr>
                <w:rStyle w:val="VerbatimChar"/>
              </w:rPr>
              <w:t xml:space="preserve">call</w:t>
            </w:r>
            <w:r>
              <w:t xml:space="preserve">,</w:t>
            </w:r>
            <w:r>
              <w:t xml:space="preserve"> </w:t>
            </w:r>
            <w:r>
              <w:rPr>
                <w:rStyle w:val="VerbatimChar"/>
              </w:rPr>
              <w:t xml:space="preserve">email</w:t>
            </w:r>
            <w:r>
              <w:t xml:space="preserve">,</w:t>
            </w:r>
            <w:r>
              <w:t xml:space="preserve"> </w:t>
            </w:r>
            <w:r>
              <w:rPr>
                <w:rStyle w:val="VerbatimChar"/>
              </w:rPr>
              <w:t xml:space="preserve">meeting</w:t>
            </w:r>
            <w:r>
              <w:t xml:space="preserve">,</w:t>
            </w:r>
            <w:r>
              <w:t xml:space="preserve"> </w:t>
            </w:r>
            <w:r>
              <w:rPr>
                <w:rStyle w:val="VerbatimChar"/>
              </w:rPr>
              <w:t xml:space="preserve">demo</w:t>
            </w:r>
            <w:r>
              <w:t xml:space="preserve">,</w:t>
            </w:r>
            <w:r>
              <w:t xml:space="preserve"> </w:t>
            </w:r>
            <w:r>
              <w:rPr>
                <w:rStyle w:val="VerbatimChar"/>
              </w:rPr>
              <w:t xml:space="preserve">task</w:t>
            </w:r>
            <w:r>
              <w:t xml:space="preserve">.</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Short activity description.</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Activity notes.</w:t>
            </w:r>
          </w:p>
        </w:tc>
      </w:tr>
      <w:tr>
        <w:tc>
          <w:tcPr/>
          <w:p>
            <w:pPr>
              <w:pStyle w:val="Compact"/>
            </w:pPr>
            <w:r>
              <w:rPr>
                <w:rStyle w:val="VerbatimChar"/>
              </w:rPr>
              <w:t xml:space="preserve">due_at</w:t>
            </w:r>
          </w:p>
        </w:tc>
        <w:tc>
          <w:tcPr/>
          <w:p>
            <w:pPr>
              <w:pStyle w:val="Compact"/>
            </w:pPr>
            <w:r>
              <w:rPr>
                <w:rStyle w:val="VerbatimChar"/>
              </w:rPr>
              <w:t xml:space="preserve">datetime</w:t>
            </w:r>
          </w:p>
        </w:tc>
        <w:tc>
          <w:tcPr/>
          <w:p>
            <w:pPr>
              <w:pStyle w:val="Compact"/>
            </w:pPr>
            <w:r>
              <w:t xml:space="preserve">Nullable next action or task due time.</w:t>
            </w:r>
          </w:p>
        </w:tc>
      </w:tr>
      <w:tr>
        <w:tc>
          <w:tcPr/>
          <w:p>
            <w:pPr>
              <w:pStyle w:val="Compact"/>
            </w:pPr>
            <w:r>
              <w:rPr>
                <w:rStyle w:val="VerbatimChar"/>
              </w:rPr>
              <w:t xml:space="preserve">completed_at</w:t>
            </w:r>
          </w:p>
        </w:tc>
        <w:tc>
          <w:tcPr/>
          <w:p>
            <w:pPr>
              <w:pStyle w:val="Compact"/>
            </w:pPr>
            <w:r>
              <w:rPr>
                <w:rStyle w:val="VerbatimChar"/>
              </w:rPr>
              <w:t xml:space="preserve">datetime</w:t>
            </w:r>
          </w:p>
        </w:tc>
        <w:tc>
          <w:tcPr/>
          <w:p>
            <w:pPr>
              <w:pStyle w:val="Compact"/>
            </w:pPr>
            <w:r>
              <w:t xml:space="preserve">Nullable completion timestamp.</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Assigned or logging user.</w:t>
            </w:r>
          </w:p>
        </w:tc>
      </w:tr>
    </w:tbl>
    <w:bookmarkEnd w:id="249"/>
    <w:bookmarkStart w:id="250" w:name="crm_quote_handoffs"/>
    <w:p>
      <w:pPr>
        <w:pStyle w:val="Heading3"/>
      </w:pPr>
      <w:r>
        <w:rPr>
          <w:rStyle w:val="VerbatimChar"/>
        </w:rPr>
        <w:t xml:space="preserve">crm_quote_handoffs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handoff_status</w:t>
            </w:r>
          </w:p>
        </w:tc>
        <w:tc>
          <w:tcPr/>
          <w:p>
            <w:pPr>
              <w:pStyle w:val="Compact"/>
            </w:pPr>
            <w:r>
              <w:rPr>
                <w:rStyle w:val="VerbatimChar"/>
              </w:rPr>
              <w:t xml:space="preserve">varchar(30)</w:t>
            </w:r>
          </w:p>
        </w:tc>
        <w:tc>
          <w:tcPr/>
          <w:p>
            <w:pPr>
              <w:pStyle w:val="Compact"/>
            </w:pPr>
            <w:r>
              <w:rPr>
                <w:rStyle w:val="VerbatimChar"/>
              </w:rPr>
              <w:t xml:space="preserve">prepared</w:t>
            </w:r>
            <w:r>
              <w:t xml:space="preserve">,</w:t>
            </w:r>
            <w:r>
              <w:t xml:space="preserve"> </w:t>
            </w:r>
            <w:r>
              <w:rPr>
                <w:rStyle w:val="VerbatimChar"/>
              </w:rPr>
              <w:t xml:space="preserve">submitted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converted</w:t>
            </w:r>
            <w:r>
              <w:t xml:space="preserve">.</w:t>
            </w:r>
          </w:p>
        </w:tc>
      </w:tr>
      <w:tr>
        <w:tc>
          <w:tcPr/>
          <w:p>
            <w:pPr>
              <w:pStyle w:val="Compact"/>
            </w:pPr>
            <w:r>
              <w:rPr>
                <w:rStyle w:val="VerbatimChar"/>
              </w:rPr>
              <w:t xml:space="preserve">quote_number</w:t>
            </w:r>
          </w:p>
        </w:tc>
        <w:tc>
          <w:tcPr/>
          <w:p>
            <w:pPr>
              <w:pStyle w:val="Compact"/>
            </w:pPr>
            <w:r>
              <w:rPr>
                <w:rStyle w:val="VerbatimChar"/>
              </w:rPr>
              <w:t xml:space="preserve">varchar(80)</w:t>
            </w:r>
          </w:p>
        </w:tc>
        <w:tc>
          <w:tcPr/>
          <w:p>
            <w:pPr>
              <w:pStyle w:val="Compact"/>
            </w:pPr>
            <w:r>
              <w:t xml:space="preserve">CRM quote reference.</w:t>
            </w:r>
          </w:p>
        </w:tc>
      </w:tr>
      <w:tr>
        <w:tc>
          <w:tcPr/>
          <w:p>
            <w:pPr>
              <w:pStyle w:val="Compact"/>
            </w:pPr>
            <w:r>
              <w:rPr>
                <w:rStyle w:val="VerbatimChar"/>
              </w:rPr>
              <w:t xml:space="preserve">pricing_basis</w:t>
            </w:r>
          </w:p>
        </w:tc>
        <w:tc>
          <w:tcPr/>
          <w:p>
            <w:pPr>
              <w:pStyle w:val="Compact"/>
            </w:pPr>
            <w:r>
              <w:rPr>
                <w:rStyle w:val="VerbatimChar"/>
              </w:rPr>
              <w:t xml:space="preserve">varchar(80)</w:t>
            </w:r>
          </w:p>
        </w:tc>
        <w:tc>
          <w:tcPr/>
          <w:p>
            <w:pPr>
              <w:pStyle w:val="Compact"/>
            </w:pPr>
            <w:r>
              <w:t xml:space="preserve">Commercial basis for ERP validation.</w:t>
            </w:r>
          </w:p>
        </w:tc>
      </w:tr>
      <w:tr>
        <w:tc>
          <w:tcPr/>
          <w:p>
            <w:pPr>
              <w:pStyle w:val="Compact"/>
            </w:pPr>
            <w:r>
              <w:rPr>
                <w:rStyle w:val="VerbatimChar"/>
              </w:rPr>
              <w:t xml:space="preserve">currency_code</w:t>
            </w:r>
          </w:p>
        </w:tc>
        <w:tc>
          <w:tcPr/>
          <w:p>
            <w:pPr>
              <w:pStyle w:val="Compact"/>
            </w:pPr>
            <w:r>
              <w:rPr>
                <w:rStyle w:val="VerbatimChar"/>
              </w:rPr>
              <w:t xml:space="preserve">varchar(10)</w:t>
            </w:r>
          </w:p>
        </w:tc>
        <w:tc>
          <w:tcPr/>
          <w:p>
            <w:pPr>
              <w:pStyle w:val="Compact"/>
            </w:pPr>
            <w:r>
              <w:t xml:space="preserve">Transaction currency.</w:t>
            </w:r>
          </w:p>
        </w:tc>
      </w:tr>
      <w:tr>
        <w:tc>
          <w:tcPr/>
          <w:p>
            <w:pPr>
              <w:pStyle w:val="Compact"/>
            </w:pPr>
            <w:r>
              <w:rPr>
                <w:rStyle w:val="VerbatimChar"/>
              </w:rPr>
              <w:t xml:space="preserve">valid_until</w:t>
            </w:r>
          </w:p>
        </w:tc>
        <w:tc>
          <w:tcPr/>
          <w:p>
            <w:pPr>
              <w:pStyle w:val="Compact"/>
            </w:pPr>
            <w:r>
              <w:rPr>
                <w:rStyle w:val="VerbatimChar"/>
              </w:rPr>
              <w:t xml:space="preserve">date</w:t>
            </w:r>
          </w:p>
        </w:tc>
        <w:tc>
          <w:tcPr/>
          <w:p>
            <w:pPr>
              <w:pStyle w:val="Compact"/>
            </w:pPr>
            <w:r>
              <w:t xml:space="preserve">Quote validity.</w:t>
            </w:r>
          </w:p>
        </w:tc>
      </w:tr>
      <w:tr>
        <w:tc>
          <w:tcPr/>
          <w:p>
            <w:pPr>
              <w:pStyle w:val="Compact"/>
            </w:pPr>
            <w:r>
              <w:rPr>
                <w:rStyle w:val="VerbatimChar"/>
              </w:rPr>
              <w:t xml:space="preserve">handoff_payload_hash</w:t>
            </w:r>
          </w:p>
        </w:tc>
        <w:tc>
          <w:tcPr/>
          <w:p>
            <w:pPr>
              <w:pStyle w:val="Compact"/>
            </w:pPr>
            <w:r>
              <w:rPr>
                <w:rStyle w:val="VerbatimChar"/>
              </w:rPr>
              <w:t xml:space="preserve">varchar(128)</w:t>
            </w:r>
          </w:p>
        </w:tc>
        <w:tc>
          <w:tcPr/>
          <w:p>
            <w:pPr>
              <w:pStyle w:val="Compact"/>
            </w:pPr>
            <w:r>
              <w:t xml:space="preserve">Immutable payload fingerprint.</w:t>
            </w:r>
          </w:p>
        </w:tc>
      </w:tr>
      <w:tr>
        <w:tc>
          <w:tcPr/>
          <w:p>
            <w:pPr>
              <w:pStyle w:val="Compact"/>
            </w:pPr>
            <w:r>
              <w:rPr>
                <w:rStyle w:val="VerbatimChar"/>
              </w:rPr>
              <w:t xml:space="preserve">erp_quote_id</w:t>
            </w:r>
          </w:p>
        </w:tc>
        <w:tc>
          <w:tcPr/>
          <w:p>
            <w:pPr>
              <w:pStyle w:val="Compact"/>
            </w:pPr>
            <w:r>
              <w:rPr>
                <w:rStyle w:val="VerbatimChar"/>
              </w:rPr>
              <w:t xml:space="preserve">bigint</w:t>
            </w:r>
          </w:p>
        </w:tc>
        <w:tc>
          <w:tcPr/>
          <w:p>
            <w:pPr>
              <w:pStyle w:val="Compact"/>
            </w:pPr>
            <w:r>
              <w:t xml:space="preserve">Nullable ERP quote reference.</w:t>
            </w:r>
          </w:p>
        </w:tc>
      </w:tr>
      <w:tr>
        <w:tc>
          <w:tcPr/>
          <w:p>
            <w:pPr>
              <w:pStyle w:val="Compact"/>
            </w:pPr>
            <w:r>
              <w:rPr>
                <w:rStyle w:val="VerbatimChar"/>
              </w:rPr>
              <w:t xml:space="preserve">erp_order_id</w:t>
            </w:r>
          </w:p>
        </w:tc>
        <w:tc>
          <w:tcPr/>
          <w:p>
            <w:pPr>
              <w:pStyle w:val="Compact"/>
            </w:pPr>
            <w:r>
              <w:rPr>
                <w:rStyle w:val="VerbatimChar"/>
              </w:rPr>
              <w:t xml:space="preserve">bigint</w:t>
            </w:r>
          </w:p>
        </w:tc>
        <w:tc>
          <w:tcPr/>
          <w:p>
            <w:pPr>
              <w:pStyle w:val="Compact"/>
            </w:pPr>
            <w:r>
              <w:t xml:space="preserve">Nullable ERP order reference.</w:t>
            </w:r>
          </w:p>
        </w:tc>
      </w:tr>
      <w:tr>
        <w:tc>
          <w:tcPr/>
          <w:p>
            <w:pPr>
              <w:pStyle w:val="Compact"/>
            </w:pPr>
            <w:r>
              <w:rPr>
                <w:rStyle w:val="VerbatimChar"/>
              </w:rPr>
              <w:t xml:space="preserve">erp_feedback_status</w:t>
            </w:r>
          </w:p>
        </w:tc>
        <w:tc>
          <w:tcPr/>
          <w:p>
            <w:pPr>
              <w:pStyle w:val="Compact"/>
            </w:pPr>
            <w:r>
              <w:rPr>
                <w:rStyle w:val="VerbatimChar"/>
              </w:rPr>
              <w:t xml:space="preserve">varchar(30)</w:t>
            </w:r>
          </w:p>
        </w:tc>
        <w:tc>
          <w:tcPr/>
          <w:p>
            <w:pPr>
              <w:pStyle w:val="Compact"/>
            </w:pPr>
            <w:r>
              <w:t xml:space="preserve">Latest ERP response.</w:t>
            </w:r>
          </w:p>
        </w:tc>
      </w:tr>
      <w:tr>
        <w:tc>
          <w:tcPr/>
          <w:p>
            <w:pPr>
              <w:pStyle w:val="Compact"/>
            </w:pPr>
            <w:r>
              <w:rPr>
                <w:rStyle w:val="VerbatimChar"/>
              </w:rPr>
              <w:t xml:space="preserve">erp_feedback_message</w:t>
            </w:r>
          </w:p>
        </w:tc>
        <w:tc>
          <w:tcPr/>
          <w:p>
            <w:pPr>
              <w:pStyle w:val="Compact"/>
            </w:pPr>
            <w:r>
              <w:rPr>
                <w:rStyle w:val="VerbatimChar"/>
              </w:rPr>
              <w:t xml:space="preserve">text</w:t>
            </w:r>
          </w:p>
        </w:tc>
        <w:tc>
          <w:tcPr/>
          <w:p>
            <w:pPr>
              <w:pStyle w:val="Compact"/>
            </w:pPr>
            <w:r>
              <w:t xml:space="preserve">Nullable ERP validation or rejection details.</w:t>
            </w:r>
          </w:p>
        </w:tc>
      </w:tr>
    </w:tbl>
    <w:bookmarkEnd w:id="250"/>
    <w:bookmarkStart w:id="251" w:name="crm_quote_handoff_lines"/>
    <w:p>
      <w:pPr>
        <w:pStyle w:val="Heading3"/>
      </w:pPr>
      <w:r>
        <w:rPr>
          <w:rStyle w:val="VerbatimChar"/>
        </w:rPr>
        <w:t xml:space="preserve">crm_quote_handoff_lines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handoff_id</w:t>
            </w:r>
          </w:p>
        </w:tc>
        <w:tc>
          <w:tcPr/>
          <w:p>
            <w:pPr>
              <w:pStyle w:val="Compact"/>
            </w:pPr>
            <w:r>
              <w:rPr>
                <w:rStyle w:val="VerbatimChar"/>
              </w:rPr>
              <w:t xml:space="preserve">bigint</w:t>
            </w:r>
          </w:p>
        </w:tc>
        <w:tc>
          <w:tcPr/>
          <w:p>
            <w:pPr>
              <w:pStyle w:val="Compact"/>
            </w:pPr>
            <w:r>
              <w:t xml:space="preserve">Parent handoff.</w:t>
            </w:r>
          </w:p>
        </w:tc>
      </w:tr>
      <w:tr>
        <w:tc>
          <w:tcPr/>
          <w:p>
            <w:pPr>
              <w:pStyle w:val="Compact"/>
            </w:pPr>
            <w:r>
              <w:rPr>
                <w:rStyle w:val="VerbatimChar"/>
              </w:rPr>
              <w:t xml:space="preserve">line_no</w:t>
            </w:r>
          </w:p>
        </w:tc>
        <w:tc>
          <w:tcPr/>
          <w:p>
            <w:pPr>
              <w:pStyle w:val="Compact"/>
            </w:pPr>
            <w:r>
              <w:rPr>
                <w:rStyle w:val="VerbatimChar"/>
              </w:rPr>
              <w:t xml:space="preserve">int</w:t>
            </w:r>
          </w:p>
        </w:tc>
        <w:tc>
          <w:tcPr/>
          <w:p>
            <w:pPr>
              <w:pStyle w:val="Compact"/>
            </w:pPr>
            <w:r>
              <w:t xml:space="preserve">Sequential line number.</w:t>
            </w:r>
          </w:p>
        </w:tc>
      </w:tr>
      <w:tr>
        <w:tc>
          <w:tcPr/>
          <w:p>
            <w:pPr>
              <w:pStyle w:val="Compact"/>
            </w:pPr>
            <w:r>
              <w:rPr>
                <w:rStyle w:val="VerbatimChar"/>
              </w:rPr>
              <w:t xml:space="preserve">item_ref</w:t>
            </w:r>
          </w:p>
        </w:tc>
        <w:tc>
          <w:tcPr/>
          <w:p>
            <w:pPr>
              <w:pStyle w:val="Compact"/>
            </w:pPr>
            <w:r>
              <w:rPr>
                <w:rStyle w:val="VerbatimChar"/>
              </w:rPr>
              <w:t xml:space="preserve">varchar(100)</w:t>
            </w:r>
          </w:p>
        </w:tc>
        <w:tc>
          <w:tcPr/>
          <w:p>
            <w:pPr>
              <w:pStyle w:val="Compact"/>
            </w:pPr>
            <w:r>
              <w:t xml:space="preserve">SKU or service reference.</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Requested quantity.</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Intended unit price.</w:t>
            </w:r>
          </w:p>
        </w:tc>
      </w:tr>
      <w:tr>
        <w:tc>
          <w:tcPr/>
          <w:p>
            <w:pPr>
              <w:pStyle w:val="Compact"/>
            </w:pPr>
            <w:r>
              <w:rPr>
                <w:rStyle w:val="VerbatimChar"/>
              </w:rPr>
              <w:t xml:space="preserve">discount_pct</w:t>
            </w:r>
          </w:p>
        </w:tc>
        <w:tc>
          <w:tcPr/>
          <w:p>
            <w:pPr>
              <w:pStyle w:val="Compact"/>
            </w:pPr>
            <w:r>
              <w:rPr>
                <w:rStyle w:val="VerbatimChar"/>
              </w:rPr>
              <w:t xml:space="preserve">decimal(5,2)</w:t>
            </w:r>
          </w:p>
        </w:tc>
        <w:tc>
          <w:tcPr/>
          <w:p>
            <w:pPr>
              <w:pStyle w:val="Compact"/>
            </w:pPr>
            <w:r>
              <w:t xml:space="preserve">Discount at handoff time.</w:t>
            </w:r>
          </w:p>
        </w:tc>
      </w:tr>
      <w:tr>
        <w:tc>
          <w:tcPr/>
          <w:p>
            <w:pPr>
              <w:pStyle w:val="Compact"/>
            </w:pPr>
            <w:r>
              <w:rPr>
                <w:rStyle w:val="VerbatimChar"/>
              </w:rPr>
              <w:t xml:space="preserve">line_payload_json</w:t>
            </w:r>
          </w:p>
        </w:tc>
        <w:tc>
          <w:tcPr/>
          <w:p>
            <w:pPr>
              <w:pStyle w:val="Compact"/>
            </w:pPr>
            <w:r>
              <w:rPr>
                <w:rStyle w:val="VerbatimChar"/>
              </w:rPr>
              <w:t xml:space="preserve">json</w:t>
            </w:r>
          </w:p>
        </w:tc>
        <w:tc>
          <w:tcPr/>
          <w:p>
            <w:pPr>
              <w:pStyle w:val="Compact"/>
            </w:pPr>
            <w:r>
              <w:t xml:space="preserve">Extended line detail for ERP mapping.</w:t>
            </w:r>
          </w:p>
        </w:tc>
      </w:tr>
    </w:tbl>
    <w:p>
      <w:r>
        <w:pict>
          <v:rect style="width:0;height:1.5pt" o:hralign="center" o:hrstd="t" o:hr="t"/>
        </w:pict>
      </w:r>
    </w:p>
    <w:bookmarkEnd w:id="251"/>
    <w:bookmarkEnd w:id="252"/>
    <w:bookmarkStart w:id="258" w:name="service-crm-tables"/>
    <w:p>
      <w:pPr>
        <w:pStyle w:val="Heading2"/>
      </w:pPr>
      <w:r>
        <w:t xml:space="preserve">Service CRM Tables</w:t>
      </w:r>
    </w:p>
    <w:bookmarkStart w:id="253" w:name="crm_sla_policies"/>
    <w:p>
      <w:pPr>
        <w:pStyle w:val="Heading3"/>
      </w:pPr>
      <w:r>
        <w:rPr>
          <w:rStyle w:val="VerbatimChar"/>
        </w:rPr>
        <w:t xml:space="preserve">crm_sla_policies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policy_name</w:t>
            </w:r>
          </w:p>
        </w:tc>
        <w:tc>
          <w:tcPr/>
          <w:p>
            <w:pPr>
              <w:pStyle w:val="Compact"/>
            </w:pPr>
            <w:r>
              <w:rPr>
                <w:rStyle w:val="VerbatimChar"/>
              </w:rPr>
              <w:t xml:space="preserve">varchar(120)</w:t>
            </w:r>
          </w:p>
        </w:tc>
        <w:tc>
          <w:tcPr/>
          <w:p>
            <w:pPr>
              <w:pStyle w:val="Compact"/>
            </w:pPr>
            <w:r>
              <w:t xml:space="preserve">SLA policy name.</w:t>
            </w:r>
          </w:p>
        </w:tc>
      </w:tr>
      <w:tr>
        <w:tc>
          <w:tcPr/>
          <w:p>
            <w:pPr>
              <w:pStyle w:val="Compact"/>
            </w:pPr>
            <w:r>
              <w:rPr>
                <w:rStyle w:val="VerbatimChar"/>
              </w:rPr>
              <w:t xml:space="preserve">case_type</w:t>
            </w:r>
          </w:p>
        </w:tc>
        <w:tc>
          <w:tcPr/>
          <w:p>
            <w:pPr>
              <w:pStyle w:val="Compact"/>
            </w:pPr>
            <w:r>
              <w:rPr>
                <w:rStyle w:val="VerbatimChar"/>
              </w:rPr>
              <w:t xml:space="preserve">varchar(40)</w:t>
            </w:r>
          </w:p>
        </w:tc>
        <w:tc>
          <w:tcPr/>
          <w:p>
            <w:pPr>
              <w:pStyle w:val="Compact"/>
            </w:pPr>
            <w:r>
              <w:t xml:space="preserve">Case category the policy applies to.</w:t>
            </w:r>
          </w:p>
        </w:tc>
      </w:tr>
      <w:tr>
        <w:tc>
          <w:tcPr/>
          <w:p>
            <w:pPr>
              <w:pStyle w:val="Compact"/>
            </w:pPr>
            <w:r>
              <w:rPr>
                <w:rStyle w:val="VerbatimChar"/>
              </w:rPr>
              <w:t xml:space="preserve">priority_code</w:t>
            </w:r>
          </w:p>
        </w:tc>
        <w:tc>
          <w:tcPr/>
          <w:p>
            <w:pPr>
              <w:pStyle w:val="Compact"/>
            </w:pPr>
            <w:r>
              <w:rPr>
                <w:rStyle w:val="VerbatimChar"/>
              </w:rPr>
              <w:t xml:space="preserve">varchar(40)</w:t>
            </w:r>
          </w:p>
        </w:tc>
        <w:tc>
          <w:tcPr/>
          <w:p>
            <w:pPr>
              <w:pStyle w:val="Compact"/>
            </w:pPr>
            <w:r>
              <w:t xml:space="preserve">Priority band.</w:t>
            </w:r>
          </w:p>
        </w:tc>
      </w:tr>
      <w:tr>
        <w:tc>
          <w:tcPr/>
          <w:p>
            <w:pPr>
              <w:pStyle w:val="Compact"/>
            </w:pPr>
            <w:r>
              <w:rPr>
                <w:rStyle w:val="VerbatimChar"/>
              </w:rPr>
              <w:t xml:space="preserve">response_target_minutes</w:t>
            </w:r>
          </w:p>
        </w:tc>
        <w:tc>
          <w:tcPr/>
          <w:p>
            <w:pPr>
              <w:pStyle w:val="Compact"/>
            </w:pPr>
            <w:r>
              <w:rPr>
                <w:rStyle w:val="VerbatimChar"/>
              </w:rPr>
              <w:t xml:space="preserve">int</w:t>
            </w:r>
          </w:p>
        </w:tc>
        <w:tc>
          <w:tcPr/>
          <w:p>
            <w:pPr>
              <w:pStyle w:val="Compact"/>
            </w:pPr>
            <w:r>
              <w:t xml:space="preserve">First-response target.</w:t>
            </w:r>
          </w:p>
        </w:tc>
      </w:tr>
      <w:tr>
        <w:tc>
          <w:tcPr/>
          <w:p>
            <w:pPr>
              <w:pStyle w:val="Compact"/>
            </w:pPr>
            <w:r>
              <w:rPr>
                <w:rStyle w:val="VerbatimChar"/>
              </w:rPr>
              <w:t xml:space="preserve">resolution_target_minutes</w:t>
            </w:r>
          </w:p>
        </w:tc>
        <w:tc>
          <w:tcPr/>
          <w:p>
            <w:pPr>
              <w:pStyle w:val="Compact"/>
            </w:pPr>
            <w:r>
              <w:rPr>
                <w:rStyle w:val="VerbatimChar"/>
              </w:rPr>
              <w:t xml:space="preserve">int</w:t>
            </w:r>
          </w:p>
        </w:tc>
        <w:tc>
          <w:tcPr/>
          <w:p>
            <w:pPr>
              <w:pStyle w:val="Compact"/>
            </w:pPr>
            <w:r>
              <w:t xml:space="preserve">Resolution target.</w:t>
            </w:r>
          </w:p>
        </w:tc>
      </w:tr>
      <w:tr>
        <w:tc>
          <w:tcPr/>
          <w:p>
            <w:pPr>
              <w:pStyle w:val="Compact"/>
            </w:pPr>
            <w:r>
              <w:rPr>
                <w:rStyle w:val="VerbatimChar"/>
              </w:rPr>
              <w:t xml:space="preserve">escalation_rule_json</w:t>
            </w:r>
          </w:p>
        </w:tc>
        <w:tc>
          <w:tcPr/>
          <w:p>
            <w:pPr>
              <w:pStyle w:val="Compact"/>
            </w:pPr>
            <w:r>
              <w:rPr>
                <w:rStyle w:val="VerbatimChar"/>
              </w:rPr>
              <w:t xml:space="preserve">json</w:t>
            </w:r>
          </w:p>
        </w:tc>
        <w:tc>
          <w:tcPr/>
          <w:p>
            <w:pPr>
              <w:pStyle w:val="Compact"/>
            </w:pPr>
            <w:r>
              <w:t xml:space="preserve">Escalation timing and role policy.</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policy flag.</w:t>
            </w:r>
          </w:p>
        </w:tc>
      </w:tr>
    </w:tbl>
    <w:bookmarkEnd w:id="253"/>
    <w:bookmarkStart w:id="254" w:name="crm_cases"/>
    <w:p>
      <w:pPr>
        <w:pStyle w:val="Heading3"/>
      </w:pPr>
      <w:r>
        <w:rPr>
          <w:rStyle w:val="VerbatimChar"/>
        </w:rPr>
        <w:t xml:space="preserve">crm_cases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Customer account.</w:t>
            </w:r>
          </w:p>
        </w:tc>
      </w:tr>
      <w:tr>
        <w:tc>
          <w:tcPr/>
          <w:p>
            <w:pPr>
              <w:pStyle w:val="Compact"/>
            </w:pPr>
            <w:r>
              <w:rPr>
                <w:rStyle w:val="VerbatimChar"/>
              </w:rPr>
              <w:t xml:space="preserve">contact_id</w:t>
            </w:r>
          </w:p>
        </w:tc>
        <w:tc>
          <w:tcPr/>
          <w:p>
            <w:pPr>
              <w:pStyle w:val="Compact"/>
            </w:pPr>
            <w:r>
              <w:rPr>
                <w:rStyle w:val="VerbatimChar"/>
              </w:rPr>
              <w:t xml:space="preserve">bigint</w:t>
            </w:r>
          </w:p>
        </w:tc>
        <w:tc>
          <w:tcPr/>
          <w:p>
            <w:pPr>
              <w:pStyle w:val="Compact"/>
            </w:pPr>
            <w:r>
              <w:t xml:space="preserve">Nullable contact.</w:t>
            </w:r>
          </w:p>
        </w:tc>
      </w:tr>
      <w:tr>
        <w:tc>
          <w:tcPr/>
          <w:p>
            <w:pPr>
              <w:pStyle w:val="Compact"/>
            </w:pPr>
            <w:r>
              <w:rPr>
                <w:rStyle w:val="VerbatimChar"/>
              </w:rPr>
              <w:t xml:space="preserve">case_number</w:t>
            </w:r>
          </w:p>
        </w:tc>
        <w:tc>
          <w:tcPr/>
          <w:p>
            <w:pPr>
              <w:pStyle w:val="Compact"/>
            </w:pPr>
            <w:r>
              <w:rPr>
                <w:rStyle w:val="VerbatimChar"/>
              </w:rPr>
              <w:t xml:space="preserve">varchar(50)</w:t>
            </w:r>
          </w:p>
        </w:tc>
        <w:tc>
          <w:tcPr/>
          <w:p>
            <w:pPr>
              <w:pStyle w:val="Compact"/>
            </w:pPr>
            <w:r>
              <w:t xml:space="preserve">Human-readable case reference.</w:t>
            </w:r>
          </w:p>
        </w:tc>
      </w:tr>
      <w:tr>
        <w:tc>
          <w:tcPr/>
          <w:p>
            <w:pPr>
              <w:pStyle w:val="Compact"/>
            </w:pPr>
            <w:r>
              <w:rPr>
                <w:rStyle w:val="VerbatimChar"/>
              </w:rPr>
              <w:t xml:space="preserve">case_type</w:t>
            </w:r>
          </w:p>
        </w:tc>
        <w:tc>
          <w:tcPr/>
          <w:p>
            <w:pPr>
              <w:pStyle w:val="Compact"/>
            </w:pPr>
            <w:r>
              <w:rPr>
                <w:rStyle w:val="VerbatimChar"/>
              </w:rPr>
              <w:t xml:space="preserve">varchar(40)</w:t>
            </w:r>
          </w:p>
        </w:tc>
        <w:tc>
          <w:tcPr/>
          <w:p>
            <w:pPr>
              <w:pStyle w:val="Compact"/>
            </w:pPr>
            <w:r>
              <w:rPr>
                <w:rStyle w:val="VerbatimChar"/>
              </w:rPr>
              <w:t xml:space="preserve">incident</w:t>
            </w:r>
            <w:r>
              <w:t xml:space="preserve">,</w:t>
            </w:r>
            <w:r>
              <w:t xml:space="preserve"> </w:t>
            </w:r>
            <w:r>
              <w:rPr>
                <w:rStyle w:val="VerbatimChar"/>
              </w:rPr>
              <w:t xml:space="preserve">request</w:t>
            </w:r>
            <w:r>
              <w:t xml:space="preserve">,</w:t>
            </w:r>
            <w:r>
              <w:t xml:space="preserve"> </w:t>
            </w:r>
            <w:r>
              <w:rPr>
                <w:rStyle w:val="VerbatimChar"/>
              </w:rPr>
              <w:t xml:space="preserve">complaint</w:t>
            </w:r>
            <w:r>
              <w:t xml:space="preserve">,</w:t>
            </w:r>
            <w:r>
              <w:t xml:space="preserve"> </w:t>
            </w:r>
            <w:r>
              <w:rPr>
                <w:rStyle w:val="VerbatimChar"/>
              </w:rPr>
              <w:t xml:space="preserve">billing_query</w:t>
            </w:r>
            <w:r>
              <w:t xml:space="preserve">,</w:t>
            </w:r>
            <w:r>
              <w:t xml:space="preserve"> </w:t>
            </w:r>
            <w:r>
              <w:rPr>
                <w:rStyle w:val="VerbatimChar"/>
              </w:rPr>
              <w:t xml:space="preserve">service_order</w:t>
            </w:r>
            <w:r>
              <w:t xml:space="preserve">.</w:t>
            </w:r>
          </w:p>
        </w:tc>
      </w:tr>
      <w:tr>
        <w:tc>
          <w:tcPr/>
          <w:p>
            <w:pPr>
              <w:pStyle w:val="Compact"/>
            </w:pPr>
            <w:r>
              <w:rPr>
                <w:rStyle w:val="VerbatimChar"/>
              </w:rPr>
              <w:t xml:space="preserve">priority_code</w:t>
            </w:r>
          </w:p>
        </w:tc>
        <w:tc>
          <w:tcPr/>
          <w:p>
            <w:pPr>
              <w:pStyle w:val="Compact"/>
            </w:pPr>
            <w:r>
              <w:rPr>
                <w:rStyle w:val="VerbatimChar"/>
              </w:rPr>
              <w:t xml:space="preserve">varchar(40)</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pending_customer</w:t>
            </w:r>
            <w:r>
              <w:t xml:space="preserve">,</w:t>
            </w:r>
            <w:r>
              <w:t xml:space="preserve"> </w:t>
            </w:r>
            <w:r>
              <w:rPr>
                <w:rStyle w:val="VerbatimChar"/>
              </w:rPr>
              <w:t xml:space="preserve">escalated</w:t>
            </w:r>
            <w:r>
              <w:t xml:space="preserve">,</w:t>
            </w:r>
            <w:r>
              <w:t xml:space="preserve"> </w:t>
            </w:r>
            <w:r>
              <w:rPr>
                <w:rStyle w:val="VerbatimChar"/>
              </w:rPr>
              <w:t xml:space="preserve">resolved</w:t>
            </w:r>
            <w:r>
              <w:t xml:space="preserve">,</w:t>
            </w:r>
            <w:r>
              <w:t xml:space="preserve"> </w:t>
            </w:r>
            <w:r>
              <w:rPr>
                <w:rStyle w:val="VerbatimChar"/>
              </w:rPr>
              <w:t xml:space="preserve">closed</w:t>
            </w:r>
            <w:r>
              <w:t xml:space="preserve">.</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Case subject.</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Case description.</w:t>
            </w:r>
          </w:p>
        </w:tc>
      </w:tr>
      <w:tr>
        <w:tc>
          <w:tcPr/>
          <w:p>
            <w:pPr>
              <w:pStyle w:val="Compact"/>
            </w:pPr>
            <w:r>
              <w:rPr>
                <w:rStyle w:val="VerbatimChar"/>
              </w:rPr>
              <w:t xml:space="preserve">channel_code</w:t>
            </w:r>
          </w:p>
        </w:tc>
        <w:tc>
          <w:tcPr/>
          <w:p>
            <w:pPr>
              <w:pStyle w:val="Compact"/>
            </w:pPr>
            <w:r>
              <w:rPr>
                <w:rStyle w:val="VerbatimChar"/>
              </w:rPr>
              <w:t xml:space="preserve">varchar(40)</w:t>
            </w:r>
          </w:p>
        </w:tc>
        <w:tc>
          <w:tcPr/>
          <w:p>
            <w:pPr>
              <w:pStyle w:val="Compact"/>
            </w:pP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portal</w:t>
            </w:r>
            <w:r>
              <w:t xml:space="preserve">,</w:t>
            </w:r>
            <w:r>
              <w:t xml:space="preserve"> </w:t>
            </w:r>
            <w:r>
              <w:rPr>
                <w:rStyle w:val="VerbatimChar"/>
              </w:rPr>
              <w:t xml:space="preserve">walk_in</w:t>
            </w:r>
            <w:r>
              <w:t xml:space="preserve">,</w:t>
            </w:r>
            <w:r>
              <w:t xml:space="preserve"> </w:t>
            </w:r>
            <w:r>
              <w:rPr>
                <w:rStyle w:val="VerbatimChar"/>
              </w:rPr>
              <w:t xml:space="preserve">partner</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Case owner.</w:t>
            </w:r>
          </w:p>
        </w:tc>
      </w:tr>
      <w:tr>
        <w:tc>
          <w:tcPr/>
          <w:p>
            <w:pPr>
              <w:pStyle w:val="Compact"/>
            </w:pPr>
            <w:r>
              <w:rPr>
                <w:rStyle w:val="VerbatimChar"/>
              </w:rPr>
              <w:t xml:space="preserve">queue_id</w:t>
            </w:r>
          </w:p>
        </w:tc>
        <w:tc>
          <w:tcPr/>
          <w:p>
            <w:pPr>
              <w:pStyle w:val="Compact"/>
            </w:pPr>
            <w:r>
              <w:rPr>
                <w:rStyle w:val="VerbatimChar"/>
              </w:rPr>
              <w:t xml:space="preserve">bigint</w:t>
            </w:r>
          </w:p>
        </w:tc>
        <w:tc>
          <w:tcPr/>
          <w:p>
            <w:pPr>
              <w:pStyle w:val="Compact"/>
            </w:pPr>
            <w:r>
              <w:t xml:space="preserve">Nullable assignment queue.</w:t>
            </w:r>
          </w:p>
        </w:tc>
      </w:tr>
      <w:tr>
        <w:tc>
          <w:tcPr/>
          <w:p>
            <w:pPr>
              <w:pStyle w:val="Compact"/>
            </w:pPr>
            <w:r>
              <w:rPr>
                <w:rStyle w:val="VerbatimChar"/>
              </w:rPr>
              <w:t xml:space="preserve">sla_policy_id</w:t>
            </w:r>
          </w:p>
        </w:tc>
        <w:tc>
          <w:tcPr/>
          <w:p>
            <w:pPr>
              <w:pStyle w:val="Compact"/>
            </w:pPr>
            <w:r>
              <w:rPr>
                <w:rStyle w:val="VerbatimChar"/>
              </w:rPr>
              <w:t xml:space="preserve">bigint</w:t>
            </w:r>
          </w:p>
        </w:tc>
        <w:tc>
          <w:tcPr/>
          <w:p>
            <w:pPr>
              <w:pStyle w:val="Compact"/>
            </w:pPr>
            <w:r>
              <w:t xml:space="preserve">Applied SLA policy.</w:t>
            </w:r>
          </w:p>
        </w:tc>
      </w:tr>
      <w:tr>
        <w:tc>
          <w:tcPr/>
          <w:p>
            <w:pPr>
              <w:pStyle w:val="Compact"/>
            </w:pPr>
            <w:r>
              <w:rPr>
                <w:rStyle w:val="VerbatimChar"/>
              </w:rPr>
              <w:t xml:space="preserve">response_due_at</w:t>
            </w:r>
          </w:p>
        </w:tc>
        <w:tc>
          <w:tcPr/>
          <w:p>
            <w:pPr>
              <w:pStyle w:val="Compact"/>
            </w:pPr>
            <w:r>
              <w:rPr>
                <w:rStyle w:val="VerbatimChar"/>
              </w:rPr>
              <w:t xml:space="preserve">datetime</w:t>
            </w:r>
          </w:p>
        </w:tc>
        <w:tc>
          <w:tcPr/>
          <w:p>
            <w:pPr>
              <w:pStyle w:val="Compact"/>
            </w:pPr>
            <w:r>
              <w:t xml:space="preserve">Response deadline.</w:t>
            </w:r>
          </w:p>
        </w:tc>
      </w:tr>
      <w:tr>
        <w:tc>
          <w:tcPr/>
          <w:p>
            <w:pPr>
              <w:pStyle w:val="Compact"/>
            </w:pPr>
            <w:r>
              <w:rPr>
                <w:rStyle w:val="VerbatimChar"/>
              </w:rPr>
              <w:t xml:space="preserve">resolution_due_at</w:t>
            </w:r>
          </w:p>
        </w:tc>
        <w:tc>
          <w:tcPr/>
          <w:p>
            <w:pPr>
              <w:pStyle w:val="Compact"/>
            </w:pPr>
            <w:r>
              <w:rPr>
                <w:rStyle w:val="VerbatimChar"/>
              </w:rPr>
              <w:t xml:space="preserve">datetime</w:t>
            </w:r>
          </w:p>
        </w:tc>
        <w:tc>
          <w:tcPr/>
          <w:p>
            <w:pPr>
              <w:pStyle w:val="Compact"/>
            </w:pPr>
            <w:r>
              <w:t xml:space="preserve">Resolution deadline.</w:t>
            </w:r>
          </w:p>
        </w:tc>
      </w:tr>
      <w:tr>
        <w:tc>
          <w:tcPr/>
          <w:p>
            <w:pPr>
              <w:pStyle w:val="Compact"/>
            </w:pPr>
            <w:r>
              <w:rPr>
                <w:rStyle w:val="VerbatimChar"/>
              </w:rPr>
              <w:t xml:space="preserve">resolved_at</w:t>
            </w:r>
          </w:p>
        </w:tc>
        <w:tc>
          <w:tcPr/>
          <w:p>
            <w:pPr>
              <w:pStyle w:val="Compact"/>
            </w:pPr>
            <w:r>
              <w:rPr>
                <w:rStyle w:val="VerbatimChar"/>
              </w:rPr>
              <w:t xml:space="preserve">datetime</w:t>
            </w:r>
          </w:p>
        </w:tc>
        <w:tc>
          <w:tcPr/>
          <w:p>
            <w:pPr>
              <w:pStyle w:val="Compact"/>
            </w:pPr>
            <w:r>
              <w:t xml:space="preserve">Nullable resolution time.</w:t>
            </w:r>
          </w:p>
        </w:tc>
      </w:tr>
    </w:tbl>
    <w:bookmarkEnd w:id="254"/>
    <w:bookmarkStart w:id="255" w:name="crm_case_comments"/>
    <w:p>
      <w:pPr>
        <w:pStyle w:val="Heading3"/>
      </w:pPr>
      <w:r>
        <w:rPr>
          <w:rStyle w:val="VerbatimChar"/>
        </w:rPr>
        <w:t xml:space="preserve">crm_case_comments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comment_body</w:t>
            </w:r>
          </w:p>
        </w:tc>
        <w:tc>
          <w:tcPr/>
          <w:p>
            <w:pPr>
              <w:pStyle w:val="Compact"/>
            </w:pPr>
            <w:r>
              <w:rPr>
                <w:rStyle w:val="VerbatimChar"/>
              </w:rPr>
              <w:t xml:space="preserve">text</w:t>
            </w:r>
          </w:p>
        </w:tc>
        <w:tc>
          <w:tcPr/>
          <w:p>
            <w:pPr>
              <w:pStyle w:val="Compact"/>
            </w:pPr>
            <w:r>
              <w:t xml:space="preserve">Comment content.</w:t>
            </w:r>
          </w:p>
        </w:tc>
      </w:tr>
      <w:tr>
        <w:tc>
          <w:tcPr/>
          <w:p>
            <w:pPr>
              <w:pStyle w:val="Compact"/>
            </w:pPr>
            <w:r>
              <w:rPr>
                <w:rStyle w:val="VerbatimChar"/>
              </w:rPr>
              <w:t xml:space="preserve">is_customer_visible</w:t>
            </w:r>
          </w:p>
        </w:tc>
        <w:tc>
          <w:tcPr/>
          <w:p>
            <w:pPr>
              <w:pStyle w:val="Compact"/>
            </w:pPr>
            <w:r>
              <w:rPr>
                <w:rStyle w:val="VerbatimChar"/>
              </w:rPr>
              <w:t xml:space="preserve">boolean</w:t>
            </w:r>
          </w:p>
        </w:tc>
        <w:tc>
          <w:tcPr/>
          <w:p>
            <w:pPr>
              <w:pStyle w:val="Compact"/>
            </w:pPr>
            <w:r>
              <w:t xml:space="preserve">Visibility flag.</w:t>
            </w:r>
          </w:p>
        </w:tc>
      </w:tr>
      <w:tr>
        <w:tc>
          <w:tcPr/>
          <w:p>
            <w:pPr>
              <w:pStyle w:val="Compact"/>
            </w:pPr>
            <w:r>
              <w:rPr>
                <w:rStyle w:val="VerbatimChar"/>
              </w:rPr>
              <w:t xml:space="preserve">commented_by_user_id</w:t>
            </w:r>
          </w:p>
        </w:tc>
        <w:tc>
          <w:tcPr/>
          <w:p>
            <w:pPr>
              <w:pStyle w:val="Compact"/>
            </w:pPr>
            <w:r>
              <w:rPr>
                <w:rStyle w:val="VerbatimChar"/>
              </w:rPr>
              <w:t xml:space="preserve">bigint</w:t>
            </w:r>
          </w:p>
        </w:tc>
        <w:tc>
          <w:tcPr/>
          <w:p>
            <w:pPr>
              <w:pStyle w:val="Compact"/>
            </w:pPr>
            <w:r>
              <w:t xml:space="preserve">Author.</w:t>
            </w:r>
          </w:p>
        </w:tc>
      </w:tr>
      <w:tr>
        <w:tc>
          <w:tcPr/>
          <w:p>
            <w:pPr>
              <w:pStyle w:val="Compact"/>
            </w:pPr>
            <w:r>
              <w:rPr>
                <w:rStyle w:val="VerbatimChar"/>
              </w:rPr>
              <w:t xml:space="preserve">commented_at</w:t>
            </w:r>
          </w:p>
        </w:tc>
        <w:tc>
          <w:tcPr/>
          <w:p>
            <w:pPr>
              <w:pStyle w:val="Compact"/>
            </w:pPr>
            <w:r>
              <w:rPr>
                <w:rStyle w:val="VerbatimChar"/>
              </w:rPr>
              <w:t xml:space="preserve">datetime</w:t>
            </w:r>
          </w:p>
        </w:tc>
        <w:tc>
          <w:tcPr/>
          <w:p>
            <w:pPr>
              <w:pStyle w:val="Compact"/>
            </w:pPr>
            <w:r>
              <w:t xml:space="preserve">Comment timestamp.</w:t>
            </w:r>
          </w:p>
        </w:tc>
      </w:tr>
    </w:tbl>
    <w:bookmarkEnd w:id="255"/>
    <w:bookmarkStart w:id="256" w:name="crm_case_timeline_events"/>
    <w:p>
      <w:pPr>
        <w:pStyle w:val="Heading3"/>
      </w:pPr>
      <w:r>
        <w:rPr>
          <w:rStyle w:val="VerbatimChar"/>
        </w:rPr>
        <w:t xml:space="preserve">crm_case_timeline_events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event_type</w:t>
            </w:r>
          </w:p>
        </w:tc>
        <w:tc>
          <w:tcPr/>
          <w:p>
            <w:pPr>
              <w:pStyle w:val="Compact"/>
            </w:pPr>
            <w:r>
              <w:rPr>
                <w:rStyle w:val="VerbatimChar"/>
              </w:rPr>
              <w:t xml:space="preserve">varchar(40)</w:t>
            </w:r>
          </w:p>
        </w:tc>
        <w:tc>
          <w:tcPr/>
          <w:p>
            <w:pPr>
              <w:pStyle w:val="Compact"/>
            </w:pPr>
            <w:r>
              <w:rPr>
                <w:rStyle w:val="VerbatimChar"/>
              </w:rPr>
              <w:t xml:space="preserve">opened</w:t>
            </w:r>
            <w:r>
              <w:t xml:space="preserve">,</w:t>
            </w:r>
            <w:r>
              <w:t xml:space="preserve"> </w:t>
            </w:r>
            <w:r>
              <w:rPr>
                <w:rStyle w:val="VerbatimChar"/>
              </w:rPr>
              <w:t xml:space="preserve">assigned</w:t>
            </w:r>
            <w:r>
              <w:t xml:space="preserve">,</w:t>
            </w:r>
            <w:r>
              <w:t xml:space="preserve"> </w:t>
            </w:r>
            <w:r>
              <w:rPr>
                <w:rStyle w:val="VerbatimChar"/>
              </w:rPr>
              <w:t xml:space="preserve">commented</w:t>
            </w:r>
            <w:r>
              <w:t xml:space="preserve">,</w:t>
            </w:r>
            <w:r>
              <w:t xml:space="preserve"> </w:t>
            </w:r>
            <w:r>
              <w:rPr>
                <w:rStyle w:val="VerbatimChar"/>
              </w:rPr>
              <w:t xml:space="preserve">status_changed</w:t>
            </w:r>
            <w:r>
              <w:t xml:space="preserve">,</w:t>
            </w:r>
            <w:r>
              <w:t xml:space="preserve"> </w:t>
            </w:r>
            <w:r>
              <w:rPr>
                <w:rStyle w:val="VerbatimChar"/>
              </w:rPr>
              <w:t xml:space="preserve">escalated</w:t>
            </w:r>
            <w:r>
              <w:t xml:space="preserve">,</w:t>
            </w:r>
            <w:r>
              <w:t xml:space="preserve"> </w:t>
            </w:r>
            <w:r>
              <w:rPr>
                <w:rStyle w:val="VerbatimChar"/>
              </w:rPr>
              <w:t xml:space="preserve">resolved</w:t>
            </w:r>
            <w:r>
              <w:t xml:space="preserve">.</w:t>
            </w:r>
          </w:p>
        </w:tc>
      </w:tr>
      <w:tr>
        <w:tc>
          <w:tcPr/>
          <w:p>
            <w:pPr>
              <w:pStyle w:val="Compact"/>
            </w:pPr>
            <w:r>
              <w:rPr>
                <w:rStyle w:val="VerbatimChar"/>
              </w:rPr>
              <w:t xml:space="preserve">event_summary</w:t>
            </w:r>
          </w:p>
        </w:tc>
        <w:tc>
          <w:tcPr/>
          <w:p>
            <w:pPr>
              <w:pStyle w:val="Compact"/>
            </w:pPr>
            <w:r>
              <w:rPr>
                <w:rStyle w:val="VerbatimChar"/>
              </w:rPr>
              <w:t xml:space="preserve">varchar(255)</w:t>
            </w:r>
          </w:p>
        </w:tc>
        <w:tc>
          <w:tcPr/>
          <w:p>
            <w:pPr>
              <w:pStyle w:val="Compact"/>
            </w:pPr>
            <w:r>
              <w:t xml:space="preserve">Short event summary.</w:t>
            </w:r>
          </w:p>
        </w:tc>
      </w:tr>
      <w:tr>
        <w:tc>
          <w:tcPr/>
          <w:p>
            <w:pPr>
              <w:pStyle w:val="Compact"/>
            </w:pPr>
            <w:r>
              <w:rPr>
                <w:rStyle w:val="VerbatimChar"/>
              </w:rPr>
              <w:t xml:space="preserve">event_detail</w:t>
            </w:r>
          </w:p>
        </w:tc>
        <w:tc>
          <w:tcPr/>
          <w:p>
            <w:pPr>
              <w:pStyle w:val="Compact"/>
            </w:pPr>
            <w:r>
              <w:rPr>
                <w:rStyle w:val="VerbatimChar"/>
              </w:rPr>
              <w:t xml:space="preserve">text</w:t>
            </w:r>
          </w:p>
        </w:tc>
        <w:tc>
          <w:tcPr/>
          <w:p>
            <w:pPr>
              <w:pStyle w:val="Compact"/>
            </w:pPr>
            <w:r>
              <w:t xml:space="preserve">Extended event detail.</w:t>
            </w:r>
          </w:p>
        </w:tc>
      </w:tr>
      <w:tr>
        <w:tc>
          <w:tcPr/>
          <w:p>
            <w:pPr>
              <w:pStyle w:val="Compact"/>
            </w:pPr>
            <w:r>
              <w:rPr>
                <w:rStyle w:val="VerbatimChar"/>
              </w:rPr>
              <w:t xml:space="preserve">event_at</w:t>
            </w:r>
          </w:p>
        </w:tc>
        <w:tc>
          <w:tcPr/>
          <w:p>
            <w:pPr>
              <w:pStyle w:val="Compact"/>
            </w:pPr>
            <w:r>
              <w:rPr>
                <w:rStyle w:val="VerbatimChar"/>
              </w:rPr>
              <w:t xml:space="preserve">datetime</w:t>
            </w:r>
          </w:p>
        </w:tc>
        <w:tc>
          <w:tcPr/>
          <w:p>
            <w:pPr>
              <w:pStyle w:val="Compact"/>
            </w:pPr>
            <w:r>
              <w:t xml:space="preserve">Event timestamp.</w:t>
            </w:r>
          </w:p>
        </w:tc>
      </w:tr>
      <w:tr>
        <w:tc>
          <w:tcPr/>
          <w:p>
            <w:pPr>
              <w:pStyle w:val="Compact"/>
            </w:pPr>
            <w:r>
              <w:rPr>
                <w:rStyle w:val="VerbatimChar"/>
              </w:rPr>
              <w:t xml:space="preserve">actor_user_id</w:t>
            </w:r>
          </w:p>
        </w:tc>
        <w:tc>
          <w:tcPr/>
          <w:p>
            <w:pPr>
              <w:pStyle w:val="Compact"/>
            </w:pPr>
            <w:r>
              <w:rPr>
                <w:rStyle w:val="VerbatimChar"/>
              </w:rPr>
              <w:t xml:space="preserve">bigint</w:t>
            </w:r>
          </w:p>
        </w:tc>
        <w:tc>
          <w:tcPr/>
          <w:p>
            <w:pPr>
              <w:pStyle w:val="Compact"/>
            </w:pPr>
            <w:r>
              <w:t xml:space="preserve">Nullable actor.</w:t>
            </w:r>
          </w:p>
        </w:tc>
      </w:tr>
    </w:tbl>
    <w:bookmarkEnd w:id="256"/>
    <w:bookmarkStart w:id="257" w:name="crm_case_escalations"/>
    <w:p>
      <w:pPr>
        <w:pStyle w:val="Heading3"/>
      </w:pPr>
      <w:r>
        <w:rPr>
          <w:rStyle w:val="VerbatimChar"/>
        </w:rPr>
        <w:t xml:space="preserve">crm_case_escalations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escalation_level</w:t>
            </w:r>
          </w:p>
        </w:tc>
        <w:tc>
          <w:tcPr/>
          <w:p>
            <w:pPr>
              <w:pStyle w:val="Compact"/>
            </w:pPr>
            <w:r>
              <w:rPr>
                <w:rStyle w:val="VerbatimChar"/>
              </w:rPr>
              <w:t xml:space="preserve">int</w:t>
            </w:r>
          </w:p>
        </w:tc>
        <w:tc>
          <w:tcPr/>
          <w:p>
            <w:pPr>
              <w:pStyle w:val="Compact"/>
            </w:pPr>
            <w:r>
              <w:t xml:space="preserve">Escalation level number.</w:t>
            </w:r>
          </w:p>
        </w:tc>
      </w:tr>
      <w:tr>
        <w:tc>
          <w:tcPr/>
          <w:p>
            <w:pPr>
              <w:pStyle w:val="Compact"/>
            </w:pPr>
            <w:r>
              <w:rPr>
                <w:rStyle w:val="VerbatimChar"/>
              </w:rPr>
              <w:t xml:space="preserve">escalation_reason</w:t>
            </w:r>
          </w:p>
        </w:tc>
        <w:tc>
          <w:tcPr/>
          <w:p>
            <w:pPr>
              <w:pStyle w:val="Compact"/>
            </w:pPr>
            <w:r>
              <w:rPr>
                <w:rStyle w:val="VerbatimChar"/>
              </w:rPr>
              <w:t xml:space="preserve">text</w:t>
            </w:r>
          </w:p>
        </w:tc>
        <w:tc>
          <w:tcPr/>
          <w:p>
            <w:pPr>
              <w:pStyle w:val="Compact"/>
            </w:pPr>
            <w:r>
              <w:t xml:space="preserve">Reason for escalation.</w:t>
            </w:r>
          </w:p>
        </w:tc>
      </w:tr>
      <w:tr>
        <w:tc>
          <w:tcPr/>
          <w:p>
            <w:pPr>
              <w:pStyle w:val="Compact"/>
            </w:pPr>
            <w:r>
              <w:rPr>
                <w:rStyle w:val="VerbatimChar"/>
              </w:rPr>
              <w:t xml:space="preserve">from_user_id</w:t>
            </w:r>
          </w:p>
        </w:tc>
        <w:tc>
          <w:tcPr/>
          <w:p>
            <w:pPr>
              <w:pStyle w:val="Compact"/>
            </w:pPr>
            <w:r>
              <w:rPr>
                <w:rStyle w:val="VerbatimChar"/>
              </w:rPr>
              <w:t xml:space="preserve">bigint</w:t>
            </w:r>
          </w:p>
        </w:tc>
        <w:tc>
          <w:tcPr/>
          <w:p>
            <w:pPr>
              <w:pStyle w:val="Compact"/>
            </w:pPr>
            <w:r>
              <w:t xml:space="preserve">Nullable previous owner.</w:t>
            </w:r>
          </w:p>
        </w:tc>
      </w:tr>
      <w:tr>
        <w:tc>
          <w:tcPr/>
          <w:p>
            <w:pPr>
              <w:pStyle w:val="Compact"/>
            </w:pPr>
            <w:r>
              <w:rPr>
                <w:rStyle w:val="VerbatimChar"/>
              </w:rPr>
              <w:t xml:space="preserve">to_user_id</w:t>
            </w:r>
          </w:p>
        </w:tc>
        <w:tc>
          <w:tcPr/>
          <w:p>
            <w:pPr>
              <w:pStyle w:val="Compact"/>
            </w:pPr>
            <w:r>
              <w:rPr>
                <w:rStyle w:val="VerbatimChar"/>
              </w:rPr>
              <w:t xml:space="preserve">bigint</w:t>
            </w:r>
          </w:p>
        </w:tc>
        <w:tc>
          <w:tcPr/>
          <w:p>
            <w:pPr>
              <w:pStyle w:val="Compact"/>
            </w:pPr>
            <w:r>
              <w:t xml:space="preserve">Escalated owner.</w:t>
            </w:r>
          </w:p>
        </w:tc>
      </w:tr>
      <w:tr>
        <w:tc>
          <w:tcPr/>
          <w:p>
            <w:pPr>
              <w:pStyle w:val="Compact"/>
            </w:pPr>
            <w:r>
              <w:rPr>
                <w:rStyle w:val="VerbatimChar"/>
              </w:rPr>
              <w:t xml:space="preserve">escalated_at</w:t>
            </w:r>
          </w:p>
        </w:tc>
        <w:tc>
          <w:tcPr/>
          <w:p>
            <w:pPr>
              <w:pStyle w:val="Compact"/>
            </w:pPr>
            <w:r>
              <w:rPr>
                <w:rStyle w:val="VerbatimChar"/>
              </w:rPr>
              <w:t xml:space="preserve">datetime</w:t>
            </w:r>
          </w:p>
        </w:tc>
        <w:tc>
          <w:tcPr/>
          <w:p>
            <w:pPr>
              <w:pStyle w:val="Compact"/>
            </w:pPr>
            <w:r>
              <w:t xml:space="preserve">Escalation timestamp.</w:t>
            </w:r>
          </w:p>
        </w:tc>
      </w:tr>
      <w:tr>
        <w:tc>
          <w:tcPr/>
          <w:p>
            <w:pPr>
              <w:pStyle w:val="Compact"/>
            </w:pPr>
            <w:r>
              <w:rPr>
                <w:rStyle w:val="VerbatimChar"/>
              </w:rPr>
              <w:t xml:space="preserve">resolved_at</w:t>
            </w:r>
          </w:p>
        </w:tc>
        <w:tc>
          <w:tcPr/>
          <w:p>
            <w:pPr>
              <w:pStyle w:val="Compact"/>
            </w:pPr>
            <w:r>
              <w:rPr>
                <w:rStyle w:val="VerbatimChar"/>
              </w:rPr>
              <w:t xml:space="preserve">datetime</w:t>
            </w:r>
          </w:p>
        </w:tc>
        <w:tc>
          <w:tcPr/>
          <w:p>
            <w:pPr>
              <w:pStyle w:val="Compact"/>
            </w:pPr>
            <w:r>
              <w:t xml:space="preserve">Nullable escalation clearance time.</w:t>
            </w:r>
          </w:p>
        </w:tc>
      </w:tr>
    </w:tbl>
    <w:p>
      <w:r>
        <w:pict>
          <v:rect style="width:0;height:1.5pt" o:hralign="center" o:hrstd="t" o:hr="t"/>
        </w:pict>
      </w:r>
    </w:p>
    <w:bookmarkEnd w:id="257"/>
    <w:bookmarkEnd w:id="258"/>
    <w:bookmarkStart w:id="267" w:name="customer-intelligence-tables"/>
    <w:p>
      <w:pPr>
        <w:pStyle w:val="Heading2"/>
      </w:pPr>
      <w:r>
        <w:t xml:space="preserve">Customer Intelligence Tables</w:t>
      </w:r>
    </w:p>
    <w:bookmarkStart w:id="259" w:name="crm_segmentation_models"/>
    <w:p>
      <w:pPr>
        <w:pStyle w:val="Heading3"/>
      </w:pPr>
      <w:r>
        <w:rPr>
          <w:rStyle w:val="VerbatimChar"/>
        </w:rPr>
        <w:t xml:space="preserve">crm_segmentation_models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model_name</w:t>
            </w:r>
          </w:p>
        </w:tc>
        <w:tc>
          <w:tcPr/>
          <w:p>
            <w:pPr>
              <w:pStyle w:val="Compact"/>
            </w:pPr>
            <w:r>
              <w:rPr>
                <w:rStyle w:val="VerbatimChar"/>
              </w:rPr>
              <w:t xml:space="preserve">varchar(120)</w:t>
            </w:r>
          </w:p>
        </w:tc>
        <w:tc>
          <w:tcPr/>
          <w:p>
            <w:pPr>
              <w:pStyle w:val="Compact"/>
            </w:pPr>
            <w:r>
              <w:t xml:space="preserve">Segmentation model name.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Effective start date.</w:t>
            </w:r>
          </w:p>
        </w:tc>
      </w:tr>
      <w:tr>
        <w:tc>
          <w:tcPr/>
          <w:p>
            <w:pPr>
              <w:pStyle w:val="Compact"/>
            </w:pPr>
            <w:r>
              <w:rPr>
                <w:rStyle w:val="VerbatimChar"/>
              </w:rPr>
              <w:t xml:space="preserve">criteria_json</w:t>
            </w:r>
          </w:p>
        </w:tc>
        <w:tc>
          <w:tcPr/>
          <w:p>
            <w:pPr>
              <w:pStyle w:val="Compact"/>
            </w:pPr>
            <w:r>
              <w:rPr>
                <w:rStyle w:val="VerbatimChar"/>
              </w:rPr>
              <w:t xml:space="preserve">json</w:t>
            </w:r>
          </w:p>
        </w:tc>
        <w:tc>
          <w:tcPr/>
          <w:p>
            <w:pPr>
              <w:pStyle w:val="Compact"/>
            </w:pPr>
            <w:r>
              <w:t xml:space="preserve">Segmentation logic.</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Model owner.</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version flag.</w:t>
            </w:r>
          </w:p>
        </w:tc>
      </w:tr>
    </w:tbl>
    <w:bookmarkEnd w:id="259"/>
    <w:bookmarkStart w:id="260" w:name="crm_account_segment_history"/>
    <w:p>
      <w:pPr>
        <w:pStyle w:val="Heading3"/>
      </w:pPr>
      <w:r>
        <w:rPr>
          <w:rStyle w:val="VerbatimChar"/>
        </w:rPr>
        <w:t xml:space="preserve">crm_account_segment_history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segment_code</w:t>
            </w:r>
          </w:p>
        </w:tc>
        <w:tc>
          <w:tcPr/>
          <w:p>
            <w:pPr>
              <w:pStyle w:val="Compact"/>
            </w:pPr>
            <w:r>
              <w:rPr>
                <w:rStyle w:val="VerbatimChar"/>
              </w:rPr>
              <w:t xml:space="preserve">varchar(40)</w:t>
            </w:r>
          </w:p>
        </w:tc>
        <w:tc>
          <w:tcPr/>
          <w:p>
            <w:pPr>
              <w:pStyle w:val="Compact"/>
            </w:pPr>
            <w:r>
              <w:t xml:space="preserve">Segment code.</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Tier code.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end date.</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t xml:space="preserve">Reason for change.</w:t>
            </w:r>
          </w:p>
        </w:tc>
      </w:tr>
    </w:tbl>
    <w:bookmarkEnd w:id="260"/>
    <w:bookmarkStart w:id="261" w:name="crm_account_plans"/>
    <w:p>
      <w:pPr>
        <w:pStyle w:val="Heading3"/>
      </w:pPr>
      <w:r>
        <w:rPr>
          <w:rStyle w:val="VerbatimChar"/>
        </w:rPr>
        <w:t xml:space="preserve">crm_account_plans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plan_year</w:t>
            </w:r>
          </w:p>
        </w:tc>
        <w:tc>
          <w:tcPr/>
          <w:p>
            <w:pPr>
              <w:pStyle w:val="Compact"/>
            </w:pPr>
            <w:r>
              <w:rPr>
                <w:rStyle w:val="VerbatimChar"/>
              </w:rPr>
              <w:t xml:space="preserve">int</w:t>
            </w:r>
          </w:p>
        </w:tc>
        <w:tc>
          <w:tcPr/>
          <w:p>
            <w:pPr>
              <w:pStyle w:val="Compact"/>
            </w:pPr>
            <w:r>
              <w:t xml:space="preserve">Planning year.</w:t>
            </w:r>
          </w:p>
        </w:tc>
      </w:tr>
      <w:tr>
        <w:tc>
          <w:tcPr/>
          <w:p>
            <w:pPr>
              <w:pStyle w:val="Compact"/>
            </w:pPr>
            <w:r>
              <w:rPr>
                <w:rStyle w:val="VerbatimChar"/>
              </w:rPr>
              <w:t xml:space="preserve">growth_goal</w:t>
            </w:r>
          </w:p>
        </w:tc>
        <w:tc>
          <w:tcPr/>
          <w:p>
            <w:pPr>
              <w:pStyle w:val="Compact"/>
            </w:pPr>
            <w:r>
              <w:rPr>
                <w:rStyle w:val="VerbatimChar"/>
              </w:rPr>
              <w:t xml:space="preserve">decimal(18,2)</w:t>
            </w:r>
          </w:p>
        </w:tc>
        <w:tc>
          <w:tcPr/>
          <w:p>
            <w:pPr>
              <w:pStyle w:val="Compact"/>
            </w:pPr>
            <w:r>
              <w:t xml:space="preserve">Revenue or expansion goal.</w:t>
            </w:r>
          </w:p>
        </w:tc>
      </w:tr>
      <w:tr>
        <w:tc>
          <w:tcPr/>
          <w:p>
            <w:pPr>
              <w:pStyle w:val="Compact"/>
            </w:pPr>
            <w:r>
              <w:rPr>
                <w:rStyle w:val="VerbatimChar"/>
              </w:rPr>
              <w:t xml:space="preserve">renewal_risk</w:t>
            </w:r>
          </w:p>
        </w:tc>
        <w:tc>
          <w:tcPr/>
          <w:p>
            <w:pPr>
              <w:pStyle w:val="Compact"/>
            </w:pPr>
            <w:r>
              <w:rPr>
                <w:rStyle w:val="VerbatimChar"/>
              </w:rPr>
              <w:t xml:space="preserve">varchar(30)</w:t>
            </w:r>
          </w:p>
        </w:tc>
        <w:tc>
          <w:tcPr/>
          <w:p>
            <w:pPr>
              <w:pStyle w:val="Compact"/>
            </w:pPr>
            <w:r>
              <w:t xml:space="preserve">Risk summary.</w:t>
            </w:r>
          </w:p>
        </w:tc>
      </w:tr>
      <w:tr>
        <w:tc>
          <w:tcPr/>
          <w:p>
            <w:pPr>
              <w:pStyle w:val="Compact"/>
            </w:pPr>
            <w:r>
              <w:rPr>
                <w:rStyle w:val="VerbatimChar"/>
              </w:rPr>
              <w:t xml:space="preserve">white_space_summary</w:t>
            </w:r>
          </w:p>
        </w:tc>
        <w:tc>
          <w:tcPr/>
          <w:p>
            <w:pPr>
              <w:pStyle w:val="Compact"/>
            </w:pPr>
            <w:r>
              <w:rPr>
                <w:rStyle w:val="VerbatimChar"/>
              </w:rPr>
              <w:t xml:space="preserve">text</w:t>
            </w:r>
          </w:p>
        </w:tc>
        <w:tc>
          <w:tcPr/>
          <w:p>
            <w:pPr>
              <w:pStyle w:val="Compact"/>
            </w:pPr>
            <w:r>
              <w:t xml:space="preserve">Expansion whitespace.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Plan owner.</w:t>
            </w:r>
          </w:p>
        </w:tc>
      </w:tr>
      <w:tr>
        <w:tc>
          <w:tcPr/>
          <w:p>
            <w:pPr>
              <w:pStyle w:val="Compact"/>
            </w:pPr>
            <w:r>
              <w:rPr>
                <w:rStyle w:val="VerbatimChar"/>
              </w:rPr>
              <w:t xml:space="preserve">plan_status</w:t>
            </w:r>
          </w:p>
        </w:tc>
        <w:tc>
          <w:tcPr/>
          <w:p>
            <w:pPr>
              <w:pStyle w:val="Compact"/>
            </w:pPr>
            <w:r>
              <w:rPr>
                <w:rStyle w:val="VerbatimChar"/>
              </w:rPr>
              <w:t xml:space="preserve">varchar(30)</w:t>
            </w:r>
          </w:p>
        </w:tc>
        <w:tc>
          <w:tcPr/>
          <w:p>
            <w:pPr>
              <w:pStyle w:val="Compact"/>
            </w:pPr>
            <w:r>
              <w:rPr>
                <w:rStyle w:val="VerbatimChar"/>
              </w:rPr>
              <w:t xml:space="preserve">draft</w:t>
            </w:r>
            <w:r>
              <w:t xml:space="preserve">,</w:t>
            </w:r>
            <w:r>
              <w:t xml:space="preserve"> </w:t>
            </w:r>
            <w:r>
              <w:rPr>
                <w:rStyle w:val="VerbatimChar"/>
              </w:rPr>
              <w:t xml:space="preserve">active</w:t>
            </w:r>
            <w:r>
              <w:t xml:space="preserve">,</w:t>
            </w:r>
            <w:r>
              <w:t xml:space="preserve"> </w:t>
            </w:r>
            <w:r>
              <w:rPr>
                <w:rStyle w:val="VerbatimChar"/>
              </w:rPr>
              <w:t xml:space="preserve">closed</w:t>
            </w:r>
            <w:r>
              <w:t xml:space="preserve">.</w:t>
            </w:r>
          </w:p>
        </w:tc>
      </w:tr>
    </w:tbl>
    <w:bookmarkEnd w:id="261"/>
    <w:bookmarkStart w:id="262" w:name="crm_account_plan_initiatives"/>
    <w:p>
      <w:pPr>
        <w:pStyle w:val="Heading3"/>
      </w:pPr>
      <w:r>
        <w:rPr>
          <w:rStyle w:val="VerbatimChar"/>
        </w:rPr>
        <w:t xml:space="preserve">crm_account_plan_initiatives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plan_id</w:t>
            </w:r>
          </w:p>
        </w:tc>
        <w:tc>
          <w:tcPr/>
          <w:p>
            <w:pPr>
              <w:pStyle w:val="Compact"/>
            </w:pPr>
            <w:r>
              <w:rPr>
                <w:rStyle w:val="VerbatimChar"/>
              </w:rPr>
              <w:t xml:space="preserve">bigint</w:t>
            </w:r>
          </w:p>
        </w:tc>
        <w:tc>
          <w:tcPr/>
          <w:p>
            <w:pPr>
              <w:pStyle w:val="Compact"/>
            </w:pPr>
            <w:r>
              <w:t xml:space="preserve">Parent account plan.</w:t>
            </w:r>
          </w:p>
        </w:tc>
      </w:tr>
      <w:tr>
        <w:tc>
          <w:tcPr/>
          <w:p>
            <w:pPr>
              <w:pStyle w:val="Compact"/>
            </w:pPr>
            <w:r>
              <w:rPr>
                <w:rStyle w:val="VerbatimChar"/>
              </w:rPr>
              <w:t xml:space="preserve">initiative_name</w:t>
            </w:r>
          </w:p>
        </w:tc>
        <w:tc>
          <w:tcPr/>
          <w:p>
            <w:pPr>
              <w:pStyle w:val="Compact"/>
            </w:pPr>
            <w:r>
              <w:rPr>
                <w:rStyle w:val="VerbatimChar"/>
              </w:rPr>
              <w:t xml:space="preserve">varchar(255)</w:t>
            </w:r>
          </w:p>
        </w:tc>
        <w:tc>
          <w:tcPr/>
          <w:p>
            <w:pPr>
              <w:pStyle w:val="Compact"/>
            </w:pPr>
            <w:r>
              <w:t xml:space="preserve">Initiative title.</w:t>
            </w:r>
          </w:p>
        </w:tc>
      </w:tr>
      <w:tr>
        <w:tc>
          <w:tcPr/>
          <w:p>
            <w:pPr>
              <w:pStyle w:val="Compact"/>
            </w:pPr>
            <w:r>
              <w:rPr>
                <w:rStyle w:val="VerbatimChar"/>
              </w:rPr>
              <w:t xml:space="preserve">target_value</w:t>
            </w:r>
          </w:p>
        </w:tc>
        <w:tc>
          <w:tcPr/>
          <w:p>
            <w:pPr>
              <w:pStyle w:val="Compact"/>
            </w:pPr>
            <w:r>
              <w:rPr>
                <w:rStyle w:val="VerbatimChar"/>
              </w:rPr>
              <w:t xml:space="preserve">decimal(18,2)</w:t>
            </w:r>
          </w:p>
        </w:tc>
        <w:tc>
          <w:tcPr/>
          <w:p>
            <w:pPr>
              <w:pStyle w:val="Compact"/>
            </w:pPr>
            <w:r>
              <w:t xml:space="preserve">Initiative target value.</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Planned completion date.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t xml:space="preserve">Initiative status.</w:t>
            </w:r>
          </w:p>
        </w:tc>
      </w:tr>
    </w:tbl>
    <w:bookmarkEnd w:id="262"/>
    <w:bookmarkStart w:id="263" w:name="crm_customer_health_signals"/>
    <w:p>
      <w:pPr>
        <w:pStyle w:val="Heading3"/>
      </w:pPr>
      <w:r>
        <w:rPr>
          <w:rStyle w:val="VerbatimChar"/>
        </w:rPr>
        <w:t xml:space="preserve">crm_customer_health_signals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signal_type</w:t>
            </w:r>
          </w:p>
        </w:tc>
        <w:tc>
          <w:tcPr/>
          <w:p>
            <w:pPr>
              <w:pStyle w:val="Compact"/>
            </w:pPr>
            <w:r>
              <w:rPr>
                <w:rStyle w:val="VerbatimChar"/>
              </w:rPr>
              <w:t xml:space="preserve">varchar(60)</w:t>
            </w:r>
          </w:p>
        </w:tc>
        <w:tc>
          <w:tcPr/>
          <w:p>
            <w:pPr>
              <w:pStyle w:val="Compact"/>
            </w:pPr>
            <w:r>
              <w:rPr>
                <w:rStyle w:val="VerbatimChar"/>
              </w:rPr>
              <w:t xml:space="preserve">usage</w:t>
            </w:r>
            <w:r>
              <w:t xml:space="preserve">,</w:t>
            </w:r>
            <w:r>
              <w:t xml:space="preserve"> </w:t>
            </w:r>
            <w:r>
              <w:rPr>
                <w:rStyle w:val="VerbatimChar"/>
              </w:rPr>
              <w:t xml:space="preserve">service</w:t>
            </w:r>
            <w:r>
              <w:t xml:space="preserve">,</w:t>
            </w:r>
            <w:r>
              <w:t xml:space="preserve"> </w:t>
            </w:r>
            <w:r>
              <w:rPr>
                <w:rStyle w:val="VerbatimChar"/>
              </w:rPr>
              <w:t xml:space="preserve">payment</w:t>
            </w:r>
            <w:r>
              <w:t xml:space="preserve">,</w:t>
            </w:r>
            <w:r>
              <w:t xml:space="preserve"> </w:t>
            </w:r>
            <w:r>
              <w:rPr>
                <w:rStyle w:val="VerbatimChar"/>
              </w:rPr>
              <w:t xml:space="preserve">adoption</w:t>
            </w:r>
            <w:r>
              <w:t xml:space="preserve">,</w:t>
            </w:r>
            <w:r>
              <w:t xml:space="preserve"> </w:t>
            </w:r>
            <w:r>
              <w:rPr>
                <w:rStyle w:val="VerbatimChar"/>
              </w:rPr>
              <w:t xml:space="preserve">executive_change</w:t>
            </w:r>
            <w:r>
              <w:t xml:space="preserve">,</w:t>
            </w:r>
            <w:r>
              <w:t xml:space="preserve"> </w:t>
            </w:r>
            <w:r>
              <w:rPr>
                <w:rStyle w:val="VerbatimChar"/>
              </w:rPr>
              <w:t xml:space="preserve">renewal_risk</w:t>
            </w:r>
            <w:r>
              <w:t xml:space="preserve">.</w:t>
            </w:r>
          </w:p>
        </w:tc>
      </w:tr>
      <w:tr>
        <w:tc>
          <w:tcPr/>
          <w:p>
            <w:pPr>
              <w:pStyle w:val="Compact"/>
            </w:pPr>
            <w:r>
              <w:rPr>
                <w:rStyle w:val="VerbatimChar"/>
              </w:rPr>
              <w:t xml:space="preserve">signal_score</w:t>
            </w:r>
          </w:p>
        </w:tc>
        <w:tc>
          <w:tcPr/>
          <w:p>
            <w:pPr>
              <w:pStyle w:val="Compact"/>
            </w:pPr>
            <w:r>
              <w:rPr>
                <w:rStyle w:val="VerbatimChar"/>
              </w:rPr>
              <w:t xml:space="preserve">decimal(6,2)</w:t>
            </w:r>
          </w:p>
        </w:tc>
        <w:tc>
          <w:tcPr/>
          <w:p>
            <w:pPr>
              <w:pStyle w:val="Compact"/>
            </w:pPr>
            <w:r>
              <w:t xml:space="preserve">Signed contribution or scaled score.</w:t>
            </w:r>
          </w:p>
        </w:tc>
      </w:tr>
      <w:tr>
        <w:tc>
          <w:tcPr/>
          <w:p>
            <w:pPr>
              <w:pStyle w:val="Compact"/>
            </w:pPr>
            <w:r>
              <w:rPr>
                <w:rStyle w:val="VerbatimChar"/>
              </w:rPr>
              <w:t xml:space="preserve">observed_at</w:t>
            </w:r>
          </w:p>
        </w:tc>
        <w:tc>
          <w:tcPr/>
          <w:p>
            <w:pPr>
              <w:pStyle w:val="Compact"/>
            </w:pPr>
            <w:r>
              <w:rPr>
                <w:rStyle w:val="VerbatimChar"/>
              </w:rPr>
              <w:t xml:space="preserve">datetime</w:t>
            </w:r>
          </w:p>
        </w:tc>
        <w:tc>
          <w:tcPr/>
          <w:p>
            <w:pPr>
              <w:pStyle w:val="Compact"/>
            </w:pPr>
            <w:r>
              <w:t xml:space="preserve">Observation time.</w:t>
            </w:r>
          </w:p>
        </w:tc>
      </w:tr>
      <w:tr>
        <w:tc>
          <w:tcPr/>
          <w:p>
            <w:pPr>
              <w:pStyle w:val="Compact"/>
            </w:pPr>
            <w:r>
              <w:rPr>
                <w:rStyle w:val="VerbatimChar"/>
              </w:rPr>
              <w:t xml:space="preserve">source_system</w:t>
            </w:r>
          </w:p>
        </w:tc>
        <w:tc>
          <w:tcPr/>
          <w:p>
            <w:pPr>
              <w:pStyle w:val="Compact"/>
            </w:pPr>
            <w:r>
              <w:rPr>
                <w:rStyle w:val="VerbatimChar"/>
              </w:rPr>
              <w:t xml:space="preserve">varchar(80)</w:t>
            </w:r>
          </w:p>
        </w:tc>
        <w:tc>
          <w:tcPr/>
          <w:p>
            <w:pPr>
              <w:pStyle w:val="Compact"/>
            </w:pPr>
            <w:r>
              <w:t xml:space="preserve">Producing system.</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Supporting narrative.</w:t>
            </w:r>
          </w:p>
        </w:tc>
      </w:tr>
    </w:tbl>
    <w:bookmarkEnd w:id="263"/>
    <w:bookmarkStart w:id="264" w:name="crm_account_health_scores"/>
    <w:p>
      <w:pPr>
        <w:pStyle w:val="Heading3"/>
      </w:pPr>
      <w:r>
        <w:rPr>
          <w:rStyle w:val="VerbatimChar"/>
        </w:rPr>
        <w:t xml:space="preserve">crm_account_health_scores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score_period</w:t>
            </w:r>
          </w:p>
        </w:tc>
        <w:tc>
          <w:tcPr/>
          <w:p>
            <w:pPr>
              <w:pStyle w:val="Compact"/>
            </w:pPr>
            <w:r>
              <w:rPr>
                <w:rStyle w:val="VerbatimChar"/>
              </w:rPr>
              <w:t xml:space="preserve">varchar(20)</w:t>
            </w:r>
          </w:p>
        </w:tc>
        <w:tc>
          <w:tcPr/>
          <w:p>
            <w:pPr>
              <w:pStyle w:val="Compact"/>
            </w:pPr>
            <w:r>
              <w:t xml:space="preserve">Scoring period marker.</w:t>
            </w:r>
          </w:p>
        </w:tc>
      </w:tr>
      <w:tr>
        <w:tc>
          <w:tcPr/>
          <w:p>
            <w:pPr>
              <w:pStyle w:val="Compact"/>
            </w:pPr>
            <w:r>
              <w:rPr>
                <w:rStyle w:val="VerbatimChar"/>
              </w:rPr>
              <w:t xml:space="preserve">health_score</w:t>
            </w:r>
          </w:p>
        </w:tc>
        <w:tc>
          <w:tcPr/>
          <w:p>
            <w:pPr>
              <w:pStyle w:val="Compact"/>
            </w:pPr>
            <w:r>
              <w:rPr>
                <w:rStyle w:val="VerbatimChar"/>
              </w:rPr>
              <w:t xml:space="preserve">decimal(6,2)</w:t>
            </w:r>
          </w:p>
        </w:tc>
        <w:tc>
          <w:tcPr/>
          <w:p>
            <w:pPr>
              <w:pStyle w:val="Compact"/>
            </w:pPr>
            <w:r>
              <w:t xml:space="preserve">Composite health score.</w:t>
            </w:r>
          </w:p>
        </w:tc>
      </w:tr>
      <w:tr>
        <w:tc>
          <w:tcPr/>
          <w:p>
            <w:pPr>
              <w:pStyle w:val="Compact"/>
            </w:pPr>
            <w:r>
              <w:rPr>
                <w:rStyle w:val="VerbatimChar"/>
              </w:rPr>
              <w:t xml:space="preserve">health_status</w:t>
            </w:r>
          </w:p>
        </w:tc>
        <w:tc>
          <w:tcPr/>
          <w:p>
            <w:pPr>
              <w:pStyle w:val="Compact"/>
            </w:pPr>
            <w:r>
              <w:rPr>
                <w:rStyle w:val="VerbatimChar"/>
              </w:rPr>
              <w:t xml:space="preserve">varchar(30)</w:t>
            </w:r>
          </w:p>
        </w:tc>
        <w:tc>
          <w:tcPr/>
          <w:p>
            <w:pPr>
              <w:pStyle w:val="Compact"/>
            </w:pPr>
            <w:r>
              <w:rPr>
                <w:rStyle w:val="VerbatimChar"/>
              </w:rPr>
              <w:t xml:space="preserve">green</w:t>
            </w:r>
            <w:r>
              <w:t xml:space="preserve">,</w:t>
            </w:r>
            <w:r>
              <w:t xml:space="preserve"> </w:t>
            </w:r>
            <w:r>
              <w:rPr>
                <w:rStyle w:val="VerbatimChar"/>
              </w:rPr>
              <w:t xml:space="preserve">amber</w:t>
            </w:r>
            <w:r>
              <w:t xml:space="preserve">,</w:t>
            </w:r>
            <w:r>
              <w:t xml:space="preserve"> </w:t>
            </w:r>
            <w:r>
              <w:rPr>
                <w:rStyle w:val="VerbatimChar"/>
              </w:rPr>
              <w:t xml:space="preserve">red</w:t>
            </w:r>
            <w:r>
              <w:t xml:space="preserve">.</w:t>
            </w:r>
          </w:p>
        </w:tc>
      </w:tr>
      <w:tr>
        <w:tc>
          <w:tcPr/>
          <w:p>
            <w:pPr>
              <w:pStyle w:val="Compact"/>
            </w:pPr>
            <w:r>
              <w:rPr>
                <w:rStyle w:val="VerbatimChar"/>
              </w:rPr>
              <w:t xml:space="preserve">calculated_at</w:t>
            </w:r>
          </w:p>
        </w:tc>
        <w:tc>
          <w:tcPr/>
          <w:p>
            <w:pPr>
              <w:pStyle w:val="Compact"/>
            </w:pPr>
            <w:r>
              <w:rPr>
                <w:rStyle w:val="VerbatimChar"/>
              </w:rPr>
              <w:t xml:space="preserve">datetime</w:t>
            </w:r>
          </w:p>
        </w:tc>
        <w:tc>
          <w:tcPr/>
          <w:p>
            <w:pPr>
              <w:pStyle w:val="Compact"/>
            </w:pPr>
            <w:r>
              <w:t xml:space="preserve">Score calculation time.</w:t>
            </w:r>
          </w:p>
        </w:tc>
      </w:tr>
      <w:tr>
        <w:tc>
          <w:tcPr/>
          <w:p>
            <w:pPr>
              <w:pStyle w:val="Compact"/>
            </w:pPr>
            <w:r>
              <w:rPr>
                <w:rStyle w:val="VerbatimChar"/>
              </w:rPr>
              <w:t xml:space="preserve">summary_json</w:t>
            </w:r>
          </w:p>
        </w:tc>
        <w:tc>
          <w:tcPr/>
          <w:p>
            <w:pPr>
              <w:pStyle w:val="Compact"/>
            </w:pPr>
            <w:r>
              <w:rPr>
                <w:rStyle w:val="VerbatimChar"/>
              </w:rPr>
              <w:t xml:space="preserve">json</w:t>
            </w:r>
          </w:p>
        </w:tc>
        <w:tc>
          <w:tcPr/>
          <w:p>
            <w:pPr>
              <w:pStyle w:val="Compact"/>
            </w:pPr>
            <w:r>
              <w:t xml:space="preserve">Contributing factors.</w:t>
            </w:r>
          </w:p>
        </w:tc>
      </w:tr>
    </w:tbl>
    <w:bookmarkEnd w:id="264"/>
    <w:bookmarkStart w:id="265" w:name="crm_renewals"/>
    <w:p>
      <w:pPr>
        <w:pStyle w:val="Heading3"/>
      </w:pPr>
      <w:r>
        <w:rPr>
          <w:rStyle w:val="VerbatimChar"/>
        </w:rPr>
        <w:t xml:space="preserve">crm_renewals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contract_ref</w:t>
            </w:r>
          </w:p>
        </w:tc>
        <w:tc>
          <w:tcPr/>
          <w:p>
            <w:pPr>
              <w:pStyle w:val="Compact"/>
            </w:pPr>
            <w:r>
              <w:rPr>
                <w:rStyle w:val="VerbatimChar"/>
              </w:rPr>
              <w:t xml:space="preserve">varchar(100)</w:t>
            </w:r>
          </w:p>
        </w:tc>
        <w:tc>
          <w:tcPr/>
          <w:p>
            <w:pPr>
              <w:pStyle w:val="Compact"/>
            </w:pPr>
            <w:r>
              <w:t xml:space="preserve">Contract or subscription reference.</w:t>
            </w:r>
          </w:p>
        </w:tc>
      </w:tr>
      <w:tr>
        <w:tc>
          <w:tcPr/>
          <w:p>
            <w:pPr>
              <w:pStyle w:val="Compact"/>
            </w:pPr>
            <w:r>
              <w:rPr>
                <w:rStyle w:val="VerbatimChar"/>
              </w:rPr>
              <w:t xml:space="preserve">renewal_date</w:t>
            </w:r>
          </w:p>
        </w:tc>
        <w:tc>
          <w:tcPr/>
          <w:p>
            <w:pPr>
              <w:pStyle w:val="Compact"/>
            </w:pPr>
            <w:r>
              <w:rPr>
                <w:rStyle w:val="VerbatimChar"/>
              </w:rPr>
              <w:t xml:space="preserve">date</w:t>
            </w:r>
          </w:p>
        </w:tc>
        <w:tc>
          <w:tcPr/>
          <w:p>
            <w:pPr>
              <w:pStyle w:val="Compact"/>
            </w:pPr>
            <w:r>
              <w:t xml:space="preserve">Renewal date.</w:t>
            </w:r>
          </w:p>
        </w:tc>
      </w:tr>
      <w:tr>
        <w:tc>
          <w:tcPr/>
          <w:p>
            <w:pPr>
              <w:pStyle w:val="Compact"/>
            </w:pPr>
            <w:r>
              <w:rPr>
                <w:rStyle w:val="VerbatimChar"/>
              </w:rPr>
              <w:t xml:space="preserve">renewal_value</w:t>
            </w:r>
          </w:p>
        </w:tc>
        <w:tc>
          <w:tcPr/>
          <w:p>
            <w:pPr>
              <w:pStyle w:val="Compact"/>
            </w:pPr>
            <w:r>
              <w:rPr>
                <w:rStyle w:val="VerbatimChar"/>
              </w:rPr>
              <w:t xml:space="preserve">decimal(18,2)</w:t>
            </w:r>
          </w:p>
        </w:tc>
        <w:tc>
          <w:tcPr/>
          <w:p>
            <w:pPr>
              <w:pStyle w:val="Compact"/>
            </w:pPr>
            <w:r>
              <w:t xml:space="preserve">Renewal value.</w:t>
            </w:r>
          </w:p>
        </w:tc>
      </w:tr>
      <w:tr>
        <w:tc>
          <w:tcPr/>
          <w:p>
            <w:pPr>
              <w:pStyle w:val="Compact"/>
            </w:pPr>
            <w:r>
              <w:rPr>
                <w:rStyle w:val="VerbatimChar"/>
              </w:rPr>
              <w:t xml:space="preserve">renewal_owner_user_id</w:t>
            </w:r>
          </w:p>
        </w:tc>
        <w:tc>
          <w:tcPr/>
          <w:p>
            <w:pPr>
              <w:pStyle w:val="Compact"/>
            </w:pPr>
            <w:r>
              <w:rPr>
                <w:rStyle w:val="VerbatimChar"/>
              </w:rPr>
              <w:t xml:space="preserve">bigint</w:t>
            </w:r>
          </w:p>
        </w:tc>
        <w:tc>
          <w:tcPr/>
          <w:p>
            <w:pPr>
              <w:pStyle w:val="Compact"/>
            </w:pPr>
            <w:r>
              <w:t xml:space="preserve">Renewal owner.</w:t>
            </w:r>
          </w:p>
        </w:tc>
      </w:tr>
      <w:tr>
        <w:tc>
          <w:tcPr/>
          <w:p>
            <w:pPr>
              <w:pStyle w:val="Compact"/>
            </w:pPr>
            <w:r>
              <w:rPr>
                <w:rStyle w:val="VerbatimChar"/>
              </w:rPr>
              <w:t xml:space="preserve">renewal_status</w:t>
            </w:r>
          </w:p>
        </w:tc>
        <w:tc>
          <w:tcPr/>
          <w:p>
            <w:pPr>
              <w:pStyle w:val="Compact"/>
            </w:pPr>
            <w:r>
              <w:rPr>
                <w:rStyle w:val="VerbatimChar"/>
              </w:rPr>
              <w:t xml:space="preserve">varchar(30)</w:t>
            </w:r>
          </w:p>
        </w:tc>
        <w:tc>
          <w:tcPr/>
          <w:p>
            <w:pPr>
              <w:pStyle w:val="Compact"/>
            </w:pPr>
            <w:r>
              <w:rPr>
                <w:rStyle w:val="VerbatimChar"/>
              </w:rPr>
              <w:t xml:space="preserve">watch</w:t>
            </w:r>
            <w:r>
              <w:t xml:space="preserve">,</w:t>
            </w:r>
            <w:r>
              <w:t xml:space="preserve"> </w:t>
            </w:r>
            <w:r>
              <w:rPr>
                <w:rStyle w:val="VerbatimChar"/>
              </w:rPr>
              <w:t xml:space="preserve">at_risk</w:t>
            </w:r>
            <w:r>
              <w:t xml:space="preserve">,</w:t>
            </w:r>
            <w:r>
              <w:t xml:space="preserve"> </w:t>
            </w:r>
            <w:r>
              <w:rPr>
                <w:rStyle w:val="VerbatimChar"/>
              </w:rPr>
              <w:t xml:space="preserve">in_progress</w:t>
            </w:r>
            <w:r>
              <w:t xml:space="preserve">,</w:t>
            </w:r>
            <w:r>
              <w:t xml:space="preserve"> </w:t>
            </w:r>
            <w:r>
              <w:rPr>
                <w:rStyle w:val="VerbatimChar"/>
              </w:rPr>
              <w:t xml:space="preserve">closed_won</w:t>
            </w:r>
            <w:r>
              <w:t xml:space="preserve">,</w:t>
            </w:r>
            <w:r>
              <w:t xml:space="preserve"> </w:t>
            </w:r>
            <w:r>
              <w:rPr>
                <w:rStyle w:val="VerbatimChar"/>
              </w:rPr>
              <w:t xml:space="preserve">closed_lost</w:t>
            </w:r>
            <w:r>
              <w:t xml:space="preserve">.</w:t>
            </w:r>
          </w:p>
        </w:tc>
      </w:tr>
    </w:tbl>
    <w:bookmarkEnd w:id="265"/>
    <w:bookmarkStart w:id="266" w:name="crm_account_financial_snapshots"/>
    <w:p>
      <w:pPr>
        <w:pStyle w:val="Heading3"/>
      </w:pPr>
      <w:r>
        <w:rPr>
          <w:rStyle w:val="VerbatimChar"/>
        </w:rPr>
        <w:t xml:space="preserve">crm_account_financial_snapshots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snapshot_at</w:t>
            </w:r>
          </w:p>
        </w:tc>
        <w:tc>
          <w:tcPr/>
          <w:p>
            <w:pPr>
              <w:pStyle w:val="Compact"/>
            </w:pPr>
            <w:r>
              <w:rPr>
                <w:rStyle w:val="VerbatimChar"/>
              </w:rPr>
              <w:t xml:space="preserve">datetime</w:t>
            </w:r>
          </w:p>
        </w:tc>
        <w:tc>
          <w:tcPr/>
          <w:p>
            <w:pPr>
              <w:pStyle w:val="Compact"/>
            </w:pPr>
            <w:r>
              <w:t xml:space="preserve">ERP snapshot time.</w:t>
            </w:r>
          </w:p>
        </w:tc>
      </w:tr>
      <w:tr>
        <w:tc>
          <w:tcPr/>
          <w:p>
            <w:pPr>
              <w:pStyle w:val="Compact"/>
            </w:pPr>
            <w:r>
              <w:rPr>
                <w:rStyle w:val="VerbatimChar"/>
              </w:rPr>
              <w:t xml:space="preserve">credit_status</w:t>
            </w:r>
          </w:p>
        </w:tc>
        <w:tc>
          <w:tcPr/>
          <w:p>
            <w:pPr>
              <w:pStyle w:val="Compact"/>
            </w:pPr>
            <w:r>
              <w:rPr>
                <w:rStyle w:val="VerbatimChar"/>
              </w:rPr>
              <w:t xml:space="preserve">varchar(40)</w:t>
            </w:r>
          </w:p>
        </w:tc>
        <w:tc>
          <w:tcPr/>
          <w:p>
            <w:pPr>
              <w:pStyle w:val="Compact"/>
            </w:pPr>
            <w:r>
              <w:t xml:space="preserve">Credit-control status.</w:t>
            </w:r>
          </w:p>
        </w:tc>
      </w:tr>
      <w:tr>
        <w:tc>
          <w:tcPr/>
          <w:p>
            <w:pPr>
              <w:pStyle w:val="Compact"/>
            </w:pPr>
            <w:r>
              <w:rPr>
                <w:rStyle w:val="VerbatimChar"/>
              </w:rPr>
              <w:t xml:space="preserve">receivables_balance</w:t>
            </w:r>
          </w:p>
        </w:tc>
        <w:tc>
          <w:tcPr/>
          <w:p>
            <w:pPr>
              <w:pStyle w:val="Compact"/>
            </w:pPr>
            <w:r>
              <w:rPr>
                <w:rStyle w:val="VerbatimChar"/>
              </w:rPr>
              <w:t xml:space="preserve">decimal(18,2)</w:t>
            </w:r>
          </w:p>
        </w:tc>
        <w:tc>
          <w:tcPr/>
          <w:p>
            <w:pPr>
              <w:pStyle w:val="Compact"/>
            </w:pPr>
            <w:r>
              <w:t xml:space="preserve">Total receivable exposure.</w:t>
            </w:r>
          </w:p>
        </w:tc>
      </w:tr>
      <w:tr>
        <w:tc>
          <w:tcPr/>
          <w:p>
            <w:pPr>
              <w:pStyle w:val="Compact"/>
            </w:pPr>
            <w:r>
              <w:rPr>
                <w:rStyle w:val="VerbatimChar"/>
              </w:rPr>
              <w:t xml:space="preserve">overdue_balance</w:t>
            </w:r>
          </w:p>
        </w:tc>
        <w:tc>
          <w:tcPr/>
          <w:p>
            <w:pPr>
              <w:pStyle w:val="Compact"/>
            </w:pPr>
            <w:r>
              <w:rPr>
                <w:rStyle w:val="VerbatimChar"/>
              </w:rPr>
              <w:t xml:space="preserve">decimal(18,2)</w:t>
            </w:r>
          </w:p>
        </w:tc>
        <w:tc>
          <w:tcPr/>
          <w:p>
            <w:pPr>
              <w:pStyle w:val="Compact"/>
            </w:pPr>
            <w:r>
              <w:t xml:space="preserve">Overdue exposure.</w:t>
            </w:r>
          </w:p>
        </w:tc>
      </w:tr>
      <w:tr>
        <w:tc>
          <w:tcPr/>
          <w:p>
            <w:pPr>
              <w:pStyle w:val="Compact"/>
            </w:pPr>
            <w:r>
              <w:rPr>
                <w:rStyle w:val="VerbatimChar"/>
              </w:rPr>
              <w:t xml:space="preserve">open_orders_count</w:t>
            </w:r>
          </w:p>
        </w:tc>
        <w:tc>
          <w:tcPr/>
          <w:p>
            <w:pPr>
              <w:pStyle w:val="Compact"/>
            </w:pPr>
            <w:r>
              <w:rPr>
                <w:rStyle w:val="VerbatimChar"/>
              </w:rPr>
              <w:t xml:space="preserve">int</w:t>
            </w:r>
          </w:p>
        </w:tc>
        <w:tc>
          <w:tcPr/>
          <w:p>
            <w:pPr>
              <w:pStyle w:val="Compact"/>
            </w:pPr>
            <w:r>
              <w:t xml:space="preserve">Count of open orders.</w:t>
            </w:r>
          </w:p>
        </w:tc>
      </w:tr>
      <w:tr>
        <w:tc>
          <w:tcPr/>
          <w:p>
            <w:pPr>
              <w:pStyle w:val="Compact"/>
            </w:pPr>
            <w:r>
              <w:rPr>
                <w:rStyle w:val="VerbatimChar"/>
              </w:rPr>
              <w:t xml:space="preserve">last_payment_date</w:t>
            </w:r>
          </w:p>
        </w:tc>
        <w:tc>
          <w:tcPr/>
          <w:p>
            <w:pPr>
              <w:pStyle w:val="Compact"/>
            </w:pPr>
            <w:r>
              <w:rPr>
                <w:rStyle w:val="VerbatimChar"/>
              </w:rPr>
              <w:t xml:space="preserve">date</w:t>
            </w:r>
          </w:p>
        </w:tc>
        <w:tc>
          <w:tcPr/>
          <w:p>
            <w:pPr>
              <w:pStyle w:val="Compact"/>
            </w:pPr>
            <w:r>
              <w:t xml:space="preserve">Nullable most recent payment date.</w:t>
            </w:r>
          </w:p>
        </w:tc>
      </w:tr>
      <w:tr>
        <w:tc>
          <w:tcPr/>
          <w:p>
            <w:pPr>
              <w:pStyle w:val="Compact"/>
            </w:pPr>
            <w:r>
              <w:rPr>
                <w:rStyle w:val="VerbatimChar"/>
              </w:rPr>
              <w:t xml:space="preserve">snapshot_json</w:t>
            </w:r>
          </w:p>
        </w:tc>
        <w:tc>
          <w:tcPr/>
          <w:p>
            <w:pPr>
              <w:pStyle w:val="Compact"/>
            </w:pPr>
            <w:r>
              <w:rPr>
                <w:rStyle w:val="VerbatimChar"/>
              </w:rPr>
              <w:t xml:space="preserve">json</w:t>
            </w:r>
          </w:p>
        </w:tc>
        <w:tc>
          <w:tcPr/>
          <w:p>
            <w:pPr>
              <w:pStyle w:val="Compact"/>
            </w:pPr>
            <w:r>
              <w:t xml:space="preserve">Additional ERP-derived context.</w:t>
            </w:r>
          </w:p>
        </w:tc>
      </w:tr>
    </w:tbl>
    <w:p>
      <w:r>
        <w:pict>
          <v:rect style="width:0;height:1.5pt" o:hralign="center" o:hrstd="t" o:hr="t"/>
        </w:pict>
      </w:r>
    </w:p>
    <w:bookmarkEnd w:id="266"/>
    <w:bookmarkEnd w:id="267"/>
    <w:bookmarkStart w:id="271" w:name="channel-and-partner-tables"/>
    <w:p>
      <w:pPr>
        <w:pStyle w:val="Heading2"/>
      </w:pPr>
      <w:r>
        <w:t xml:space="preserve">Channel and Partner Tables</w:t>
      </w:r>
    </w:p>
    <w:bookmarkStart w:id="268" w:name="crm_channel_partners"/>
    <w:p>
      <w:pPr>
        <w:pStyle w:val="Heading3"/>
      </w:pPr>
      <w:r>
        <w:rPr>
          <w:rStyle w:val="VerbatimChar"/>
        </w:rPr>
        <w:t xml:space="preserve">crm_channel_partners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partner_name</w:t>
            </w:r>
          </w:p>
        </w:tc>
        <w:tc>
          <w:tcPr/>
          <w:p>
            <w:pPr>
              <w:pStyle w:val="Compact"/>
            </w:pPr>
            <w:r>
              <w:rPr>
                <w:rStyle w:val="VerbatimChar"/>
              </w:rPr>
              <w:t xml:space="preserve">varchar(255)</w:t>
            </w:r>
          </w:p>
        </w:tc>
        <w:tc>
          <w:tcPr/>
          <w:p>
            <w:pPr>
              <w:pStyle w:val="Compact"/>
            </w:pPr>
            <w:r>
              <w:t xml:space="preserve">Partner name.</w:t>
            </w:r>
          </w:p>
        </w:tc>
      </w:tr>
      <w:tr>
        <w:tc>
          <w:tcPr/>
          <w:p>
            <w:pPr>
              <w:pStyle w:val="Compact"/>
            </w:pPr>
            <w:r>
              <w:rPr>
                <w:rStyle w:val="VerbatimChar"/>
              </w:rPr>
              <w:t xml:space="preserve">partner_type</w:t>
            </w:r>
          </w:p>
        </w:tc>
        <w:tc>
          <w:tcPr/>
          <w:p>
            <w:pPr>
              <w:pStyle w:val="Compact"/>
            </w:pPr>
            <w:r>
              <w:rPr>
                <w:rStyle w:val="VerbatimChar"/>
              </w:rPr>
              <w:t xml:space="preserve">varchar(40)</w:t>
            </w:r>
          </w:p>
        </w:tc>
        <w:tc>
          <w:tcPr/>
          <w:p>
            <w:pPr>
              <w:pStyle w:val="Compact"/>
            </w:pPr>
            <w:r>
              <w:rPr>
                <w:rStyle w:val="VerbatimChar"/>
              </w:rPr>
              <w:t xml:space="preserve">reseller</w:t>
            </w:r>
            <w:r>
              <w:t xml:space="preserve">,</w:t>
            </w:r>
            <w:r>
              <w:t xml:space="preserve"> </w:t>
            </w:r>
            <w:r>
              <w:rPr>
                <w:rStyle w:val="VerbatimChar"/>
              </w:rPr>
              <w:t xml:space="preserve">distributor</w:t>
            </w:r>
            <w:r>
              <w:t xml:space="preserve">,</w:t>
            </w:r>
            <w:r>
              <w:t xml:space="preserve"> </w:t>
            </w:r>
            <w:r>
              <w:rPr>
                <w:rStyle w:val="VerbatimChar"/>
              </w:rPr>
              <w:t xml:space="preserve">implementer</w:t>
            </w:r>
            <w:r>
              <w:t xml:space="preserve">,</w:t>
            </w:r>
            <w:r>
              <w:t xml:space="preserve"> </w:t>
            </w:r>
            <w:r>
              <w:rPr>
                <w:rStyle w:val="VerbatimChar"/>
              </w:rPr>
              <w:t xml:space="preserve">referral</w:t>
            </w:r>
            <w:r>
              <w:t xml:space="preserve">.</w:t>
            </w:r>
          </w:p>
        </w:tc>
      </w:tr>
      <w:tr>
        <w:tc>
          <w:tcPr/>
          <w:p>
            <w:pPr>
              <w:pStyle w:val="Compact"/>
            </w:pPr>
            <w:r>
              <w:rPr>
                <w:rStyle w:val="VerbatimChar"/>
              </w:rPr>
              <w:t xml:space="preserve">coverage_region</w:t>
            </w:r>
          </w:p>
        </w:tc>
        <w:tc>
          <w:tcPr/>
          <w:p>
            <w:pPr>
              <w:pStyle w:val="Compact"/>
            </w:pPr>
            <w:r>
              <w:rPr>
                <w:rStyle w:val="VerbatimChar"/>
              </w:rPr>
              <w:t xml:space="preserve">varchar(120)</w:t>
            </w:r>
          </w:p>
        </w:tc>
        <w:tc>
          <w:tcPr/>
          <w:p>
            <w:pPr>
              <w:pStyle w:val="Compact"/>
            </w:pPr>
            <w:r>
              <w:t xml:space="preserve">Region or territory.</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Partner tier.</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Internal partner manager.</w:t>
            </w:r>
          </w:p>
        </w:tc>
      </w:tr>
      <w:tr>
        <w:tc>
          <w:tcPr/>
          <w:p>
            <w:pPr>
              <w:pStyle w:val="Compact"/>
            </w:pPr>
            <w:r>
              <w:rPr>
                <w:rStyle w:val="VerbatimChar"/>
              </w:rPr>
              <w:t xml:space="preserve">partner_status</w:t>
            </w:r>
          </w:p>
        </w:tc>
        <w:tc>
          <w:tcPr/>
          <w:p>
            <w:pPr>
              <w:pStyle w:val="Compact"/>
            </w:pPr>
            <w:r>
              <w:rPr>
                <w:rStyle w:val="VerbatimChar"/>
              </w:rPr>
              <w:t xml:space="preserve">varchar(30)</w:t>
            </w:r>
          </w:p>
        </w:tc>
        <w:tc>
          <w:tcPr/>
          <w:p>
            <w:pPr>
              <w:pStyle w:val="Compact"/>
            </w:pP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suspended</w:t>
            </w:r>
            <w:r>
              <w:t xml:space="preserve">.</w:t>
            </w:r>
          </w:p>
        </w:tc>
      </w:tr>
    </w:tbl>
    <w:bookmarkEnd w:id="268"/>
    <w:bookmarkStart w:id="269" w:name="crm_account_partner_links"/>
    <w:p>
      <w:pPr>
        <w:pStyle w:val="Heading3"/>
      </w:pPr>
      <w:r>
        <w:rPr>
          <w:rStyle w:val="VerbatimChar"/>
        </w:rPr>
        <w:t xml:space="preserve">crm_account_partner_links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Customer account.</w:t>
            </w:r>
          </w:p>
        </w:tc>
      </w:tr>
      <w:tr>
        <w:tc>
          <w:tcPr/>
          <w:p>
            <w:pPr>
              <w:pStyle w:val="Compact"/>
            </w:pPr>
            <w:r>
              <w:rPr>
                <w:rStyle w:val="VerbatimChar"/>
              </w:rPr>
              <w:t xml:space="preserve">partner_id</w:t>
            </w:r>
          </w:p>
        </w:tc>
        <w:tc>
          <w:tcPr/>
          <w:p>
            <w:pPr>
              <w:pStyle w:val="Compact"/>
            </w:pPr>
            <w:r>
              <w:rPr>
                <w:rStyle w:val="VerbatimChar"/>
              </w:rPr>
              <w:t xml:space="preserve">bigint</w:t>
            </w:r>
          </w:p>
        </w:tc>
        <w:tc>
          <w:tcPr/>
          <w:p>
            <w:pPr>
              <w:pStyle w:val="Compact"/>
            </w:pPr>
            <w:r>
              <w:t xml:space="preserve">Channel partner.</w:t>
            </w:r>
          </w:p>
        </w:tc>
      </w:tr>
      <w:tr>
        <w:tc>
          <w:tcPr/>
          <w:p>
            <w:pPr>
              <w:pStyle w:val="Compact"/>
            </w:pPr>
            <w:r>
              <w:rPr>
                <w:rStyle w:val="VerbatimChar"/>
              </w:rPr>
              <w:t xml:space="preserve">relationship_type</w:t>
            </w:r>
          </w:p>
        </w:tc>
        <w:tc>
          <w:tcPr/>
          <w:p>
            <w:pPr>
              <w:pStyle w:val="Compact"/>
            </w:pPr>
            <w:r>
              <w:rPr>
                <w:rStyle w:val="VerbatimChar"/>
              </w:rPr>
              <w:t xml:space="preserve">varchar(40)</w:t>
            </w:r>
          </w:p>
        </w:tc>
        <w:tc>
          <w:tcPr/>
          <w:p>
            <w:pPr>
              <w:pStyle w:val="Compact"/>
            </w:pPr>
            <w:r>
              <w:rPr>
                <w:rStyle w:val="VerbatimChar"/>
              </w:rPr>
              <w:t xml:space="preserve">reseller</w:t>
            </w:r>
            <w:r>
              <w:t xml:space="preserve">,</w:t>
            </w:r>
            <w:r>
              <w:t xml:space="preserve"> </w:t>
            </w:r>
            <w:r>
              <w:rPr>
                <w:rStyle w:val="VerbatimChar"/>
              </w:rPr>
              <w:t xml:space="preserve">delivery_partner</w:t>
            </w:r>
            <w:r>
              <w:t xml:space="preserve">,</w:t>
            </w:r>
            <w:r>
              <w:t xml:space="preserve"> </w:t>
            </w:r>
            <w:r>
              <w:rPr>
                <w:rStyle w:val="VerbatimChar"/>
              </w:rPr>
              <w:t xml:space="preserve">referral_partner</w:t>
            </w:r>
            <w:r>
              <w:t xml:space="preserve">,</w:t>
            </w:r>
            <w:r>
              <w:t xml:space="preserve"> </w:t>
            </w:r>
            <w:r>
              <w:rPr>
                <w:rStyle w:val="VerbatimChar"/>
              </w:rPr>
              <w:t xml:space="preserve">influencer</w:t>
            </w:r>
            <w:r>
              <w:t xml:space="preserv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Relationship 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end date.</w:t>
            </w:r>
          </w:p>
        </w:tc>
      </w:tr>
    </w:tbl>
    <w:bookmarkEnd w:id="269"/>
    <w:bookmarkStart w:id="270" w:name="crm_partner_deals"/>
    <w:p>
      <w:pPr>
        <w:pStyle w:val="Heading3"/>
      </w:pPr>
      <w:r>
        <w:rPr>
          <w:rStyle w:val="VerbatimChar"/>
        </w:rPr>
        <w:t xml:space="preserve">crm_partner_deals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partner_id</w:t>
            </w:r>
          </w:p>
        </w:tc>
        <w:tc>
          <w:tcPr/>
          <w:p>
            <w:pPr>
              <w:pStyle w:val="Compact"/>
            </w:pPr>
            <w:r>
              <w:rPr>
                <w:rStyle w:val="VerbatimChar"/>
              </w:rPr>
              <w:t xml:space="preserve">bigint</w:t>
            </w:r>
          </w:p>
        </w:tc>
        <w:tc>
          <w:tcPr/>
          <w:p>
            <w:pPr>
              <w:pStyle w:val="Compact"/>
            </w:pPr>
            <w:r>
              <w:t xml:space="preserve">Partner reference.</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Opportunity reference.</w:t>
            </w:r>
          </w:p>
        </w:tc>
      </w:tr>
      <w:tr>
        <w:tc>
          <w:tcPr/>
          <w:p>
            <w:pPr>
              <w:pStyle w:val="Compact"/>
            </w:pPr>
            <w:r>
              <w:rPr>
                <w:rStyle w:val="VerbatimChar"/>
              </w:rPr>
              <w:t xml:space="preserve">registration_date</w:t>
            </w:r>
          </w:p>
        </w:tc>
        <w:tc>
          <w:tcPr/>
          <w:p>
            <w:pPr>
              <w:pStyle w:val="Compact"/>
            </w:pPr>
            <w:r>
              <w:rPr>
                <w:rStyle w:val="VerbatimChar"/>
              </w:rPr>
              <w:t xml:space="preserve">date</w:t>
            </w:r>
          </w:p>
        </w:tc>
        <w:tc>
          <w:tcPr/>
          <w:p>
            <w:pPr>
              <w:pStyle w:val="Compact"/>
            </w:pPr>
            <w:r>
              <w:t xml:space="preserve">Deal registration date.</w:t>
            </w:r>
          </w:p>
        </w:tc>
      </w:tr>
      <w:tr>
        <w:tc>
          <w:tcPr/>
          <w:p>
            <w:pPr>
              <w:pStyle w:val="Compact"/>
            </w:pPr>
            <w:r>
              <w:rPr>
                <w:rStyle w:val="VerbatimChar"/>
              </w:rPr>
              <w:t xml:space="preserve">protection_expiry</w:t>
            </w:r>
          </w:p>
        </w:tc>
        <w:tc>
          <w:tcPr/>
          <w:p>
            <w:pPr>
              <w:pStyle w:val="Compact"/>
            </w:pPr>
            <w:r>
              <w:rPr>
                <w:rStyle w:val="VerbatimChar"/>
              </w:rPr>
              <w:t xml:space="preserve">date</w:t>
            </w:r>
          </w:p>
        </w:tc>
        <w:tc>
          <w:tcPr/>
          <w:p>
            <w:pPr>
              <w:pStyle w:val="Compact"/>
            </w:pPr>
            <w:r>
              <w:t xml:space="preserve">Protected period end date.</w:t>
            </w:r>
          </w:p>
        </w:tc>
      </w:tr>
      <w:tr>
        <w:tc>
          <w:tcPr/>
          <w:p>
            <w:pPr>
              <w:pStyle w:val="Compact"/>
            </w:pPr>
            <w:r>
              <w:rPr>
                <w:rStyle w:val="VerbatimChar"/>
              </w:rPr>
              <w:t xml:space="preserve">channel_discount_pct</w:t>
            </w:r>
          </w:p>
        </w:tc>
        <w:tc>
          <w:tcPr/>
          <w:p>
            <w:pPr>
              <w:pStyle w:val="Compact"/>
            </w:pPr>
            <w:r>
              <w:rPr>
                <w:rStyle w:val="VerbatimChar"/>
              </w:rPr>
              <w:t xml:space="preserve">decimal(5,2)</w:t>
            </w:r>
          </w:p>
        </w:tc>
        <w:tc>
          <w:tcPr/>
          <w:p>
            <w:pPr>
              <w:pStyle w:val="Compact"/>
            </w:pPr>
            <w:r>
              <w:t xml:space="preserve">Partner commercial discount.</w:t>
            </w:r>
          </w:p>
        </w:tc>
      </w:tr>
      <w:tr>
        <w:tc>
          <w:tcPr/>
          <w:p>
            <w:pPr>
              <w:pStyle w:val="Compact"/>
            </w:pPr>
            <w:r>
              <w:rPr>
                <w:rStyle w:val="VerbatimChar"/>
              </w:rPr>
              <w:t xml:space="preserve">deal_status</w:t>
            </w:r>
          </w:p>
        </w:tc>
        <w:tc>
          <w:tcPr/>
          <w:p>
            <w:pPr>
              <w:pStyle w:val="Compact"/>
            </w:pPr>
            <w:r>
              <w:rPr>
                <w:rStyle w:val="VerbatimChar"/>
              </w:rPr>
              <w:t xml:space="preserve">varchar(30)</w:t>
            </w:r>
          </w:p>
        </w:tc>
        <w:tc>
          <w:tcPr/>
          <w:p>
            <w:pPr>
              <w:pStyle w:val="Compact"/>
            </w:pPr>
            <w:r>
              <w:rPr>
                <w:rStyle w:val="VerbatimChar"/>
              </w:rPr>
              <w:t xml:space="preserve">registered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p>
        </w:tc>
      </w:tr>
    </w:tbl>
    <w:p>
      <w:r>
        <w:pict>
          <v:rect style="width:0;height:1.5pt" o:hralign="center" o:hrstd="t" o:hr="t"/>
        </w:pict>
      </w:r>
    </w:p>
    <w:bookmarkEnd w:id="270"/>
    <w:bookmarkEnd w:id="271"/>
    <w:bookmarkStart w:id="272" w:name="integrity-rules"/>
    <w:p>
      <w:pPr>
        <w:pStyle w:val="Heading2"/>
      </w:pPr>
      <w:r>
        <w:t xml:space="preserve">Integrity Rules</w:t>
      </w:r>
    </w:p>
    <w:p>
      <w:pPr>
        <w:pStyle w:val="Compact"/>
        <w:numPr>
          <w:ilvl w:val="0"/>
          <w:numId w:val="1041"/>
        </w:numPr>
      </w:pPr>
      <w:r>
        <w:rPr>
          <w:rStyle w:val="VerbatimChar"/>
        </w:rPr>
        <w:t xml:space="preserve">crm_accounts</w:t>
      </w:r>
      <w:r>
        <w:t xml:space="preserve"> </w:t>
      </w:r>
      <w:r>
        <w:t xml:space="preserve">must support duplicate detection on</w:t>
      </w:r>
      <w:r>
        <w:t xml:space="preserve"> </w:t>
      </w:r>
      <w:r>
        <w:rPr>
          <w:rStyle w:val="VerbatimChar"/>
        </w:rPr>
        <w:t xml:space="preserve">legal_name</w:t>
      </w:r>
      <w:r>
        <w:t xml:space="preserve">,</w:t>
      </w:r>
      <w:r>
        <w:t xml:space="preserve"> </w:t>
      </w:r>
      <w:r>
        <w:rPr>
          <w:rStyle w:val="VerbatimChar"/>
        </w:rPr>
        <w:t xml:space="preserve">tax_identifier</w:t>
      </w:r>
      <w:r>
        <w:t xml:space="preserve">, and</w:t>
      </w:r>
      <w:r>
        <w:t xml:space="preserve"> </w:t>
      </w:r>
      <w:r>
        <w:rPr>
          <w:rStyle w:val="VerbatimChar"/>
        </w:rPr>
        <w:t xml:space="preserve">external_ref</w:t>
      </w:r>
      <w:r>
        <w:t xml:space="preserve">.</w:t>
      </w:r>
    </w:p>
    <w:p>
      <w:pPr>
        <w:pStyle w:val="Compact"/>
        <w:numPr>
          <w:ilvl w:val="0"/>
          <w:numId w:val="1041"/>
        </w:numPr>
      </w:pPr>
      <w:r>
        <w:rPr>
          <w:rStyle w:val="VerbatimChar"/>
        </w:rPr>
        <w:t xml:space="preserve">crm_account_hierarchies</w:t>
      </w:r>
      <w:r>
        <w:t xml:space="preserve"> </w:t>
      </w:r>
      <w:r>
        <w:t xml:space="preserve">must prevent cyclic parent-child relationships.</w:t>
      </w:r>
    </w:p>
    <w:p>
      <w:pPr>
        <w:pStyle w:val="Compact"/>
        <w:numPr>
          <w:ilvl w:val="0"/>
          <w:numId w:val="1041"/>
        </w:numPr>
      </w:pPr>
      <w:r>
        <w:rPr>
          <w:rStyle w:val="VerbatimChar"/>
        </w:rPr>
        <w:t xml:space="preserve">crm_opportunity_approvals</w:t>
      </w:r>
      <w:r>
        <w:t xml:space="preserve"> </w:t>
      </w:r>
      <w:r>
        <w:t xml:space="preserve">must preserve immutable decision timestamps and users.</w:t>
      </w:r>
    </w:p>
    <w:p>
      <w:pPr>
        <w:pStyle w:val="Compact"/>
        <w:numPr>
          <w:ilvl w:val="0"/>
          <w:numId w:val="1041"/>
        </w:numPr>
      </w:pPr>
      <w:r>
        <w:rPr>
          <w:rStyle w:val="VerbatimChar"/>
        </w:rPr>
        <w:t xml:space="preserve">crm_quote_handoffs.handoff_payload_hash</w:t>
      </w:r>
      <w:r>
        <w:t xml:space="preserve"> </w:t>
      </w:r>
      <w:r>
        <w:t xml:space="preserve">must support idempotent CRM-to-ERP handoff control.</w:t>
      </w:r>
    </w:p>
    <w:p>
      <w:pPr>
        <w:pStyle w:val="Compact"/>
        <w:numPr>
          <w:ilvl w:val="0"/>
          <w:numId w:val="1041"/>
        </w:numPr>
      </w:pPr>
      <w:r>
        <w:rPr>
          <w:rStyle w:val="VerbatimChar"/>
        </w:rPr>
        <w:t xml:space="preserve">crm_cases</w:t>
      </w:r>
      <w:r>
        <w:t xml:space="preserve"> </w:t>
      </w:r>
      <w:r>
        <w:t xml:space="preserve">and</w:t>
      </w:r>
      <w:r>
        <w:t xml:space="preserve"> </w:t>
      </w:r>
      <w:r>
        <w:rPr>
          <w:rStyle w:val="VerbatimChar"/>
        </w:rPr>
        <w:t xml:space="preserve">crm_case_timeline_events</w:t>
      </w:r>
      <w:r>
        <w:t xml:space="preserve"> </w:t>
      </w:r>
      <w:r>
        <w:t xml:space="preserve">together must provide full service audit reconstruction.</w:t>
      </w:r>
    </w:p>
    <w:p>
      <w:pPr>
        <w:pStyle w:val="Compact"/>
        <w:numPr>
          <w:ilvl w:val="0"/>
          <w:numId w:val="1041"/>
        </w:numPr>
      </w:pPr>
      <w:r>
        <w:rPr>
          <w:rStyle w:val="VerbatimChar"/>
        </w:rPr>
        <w:t xml:space="preserve">crm_account_financial_snapshots</w:t>
      </w:r>
      <w:r>
        <w:t xml:space="preserve"> </w:t>
      </w:r>
      <w:r>
        <w:t xml:space="preserve">must be treated as read-only derivative context, not editable financial truth.</w:t>
      </w:r>
    </w:p>
    <w:bookmarkEnd w:id="272"/>
    <w:bookmarkEnd w:id="27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dc:title>
  <dc:creator/>
  <cp:keywords/>
  <dcterms:created xsi:type="dcterms:W3CDTF">2026-04-22T22:07:55Z</dcterms:created>
  <dcterms:modified xsi:type="dcterms:W3CDTF">2026-04-22T22:07:55Z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